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5" w:type="dxa"/>
        <w:tblLook w:val="01E0" w:firstRow="1" w:lastRow="1" w:firstColumn="1" w:lastColumn="1" w:noHBand="0" w:noVBand="0"/>
      </w:tblPr>
      <w:tblGrid>
        <w:gridCol w:w="4883"/>
        <w:gridCol w:w="4473"/>
      </w:tblGrid>
      <w:tr w:rsidR="008A6E09" w:rsidRPr="004E1D0E" w:rsidTr="00092AEF">
        <w:trPr>
          <w:trHeight w:val="3300"/>
        </w:trPr>
        <w:tc>
          <w:tcPr>
            <w:tcW w:w="9356" w:type="dxa"/>
            <w:gridSpan w:val="2"/>
          </w:tcPr>
          <w:p w:rsidR="008A6E09" w:rsidRPr="004E1D0E" w:rsidRDefault="008A6E09" w:rsidP="00BB01BA">
            <w:pPr>
              <w:pStyle w:val="1"/>
            </w:pPr>
            <w:r w:rsidRPr="004E1D0E"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E09" w:rsidRPr="00533CCF" w:rsidRDefault="008A6E09" w:rsidP="00BB01BA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33CCF">
              <w:rPr>
                <w:rFonts w:ascii="Times New Roman" w:hAnsi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8A6E09" w:rsidRPr="00886C4C" w:rsidRDefault="008A6E09" w:rsidP="00BB01BA">
            <w:pPr>
              <w:rPr>
                <w:b/>
                <w:sz w:val="36"/>
                <w:szCs w:val="36"/>
              </w:rPr>
            </w:pPr>
          </w:p>
          <w:p w:rsidR="008A6E09" w:rsidRPr="00226787" w:rsidRDefault="008A6E09" w:rsidP="00BB01BA">
            <w:pPr>
              <w:jc w:val="center"/>
              <w:rPr>
                <w:b/>
                <w:sz w:val="44"/>
                <w:szCs w:val="44"/>
              </w:rPr>
            </w:pPr>
            <w:r w:rsidRPr="00226787">
              <w:rPr>
                <w:b/>
                <w:sz w:val="44"/>
                <w:szCs w:val="44"/>
              </w:rPr>
              <w:t>ПОСТАНОВЛЕНИЕ</w:t>
            </w:r>
          </w:p>
          <w:p w:rsidR="008A6E09" w:rsidRPr="004E1D0E" w:rsidRDefault="008A6E09" w:rsidP="00BB01BA">
            <w:pPr>
              <w:jc w:val="center"/>
            </w:pPr>
          </w:p>
          <w:p w:rsidR="008A6E09" w:rsidRPr="004E1D0E" w:rsidRDefault="008A6E09" w:rsidP="00BB01BA">
            <w:pPr>
              <w:ind w:right="174"/>
              <w:jc w:val="both"/>
            </w:pPr>
          </w:p>
        </w:tc>
      </w:tr>
      <w:tr w:rsidR="008A6E09" w:rsidRPr="004E1D0E" w:rsidTr="00092AEF">
        <w:trPr>
          <w:trHeight w:val="330"/>
        </w:trPr>
        <w:tc>
          <w:tcPr>
            <w:tcW w:w="4883" w:type="dxa"/>
          </w:tcPr>
          <w:p w:rsidR="008A6E09" w:rsidRPr="004E1D0E" w:rsidRDefault="00092AEF" w:rsidP="00C22980">
            <w:pPr>
              <w:ind w:right="174"/>
              <w:jc w:val="both"/>
            </w:pPr>
            <w:r>
              <w:t>__________________</w:t>
            </w:r>
          </w:p>
        </w:tc>
        <w:tc>
          <w:tcPr>
            <w:tcW w:w="4473" w:type="dxa"/>
          </w:tcPr>
          <w:p w:rsidR="008A6E09" w:rsidRPr="004E1D0E" w:rsidRDefault="008A6E09" w:rsidP="00C22980">
            <w:pPr>
              <w:jc w:val="right"/>
            </w:pPr>
            <w:r>
              <w:t>№</w:t>
            </w:r>
            <w:r w:rsidR="00C22980">
              <w:t>_______</w:t>
            </w:r>
          </w:p>
        </w:tc>
      </w:tr>
      <w:tr w:rsidR="008A6E09" w:rsidRPr="004E1D0E" w:rsidTr="00092AEF">
        <w:trPr>
          <w:trHeight w:val="568"/>
        </w:trPr>
        <w:tc>
          <w:tcPr>
            <w:tcW w:w="9356" w:type="dxa"/>
            <w:gridSpan w:val="2"/>
          </w:tcPr>
          <w:p w:rsidR="008A6E09" w:rsidRDefault="008A6E09" w:rsidP="00BB01BA">
            <w:pPr>
              <w:ind w:right="174"/>
              <w:jc w:val="both"/>
            </w:pPr>
          </w:p>
        </w:tc>
      </w:tr>
      <w:tr w:rsidR="008A6E09" w:rsidRPr="00685AD9" w:rsidTr="00092AEF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883" w:type="dxa"/>
          </w:tcPr>
          <w:p w:rsidR="008A6E09" w:rsidRPr="008E718A" w:rsidRDefault="00092AEF" w:rsidP="00ED2D87">
            <w:pPr>
              <w:jc w:val="both"/>
              <w:rPr>
                <w:sz w:val="24"/>
              </w:rPr>
            </w:pPr>
            <w:r w:rsidRPr="00092AEF">
              <w:rPr>
                <w:bCs/>
                <w:sz w:val="24"/>
              </w:rPr>
              <w:t xml:space="preserve">О внесении изменений в постановление администрации города Сосновоборска от </w:t>
            </w:r>
            <w:r w:rsidR="00ED2D87">
              <w:rPr>
                <w:bCs/>
                <w:sz w:val="24"/>
              </w:rPr>
              <w:t>21</w:t>
            </w:r>
            <w:r w:rsidRPr="00092AEF">
              <w:rPr>
                <w:bCs/>
                <w:sz w:val="24"/>
              </w:rPr>
              <w:t>.</w:t>
            </w:r>
            <w:r w:rsidR="00ED2D87">
              <w:rPr>
                <w:bCs/>
                <w:sz w:val="24"/>
              </w:rPr>
              <w:t>06</w:t>
            </w:r>
            <w:r w:rsidRPr="00092AEF">
              <w:rPr>
                <w:bCs/>
                <w:sz w:val="24"/>
              </w:rPr>
              <w:t>.20</w:t>
            </w:r>
            <w:r w:rsidR="00ED2D87">
              <w:rPr>
                <w:bCs/>
                <w:sz w:val="24"/>
              </w:rPr>
              <w:t>23</w:t>
            </w:r>
            <w:r w:rsidRPr="00092AEF">
              <w:rPr>
                <w:bCs/>
                <w:sz w:val="24"/>
              </w:rPr>
              <w:t xml:space="preserve"> № 1</w:t>
            </w:r>
            <w:r w:rsidR="00ED2D87">
              <w:rPr>
                <w:bCs/>
                <w:sz w:val="24"/>
              </w:rPr>
              <w:t>130</w:t>
            </w:r>
            <w:r w:rsidRPr="00092AEF">
              <w:rPr>
                <w:bCs/>
                <w:sz w:val="24"/>
              </w:rPr>
              <w:t xml:space="preserve"> </w:t>
            </w:r>
            <w:r w:rsidR="00ED2D87" w:rsidRPr="00ED2D87">
              <w:rPr>
                <w:color w:val="000000"/>
                <w:sz w:val="24"/>
              </w:rPr>
              <w:t>«Об утверждении порядка принятия решения о создании, реорганизации и ликвидации муниципальных автономных учреждений города Сосновоборска»</w:t>
            </w:r>
          </w:p>
        </w:tc>
        <w:tc>
          <w:tcPr>
            <w:tcW w:w="4473" w:type="dxa"/>
          </w:tcPr>
          <w:p w:rsidR="008A6E09" w:rsidRPr="00685AD9" w:rsidRDefault="008A6E09" w:rsidP="00BB01BA">
            <w:pPr>
              <w:jc w:val="center"/>
            </w:pPr>
          </w:p>
        </w:tc>
      </w:tr>
    </w:tbl>
    <w:p w:rsidR="00ED2D87" w:rsidRDefault="00ED2D87" w:rsidP="00ED2D87">
      <w:pPr>
        <w:rPr>
          <w:szCs w:val="28"/>
        </w:rPr>
      </w:pPr>
    </w:p>
    <w:p w:rsidR="008A6E09" w:rsidRPr="00467D33" w:rsidRDefault="00E20968" w:rsidP="00467D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</w:t>
      </w:r>
      <w:r w:rsidRPr="001469FB">
        <w:rPr>
          <w:szCs w:val="28"/>
        </w:rPr>
        <w:t>целях</w:t>
      </w:r>
      <w:r>
        <w:rPr>
          <w:szCs w:val="28"/>
        </w:rPr>
        <w:t xml:space="preserve"> приведения муниципального правового акта в соответствие с действующим законодательством, на основании</w:t>
      </w:r>
      <w:r w:rsidR="0092416F">
        <w:rPr>
          <w:szCs w:val="28"/>
        </w:rPr>
        <w:t xml:space="preserve"> </w:t>
      </w:r>
      <w:r w:rsidR="00ED2D87" w:rsidRPr="0037164A">
        <w:rPr>
          <w:rFonts w:eastAsia="SimSun"/>
          <w:kern w:val="1"/>
          <w:szCs w:val="28"/>
        </w:rPr>
        <w:t>протест</w:t>
      </w:r>
      <w:r>
        <w:rPr>
          <w:rFonts w:eastAsia="SimSun"/>
          <w:kern w:val="1"/>
          <w:szCs w:val="28"/>
        </w:rPr>
        <w:t>а</w:t>
      </w:r>
      <w:r w:rsidR="00ED2D87" w:rsidRPr="0037164A">
        <w:rPr>
          <w:rFonts w:eastAsia="SimSun"/>
          <w:kern w:val="1"/>
          <w:szCs w:val="28"/>
        </w:rPr>
        <w:t xml:space="preserve"> прокурора города Сосновоборска от </w:t>
      </w:r>
      <w:r w:rsidR="00ED2D87">
        <w:rPr>
          <w:rFonts w:eastAsia="SimSun"/>
          <w:kern w:val="1"/>
          <w:szCs w:val="28"/>
        </w:rPr>
        <w:t>19.04.2023</w:t>
      </w:r>
      <w:r w:rsidR="00ED2D87" w:rsidRPr="0037164A">
        <w:rPr>
          <w:rFonts w:eastAsia="SimSun"/>
          <w:kern w:val="1"/>
          <w:szCs w:val="28"/>
        </w:rPr>
        <w:t xml:space="preserve"> № 7-02-202</w:t>
      </w:r>
      <w:r w:rsidR="00ED2D87">
        <w:rPr>
          <w:rFonts w:eastAsia="SimSun"/>
          <w:kern w:val="1"/>
          <w:szCs w:val="28"/>
        </w:rPr>
        <w:t>3</w:t>
      </w:r>
      <w:r w:rsidR="00ED2D87" w:rsidRPr="0037164A">
        <w:rPr>
          <w:rFonts w:eastAsia="SimSun"/>
          <w:kern w:val="1"/>
          <w:szCs w:val="28"/>
        </w:rPr>
        <w:t xml:space="preserve"> на постановление администрации города Сосновоборска от </w:t>
      </w:r>
      <w:r w:rsidR="00ED2D87">
        <w:rPr>
          <w:rFonts w:eastAsia="SimSun"/>
          <w:kern w:val="1"/>
          <w:szCs w:val="28"/>
        </w:rPr>
        <w:t>21.06.2013</w:t>
      </w:r>
      <w:r w:rsidR="00ED2D87" w:rsidRPr="0037164A">
        <w:rPr>
          <w:rFonts w:eastAsia="SimSun"/>
          <w:kern w:val="1"/>
          <w:szCs w:val="28"/>
        </w:rPr>
        <w:t xml:space="preserve"> № </w:t>
      </w:r>
      <w:r w:rsidR="00467D33">
        <w:rPr>
          <w:rFonts w:eastAsia="SimSun"/>
          <w:kern w:val="1"/>
          <w:szCs w:val="28"/>
        </w:rPr>
        <w:t> </w:t>
      </w:r>
      <w:r w:rsidR="00ED2D87">
        <w:rPr>
          <w:rFonts w:eastAsia="SimSun"/>
          <w:kern w:val="1"/>
          <w:szCs w:val="28"/>
        </w:rPr>
        <w:t>1130</w:t>
      </w:r>
      <w:r w:rsidR="00ED2D87" w:rsidRPr="0037164A">
        <w:rPr>
          <w:rFonts w:eastAsia="SimSun"/>
          <w:kern w:val="1"/>
          <w:szCs w:val="28"/>
        </w:rPr>
        <w:t xml:space="preserve"> </w:t>
      </w:r>
      <w:r w:rsidR="00ED2D87" w:rsidRPr="0037164A">
        <w:rPr>
          <w:color w:val="000000"/>
          <w:szCs w:val="28"/>
        </w:rPr>
        <w:t>«</w:t>
      </w:r>
      <w:r w:rsidR="00ED2D87" w:rsidRPr="0076609C">
        <w:rPr>
          <w:color w:val="000000"/>
          <w:szCs w:val="28"/>
        </w:rPr>
        <w:t xml:space="preserve">Об утверждении порядка принятия решения о создании, реорганизации и ликвидации муниципальных автономных </w:t>
      </w:r>
      <w:r w:rsidR="00ED2D87">
        <w:rPr>
          <w:color w:val="000000"/>
          <w:szCs w:val="28"/>
        </w:rPr>
        <w:t>учреждений города Сосновоборска</w:t>
      </w:r>
      <w:r w:rsidR="001B4E4B">
        <w:rPr>
          <w:szCs w:val="28"/>
        </w:rPr>
        <w:t xml:space="preserve">, </w:t>
      </w:r>
      <w:r w:rsidR="00467D33">
        <w:rPr>
          <w:rFonts w:eastAsiaTheme="minorHAnsi"/>
          <w:szCs w:val="28"/>
          <w:lang w:eastAsia="en-US"/>
        </w:rPr>
        <w:t xml:space="preserve">в соответствии с Гражданским </w:t>
      </w:r>
      <w:hyperlink r:id="rId6" w:history="1">
        <w:r w:rsidR="00467D33">
          <w:rPr>
            <w:rFonts w:eastAsiaTheme="minorHAnsi"/>
            <w:color w:val="0000FF"/>
            <w:szCs w:val="28"/>
            <w:lang w:eastAsia="en-US"/>
          </w:rPr>
          <w:t>кодексом</w:t>
        </w:r>
      </w:hyperlink>
      <w:r w:rsidR="00467D33">
        <w:rPr>
          <w:rFonts w:eastAsiaTheme="minorHAnsi"/>
          <w:szCs w:val="28"/>
          <w:lang w:eastAsia="en-US"/>
        </w:rPr>
        <w:t xml:space="preserve"> Российской Федерации, Федеральным </w:t>
      </w:r>
      <w:hyperlink r:id="rId7" w:history="1">
        <w:r w:rsidR="00467D33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="00467D33">
        <w:rPr>
          <w:rFonts w:eastAsiaTheme="minorHAnsi"/>
          <w:szCs w:val="28"/>
          <w:lang w:eastAsia="en-US"/>
        </w:rPr>
        <w:t xml:space="preserve"> от 12.01.1996 № 7-ФЗ "О некоммерческих организациях", Федеральным </w:t>
      </w:r>
      <w:hyperlink r:id="rId8" w:history="1">
        <w:r w:rsidR="00467D33"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 w:rsidR="00467D33">
        <w:rPr>
          <w:rFonts w:eastAsiaTheme="minorHAnsi"/>
          <w:szCs w:val="28"/>
          <w:lang w:eastAsia="en-US"/>
        </w:rPr>
        <w:t xml:space="preserve"> от 03.11.2006 № 174-ФЗ "Об автономных учреждениях", </w:t>
      </w:r>
      <w:r w:rsidR="000251C9">
        <w:rPr>
          <w:szCs w:val="28"/>
        </w:rPr>
        <w:t>р</w:t>
      </w:r>
      <w:r w:rsidR="008A6E09">
        <w:rPr>
          <w:szCs w:val="28"/>
        </w:rPr>
        <w:t xml:space="preserve">уководствуясь </w:t>
      </w:r>
      <w:r w:rsidR="008A6E09" w:rsidRPr="008A6E09">
        <w:rPr>
          <w:szCs w:val="28"/>
        </w:rPr>
        <w:t xml:space="preserve">статьями </w:t>
      </w:r>
      <w:r w:rsidR="008A6E09">
        <w:rPr>
          <w:szCs w:val="28"/>
        </w:rPr>
        <w:t>26</w:t>
      </w:r>
      <w:r w:rsidR="00886C4C">
        <w:rPr>
          <w:szCs w:val="28"/>
        </w:rPr>
        <w:t>, 3</w:t>
      </w:r>
      <w:r w:rsidR="008A6E09">
        <w:rPr>
          <w:szCs w:val="28"/>
        </w:rPr>
        <w:t xml:space="preserve">8 </w:t>
      </w:r>
      <w:r w:rsidR="008A6E09" w:rsidRPr="003C3BC8">
        <w:rPr>
          <w:szCs w:val="28"/>
        </w:rPr>
        <w:t>Устава города Сосновоборска Красноярского края,</w:t>
      </w:r>
    </w:p>
    <w:p w:rsidR="008A6E09" w:rsidRDefault="008A6E09" w:rsidP="008A6E09">
      <w:pPr>
        <w:spacing w:before="240" w:after="240"/>
        <w:jc w:val="both"/>
        <w:rPr>
          <w:szCs w:val="28"/>
        </w:rPr>
      </w:pPr>
      <w:r>
        <w:rPr>
          <w:szCs w:val="28"/>
        </w:rPr>
        <w:t>ПОСТАНОВЛЯЮ</w:t>
      </w:r>
    </w:p>
    <w:p w:rsidR="005E7D71" w:rsidRPr="005E7D71" w:rsidRDefault="005E7D71" w:rsidP="00F27FB0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737EE">
        <w:rPr>
          <w:bCs/>
          <w:sz w:val="28"/>
          <w:szCs w:val="28"/>
        </w:rPr>
        <w:t xml:space="preserve">Внести следующие изменения в постановление администрации </w:t>
      </w:r>
      <w:r w:rsidRPr="00467D33">
        <w:rPr>
          <w:bCs/>
          <w:sz w:val="28"/>
          <w:szCs w:val="28"/>
        </w:rPr>
        <w:t xml:space="preserve">города Сосновоборска </w:t>
      </w:r>
      <w:r w:rsidR="00467D33" w:rsidRPr="00467D33">
        <w:rPr>
          <w:rFonts w:eastAsia="SimSun"/>
          <w:kern w:val="1"/>
          <w:sz w:val="28"/>
          <w:szCs w:val="28"/>
        </w:rPr>
        <w:t xml:space="preserve">от 21.06.2013 № 1130 </w:t>
      </w:r>
      <w:r w:rsidR="00467D33" w:rsidRPr="00467D33">
        <w:rPr>
          <w:color w:val="000000"/>
          <w:sz w:val="28"/>
          <w:szCs w:val="28"/>
        </w:rPr>
        <w:t>«Об утверждении порядка принятия решения о создании, реорганизации и ликвидации муниципальных автономных учреждений города</w:t>
      </w:r>
      <w:r w:rsidR="00467D33">
        <w:rPr>
          <w:color w:val="000000"/>
          <w:sz w:val="28"/>
          <w:szCs w:val="28"/>
        </w:rPr>
        <w:t>»</w:t>
      </w:r>
      <w:r w:rsidRPr="00467D33">
        <w:rPr>
          <w:bCs/>
          <w:sz w:val="28"/>
          <w:szCs w:val="28"/>
        </w:rPr>
        <w:t>:</w:t>
      </w:r>
    </w:p>
    <w:p w:rsidR="005E7D71" w:rsidRPr="00DF3E56" w:rsidRDefault="00DF3E56" w:rsidP="00DF3E56">
      <w:pPr>
        <w:pStyle w:val="ac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276"/>
        </w:tabs>
        <w:ind w:left="0" w:firstLine="567"/>
        <w:jc w:val="both"/>
        <w:rPr>
          <w:szCs w:val="28"/>
        </w:rPr>
      </w:pPr>
      <w:r w:rsidRPr="00DF3E56">
        <w:rPr>
          <w:bCs/>
          <w:szCs w:val="28"/>
        </w:rPr>
        <w:t>П</w:t>
      </w:r>
      <w:r w:rsidR="00467D33" w:rsidRPr="00DF3E56">
        <w:rPr>
          <w:bCs/>
          <w:szCs w:val="28"/>
        </w:rPr>
        <w:t>одпункт 1 пункт</w:t>
      </w:r>
      <w:r>
        <w:rPr>
          <w:bCs/>
          <w:szCs w:val="28"/>
        </w:rPr>
        <w:t>а</w:t>
      </w:r>
      <w:r w:rsidR="005E7D71" w:rsidRPr="00DF3E56">
        <w:rPr>
          <w:bCs/>
          <w:szCs w:val="28"/>
        </w:rPr>
        <w:t xml:space="preserve"> </w:t>
      </w:r>
      <w:r w:rsidR="00467D33" w:rsidRPr="00DF3E56">
        <w:rPr>
          <w:bCs/>
          <w:szCs w:val="28"/>
        </w:rPr>
        <w:t>2.8</w:t>
      </w:r>
      <w:r w:rsidR="00467D33" w:rsidRPr="00DF3E56">
        <w:rPr>
          <w:color w:val="000000"/>
          <w:szCs w:val="28"/>
        </w:rPr>
        <w:t xml:space="preserve"> порядка принятия решения о создании, реорганизации и ликвидации муниципальных автономных учреждений города</w:t>
      </w:r>
      <w:r w:rsidR="00467D33" w:rsidRPr="00DF3E56">
        <w:rPr>
          <w:bCs/>
          <w:szCs w:val="28"/>
        </w:rPr>
        <w:t xml:space="preserve"> </w:t>
      </w:r>
      <w:r w:rsidRPr="00DF3E56">
        <w:rPr>
          <w:szCs w:val="28"/>
        </w:rPr>
        <w:t>изложить в новой редакции:</w:t>
      </w:r>
    </w:p>
    <w:p w:rsidR="005E7D71" w:rsidRDefault="005E7D71" w:rsidP="005E7D71">
      <w:pPr>
        <w:pStyle w:val="a7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F3E56">
        <w:rPr>
          <w:bCs/>
          <w:sz w:val="28"/>
          <w:szCs w:val="28"/>
        </w:rPr>
        <w:t>1) наименование муниципального автономного учреждения, место нахождения муниципального</w:t>
      </w:r>
      <w:r w:rsidR="00DF3E56" w:rsidRPr="00DF3E56">
        <w:rPr>
          <w:bCs/>
          <w:sz w:val="28"/>
          <w:szCs w:val="28"/>
        </w:rPr>
        <w:t xml:space="preserve"> </w:t>
      </w:r>
      <w:r w:rsidR="00DF3E56">
        <w:rPr>
          <w:bCs/>
          <w:sz w:val="28"/>
          <w:szCs w:val="28"/>
        </w:rPr>
        <w:t>автономного учреждения, предмет и цели деятельности автономного учреждения</w:t>
      </w:r>
      <w:r>
        <w:rPr>
          <w:bCs/>
          <w:sz w:val="28"/>
          <w:szCs w:val="28"/>
        </w:rPr>
        <w:t>.»</w:t>
      </w:r>
    </w:p>
    <w:p w:rsidR="00DF3E56" w:rsidRPr="00DF3E56" w:rsidRDefault="00DF3E56" w:rsidP="00DF3E56">
      <w:pPr>
        <w:pStyle w:val="ac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Cs w:val="28"/>
        </w:rPr>
      </w:pPr>
      <w:r>
        <w:rPr>
          <w:bCs/>
          <w:szCs w:val="28"/>
        </w:rPr>
        <w:t xml:space="preserve">Подпункт 1 пункта 4.6 </w:t>
      </w:r>
      <w:r w:rsidRPr="00DF3E56">
        <w:rPr>
          <w:color w:val="000000"/>
          <w:szCs w:val="28"/>
        </w:rPr>
        <w:t>порядка принятия решения о создании, реорганизации и ликвидации муниципальных автономных учреждений города</w:t>
      </w:r>
      <w:r w:rsidRPr="00DF3E56">
        <w:rPr>
          <w:bCs/>
          <w:szCs w:val="28"/>
        </w:rPr>
        <w:t xml:space="preserve"> </w:t>
      </w:r>
      <w:r w:rsidRPr="00DF3E56">
        <w:rPr>
          <w:szCs w:val="28"/>
        </w:rPr>
        <w:t>изложить в новой редакции:</w:t>
      </w:r>
    </w:p>
    <w:p w:rsidR="00DF3E56" w:rsidRDefault="00DF3E56" w:rsidP="00DF3E5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lastRenderedPageBreak/>
        <w:t xml:space="preserve">«1) </w:t>
      </w:r>
      <w:r>
        <w:rPr>
          <w:rFonts w:eastAsiaTheme="minorHAnsi"/>
          <w:szCs w:val="28"/>
          <w:lang w:eastAsia="en-US"/>
        </w:rPr>
        <w:t xml:space="preserve">в течение </w:t>
      </w:r>
      <w:r w:rsidR="001824AA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рабочих дней после даты принятия данного решения обязаны </w:t>
      </w:r>
      <w:hyperlink r:id="rId9" w:history="1">
        <w:r>
          <w:rPr>
            <w:rFonts w:eastAsiaTheme="minorHAnsi"/>
            <w:color w:val="0000FF"/>
            <w:szCs w:val="28"/>
            <w:lang w:eastAsia="en-US"/>
          </w:rPr>
          <w:t>сообщить</w:t>
        </w:r>
      </w:hyperlink>
      <w:r>
        <w:rPr>
          <w:rFonts w:eastAsiaTheme="minorHAnsi"/>
          <w:szCs w:val="28"/>
          <w:lang w:eastAsia="en-US"/>
        </w:rPr>
        <w:t xml:space="preserve">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принятии данного решения в порядке, установленном законом</w:t>
      </w:r>
      <w:r w:rsidR="00941019">
        <w:rPr>
          <w:rFonts w:eastAsiaTheme="minorHAnsi"/>
          <w:szCs w:val="28"/>
          <w:lang w:eastAsia="en-US"/>
        </w:rPr>
        <w:t>;</w:t>
      </w:r>
      <w:bookmarkStart w:id="0" w:name="_GoBack"/>
      <w:bookmarkEnd w:id="0"/>
      <w:r w:rsidR="000663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.</w:t>
      </w:r>
    </w:p>
    <w:p w:rsidR="00F27FB0" w:rsidRDefault="00F27FB0" w:rsidP="00F27FB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uppressAutoHyphens w:val="0"/>
        <w:ind w:left="0" w:firstLine="567"/>
        <w:jc w:val="both"/>
        <w:rPr>
          <w:lang w:eastAsia="zh-CN"/>
        </w:rPr>
      </w:pPr>
      <w:r>
        <w:rPr>
          <w:rFonts w:eastAsia="Calibri"/>
          <w:szCs w:val="28"/>
          <w:lang w:eastAsia="en-US"/>
        </w:rPr>
        <w:t>Постановление вступает в силу после официального опубликования в городской газете «Рабочий»</w:t>
      </w:r>
      <w:r w:rsidR="00A56893">
        <w:rPr>
          <w:rFonts w:eastAsia="Calibri"/>
          <w:szCs w:val="28"/>
          <w:lang w:eastAsia="en-US"/>
        </w:rPr>
        <w:t>.</w:t>
      </w:r>
    </w:p>
    <w:p w:rsidR="005E7D71" w:rsidRPr="0044108E" w:rsidRDefault="005E7D71" w:rsidP="005E7D71">
      <w:pPr>
        <w:pStyle w:val="a7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5E7D71">
        <w:rPr>
          <w:bCs/>
          <w:sz w:val="28"/>
          <w:szCs w:val="28"/>
        </w:rPr>
        <w:t xml:space="preserve">Контроль за исполнением постановления возложить на заместителя Главы города по </w:t>
      </w:r>
      <w:r w:rsidR="00A56893">
        <w:rPr>
          <w:bCs/>
          <w:sz w:val="28"/>
          <w:szCs w:val="28"/>
        </w:rPr>
        <w:t>общественно-политической работе</w:t>
      </w:r>
      <w:r w:rsidRPr="005E7D71">
        <w:rPr>
          <w:bCs/>
          <w:sz w:val="28"/>
          <w:szCs w:val="28"/>
        </w:rPr>
        <w:t xml:space="preserve"> (</w:t>
      </w:r>
      <w:r w:rsidR="00A56893">
        <w:rPr>
          <w:bCs/>
          <w:sz w:val="28"/>
          <w:szCs w:val="28"/>
        </w:rPr>
        <w:t>О.Н. Кожемякин</w:t>
      </w:r>
      <w:r w:rsidRPr="005E7D71">
        <w:rPr>
          <w:bCs/>
          <w:sz w:val="28"/>
          <w:szCs w:val="28"/>
        </w:rPr>
        <w:t>).</w:t>
      </w:r>
    </w:p>
    <w:p w:rsidR="008A6E09" w:rsidRDefault="008A6E09" w:rsidP="008A6E09">
      <w:pPr>
        <w:tabs>
          <w:tab w:val="left" w:pos="4575"/>
        </w:tabs>
        <w:ind w:left="15" w:firstLine="675"/>
        <w:jc w:val="both"/>
        <w:rPr>
          <w:szCs w:val="28"/>
        </w:rPr>
      </w:pPr>
    </w:p>
    <w:p w:rsidR="008A6E09" w:rsidRDefault="008A6E09" w:rsidP="008A6E09">
      <w:pPr>
        <w:tabs>
          <w:tab w:val="left" w:pos="4575"/>
        </w:tabs>
        <w:ind w:left="15" w:firstLine="67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59"/>
      </w:tblGrid>
      <w:tr w:rsidR="008A6E09" w:rsidRPr="005A399B" w:rsidTr="00C22980">
        <w:tc>
          <w:tcPr>
            <w:tcW w:w="4816" w:type="dxa"/>
            <w:shd w:val="clear" w:color="auto" w:fill="auto"/>
          </w:tcPr>
          <w:p w:rsidR="008A6E09" w:rsidRPr="005A399B" w:rsidRDefault="00A56893" w:rsidP="00A5689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Г</w:t>
            </w:r>
            <w:r w:rsidR="008A6E09" w:rsidRPr="005A399B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8A6E09" w:rsidRPr="005A399B">
              <w:rPr>
                <w:szCs w:val="26"/>
              </w:rPr>
              <w:t xml:space="preserve"> города</w:t>
            </w:r>
            <w:r w:rsidR="002A12F1">
              <w:rPr>
                <w:szCs w:val="26"/>
              </w:rPr>
              <w:t xml:space="preserve"> Сосновоборска</w:t>
            </w:r>
          </w:p>
        </w:tc>
        <w:tc>
          <w:tcPr>
            <w:tcW w:w="4821" w:type="dxa"/>
            <w:shd w:val="clear" w:color="auto" w:fill="auto"/>
          </w:tcPr>
          <w:p w:rsidR="008A6E09" w:rsidRPr="005A399B" w:rsidRDefault="00A56893" w:rsidP="00BB01BA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Д.В. Иванов</w:t>
            </w:r>
          </w:p>
        </w:tc>
      </w:tr>
    </w:tbl>
    <w:p w:rsidR="00046953" w:rsidRDefault="00046953" w:rsidP="00046953">
      <w:pPr>
        <w:ind w:left="5387"/>
        <w:rPr>
          <w:sz w:val="26"/>
          <w:szCs w:val="26"/>
        </w:rPr>
      </w:pPr>
    </w:p>
    <w:p w:rsidR="00046953" w:rsidRDefault="00046953" w:rsidP="00ED2D87"/>
    <w:sectPr w:rsidR="00046953" w:rsidSect="00092A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A7E379C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055E5B"/>
    <w:multiLevelType w:val="hybridMultilevel"/>
    <w:tmpl w:val="661CBBCC"/>
    <w:lvl w:ilvl="0" w:tplc="A698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913D98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501F7A"/>
    <w:multiLevelType w:val="hybridMultilevel"/>
    <w:tmpl w:val="69C4F4BC"/>
    <w:lvl w:ilvl="0" w:tplc="A4A2888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1F57"/>
    <w:multiLevelType w:val="hybridMultilevel"/>
    <w:tmpl w:val="E32CB6E0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DE05D0"/>
    <w:multiLevelType w:val="hybridMultilevel"/>
    <w:tmpl w:val="51383AE0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6D71B69"/>
    <w:multiLevelType w:val="hybridMultilevel"/>
    <w:tmpl w:val="6FF810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240DF5"/>
    <w:multiLevelType w:val="hybridMultilevel"/>
    <w:tmpl w:val="687E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7C3"/>
    <w:multiLevelType w:val="hybridMultilevel"/>
    <w:tmpl w:val="B2A03AEC"/>
    <w:lvl w:ilvl="0" w:tplc="A4A2888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FE18C3"/>
    <w:multiLevelType w:val="hybridMultilevel"/>
    <w:tmpl w:val="2EBC2EA8"/>
    <w:lvl w:ilvl="0" w:tplc="451EE8F2">
      <w:start w:val="1"/>
      <w:numFmt w:val="decimal"/>
      <w:lvlText w:val="%1)"/>
      <w:lvlJc w:val="left"/>
      <w:pPr>
        <w:ind w:left="1219" w:hanging="51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740D50"/>
    <w:multiLevelType w:val="hybridMultilevel"/>
    <w:tmpl w:val="EE024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251215"/>
    <w:multiLevelType w:val="multilevel"/>
    <w:tmpl w:val="1AB28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4" w15:restartNumberingAfterBreak="0">
    <w:nsid w:val="4F466A62"/>
    <w:multiLevelType w:val="multilevel"/>
    <w:tmpl w:val="BF62A9C6"/>
    <w:lvl w:ilvl="0">
      <w:start w:val="1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-72"/>
        </w:tabs>
        <w:ind w:left="688" w:hanging="405"/>
      </w:p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71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71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71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1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71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10"/>
        </w:tabs>
        <w:ind w:left="1440" w:hanging="1440"/>
      </w:pPr>
    </w:lvl>
  </w:abstractNum>
  <w:abstractNum w:abstractNumId="15" w15:restartNumberingAfterBreak="0">
    <w:nsid w:val="5C851485"/>
    <w:multiLevelType w:val="multilevel"/>
    <w:tmpl w:val="A680F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5CE93226"/>
    <w:multiLevelType w:val="hybridMultilevel"/>
    <w:tmpl w:val="A56A76E0"/>
    <w:lvl w:ilvl="0" w:tplc="BED23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3F0E44"/>
    <w:multiLevelType w:val="hybridMultilevel"/>
    <w:tmpl w:val="239EB68E"/>
    <w:lvl w:ilvl="0" w:tplc="A698A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7A3703F"/>
    <w:multiLevelType w:val="hybridMultilevel"/>
    <w:tmpl w:val="C414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18"/>
  </w:num>
  <w:num w:numId="11">
    <w:abstractNumId w:val="12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09"/>
    <w:rsid w:val="000251C9"/>
    <w:rsid w:val="00037791"/>
    <w:rsid w:val="00046953"/>
    <w:rsid w:val="0006634B"/>
    <w:rsid w:val="000905BB"/>
    <w:rsid w:val="00092AEF"/>
    <w:rsid w:val="000C34B0"/>
    <w:rsid w:val="000D10FC"/>
    <w:rsid w:val="001249A5"/>
    <w:rsid w:val="001824AA"/>
    <w:rsid w:val="001B4E4B"/>
    <w:rsid w:val="001F3241"/>
    <w:rsid w:val="00226787"/>
    <w:rsid w:val="00295AB4"/>
    <w:rsid w:val="002A12F1"/>
    <w:rsid w:val="002B7641"/>
    <w:rsid w:val="002C2EBB"/>
    <w:rsid w:val="002C32CA"/>
    <w:rsid w:val="00310205"/>
    <w:rsid w:val="00314F72"/>
    <w:rsid w:val="003438B2"/>
    <w:rsid w:val="003C7C42"/>
    <w:rsid w:val="003E7CB2"/>
    <w:rsid w:val="003F4CF7"/>
    <w:rsid w:val="00467D33"/>
    <w:rsid w:val="004C2671"/>
    <w:rsid w:val="004F0DEA"/>
    <w:rsid w:val="004F5F17"/>
    <w:rsid w:val="00533CCF"/>
    <w:rsid w:val="005747F7"/>
    <w:rsid w:val="005B2743"/>
    <w:rsid w:val="005E7D71"/>
    <w:rsid w:val="00630DC7"/>
    <w:rsid w:val="00683F74"/>
    <w:rsid w:val="006A47D5"/>
    <w:rsid w:val="006E4DE2"/>
    <w:rsid w:val="007D2596"/>
    <w:rsid w:val="007D4C76"/>
    <w:rsid w:val="007F7B11"/>
    <w:rsid w:val="00837336"/>
    <w:rsid w:val="00870BC7"/>
    <w:rsid w:val="00886C4C"/>
    <w:rsid w:val="008A03A0"/>
    <w:rsid w:val="008A6E09"/>
    <w:rsid w:val="008B4D8D"/>
    <w:rsid w:val="008C01E9"/>
    <w:rsid w:val="008E1FB3"/>
    <w:rsid w:val="008E6787"/>
    <w:rsid w:val="008E718A"/>
    <w:rsid w:val="009107B7"/>
    <w:rsid w:val="009177EE"/>
    <w:rsid w:val="0092416F"/>
    <w:rsid w:val="00927420"/>
    <w:rsid w:val="00941019"/>
    <w:rsid w:val="00945857"/>
    <w:rsid w:val="00964F0A"/>
    <w:rsid w:val="009914CD"/>
    <w:rsid w:val="009B1CE2"/>
    <w:rsid w:val="009C2CD4"/>
    <w:rsid w:val="009E0EE9"/>
    <w:rsid w:val="00A023F2"/>
    <w:rsid w:val="00A40F0E"/>
    <w:rsid w:val="00A56893"/>
    <w:rsid w:val="00AA19FB"/>
    <w:rsid w:val="00AD2B24"/>
    <w:rsid w:val="00AE6E91"/>
    <w:rsid w:val="00B01F14"/>
    <w:rsid w:val="00B153A0"/>
    <w:rsid w:val="00B2449A"/>
    <w:rsid w:val="00B429FA"/>
    <w:rsid w:val="00B438E8"/>
    <w:rsid w:val="00B4674F"/>
    <w:rsid w:val="00B75506"/>
    <w:rsid w:val="00B80CFB"/>
    <w:rsid w:val="00BA3944"/>
    <w:rsid w:val="00BB3550"/>
    <w:rsid w:val="00BE2843"/>
    <w:rsid w:val="00BE6698"/>
    <w:rsid w:val="00C22980"/>
    <w:rsid w:val="00C328EC"/>
    <w:rsid w:val="00C37B72"/>
    <w:rsid w:val="00C45484"/>
    <w:rsid w:val="00C56FA1"/>
    <w:rsid w:val="00C72FBB"/>
    <w:rsid w:val="00CC5ACE"/>
    <w:rsid w:val="00CE004F"/>
    <w:rsid w:val="00D07A8A"/>
    <w:rsid w:val="00D269F6"/>
    <w:rsid w:val="00D454C2"/>
    <w:rsid w:val="00DB0B94"/>
    <w:rsid w:val="00DE09F3"/>
    <w:rsid w:val="00DF1E67"/>
    <w:rsid w:val="00DF3E56"/>
    <w:rsid w:val="00DF4BAC"/>
    <w:rsid w:val="00E20968"/>
    <w:rsid w:val="00E34B1D"/>
    <w:rsid w:val="00E43800"/>
    <w:rsid w:val="00E5354B"/>
    <w:rsid w:val="00E61EEB"/>
    <w:rsid w:val="00E8774E"/>
    <w:rsid w:val="00EC7235"/>
    <w:rsid w:val="00ED2D87"/>
    <w:rsid w:val="00EE54AB"/>
    <w:rsid w:val="00F154EC"/>
    <w:rsid w:val="00F27FB0"/>
    <w:rsid w:val="00F44C5D"/>
    <w:rsid w:val="00FA6B38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5626-54A2-42C8-A890-F4270B3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6E09"/>
    <w:pPr>
      <w:keepNext/>
      <w:suppressAutoHyphens w:val="0"/>
      <w:jc w:val="center"/>
      <w:outlineLvl w:val="0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E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8A6E09"/>
    <w:pPr>
      <w:keepNext/>
      <w:spacing w:before="240" w:after="120"/>
    </w:pPr>
    <w:rPr>
      <w:rFonts w:ascii="Arial" w:eastAsia="Arial Unicode MS" w:hAnsi="Arial" w:cs="Lucida Sans"/>
      <w:szCs w:val="28"/>
    </w:rPr>
  </w:style>
  <w:style w:type="character" w:customStyle="1" w:styleId="a5">
    <w:name w:val="Название Знак"/>
    <w:basedOn w:val="a0"/>
    <w:link w:val="a3"/>
    <w:uiPriority w:val="10"/>
    <w:rsid w:val="008A6E09"/>
    <w:rPr>
      <w:rFonts w:ascii="Arial" w:eastAsia="Arial Unicode MS" w:hAnsi="Arial" w:cs="Lucida Sans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8A6E0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6E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qFormat/>
    <w:rsid w:val="008A6E0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rsid w:val="00BE284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E2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438B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3438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3438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8C01E9"/>
    <w:pPr>
      <w:suppressAutoHyphens w:val="0"/>
      <w:ind w:left="720"/>
      <w:contextualSpacing/>
    </w:pPr>
    <w:rPr>
      <w:szCs w:val="20"/>
      <w:lang w:eastAsia="ru-RU"/>
    </w:rPr>
  </w:style>
  <w:style w:type="character" w:customStyle="1" w:styleId="ad">
    <w:name w:val="Основной текст_"/>
    <w:link w:val="3"/>
    <w:locked/>
    <w:rsid w:val="008C01E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8C01E9"/>
    <w:pPr>
      <w:widowControl w:val="0"/>
      <w:shd w:val="clear" w:color="auto" w:fill="FFFFFF"/>
      <w:suppressAutoHyphens w:val="0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 + 13"/>
    <w:aliases w:val="5 pt,Интервал 0 pt"/>
    <w:rsid w:val="008C01E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9B1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5A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5A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3D5C2AFCE4334D96FF2404165DF49698D3C5FD67C75312FEFD38C4494E16D916B2C7ABBB572562A805ED32AD8CA44BCBB0B3940AAE32B67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E3D5C2AFCE4334D96FF2404165DF49698D395FDF7475312FEFD38C4494E16D916B2C79BAB0790479CF5F8F6C8AD946BFBB093D5C6AQ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E3D5C2AFCE4334D96FF2404165DF49698A3950D87575312FEFD38C4494E16D916B2C7ABBB575542E805ED32AD8CA44BCBB0B3940AAE32B67QB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E2DE5AB88FF7D56BA7542B93D091F6F14F2D81FE396911A279FA6B1D39225BEAC6A6FAF434F48B9296065DCD0DEF464A2136A970BEF53AN4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Гришина Александа Андреевна</cp:lastModifiedBy>
  <cp:revision>8</cp:revision>
  <cp:lastPrinted>2022-04-27T03:39:00Z</cp:lastPrinted>
  <dcterms:created xsi:type="dcterms:W3CDTF">2023-04-27T07:14:00Z</dcterms:created>
  <dcterms:modified xsi:type="dcterms:W3CDTF">2023-05-02T08:53:00Z</dcterms:modified>
</cp:coreProperties>
</file>