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5C0300">
              <w:rPr>
                <w:rFonts w:ascii="Times New Roman" w:hAnsi="Times New Roman" w:cs="Times New Roman"/>
                <w:sz w:val="24"/>
              </w:rPr>
              <w:t>21 г.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</w:t>
            </w:r>
            <w:r w:rsidR="00C7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об авторских и смежных правах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81740E">
        <w:rPr>
          <w:rFonts w:ascii="Times New Roman" w:eastAsia="Times New Roman" w:hAnsi="Times New Roman" w:cs="Times New Roman"/>
          <w:sz w:val="26"/>
          <w:szCs w:val="26"/>
        </w:rPr>
        <w:t>протест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рокуратуры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города Сосновоборска </w:t>
      </w:r>
      <w:r w:rsidR="0092539C" w:rsidRPr="0028292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419F8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E419F8" w:rsidRPr="0028292E">
        <w:rPr>
          <w:rFonts w:ascii="Times New Roman" w:hAnsi="Times New Roman" w:cs="Times New Roman"/>
          <w:sz w:val="26"/>
          <w:szCs w:val="26"/>
        </w:rPr>
        <w:t>09.04.2019 № 48</w:t>
      </w:r>
      <w:r w:rsidR="00C72E54">
        <w:rPr>
          <w:rFonts w:ascii="Times New Roman" w:hAnsi="Times New Roman" w:cs="Times New Roman"/>
          <w:sz w:val="26"/>
          <w:szCs w:val="26"/>
        </w:rPr>
        <w:t>8</w:t>
      </w:r>
      <w:r w:rsidR="00E419F8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2E54" w:rsidRPr="00C72E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43C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в целях приведения правовых актов администрации города в соответстви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419F8" w:rsidRPr="0028292E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законодательством, </w:t>
      </w:r>
      <w:r w:rsidR="0043508B"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</w:t>
      </w:r>
      <w:r w:rsidR="006215F4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92539C" w:rsidRPr="0028292E">
        <w:rPr>
          <w:rFonts w:ascii="Times New Roman" w:hAnsi="Times New Roman" w:cs="Times New Roman"/>
          <w:sz w:val="26"/>
          <w:szCs w:val="26"/>
        </w:rPr>
        <w:t>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C0300" w:rsidRPr="0081740E" w:rsidRDefault="005C0300" w:rsidP="005C03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</w:t>
      </w:r>
      <w:r w:rsidRPr="000F2AE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09.04.2019 № 48</w:t>
      </w:r>
      <w:r w:rsidR="0081740E">
        <w:rPr>
          <w:rFonts w:ascii="Times New Roman" w:hAnsi="Times New Roman" w:cs="Times New Roman"/>
          <w:sz w:val="28"/>
          <w:szCs w:val="28"/>
        </w:rPr>
        <w:t xml:space="preserve">8 </w:t>
      </w:r>
      <w:r w:rsidR="0081740E" w:rsidRPr="0081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</w:t>
      </w:r>
      <w:r w:rsidR="00DF5D82" w:rsidRPr="0081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правах»</w:t>
      </w:r>
      <w:r w:rsidR="00DF5D82" w:rsidRPr="0081740E">
        <w:rPr>
          <w:rFonts w:ascii="Times New Roman" w:hAnsi="Times New Roman" w:cs="Times New Roman"/>
          <w:sz w:val="28"/>
          <w:szCs w:val="28"/>
        </w:rPr>
        <w:t xml:space="preserve"> (</w:t>
      </w:r>
      <w:r w:rsidRPr="0081740E">
        <w:rPr>
          <w:rFonts w:ascii="Times New Roman" w:hAnsi="Times New Roman" w:cs="Times New Roman"/>
          <w:sz w:val="28"/>
          <w:szCs w:val="28"/>
        </w:rPr>
        <w:t>далее - Постановление) следующие изменения:</w:t>
      </w:r>
    </w:p>
    <w:p w:rsidR="005C0300" w:rsidRDefault="005C0300" w:rsidP="005C03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2.6.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C0300" w:rsidRDefault="005C0300" w:rsidP="005C03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электронные образы которых ранее были заверены в соответствии с </w:t>
      </w:r>
      <w:hyperlink r:id="rId7" w:anchor="/document/12177515/entry/16172" w:history="1">
        <w:r w:rsidRPr="001776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июля 2010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№210-ФЗ «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5C0300" w:rsidRDefault="005C0300" w:rsidP="005C03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Приложение №</w:t>
      </w:r>
      <w:r w:rsidR="0081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1к</w:t>
      </w:r>
      <w:r w:rsidRPr="0017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81740E" w:rsidRPr="00817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 изложить в новой редакции следующего содержания:</w:t>
      </w:r>
    </w:p>
    <w:p w:rsidR="005C0300" w:rsidRPr="004D0698" w:rsidRDefault="005C0300" w:rsidP="005C0300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0300" w:rsidRPr="0081740E" w:rsidRDefault="0081740E" w:rsidP="005C03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1740E">
        <w:rPr>
          <w:rFonts w:ascii="Times New Roman" w:hAnsi="Times New Roman" w:cs="Times New Roman"/>
          <w:sz w:val="28"/>
          <w:szCs w:val="28"/>
        </w:rPr>
        <w:t>«</w:t>
      </w:r>
      <w:r w:rsidR="005C0300" w:rsidRPr="0081740E">
        <w:rPr>
          <w:rFonts w:ascii="Times New Roman" w:hAnsi="Times New Roman" w:cs="Times New Roman"/>
          <w:sz w:val="28"/>
          <w:szCs w:val="28"/>
        </w:rPr>
        <w:t>Справочная информация об учреждении, предоставляющем муниципальную услугу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0300" w:rsidRPr="004D0698" w:rsidRDefault="005C0300" w:rsidP="005C03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Библиотечн</w:t>
      </w:r>
      <w:r>
        <w:rPr>
          <w:rFonts w:ascii="Times New Roman" w:hAnsi="Times New Roman" w:cs="Times New Roman"/>
          <w:sz w:val="28"/>
          <w:szCs w:val="28"/>
        </w:rPr>
        <w:t xml:space="preserve">о-музейный комплекс </w:t>
      </w:r>
      <w:r w:rsidRPr="004D0698">
        <w:rPr>
          <w:rFonts w:ascii="Times New Roman" w:hAnsi="Times New Roman" w:cs="Times New Roman"/>
          <w:sz w:val="28"/>
          <w:szCs w:val="28"/>
        </w:rPr>
        <w:t>г. Сосновоборска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>Уткина Маргарита Витальевна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2-00-23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proofErr w:type="spellEnd"/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_2006@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0300" w:rsidRPr="004D0698" w:rsidRDefault="005C0300" w:rsidP="005C03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Структурные подразделения учреждения: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0300" w:rsidRPr="004D0698" w:rsidRDefault="005C0300" w:rsidP="005C030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Городская библиотека им. В.М. Шукшина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Заведующая: </w:t>
      </w:r>
      <w:r>
        <w:rPr>
          <w:rFonts w:ascii="Times New Roman" w:hAnsi="Times New Roman" w:cs="Times New Roman"/>
          <w:sz w:val="28"/>
          <w:szCs w:val="28"/>
        </w:rPr>
        <w:t>Копылова Анна Анатольевна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2-09-63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Зимний график работы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4D0698">
        <w:rPr>
          <w:rFonts w:ascii="Times New Roman" w:hAnsi="Times New Roman" w:cs="Times New Roman"/>
          <w:sz w:val="28"/>
          <w:szCs w:val="28"/>
        </w:rPr>
        <w:t>-май):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11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20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Летний график работы (июнь-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4D0698">
        <w:rPr>
          <w:rFonts w:ascii="Times New Roman" w:hAnsi="Times New Roman" w:cs="Times New Roman"/>
          <w:sz w:val="28"/>
          <w:szCs w:val="28"/>
        </w:rPr>
        <w:t>):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0300" w:rsidRPr="004D0698" w:rsidRDefault="005C0300" w:rsidP="005C030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Заведующая: Иванова Татьяна Анатольевна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9 пятилетки, д. 7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в,д</w:t>
      </w:r>
      <w:proofErr w:type="spellEnd"/>
      <w:proofErr w:type="gramEnd"/>
      <w:r w:rsidRPr="004D0698">
        <w:rPr>
          <w:rFonts w:ascii="Times New Roman" w:hAnsi="Times New Roman" w:cs="Times New Roman"/>
          <w:sz w:val="28"/>
          <w:szCs w:val="28"/>
        </w:rPr>
        <w:t>»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2-06-85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lastRenderedPageBreak/>
        <w:t>Зимний график работы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4D0698">
        <w:rPr>
          <w:rFonts w:ascii="Times New Roman" w:hAnsi="Times New Roman" w:cs="Times New Roman"/>
          <w:sz w:val="28"/>
          <w:szCs w:val="28"/>
        </w:rPr>
        <w:t>-май):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Летний график работы (июнь-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4D0698">
        <w:rPr>
          <w:rFonts w:ascii="Times New Roman" w:hAnsi="Times New Roman" w:cs="Times New Roman"/>
          <w:sz w:val="28"/>
          <w:szCs w:val="28"/>
        </w:rPr>
        <w:t>):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17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C0300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  <w:r w:rsidR="0081740E">
        <w:rPr>
          <w:rFonts w:ascii="Times New Roman" w:hAnsi="Times New Roman" w:cs="Times New Roman"/>
          <w:sz w:val="28"/>
          <w:szCs w:val="28"/>
        </w:rPr>
        <w:t>».</w:t>
      </w:r>
    </w:p>
    <w:p w:rsidR="005C0300" w:rsidRPr="004D0698" w:rsidRDefault="005C0300" w:rsidP="005C03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0300" w:rsidRPr="00841933" w:rsidRDefault="005C0300" w:rsidP="005C03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215F4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города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9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5C0300" w:rsidRPr="00841933" w:rsidRDefault="005C0300" w:rsidP="005C03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6215F4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5C0300" w:rsidRDefault="005C0300" w:rsidP="005C03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300" w:rsidRDefault="005C0300" w:rsidP="005C03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300" w:rsidRDefault="005C0300" w:rsidP="005C03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300" w:rsidRPr="00841933" w:rsidRDefault="005C0300" w:rsidP="005C03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300" w:rsidRPr="00841933" w:rsidRDefault="005C0300" w:rsidP="005C03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p w:rsidR="005C0300" w:rsidRPr="0028292E" w:rsidRDefault="005C0300" w:rsidP="005C03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4FE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0E95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300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5F4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4AE6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1740E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517D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2E54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D82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85C8-0FEC-4949-BC14-A96D9C2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5C0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s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6C5E-A4FD-4A5E-B877-A340FC7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Начальник ЮО</cp:lastModifiedBy>
  <cp:revision>3</cp:revision>
  <cp:lastPrinted>2021-10-20T07:28:00Z</cp:lastPrinted>
  <dcterms:created xsi:type="dcterms:W3CDTF">2021-10-22T04:45:00Z</dcterms:created>
  <dcterms:modified xsi:type="dcterms:W3CDTF">2021-10-29T05:54:00Z</dcterms:modified>
</cp:coreProperties>
</file>