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E7" w:rsidRDefault="00AD0EB8">
      <w:pPr>
        <w:pStyle w:val="11"/>
        <w:keepNext/>
        <w:keepLines/>
        <w:shd w:val="clear" w:color="auto" w:fill="auto"/>
        <w:spacing w:after="232" w:line="270" w:lineRule="exact"/>
        <w:ind w:left="4160"/>
      </w:pPr>
      <w:bookmarkStart w:id="0" w:name="bookmark0"/>
      <w:r>
        <w:t>ПРОЕКТ</w:t>
      </w:r>
      <w:bookmarkEnd w:id="0"/>
    </w:p>
    <w:p w:rsidR="000027E7" w:rsidRDefault="00AD0EB8">
      <w:pPr>
        <w:pStyle w:val="11"/>
        <w:keepNext/>
        <w:keepLines/>
        <w:shd w:val="clear" w:color="auto" w:fill="auto"/>
        <w:spacing w:after="827" w:line="270" w:lineRule="exact"/>
        <w:ind w:left="1160"/>
      </w:pPr>
      <w:bookmarkStart w:id="1" w:name="bookmark1"/>
      <w:r>
        <w:t>АДМИНИСТРАЦИЯ ГОРОДА СОСНОВОБОРСКА</w:t>
      </w:r>
      <w:bookmarkEnd w:id="1"/>
    </w:p>
    <w:p w:rsidR="000027E7" w:rsidRDefault="00AD0EB8">
      <w:pPr>
        <w:pStyle w:val="20"/>
        <w:shd w:val="clear" w:color="auto" w:fill="auto"/>
        <w:spacing w:before="0" w:after="235" w:line="270" w:lineRule="exact"/>
        <w:ind w:left="3440"/>
      </w:pPr>
      <w:bookmarkStart w:id="2" w:name="bookmark2"/>
      <w:r>
        <w:t>ПОСТАНОВЛЕНИЕ</w:t>
      </w:r>
      <w:bookmarkEnd w:id="2"/>
    </w:p>
    <w:p w:rsidR="000027E7" w:rsidRDefault="00AD0EB8">
      <w:pPr>
        <w:pStyle w:val="1"/>
        <w:shd w:val="clear" w:color="auto" w:fill="auto"/>
        <w:tabs>
          <w:tab w:val="left" w:leader="underscore" w:pos="1945"/>
          <w:tab w:val="left" w:pos="8166"/>
        </w:tabs>
        <w:spacing w:before="0" w:after="208" w:line="230" w:lineRule="exact"/>
        <w:ind w:left="20"/>
      </w:pPr>
      <w:r>
        <w:tab/>
        <w:t>2023 г.</w:t>
      </w:r>
      <w:r>
        <w:tab/>
        <w:t>№</w:t>
      </w:r>
    </w:p>
    <w:p w:rsidR="000027E7" w:rsidRDefault="00AD0EB8">
      <w:pPr>
        <w:pStyle w:val="1"/>
        <w:shd w:val="clear" w:color="auto" w:fill="auto"/>
        <w:spacing w:before="0" w:after="540" w:line="274" w:lineRule="exact"/>
        <w:ind w:left="20" w:right="3560"/>
        <w:jc w:val="both"/>
      </w:pPr>
      <w:r>
        <w:t>Об установлении размера оплаты родителями (законными представителями) стоимости путевки в загородные оздоровительные лагеря и на оплату стоимости набора продуктов питания или готовых блюд и их тран</w:t>
      </w:r>
      <w:bookmarkStart w:id="3" w:name="_GoBack"/>
      <w:bookmarkEnd w:id="3"/>
      <w:r>
        <w:t>спортировки в лагеря с дневным пребыванием детей на 2023 го</w:t>
      </w:r>
      <w:r>
        <w:t>д</w:t>
      </w:r>
    </w:p>
    <w:p w:rsidR="000027E7" w:rsidRDefault="00AD0EB8">
      <w:pPr>
        <w:pStyle w:val="1"/>
        <w:shd w:val="clear" w:color="auto" w:fill="auto"/>
        <w:spacing w:before="0" w:after="275" w:line="274" w:lineRule="exact"/>
        <w:ind w:left="20" w:right="20" w:firstLine="700"/>
        <w:jc w:val="both"/>
      </w:pPr>
      <w:r>
        <w:t>В целях организации отдыха и оздоровления детей города С</w:t>
      </w:r>
      <w:r>
        <w:t>основоборска в летний период, на основании Закона Красноярского края от 07.07.2009 г. № 8-3618 «Об обеспечении прав детей на отдых, оздоровление и занятость в Красноярском крае», руководствуясь Зак</w:t>
      </w:r>
      <w:r>
        <w:t>оном Красноярского края от 19.04.2018 № 5-1533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детей», поста</w:t>
      </w:r>
      <w:r>
        <w:t>новлением Правительства Красноярского края от 30.09.2013 № 508-п «Об утверждении государственной программы Красноярского края «Развитие образования», статьей 38 Устава города Сосновоборска,</w:t>
      </w:r>
    </w:p>
    <w:p w:rsidR="000027E7" w:rsidRDefault="00AD0EB8">
      <w:pPr>
        <w:pStyle w:val="1"/>
        <w:shd w:val="clear" w:color="auto" w:fill="auto"/>
        <w:spacing w:before="0" w:after="208" w:line="230" w:lineRule="exact"/>
        <w:ind w:left="20" w:firstLine="360"/>
        <w:jc w:val="both"/>
      </w:pPr>
      <w:r>
        <w:t>ПОСТАНОВЛЯЮ:</w:t>
      </w:r>
    </w:p>
    <w:p w:rsidR="000027E7" w:rsidRDefault="00AD0EB8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74" w:lineRule="exact"/>
        <w:ind w:left="20" w:right="200" w:firstLine="360"/>
        <w:jc w:val="both"/>
      </w:pPr>
      <w:r>
        <w:t>.Установить оплату родителями (законными представителями) стоимости путевки в краевые государственные и муниципальные загородные оздоровительные лагеря в размере 30 процентов от средней стоимости путевки в краевые государственные и муниципальные загородные</w:t>
      </w:r>
      <w:r>
        <w:t xml:space="preserve"> оздоровительные лагеря.</w:t>
      </w:r>
    </w:p>
    <w:p w:rsidR="000027E7" w:rsidRDefault="00AD0EB8">
      <w:pPr>
        <w:pStyle w:val="1"/>
        <w:shd w:val="clear" w:color="auto" w:fill="auto"/>
        <w:spacing w:before="0" w:after="0" w:line="274" w:lineRule="exact"/>
        <w:ind w:left="20" w:right="200" w:firstLine="360"/>
        <w:jc w:val="both"/>
      </w:pPr>
      <w:r>
        <w:t>1.1. Оплата родителями (законными представителями) стоимости путевки в краевые государственные и муниципальные загородные оздоровительные лагеря осуществляется на расчетные счета краевых государственных и муниципальных загородных о</w:t>
      </w:r>
      <w:r>
        <w:t>здоровительных лагерей, с которыми заключены контракты по предоставлению путевок для детей в загородные оздоровительные лагеря расположенные на территории края.</w:t>
      </w:r>
    </w:p>
    <w:p w:rsidR="000027E7" w:rsidRDefault="00AD0EB8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74" w:lineRule="exact"/>
        <w:ind w:left="20" w:right="200" w:firstLine="360"/>
        <w:jc w:val="both"/>
      </w:pPr>
      <w:r>
        <w:t>Установить оплату родителями (законными представителями) стоимости набора продуктов питания или</w:t>
      </w:r>
      <w:r>
        <w:t xml:space="preserve"> готовых блюд и их транспортировку в лагеря с дневным пребыванием детей в размере 30 процентов от суммы субвенции, предоставляемой бюджету города Сосновоборска на оплату стоимости набора продуктов питания или готовых блюд и их транспортировки в лагеря с дн</w:t>
      </w:r>
      <w:r>
        <w:t>евным пребыванием детей.</w:t>
      </w:r>
    </w:p>
    <w:p w:rsidR="000027E7" w:rsidRDefault="00AD0EB8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0" w:line="274" w:lineRule="exact"/>
        <w:ind w:left="20" w:right="200" w:firstLine="360"/>
        <w:jc w:val="both"/>
      </w:pPr>
      <w:r>
        <w:t>Оплата родителями (законными представителями) стоимости набора продуктов питания или готовых блюд и их транспортировку в лагеря с дневным пребыванием детей осуществляется на расчетный счет учреждения, оказывающего услугу по организ</w:t>
      </w:r>
      <w:r>
        <w:t>ации лагеря с дневным пребыванием детей.</w:t>
      </w:r>
    </w:p>
    <w:p w:rsidR="000027E7" w:rsidRDefault="00AD0EB8">
      <w:pPr>
        <w:pStyle w:val="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74" w:lineRule="exact"/>
        <w:ind w:left="20" w:right="200" w:firstLine="360"/>
        <w:jc w:val="both"/>
      </w:pPr>
      <w:r>
        <w:t>Средства, поступившие от родителей (законных представителей), перечисленные ими за питание в лагерях с дневным пребыванием детей на одного ребенка в день на расчетный счет учреждения, оказывающего услугу по организа</w:t>
      </w:r>
      <w:r>
        <w:t>ции</w:t>
      </w:r>
      <w:r>
        <w:br w:type="page"/>
      </w:r>
      <w:r>
        <w:lastRenderedPageBreak/>
        <w:t>лагеря с дневным пребыванием детей, не возвращаются, если ребенок не посещал лагерь с дневным пребыванием детей без уважительной причины. При этом под уважительными причинами понимаются пропуски ребенка:</w:t>
      </w:r>
    </w:p>
    <w:p w:rsidR="000027E7" w:rsidRDefault="00AD0EB8">
      <w:pPr>
        <w:pStyle w:val="1"/>
        <w:shd w:val="clear" w:color="auto" w:fill="auto"/>
        <w:tabs>
          <w:tab w:val="left" w:pos="1086"/>
        </w:tabs>
        <w:spacing w:before="0" w:after="0" w:line="274" w:lineRule="exact"/>
        <w:ind w:left="20" w:right="20" w:firstLine="540"/>
        <w:jc w:val="both"/>
      </w:pPr>
      <w:r>
        <w:t>а)</w:t>
      </w:r>
      <w:r>
        <w:tab/>
      </w:r>
      <w:r>
        <w:t>по болезни или санаторному лечению ребенка (согласно представленной медицинской справке и (или) санаторной путевке);</w:t>
      </w:r>
    </w:p>
    <w:p w:rsidR="000027E7" w:rsidRDefault="00AD0EB8">
      <w:pPr>
        <w:pStyle w:val="1"/>
        <w:shd w:val="clear" w:color="auto" w:fill="auto"/>
        <w:tabs>
          <w:tab w:val="left" w:pos="898"/>
        </w:tabs>
        <w:spacing w:before="0" w:after="0" w:line="274" w:lineRule="exact"/>
        <w:ind w:left="20" w:right="20" w:firstLine="540"/>
        <w:jc w:val="both"/>
      </w:pPr>
      <w:r>
        <w:t>б)</w:t>
      </w:r>
      <w:r>
        <w:tab/>
        <w:t xml:space="preserve">закрытия учреждения, на площадях которого расположен лагерь с дневным пребыванием детей, на аварийные работы за период проведения работ </w:t>
      </w:r>
      <w:r>
        <w:t>(в случае, если ребенок не переведен временно в другой лагерь с дневным пребыванием детей);</w:t>
      </w:r>
    </w:p>
    <w:p w:rsidR="000027E7" w:rsidRDefault="00AD0EB8">
      <w:pPr>
        <w:pStyle w:val="1"/>
        <w:shd w:val="clear" w:color="auto" w:fill="auto"/>
        <w:tabs>
          <w:tab w:val="left" w:pos="889"/>
        </w:tabs>
        <w:spacing w:before="0" w:after="0" w:line="274" w:lineRule="exact"/>
        <w:ind w:left="20" w:right="20" w:firstLine="540"/>
        <w:jc w:val="both"/>
      </w:pPr>
      <w:r>
        <w:t>в)</w:t>
      </w:r>
      <w:r>
        <w:tab/>
        <w:t>за период, когда ребенок, оставшийся без попечения родителей, помещен в учреждение временного пребывания (учреждение здравоохранения, учреждение социальной защит</w:t>
      </w:r>
      <w:r>
        <w:t>ы и др.) за исключением причин, связанных с уклонением от исполнения родителями (законными представителями) своих родительских обязанностей;</w:t>
      </w:r>
    </w:p>
    <w:p w:rsidR="000027E7" w:rsidRDefault="00AD0EB8">
      <w:pPr>
        <w:pStyle w:val="1"/>
        <w:shd w:val="clear" w:color="auto" w:fill="auto"/>
        <w:tabs>
          <w:tab w:val="left" w:pos="798"/>
        </w:tabs>
        <w:spacing w:before="0" w:after="0" w:line="274" w:lineRule="exact"/>
        <w:ind w:left="20" w:right="20" w:firstLine="540"/>
        <w:jc w:val="both"/>
      </w:pPr>
      <w:r>
        <w:t>г)</w:t>
      </w:r>
      <w:r>
        <w:tab/>
        <w:t>приостановления деятельности лагеря с дневным пребыванием детей на основании решения санитарно-противоэпидемиоло</w:t>
      </w:r>
      <w:r>
        <w:t>гической комиссии при администрации г. Сосновоборска, а также в случае проведения ограничительных мероприятий (карантина) - для детей, не посещавших лагерь с дневным пребыванием детей.</w:t>
      </w:r>
    </w:p>
    <w:p w:rsidR="000027E7" w:rsidRDefault="00AD0EB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</w:pPr>
      <w:r>
        <w:t>В случае отсутствия ребенка в лагере с дневным пребыванием по уважитель</w:t>
      </w:r>
      <w:r>
        <w:t>ным причинам, родитель (законный представитель) должен предоставить документы, подтверждающие отсутствие ребенка по уважительной причине, в срок не позднее 10 рабочих дней с момента окончания оздоровительной смены в лагере с дневным пребыванием детей.</w:t>
      </w:r>
    </w:p>
    <w:p w:rsidR="000027E7" w:rsidRDefault="00AD0EB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</w:pPr>
      <w:r>
        <w:t>2.3.</w:t>
      </w:r>
      <w:r>
        <w:t xml:space="preserve"> Оплата родителями (законными представителями) стоимости набора продуктов питания или готовых блюд и их транспортировку в лагеря с дневным пребыванием детей в размере 30 процентов осуществляется на расчетный счет учреждения, оказывающего услугу по организа</w:t>
      </w:r>
      <w:r>
        <w:t>ции лагеря с дневным пребыванием детей, в срок до 25.05.2023г.</w:t>
      </w:r>
    </w:p>
    <w:p w:rsidR="000027E7" w:rsidRDefault="00AD0EB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</w:pPr>
      <w:r>
        <w:t>Копия квитанции об оплате предоставляется в общеобразовательное учреждение для подтверждения оплаты родителями (законными представителями) питания в лагерях с дневным пребыванием детей на одног</w:t>
      </w:r>
      <w:r>
        <w:t>о ребенка в день.</w:t>
      </w:r>
    </w:p>
    <w:p w:rsidR="000027E7" w:rsidRDefault="00AD0EB8">
      <w:pPr>
        <w:pStyle w:val="1"/>
        <w:framePr w:h="237" w:wrap="around" w:vAnchor="text" w:hAnchor="margin" w:x="7636" w:y="2471"/>
        <w:shd w:val="clear" w:color="auto" w:fill="auto"/>
        <w:spacing w:before="0" w:after="0" w:line="230" w:lineRule="exact"/>
        <w:ind w:left="100"/>
      </w:pPr>
      <w:r>
        <w:t>А.С. Кудрявцев</w:t>
      </w:r>
    </w:p>
    <w:p w:rsidR="000027E7" w:rsidRDefault="00AD0EB8">
      <w:pPr>
        <w:pStyle w:val="1"/>
        <w:shd w:val="clear" w:color="auto" w:fill="auto"/>
        <w:spacing w:before="0" w:after="1895" w:line="274" w:lineRule="exact"/>
        <w:ind w:left="20" w:right="20" w:firstLine="540"/>
        <w:jc w:val="both"/>
      </w:pPr>
      <w:r>
        <w:t>3. Постановление вступает в силу в день, следующий за днем его официального опубликования в городской газете "Рабочий".</w:t>
      </w:r>
    </w:p>
    <w:p w:rsidR="000027E7" w:rsidRDefault="00AD0EB8">
      <w:pPr>
        <w:pStyle w:val="1"/>
        <w:shd w:val="clear" w:color="auto" w:fill="auto"/>
        <w:spacing w:before="0" w:after="0" w:line="230" w:lineRule="exact"/>
        <w:ind w:left="20"/>
        <w:jc w:val="both"/>
      </w:pPr>
      <w:r>
        <w:t>Глава города Сосновоборска</w:t>
      </w:r>
    </w:p>
    <w:sectPr w:rsidR="000027E7" w:rsidSect="00AD0EB8">
      <w:type w:val="continuous"/>
      <w:pgSz w:w="11905" w:h="16837"/>
      <w:pgMar w:top="1281" w:right="567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8" w:rsidRDefault="00AD0EB8">
      <w:r>
        <w:separator/>
      </w:r>
    </w:p>
  </w:endnote>
  <w:endnote w:type="continuationSeparator" w:id="0">
    <w:p w:rsidR="00AD0EB8" w:rsidRDefault="00AD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8" w:rsidRDefault="00AD0EB8"/>
  </w:footnote>
  <w:footnote w:type="continuationSeparator" w:id="0">
    <w:p w:rsidR="00AD0EB8" w:rsidRDefault="00AD0E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FE"/>
    <w:multiLevelType w:val="multilevel"/>
    <w:tmpl w:val="0E066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7"/>
    <w:rsid w:val="000027E7"/>
    <w:rsid w:val="00A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EAC2-A28C-4DD4-A367-65C3736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2023-04-14T04:50:00Z</dcterms:created>
  <dcterms:modified xsi:type="dcterms:W3CDTF">2023-04-14T04:51:00Z</dcterms:modified>
</cp:coreProperties>
</file>