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108" w:type="dxa"/>
        <w:tblLook w:val="01E0" w:firstRow="1" w:lastRow="1" w:firstColumn="1" w:lastColumn="1" w:noHBand="0" w:noVBand="0"/>
      </w:tblPr>
      <w:tblGrid>
        <w:gridCol w:w="9573"/>
        <w:gridCol w:w="222"/>
        <w:gridCol w:w="14"/>
      </w:tblGrid>
      <w:tr w:rsidR="0075622F" w:rsidRPr="0075622F" w:rsidTr="002873B2">
        <w:trPr>
          <w:gridAfter w:val="1"/>
          <w:wAfter w:w="14" w:type="dxa"/>
          <w:trHeight w:val="3930"/>
        </w:trPr>
        <w:tc>
          <w:tcPr>
            <w:tcW w:w="9795" w:type="dxa"/>
            <w:gridSpan w:val="2"/>
          </w:tcPr>
          <w:p w:rsidR="0075622F" w:rsidRPr="0075622F" w:rsidRDefault="0075622F" w:rsidP="00D33647">
            <w:pPr>
              <w:pStyle w:val="1"/>
            </w:pPr>
            <w:r w:rsidRPr="0075622F">
              <w:rPr>
                <w:noProof/>
                <w:lang w:eastAsia="ru-RU"/>
              </w:rPr>
              <w:drawing>
                <wp:inline distT="0" distB="0" distL="0" distR="0" wp14:anchorId="17884F8D" wp14:editId="6360A2E5">
                  <wp:extent cx="542925" cy="6858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</w:rPr>
            </w:pPr>
          </w:p>
          <w:p w:rsidR="0075622F" w:rsidRPr="00B33E39" w:rsidRDefault="0075622F" w:rsidP="00D33647">
            <w:pPr>
              <w:pStyle w:val="ad"/>
              <w:rPr>
                <w:rFonts w:ascii="Times New Roman" w:hAnsi="Times New Roman"/>
                <w:sz w:val="36"/>
                <w:szCs w:val="36"/>
              </w:rPr>
            </w:pPr>
            <w:r w:rsidRPr="00B33E39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622F" w:rsidRPr="00633DF4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5622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75622F" w:rsidRPr="0075622F" w:rsidRDefault="0075622F" w:rsidP="00D33647">
            <w:pPr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22F" w:rsidRPr="00F91603" w:rsidTr="002873B2">
        <w:tblPrEx>
          <w:tblLook w:val="00BF" w:firstRow="1" w:lastRow="0" w:firstColumn="1" w:lastColumn="0" w:noHBand="0" w:noVBand="0"/>
        </w:tblPrEx>
        <w:tc>
          <w:tcPr>
            <w:tcW w:w="9573" w:type="dxa"/>
          </w:tcPr>
          <w:p w:rsidR="0075622F" w:rsidRPr="0075622F" w:rsidRDefault="0075622F" w:rsidP="00F91603">
            <w:pPr>
              <w:spacing w:after="0" w:line="240" w:lineRule="auto"/>
              <w:ind w:right="5354" w:firstLine="709"/>
              <w:jc w:val="both"/>
              <w:rPr>
                <w:rFonts w:ascii="Times New Roman" w:hAnsi="Times New Roman" w:cs="Times New Roman"/>
              </w:rPr>
            </w:pPr>
            <w:r w:rsidRPr="0075622F">
              <w:rPr>
                <w:rFonts w:ascii="Times New Roman" w:hAnsi="Times New Roman" w:cs="Times New Roman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F91603" w:rsidRPr="00F91603">
              <w:rPr>
                <w:rFonts w:ascii="Times New Roman" w:hAnsi="Times New Roman" w:cs="Times New Roman"/>
              </w:rPr>
              <w:t>в сфере благоустройства на территории города Сосновоборска</w:t>
            </w:r>
            <w:r w:rsidR="00F91603">
              <w:rPr>
                <w:rFonts w:ascii="Times New Roman" w:hAnsi="Times New Roman" w:cs="Times New Roman"/>
              </w:rPr>
              <w:t xml:space="preserve"> </w:t>
            </w:r>
            <w:r w:rsidRPr="0075622F">
              <w:rPr>
                <w:rFonts w:ascii="Times New Roman" w:hAnsi="Times New Roman" w:cs="Times New Roman"/>
              </w:rPr>
              <w:t>на 2022 год</w:t>
            </w:r>
          </w:p>
          <w:p w:rsidR="0075622F" w:rsidRPr="00F91603" w:rsidRDefault="0075622F" w:rsidP="00F91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75622F" w:rsidRPr="0075622F" w:rsidRDefault="0075622F" w:rsidP="00F91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622F" w:rsidRPr="0075622F" w:rsidRDefault="0075622F" w:rsidP="00D33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22F">
        <w:rPr>
          <w:rFonts w:ascii="Times New Roman" w:hAnsi="Times New Roman" w:cs="Times New Roman"/>
          <w:sz w:val="28"/>
          <w:szCs w:val="28"/>
        </w:rPr>
        <w:t>В соответствии со</w:t>
      </w:r>
      <w:hyperlink r:id="rId9" w:history="1">
        <w:r w:rsidRPr="0075622F">
          <w:rPr>
            <w:rFonts w:ascii="Times New Roman" w:hAnsi="Times New Roman" w:cs="Times New Roman"/>
            <w:sz w:val="28"/>
            <w:szCs w:val="28"/>
          </w:rPr>
          <w:t xml:space="preserve"> статьей 44</w:t>
        </w:r>
      </w:hyperlink>
      <w:r w:rsidRPr="007562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14B66">
        <w:rPr>
          <w:rFonts w:ascii="Times New Roman" w:hAnsi="Times New Roman" w:cs="Times New Roman"/>
          <w:sz w:val="28"/>
          <w:szCs w:val="28"/>
        </w:rPr>
        <w:t>о закона от 31.07.2020 №248-ФЗ «</w:t>
      </w:r>
      <w:r w:rsidRPr="0075622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14B66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75622F">
        <w:rPr>
          <w:rFonts w:ascii="Times New Roman" w:hAnsi="Times New Roman" w:cs="Times New Roman"/>
          <w:sz w:val="28"/>
          <w:szCs w:val="28"/>
        </w:rPr>
        <w:t>, руководствуясь постановлением Правительства Российской Федерации от 25.06.2</w:t>
      </w:r>
      <w:r w:rsidR="00714B66">
        <w:rPr>
          <w:rFonts w:ascii="Times New Roman" w:hAnsi="Times New Roman" w:cs="Times New Roman"/>
          <w:sz w:val="28"/>
          <w:szCs w:val="28"/>
        </w:rPr>
        <w:t>021 №990 «</w:t>
      </w:r>
      <w:r w:rsidRPr="0075622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14B66"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 w:rsidRPr="0075622F">
        <w:rPr>
          <w:rFonts w:ascii="Times New Roman" w:hAnsi="Times New Roman" w:cs="Times New Roman"/>
          <w:sz w:val="28"/>
          <w:szCs w:val="28"/>
        </w:rPr>
        <w:t>,</w:t>
      </w:r>
      <w:r w:rsidRPr="00756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руководствуясь ст. 26, 38 </w:t>
      </w:r>
      <w:r w:rsidRPr="0075622F">
        <w:rPr>
          <w:rFonts w:ascii="Times New Roman" w:eastAsia="Calibri" w:hAnsi="Times New Roman" w:cs="Times New Roman"/>
          <w:sz w:val="28"/>
          <w:szCs w:val="28"/>
        </w:rPr>
        <w:t>Устава</w:t>
      </w:r>
      <w:r w:rsidRPr="00756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62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города Сосновоборска Красноярского края</w:t>
      </w:r>
      <w:r w:rsidRPr="0075622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5622F" w:rsidRPr="0075622F" w:rsidRDefault="0075622F" w:rsidP="00D336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22F">
        <w:rPr>
          <w:rFonts w:ascii="Times New Roman" w:hAnsi="Times New Roman" w:cs="Times New Roman"/>
          <w:sz w:val="28"/>
          <w:szCs w:val="28"/>
        </w:rPr>
        <w:t>ПОСТАНОВЛЯЮ</w:t>
      </w:r>
    </w:p>
    <w:p w:rsidR="0075622F" w:rsidRPr="0075622F" w:rsidRDefault="0075622F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5622F">
        <w:rPr>
          <w:rFonts w:ascii="Times New Roman" w:hAnsi="Times New Roman" w:cs="Times New Roman"/>
          <w:sz w:val="28"/>
          <w:szCs w:val="28"/>
        </w:rPr>
        <w:t xml:space="preserve">1. </w:t>
      </w:r>
      <w:r w:rsidR="00B33E39" w:rsidRPr="00546665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="00B33E39" w:rsidRPr="00546665">
        <w:rPr>
          <w:rFonts w:ascii="Times New Roman" w:eastAsia="Calibri" w:hAnsi="Times New Roman"/>
          <w:sz w:val="28"/>
          <w:szCs w:val="28"/>
        </w:rPr>
        <w:t xml:space="preserve">муниципального контроля </w:t>
      </w:r>
      <w:r w:rsidR="00B33E39" w:rsidRPr="00AD4413">
        <w:rPr>
          <w:rFonts w:ascii="Times New Roman" w:hAnsi="Times New Roman"/>
          <w:bCs/>
          <w:sz w:val="28"/>
          <w:szCs w:val="28"/>
        </w:rPr>
        <w:t xml:space="preserve">в сфере благоустройства на территории </w:t>
      </w:r>
      <w:r w:rsidR="00B33E39">
        <w:rPr>
          <w:rFonts w:ascii="Times New Roman" w:hAnsi="Times New Roman"/>
          <w:bCs/>
          <w:sz w:val="28"/>
          <w:szCs w:val="28"/>
        </w:rPr>
        <w:t>города Сосновоборска</w:t>
      </w:r>
      <w:r w:rsidRPr="0075622F">
        <w:rPr>
          <w:rFonts w:ascii="Times New Roman" w:hAnsi="Times New Roman" w:cs="Times New Roman"/>
          <w:sz w:val="28"/>
          <w:szCs w:val="28"/>
        </w:rPr>
        <w:t>.</w:t>
      </w:r>
    </w:p>
    <w:p w:rsidR="0075622F" w:rsidRPr="0075622F" w:rsidRDefault="0075622F" w:rsidP="002873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5622F">
        <w:rPr>
          <w:rFonts w:ascii="Times New Roman" w:hAnsi="Times New Roman" w:cs="Times New Roman"/>
          <w:color w:val="000000"/>
          <w:kern w:val="2"/>
          <w:sz w:val="28"/>
          <w:szCs w:val="28"/>
        </w:rPr>
        <w:t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</w:p>
    <w:p w:rsidR="0075622F" w:rsidRDefault="0075622F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5622F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proofErr w:type="gramStart"/>
      <w:r w:rsidRPr="00756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22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2873B2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3B2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3B2" w:rsidRPr="0075622F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2F" w:rsidRPr="0075622F" w:rsidRDefault="0075622F" w:rsidP="00D33647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75622F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А.С. Кудрявце</w:t>
      </w:r>
      <w:r w:rsidRPr="0075622F">
        <w:rPr>
          <w:rFonts w:ascii="Times New Roman" w:hAnsi="Times New Roman" w:cs="Times New Roman"/>
          <w:sz w:val="27"/>
          <w:szCs w:val="27"/>
        </w:rPr>
        <w:t>в</w:t>
      </w:r>
    </w:p>
    <w:p w:rsidR="00A17598" w:rsidRDefault="00A17598" w:rsidP="00A17598">
      <w:pPr>
        <w:pStyle w:val="a6"/>
        <w:suppressAutoHyphens/>
        <w:ind w:left="5103"/>
        <w:jc w:val="both"/>
        <w:rPr>
          <w:sz w:val="28"/>
        </w:rPr>
      </w:pPr>
    </w:p>
    <w:p w:rsidR="00A17598" w:rsidRDefault="00A17598" w:rsidP="00A17598">
      <w:pPr>
        <w:pStyle w:val="a6"/>
        <w:suppressAutoHyphens/>
        <w:ind w:left="5103"/>
        <w:jc w:val="both"/>
        <w:rPr>
          <w:sz w:val="28"/>
        </w:rPr>
        <w:sectPr w:rsidR="00A17598" w:rsidSect="00362949">
          <w:headerReference w:type="default" r:id="rId10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A17598" w:rsidRPr="00D46680" w:rsidRDefault="00A17598" w:rsidP="00A17598">
      <w:pPr>
        <w:pStyle w:val="a6"/>
        <w:suppressAutoHyphens/>
        <w:ind w:left="5103"/>
        <w:jc w:val="both"/>
        <w:rPr>
          <w:sz w:val="28"/>
        </w:rPr>
      </w:pPr>
      <w:bookmarkStart w:id="2" w:name="_GoBack"/>
      <w:bookmarkEnd w:id="2"/>
      <w:r w:rsidRPr="00D46680">
        <w:rPr>
          <w:sz w:val="28"/>
        </w:rPr>
        <w:lastRenderedPageBreak/>
        <w:t>Приложение</w:t>
      </w:r>
    </w:p>
    <w:p w:rsidR="00A17598" w:rsidRPr="00D46680" w:rsidRDefault="00A17598" w:rsidP="00A17598">
      <w:pPr>
        <w:pStyle w:val="a6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 xml:space="preserve">к постановлению </w:t>
      </w:r>
      <w:r w:rsidR="00FC5E02">
        <w:rPr>
          <w:sz w:val="28"/>
        </w:rPr>
        <w:t>а</w:t>
      </w:r>
      <w:r w:rsidRPr="00D46680">
        <w:rPr>
          <w:sz w:val="28"/>
        </w:rPr>
        <w:t xml:space="preserve">дминистрации </w:t>
      </w:r>
      <w:r w:rsidR="00FC5E02">
        <w:rPr>
          <w:sz w:val="28"/>
        </w:rPr>
        <w:t>города</w:t>
      </w:r>
      <w:r w:rsidR="002E24FB">
        <w:rPr>
          <w:sz w:val="28"/>
        </w:rPr>
        <w:t xml:space="preserve"> </w:t>
      </w:r>
      <w:r w:rsidRPr="00D46680">
        <w:rPr>
          <w:sz w:val="28"/>
        </w:rPr>
        <w:t xml:space="preserve">от </w:t>
      </w:r>
      <w:r w:rsidR="002E24FB">
        <w:rPr>
          <w:sz w:val="28"/>
        </w:rPr>
        <w:t>_</w:t>
      </w:r>
      <w:r w:rsidRPr="00D46680">
        <w:rPr>
          <w:sz w:val="28"/>
        </w:rPr>
        <w:t>_</w:t>
      </w:r>
      <w:r w:rsidR="002E24FB">
        <w:rPr>
          <w:sz w:val="28"/>
        </w:rPr>
        <w:t>_</w:t>
      </w:r>
      <w:r w:rsidRPr="00D46680">
        <w:rPr>
          <w:sz w:val="28"/>
        </w:rPr>
        <w:t>.</w:t>
      </w:r>
      <w:r w:rsidR="002E24FB">
        <w:rPr>
          <w:sz w:val="28"/>
        </w:rPr>
        <w:t>___</w:t>
      </w:r>
      <w:r w:rsidRPr="00D46680">
        <w:rPr>
          <w:sz w:val="28"/>
        </w:rPr>
        <w:t>.202</w:t>
      </w:r>
      <w:r w:rsidR="002E24FB">
        <w:rPr>
          <w:sz w:val="28"/>
        </w:rPr>
        <w:t>2</w:t>
      </w:r>
      <w:r w:rsidRPr="00D46680">
        <w:rPr>
          <w:sz w:val="28"/>
        </w:rPr>
        <w:t xml:space="preserve"> № </w:t>
      </w:r>
      <w:r w:rsidR="002E24FB">
        <w:rPr>
          <w:sz w:val="28"/>
        </w:rPr>
        <w:t>_____</w:t>
      </w:r>
    </w:p>
    <w:p w:rsidR="00A17598" w:rsidRPr="00D46680" w:rsidRDefault="00A17598" w:rsidP="00A17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7598" w:rsidRPr="00D46680" w:rsidRDefault="00A17598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17598" w:rsidRPr="00D46680" w:rsidRDefault="00A17598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в сфере благоустройства на территории </w:t>
      </w:r>
      <w:r w:rsidR="00FC5E02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города Сосновоборска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на 2022 год </w:t>
      </w:r>
    </w:p>
    <w:p w:rsidR="00A17598" w:rsidRPr="00D46680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1. Анализ текущего состояния осуществления вида контроля, описание текущего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17598" w:rsidRPr="00D46680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D4413">
        <w:rPr>
          <w:rFonts w:ascii="Times New Roman" w:hAnsi="Times New Roman"/>
          <w:bCs/>
          <w:sz w:val="28"/>
          <w:szCs w:val="28"/>
        </w:rPr>
        <w:t xml:space="preserve">в сфере благоустройства на территории </w:t>
      </w:r>
      <w:r w:rsidR="008E3779">
        <w:rPr>
          <w:rFonts w:ascii="Times New Roman" w:hAnsi="Times New Roman"/>
          <w:bCs/>
          <w:sz w:val="28"/>
          <w:szCs w:val="28"/>
        </w:rPr>
        <w:t>города Сосновоборска</w:t>
      </w:r>
      <w:r w:rsidRPr="00D46680">
        <w:rPr>
          <w:rFonts w:ascii="Times New Roman" w:hAnsi="Times New Roman" w:cs="Times New Roman"/>
          <w:sz w:val="28"/>
          <w:szCs w:val="28"/>
        </w:rPr>
        <w:t xml:space="preserve"> (далее — Муниципальный контроль) на 2022 год 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- Программа) разработаны в соответствии с Положением о муниципальном контроле </w:t>
      </w:r>
      <w:r w:rsidRPr="00DC0EC4">
        <w:rPr>
          <w:rFonts w:ascii="Times New Roman" w:eastAsia="Calibri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4819A5">
        <w:rPr>
          <w:rFonts w:ascii="Times New Roman" w:eastAsia="Calibri" w:hAnsi="Times New Roman" w:cs="Times New Roman"/>
          <w:bCs/>
          <w:sz w:val="28"/>
          <w:szCs w:val="28"/>
        </w:rPr>
        <w:t>города Сосновоборска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819A5">
        <w:rPr>
          <w:rFonts w:ascii="Times New Roman" w:hAnsi="Times New Roman" w:cs="Times New Roman"/>
          <w:sz w:val="28"/>
          <w:szCs w:val="28"/>
        </w:rPr>
        <w:t xml:space="preserve">Сосновоборского городского </w:t>
      </w:r>
      <w:r w:rsidRPr="00D46680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4819A5">
        <w:rPr>
          <w:rFonts w:ascii="Times New Roman" w:hAnsi="Times New Roman" w:cs="Times New Roman"/>
          <w:sz w:val="28"/>
          <w:szCs w:val="28"/>
        </w:rPr>
        <w:t>23.05.2022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4819A5">
        <w:rPr>
          <w:rFonts w:ascii="Times New Roman" w:hAnsi="Times New Roman" w:cs="Times New Roman"/>
          <w:sz w:val="28"/>
          <w:szCs w:val="28"/>
        </w:rPr>
        <w:t>20/82-р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:rsidR="00A17598" w:rsidRPr="00D46680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утвержденным </w:t>
      </w:r>
      <w:r w:rsidR="00077597" w:rsidRPr="00D4668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77597">
        <w:rPr>
          <w:rFonts w:ascii="Times New Roman" w:hAnsi="Times New Roman" w:cs="Times New Roman"/>
          <w:sz w:val="28"/>
          <w:szCs w:val="28"/>
        </w:rPr>
        <w:t xml:space="preserve">Сосновоборского городского </w:t>
      </w:r>
      <w:r w:rsidR="00077597" w:rsidRPr="00D46680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077597">
        <w:rPr>
          <w:rFonts w:ascii="Times New Roman" w:hAnsi="Times New Roman" w:cs="Times New Roman"/>
          <w:sz w:val="28"/>
          <w:szCs w:val="28"/>
        </w:rPr>
        <w:t>23.05.2022 № 20/82-р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</w:p>
    <w:p w:rsidR="00A17598" w:rsidRDefault="00A17598" w:rsidP="00540F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9">
        <w:rPr>
          <w:rFonts w:ascii="Times New Roman" w:hAnsi="Times New Roman" w:cs="Times New Roman"/>
          <w:sz w:val="28"/>
          <w:szCs w:val="28"/>
        </w:rPr>
        <w:t>1.4.</w:t>
      </w:r>
      <w:r w:rsidRPr="009848F9">
        <w:rPr>
          <w:rFonts w:ascii="Times New Roman" w:hAnsi="Times New Roman" w:cs="Times New Roman"/>
          <w:sz w:val="28"/>
          <w:szCs w:val="28"/>
        </w:rPr>
        <w:tab/>
        <w:t>В 2021 году мероприятия в рамках профилактики рисков</w:t>
      </w:r>
      <w:r w:rsidR="00540F04">
        <w:rPr>
          <w:rFonts w:ascii="Times New Roman" w:hAnsi="Times New Roman" w:cs="Times New Roman"/>
          <w:sz w:val="28"/>
          <w:szCs w:val="28"/>
        </w:rPr>
        <w:t xml:space="preserve"> </w:t>
      </w:r>
      <w:r w:rsidR="00540F04" w:rsidRPr="009848F9">
        <w:rPr>
          <w:rFonts w:ascii="Times New Roman" w:hAnsi="Times New Roman" w:cs="Times New Roman"/>
          <w:sz w:val="28"/>
          <w:szCs w:val="28"/>
        </w:rPr>
        <w:t>по муниципальному контролю в сфере благоустройства</w:t>
      </w:r>
      <w:r w:rsidRPr="009848F9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A17598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98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Программа профилактики направлена на достижение следующих основных целей: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D46680">
        <w:rPr>
          <w:rFonts w:ascii="Times New Roman" w:hAnsi="Times New Roman" w:cs="Times New Roman"/>
          <w:sz w:val="28"/>
          <w:szCs w:val="28"/>
        </w:rPr>
        <w:t>беспечение доступности информации об обязательных требованиях и необходимых мерах по их исполнению.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598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8D7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A17598" w:rsidRPr="00D46680" w:rsidTr="002873B2">
        <w:tc>
          <w:tcPr>
            <w:tcW w:w="675" w:type="dxa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Наименование формы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="00541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17598" w:rsidRPr="00A101FE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1FE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A17598" w:rsidRPr="00D46680" w:rsidTr="002873B2">
        <w:tc>
          <w:tcPr>
            <w:tcW w:w="675" w:type="dxa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268" w:type="dxa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98" w:rsidRPr="00D46680" w:rsidTr="002873B2">
        <w:tc>
          <w:tcPr>
            <w:tcW w:w="675" w:type="dxa"/>
          </w:tcPr>
          <w:p w:rsidR="00A17598" w:rsidRPr="00D46680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6121A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 w:rsidR="006121AC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сведений: 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настоящей Программы;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докладов о Муниципальном контроле;</w:t>
            </w:r>
          </w:p>
          <w:p w:rsidR="00A17598" w:rsidRPr="00D4668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268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63E19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E1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A17598" w:rsidRPr="00D46680" w:rsidTr="002873B2">
        <w:tc>
          <w:tcPr>
            <w:tcW w:w="675" w:type="dxa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gridSpan w:val="2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268" w:type="dxa"/>
          </w:tcPr>
          <w:p w:rsidR="00A17598" w:rsidRPr="00D46680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98" w:rsidRPr="00D46680" w:rsidTr="002873B2">
        <w:tc>
          <w:tcPr>
            <w:tcW w:w="675" w:type="dxa"/>
          </w:tcPr>
          <w:p w:rsidR="00A17598" w:rsidRPr="00D46680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Не позднее 30 дней со дня получения указанных сведений</w:t>
            </w:r>
          </w:p>
        </w:tc>
        <w:tc>
          <w:tcPr>
            <w:tcW w:w="2268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35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 w:rsidR="00FB035B"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A17598" w:rsidRPr="00D46680" w:rsidTr="002873B2">
        <w:tc>
          <w:tcPr>
            <w:tcW w:w="675" w:type="dxa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gridSpan w:val="2"/>
            <w:vAlign w:val="center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</w:tcPr>
          <w:p w:rsidR="00A17598" w:rsidRPr="00D4668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98" w:rsidRPr="00D46680" w:rsidTr="002873B2">
        <w:tc>
          <w:tcPr>
            <w:tcW w:w="675" w:type="dxa"/>
          </w:tcPr>
          <w:p w:rsidR="00A17598" w:rsidRPr="00D46680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организации и осуществлении Муниципального контроля;</w:t>
            </w:r>
          </w:p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268" w:type="dxa"/>
          </w:tcPr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 поступлению обращения.</w:t>
            </w:r>
          </w:p>
          <w:p w:rsidR="00A17598" w:rsidRPr="00D4668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:rsidR="00A17598" w:rsidRPr="00D46680" w:rsidRDefault="00FB035B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 а</w:t>
            </w:r>
            <w:r w:rsidR="00A17598"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 w:rsidR="00A175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17598"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17598"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="00A17598"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</w:tbl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598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4668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обязательные требования Законодательства Российской Федерации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D46680">
        <w:rPr>
          <w:rFonts w:ascii="Times New Roman" w:hAnsi="Times New Roman" w:cs="Times New Roman"/>
          <w:sz w:val="28"/>
          <w:szCs w:val="28"/>
        </w:rPr>
        <w:t>;</w:t>
      </w:r>
    </w:p>
    <w:p w:rsidR="00A17598" w:rsidRPr="00D4668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A17598" w:rsidRPr="00D46680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A17598" w:rsidRPr="00D46680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количество проведенных инспекционных визитов;</w:t>
      </w:r>
    </w:p>
    <w:p w:rsidR="00A17598" w:rsidRPr="00D46680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количество проведенных документарных проверок;</w:t>
      </w:r>
    </w:p>
    <w:p w:rsidR="00A17598" w:rsidRPr="00D46680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количество выездных проверок;</w:t>
      </w:r>
    </w:p>
    <w:p w:rsidR="00A17598" w:rsidRPr="00D46680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выявленных нарушений.</w:t>
      </w:r>
    </w:p>
    <w:p w:rsidR="004D2EF9" w:rsidRDefault="004D2EF9"/>
    <w:sectPr w:rsidR="004D2EF9" w:rsidSect="002873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B2" w:rsidRDefault="002873B2" w:rsidP="00A17598">
      <w:pPr>
        <w:spacing w:after="0" w:line="240" w:lineRule="auto"/>
      </w:pPr>
      <w:r>
        <w:separator/>
      </w:r>
    </w:p>
  </w:endnote>
  <w:endnote w:type="continuationSeparator" w:id="0">
    <w:p w:rsidR="002873B2" w:rsidRDefault="002873B2" w:rsidP="00A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B2" w:rsidRDefault="002873B2" w:rsidP="00A17598">
      <w:pPr>
        <w:spacing w:after="0" w:line="240" w:lineRule="auto"/>
      </w:pPr>
      <w:r>
        <w:separator/>
      </w:r>
    </w:p>
  </w:footnote>
  <w:footnote w:type="continuationSeparator" w:id="0">
    <w:p w:rsidR="002873B2" w:rsidRDefault="002873B2" w:rsidP="00A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B2" w:rsidRDefault="002873B2">
    <w:pPr>
      <w:pStyle w:val="a4"/>
      <w:jc w:val="center"/>
    </w:pPr>
  </w:p>
  <w:p w:rsidR="002873B2" w:rsidRDefault="002873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98"/>
    <w:rsid w:val="00077597"/>
    <w:rsid w:val="000A3BCD"/>
    <w:rsid w:val="000C0115"/>
    <w:rsid w:val="001573A7"/>
    <w:rsid w:val="00163E19"/>
    <w:rsid w:val="001B78D7"/>
    <w:rsid w:val="001F5A42"/>
    <w:rsid w:val="00225173"/>
    <w:rsid w:val="002873B2"/>
    <w:rsid w:val="002E24FB"/>
    <w:rsid w:val="00362949"/>
    <w:rsid w:val="0037756B"/>
    <w:rsid w:val="00380D2B"/>
    <w:rsid w:val="00437C9E"/>
    <w:rsid w:val="004819A5"/>
    <w:rsid w:val="004D2EF9"/>
    <w:rsid w:val="00540F04"/>
    <w:rsid w:val="005414D5"/>
    <w:rsid w:val="005A6D53"/>
    <w:rsid w:val="006121AC"/>
    <w:rsid w:val="00633DF4"/>
    <w:rsid w:val="006E5B9E"/>
    <w:rsid w:val="00714B66"/>
    <w:rsid w:val="0075622F"/>
    <w:rsid w:val="008E3779"/>
    <w:rsid w:val="00A17598"/>
    <w:rsid w:val="00A809B3"/>
    <w:rsid w:val="00B33E39"/>
    <w:rsid w:val="00C04947"/>
    <w:rsid w:val="00C50F74"/>
    <w:rsid w:val="00C96F04"/>
    <w:rsid w:val="00CA14C9"/>
    <w:rsid w:val="00CB0F56"/>
    <w:rsid w:val="00D33647"/>
    <w:rsid w:val="00D46625"/>
    <w:rsid w:val="00D75C14"/>
    <w:rsid w:val="00D82772"/>
    <w:rsid w:val="00E11CF8"/>
    <w:rsid w:val="00F91603"/>
    <w:rsid w:val="00FB035B"/>
    <w:rsid w:val="00FC5E02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8"/>
  </w:style>
  <w:style w:type="paragraph" w:styleId="1">
    <w:name w:val="heading 1"/>
    <w:basedOn w:val="a"/>
    <w:next w:val="a"/>
    <w:link w:val="10"/>
    <w:qFormat/>
    <w:rsid w:val="00A1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1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1759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98"/>
  </w:style>
  <w:style w:type="paragraph" w:styleId="a6">
    <w:name w:val="No Spacing"/>
    <w:uiPriority w:val="1"/>
    <w:qFormat/>
    <w:rsid w:val="00A1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17598"/>
    <w:rPr>
      <w:i/>
      <w:iCs/>
    </w:rPr>
  </w:style>
  <w:style w:type="paragraph" w:styleId="a8">
    <w:name w:val="Normal (Web)"/>
    <w:basedOn w:val="a"/>
    <w:uiPriority w:val="99"/>
    <w:unhideWhenUsed/>
    <w:rsid w:val="00A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598"/>
  </w:style>
  <w:style w:type="character" w:customStyle="1" w:styleId="10">
    <w:name w:val="Заголовок 1 Знак"/>
    <w:basedOn w:val="a0"/>
    <w:link w:val="1"/>
    <w:rsid w:val="00A17598"/>
    <w:rPr>
      <w:rFonts w:ascii="Times New Roman" w:eastAsia="Times New Roman" w:hAnsi="Times New Roman" w:cs="Times New Roman"/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98"/>
    <w:rPr>
      <w:rFonts w:ascii="Tahoma" w:hAnsi="Tahoma" w:cs="Tahoma"/>
      <w:sz w:val="16"/>
      <w:szCs w:val="16"/>
    </w:rPr>
  </w:style>
  <w:style w:type="paragraph" w:customStyle="1" w:styleId="ad">
    <w:basedOn w:val="a"/>
    <w:next w:val="a"/>
    <w:uiPriority w:val="10"/>
    <w:qFormat/>
    <w:rsid w:val="0075622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link w:val="ae"/>
    <w:uiPriority w:val="10"/>
    <w:rsid w:val="007562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11"/>
    <w:uiPriority w:val="10"/>
    <w:qFormat/>
    <w:rsid w:val="00756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uiPriority w:val="10"/>
    <w:rsid w:val="00756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DF64E-D204-4553-8ED4-6758E5E1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Руководитель УПЭР</cp:lastModifiedBy>
  <cp:revision>5</cp:revision>
  <cp:lastPrinted>2022-08-29T06:42:00Z</cp:lastPrinted>
  <dcterms:created xsi:type="dcterms:W3CDTF">2022-08-29T07:09:00Z</dcterms:created>
  <dcterms:modified xsi:type="dcterms:W3CDTF">2022-08-31T10:00:00Z</dcterms:modified>
</cp:coreProperties>
</file>