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5B" w:rsidRDefault="00832C5B" w:rsidP="00105CAB">
      <w:pPr>
        <w:pStyle w:val="31"/>
        <w:jc w:val="center"/>
        <w:rPr>
          <w:color w:val="000000"/>
        </w:rPr>
      </w:pPr>
    </w:p>
    <w:p w:rsidR="00105CAB" w:rsidRPr="00105CAB" w:rsidRDefault="005D1D64" w:rsidP="00105CAB">
      <w:pPr>
        <w:pStyle w:val="31"/>
        <w:jc w:val="center"/>
        <w:rPr>
          <w:rFonts w:ascii="Liberation Serif" w:hAnsi="Liberation Serif" w:cs="Liberation Serif"/>
          <w:b/>
          <w:caps/>
          <w:color w:val="000000" w:themeColor="text1"/>
          <w:szCs w:val="28"/>
        </w:rPr>
      </w:pPr>
      <w:r>
        <w:rPr>
          <w:color w:val="000000"/>
        </w:rPr>
        <w:tab/>
      </w:r>
      <w:r w:rsidR="00105CAB" w:rsidRPr="00105CAB">
        <w:rPr>
          <w:rFonts w:ascii="Liberation Serif" w:hAnsi="Liberation Serif" w:cs="Liberation Serif"/>
          <w:b/>
          <w:caps/>
          <w:color w:val="000000" w:themeColor="text1"/>
          <w:szCs w:val="28"/>
        </w:rPr>
        <w:t>АДМИНИСТРАЦИЯ ГОРОДА СОСНОВОБОРСКА</w:t>
      </w:r>
    </w:p>
    <w:p w:rsidR="00105CAB" w:rsidRPr="00105CAB" w:rsidRDefault="00105CAB" w:rsidP="00105CAB">
      <w:pPr>
        <w:widowControl/>
        <w:jc w:val="center"/>
        <w:rPr>
          <w:rFonts w:ascii="Liberation Serif" w:eastAsia="Times New Roman" w:hAnsi="Liberation Serif" w:cs="Liberation Serif"/>
          <w:b/>
          <w:color w:val="000000" w:themeColor="text1"/>
          <w:spacing w:val="120"/>
          <w:sz w:val="44"/>
          <w:szCs w:val="44"/>
          <w:lang w:bidi="ar-SA"/>
        </w:rPr>
      </w:pPr>
      <w:r w:rsidRPr="00105CAB">
        <w:rPr>
          <w:rFonts w:ascii="Liberation Serif" w:eastAsia="Times New Roman" w:hAnsi="Liberation Serif" w:cs="Liberation Serif"/>
          <w:b/>
          <w:color w:val="000000" w:themeColor="text1"/>
          <w:spacing w:val="120"/>
          <w:sz w:val="44"/>
          <w:szCs w:val="44"/>
          <w:lang w:bidi="ar-SA"/>
        </w:rPr>
        <w:t>ПОСТАНОВЛЕНИЕ</w:t>
      </w:r>
    </w:p>
    <w:p w:rsidR="00105CAB" w:rsidRPr="00105CAB" w:rsidRDefault="00105CAB" w:rsidP="00105CAB">
      <w:pPr>
        <w:widowControl/>
        <w:jc w:val="both"/>
        <w:rPr>
          <w:rFonts w:ascii="Liberation Serif" w:eastAsia="Times New Roman" w:hAnsi="Liberation Serif" w:cs="Liberation Serif"/>
          <w:b/>
          <w:color w:val="000000" w:themeColor="text1"/>
          <w:sz w:val="28"/>
          <w:szCs w:val="28"/>
          <w:lang w:bidi="ar-SA"/>
        </w:rPr>
      </w:pPr>
    </w:p>
    <w:p w:rsidR="00105CAB" w:rsidRPr="00105CAB" w:rsidRDefault="00105CAB" w:rsidP="00105CAB">
      <w:pPr>
        <w:widowControl/>
        <w:tabs>
          <w:tab w:val="left" w:pos="9214"/>
        </w:tabs>
        <w:jc w:val="center"/>
        <w:rPr>
          <w:rFonts w:ascii="Times New Roman" w:eastAsia="Times New Roman" w:hAnsi="Times New Roman" w:cs="Times New Roman"/>
          <w:b/>
          <w:color w:val="auto"/>
          <w:sz w:val="28"/>
          <w:szCs w:val="27"/>
          <w:u w:val="single"/>
          <w:lang w:bidi="ar-SA"/>
        </w:rPr>
      </w:pPr>
      <w:r w:rsidRPr="00105CAB">
        <w:rPr>
          <w:rFonts w:ascii="Liberation Serif" w:eastAsia="Times New Roman" w:hAnsi="Liberation Serif" w:cs="Times New Roman"/>
          <w:b/>
          <w:color w:val="auto"/>
          <w:sz w:val="28"/>
          <w:szCs w:val="27"/>
          <w:lang w:bidi="ar-SA"/>
        </w:rPr>
        <w:t xml:space="preserve">от </w:t>
      </w:r>
      <w:r w:rsidRPr="00105CAB">
        <w:rPr>
          <w:rFonts w:ascii="Liberation Serif" w:eastAsia="Times New Roman" w:hAnsi="Liberation Serif" w:cs="Times New Roman"/>
          <w:b/>
          <w:color w:val="auto"/>
          <w:sz w:val="28"/>
          <w:szCs w:val="27"/>
          <w:u w:val="single"/>
          <w:lang w:bidi="ar-SA"/>
        </w:rPr>
        <w:t xml:space="preserve">  </w:t>
      </w:r>
      <w:r w:rsidRPr="00105CAB">
        <w:rPr>
          <w:rFonts w:ascii="Liberation Serif" w:eastAsia="Times New Roman" w:hAnsi="Liberation Serif" w:cs="Times New Roman"/>
          <w:b/>
          <w:color w:val="auto"/>
          <w:sz w:val="28"/>
          <w:szCs w:val="27"/>
          <w:lang w:bidi="ar-SA"/>
        </w:rPr>
        <w:t xml:space="preserve">№ </w:t>
      </w:r>
      <w:r w:rsidRPr="00105CAB">
        <w:rPr>
          <w:rFonts w:ascii="Liberation Serif" w:eastAsia="Times New Roman" w:hAnsi="Liberation Serif" w:cs="Times New Roman"/>
          <w:b/>
          <w:color w:val="auto"/>
          <w:sz w:val="28"/>
          <w:szCs w:val="27"/>
          <w:u w:val="single"/>
          <w:lang w:bidi="ar-SA"/>
        </w:rPr>
        <w:t xml:space="preserve">  </w:t>
      </w:r>
      <w:r w:rsidRPr="00105CAB">
        <w:rPr>
          <w:rFonts w:ascii="Times New Roman" w:eastAsia="Times New Roman" w:hAnsi="Times New Roman" w:cs="Times New Roman"/>
          <w:b/>
          <w:color w:val="auto"/>
          <w:sz w:val="28"/>
          <w:szCs w:val="27"/>
          <w:u w:val="single"/>
          <w:lang w:bidi="ar-SA"/>
        </w:rPr>
        <w:t>_</w:t>
      </w:r>
    </w:p>
    <w:p w:rsidR="00105CAB" w:rsidRPr="00105CAB" w:rsidRDefault="00105CAB" w:rsidP="00105CAB">
      <w:pPr>
        <w:widowControl/>
        <w:jc w:val="both"/>
        <w:rPr>
          <w:rFonts w:ascii="Liberation Serif" w:eastAsia="Times New Roman" w:hAnsi="Liberation Serif" w:cs="Liberation Serif"/>
          <w:b/>
          <w:color w:val="000000" w:themeColor="text1"/>
          <w:sz w:val="28"/>
          <w:szCs w:val="28"/>
          <w:lang w:bidi="ar-SA"/>
        </w:rPr>
      </w:pPr>
    </w:p>
    <w:bookmarkStart w:id="0" w:name="_GoBack" w:displacedByCustomXml="next"/>
    <w:bookmarkEnd w:id="0" w:displacedByCustomXml="next"/>
    <w:sdt>
      <w:sdtPr>
        <w:rPr>
          <w:rFonts w:ascii="Liberation Serif" w:eastAsia="Times New Roman" w:hAnsi="Liberation Serif" w:cs="Liberation Serif"/>
          <w:b/>
          <w:color w:val="000000" w:themeColor="text1"/>
          <w:sz w:val="28"/>
          <w:szCs w:val="28"/>
          <w:lang w:bidi="ar-SA"/>
        </w:rPr>
        <w:alias w:val="Краткое содержание"/>
        <w:tag w:val="SummaryBox"/>
        <w:id w:val="274132999"/>
        <w:placeholder>
          <w:docPart w:val="465DC0B626C74800A4EFDB8C8742793A"/>
        </w:placeholder>
      </w:sdtPr>
      <w:sdtEndPr/>
      <w:sdtContent>
        <w:p w:rsidR="00105CAB" w:rsidRPr="00105CAB" w:rsidRDefault="00105CAB" w:rsidP="00105CAB">
          <w:pPr>
            <w:widowControl/>
            <w:jc w:val="center"/>
            <w:rPr>
              <w:rFonts w:ascii="Liberation Serif" w:eastAsia="Times New Roman" w:hAnsi="Liberation Serif" w:cs="Liberation Serif"/>
              <w:b/>
              <w:color w:val="000000" w:themeColor="text1"/>
              <w:sz w:val="28"/>
              <w:szCs w:val="28"/>
              <w:lang w:bidi="ar-SA"/>
            </w:rPr>
          </w:pPr>
          <w:r w:rsidRPr="00105CAB">
            <w:rPr>
              <w:rFonts w:ascii="Liberation Serif" w:eastAsia="Times New Roman" w:hAnsi="Liberation Serif" w:cs="Liberation Serif"/>
              <w:b/>
              <w:color w:val="000000" w:themeColor="text1"/>
              <w:sz w:val="28"/>
              <w:szCs w:val="28"/>
              <w:lang w:bidi="ar-SA"/>
            </w:rPr>
            <w:t>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города Сосновоборска о местных налогах и сборах»</w:t>
          </w:r>
        </w:p>
      </w:sdtContent>
    </w:sdt>
    <w:p w:rsidR="00105CAB" w:rsidRPr="00105CAB" w:rsidRDefault="00105CAB" w:rsidP="00105CAB">
      <w:pPr>
        <w:widowControl/>
        <w:rPr>
          <w:rFonts w:ascii="Liberation Serif" w:eastAsia="Times New Roman" w:hAnsi="Liberation Serif" w:cs="Liberation Serif"/>
          <w:color w:val="000000" w:themeColor="text1"/>
          <w:sz w:val="28"/>
          <w:szCs w:val="28"/>
          <w:lang w:bidi="ar-SA"/>
        </w:rPr>
      </w:pPr>
    </w:p>
    <w:p w:rsidR="00105CAB" w:rsidRPr="00105CAB" w:rsidRDefault="00105CAB" w:rsidP="00105CAB">
      <w:pPr>
        <w:widowControl/>
        <w:tabs>
          <w:tab w:val="left" w:pos="1134"/>
        </w:tabs>
        <w:autoSpaceDE w:val="0"/>
        <w:autoSpaceDN w:val="0"/>
        <w:adjustRightInd w:val="0"/>
        <w:ind w:firstLine="567"/>
        <w:jc w:val="both"/>
        <w:rPr>
          <w:rFonts w:ascii="Times New Roman" w:eastAsia="Times New Roman" w:hAnsi="Times New Roman" w:cs="Times New Roman"/>
          <w:bCs/>
          <w:color w:val="auto"/>
          <w:sz w:val="28"/>
          <w:szCs w:val="28"/>
          <w:lang w:bidi="ar-SA"/>
        </w:rPr>
      </w:pPr>
      <w:proofErr w:type="gramStart"/>
      <w:r w:rsidRPr="00105CAB">
        <w:rPr>
          <w:rFonts w:ascii="Liberation Serif" w:eastAsiaTheme="minorHAnsi" w:hAnsi="Liberation Serif" w:cstheme="minorBidi"/>
          <w:color w:val="auto"/>
          <w:sz w:val="28"/>
          <w:szCs w:val="28"/>
          <w:lang w:eastAsia="en-US" w:bidi="ar-SA"/>
        </w:rPr>
        <w:t xml:space="preserve">В соответствии со </w:t>
      </w:r>
      <w:hyperlink r:id="rId9" w:history="1">
        <w:r w:rsidRPr="00105CAB">
          <w:rPr>
            <w:rFonts w:ascii="Liberation Serif" w:eastAsiaTheme="minorHAnsi" w:hAnsi="Liberation Serif" w:cstheme="minorBidi"/>
            <w:color w:val="auto"/>
            <w:sz w:val="28"/>
            <w:szCs w:val="28"/>
            <w:lang w:eastAsia="en-US" w:bidi="ar-SA"/>
          </w:rPr>
          <w:t>статьей 34.2</w:t>
        </w:r>
      </w:hyperlink>
      <w:r w:rsidRPr="00105CAB">
        <w:rPr>
          <w:rFonts w:ascii="Liberation Serif" w:eastAsiaTheme="minorHAnsi" w:hAnsi="Liberation Serif" w:cstheme="minorBidi"/>
          <w:color w:val="auto"/>
          <w:sz w:val="28"/>
          <w:szCs w:val="28"/>
          <w:lang w:eastAsia="en-US" w:bidi="ar-SA"/>
        </w:rPr>
        <w:t xml:space="preserve"> Налогового кодекса Российской Федерации, Федеральными </w:t>
      </w:r>
      <w:hyperlink r:id="rId10" w:history="1">
        <w:r w:rsidRPr="00105CAB">
          <w:rPr>
            <w:rFonts w:ascii="Liberation Serif" w:eastAsiaTheme="minorHAnsi" w:hAnsi="Liberation Serif" w:cstheme="minorBidi"/>
            <w:color w:val="auto"/>
            <w:sz w:val="28"/>
            <w:szCs w:val="28"/>
            <w:lang w:eastAsia="en-US" w:bidi="ar-SA"/>
          </w:rPr>
          <w:t>законами</w:t>
        </w:r>
      </w:hyperlink>
      <w:r w:rsidRPr="00105CAB">
        <w:rPr>
          <w:rFonts w:ascii="Liberation Serif" w:eastAsiaTheme="minorHAnsi" w:hAnsi="Liberation Serif" w:cstheme="minorBidi"/>
          <w:color w:val="auto"/>
          <w:sz w:val="28"/>
          <w:szCs w:val="28"/>
          <w:lang w:eastAsia="en-US" w:bidi="ar-SA"/>
        </w:rPr>
        <w:t xml:space="preserve"> </w:t>
      </w:r>
      <w:r w:rsidRPr="00105CAB">
        <w:rPr>
          <w:rFonts w:ascii="Liberation Serif" w:eastAsia="Times New Roman" w:hAnsi="Liberation Serif" w:cs="Arial"/>
          <w:color w:val="auto"/>
          <w:sz w:val="28"/>
          <w:szCs w:val="28"/>
          <w:lang w:bidi="ar-SA"/>
        </w:rPr>
        <w:t xml:space="preserve">от 6 октября 2003 года № 131-ФЗ «Об общих принципах организации местного самоуправления в Российской Федерации», </w:t>
      </w:r>
      <w:r w:rsidRPr="00105CAB">
        <w:rPr>
          <w:rFonts w:ascii="Liberation Serif" w:eastAsiaTheme="minorHAnsi" w:hAnsi="Liberation Serif" w:cstheme="minorBidi"/>
          <w:color w:val="auto"/>
          <w:sz w:val="28"/>
          <w:szCs w:val="28"/>
          <w:lang w:eastAsia="en-US" w:bidi="ar-SA"/>
        </w:rPr>
        <w:t xml:space="preserve">от 27 июля 2010 года № 210-ФЗ «Об организации предоставления государственных и муниципальных услуг», </w:t>
      </w:r>
      <w:hyperlink r:id="rId11" w:history="1">
        <w:r w:rsidRPr="00105CAB">
          <w:rPr>
            <w:rFonts w:ascii="Liberation Serif" w:eastAsiaTheme="minorHAnsi" w:hAnsi="Liberation Serif" w:cs="Liberation Serif"/>
            <w:bCs/>
            <w:color w:val="auto"/>
            <w:sz w:val="28"/>
            <w:szCs w:val="28"/>
            <w:lang w:eastAsia="en-US" w:bidi="ar-SA"/>
          </w:rPr>
          <w:t>постановлением</w:t>
        </w:r>
      </w:hyperlink>
      <w:r w:rsidRPr="00105CAB">
        <w:rPr>
          <w:rFonts w:ascii="Liberation Serif" w:eastAsiaTheme="minorHAnsi" w:hAnsi="Liberation Serif" w:cs="Liberation Serif"/>
          <w:bCs/>
          <w:color w:val="auto"/>
          <w:sz w:val="28"/>
          <w:szCs w:val="28"/>
          <w:lang w:eastAsia="en-US" w:bidi="ar-SA"/>
        </w:rPr>
        <w:t xml:space="preserve"> Администрации города Сосновоборска от </w:t>
      </w:r>
      <w:r w:rsidRPr="00105CAB">
        <w:rPr>
          <w:rFonts w:ascii="Times New Roman" w:eastAsia="Times New Roman" w:hAnsi="Times New Roman" w:cs="Times New Roman"/>
          <w:bCs/>
          <w:color w:val="auto"/>
          <w:sz w:val="28"/>
          <w:szCs w:val="28"/>
          <w:lang w:bidi="ar-SA"/>
        </w:rPr>
        <w:t xml:space="preserve">13.06.2012 </w:t>
      </w:r>
      <w:r w:rsidR="00B868AA">
        <w:rPr>
          <w:rFonts w:ascii="Times New Roman" w:eastAsia="Times New Roman" w:hAnsi="Times New Roman" w:cs="Times New Roman"/>
          <w:bCs/>
          <w:color w:val="auto"/>
          <w:sz w:val="28"/>
          <w:szCs w:val="28"/>
          <w:lang w:bidi="ar-SA"/>
        </w:rPr>
        <w:t>№</w:t>
      </w:r>
      <w:r w:rsidRPr="00105CAB">
        <w:rPr>
          <w:rFonts w:ascii="Times New Roman" w:eastAsia="Times New Roman" w:hAnsi="Times New Roman" w:cs="Times New Roman"/>
          <w:bCs/>
          <w:color w:val="auto"/>
          <w:sz w:val="28"/>
          <w:szCs w:val="28"/>
          <w:lang w:bidi="ar-SA"/>
        </w:rPr>
        <w:t xml:space="preserve"> 863 "Об утверждении порядка разработки и утверждения административных регламентов предоставления муниципальных услуг", руководствуясь статьями 26</w:t>
      </w:r>
      <w:proofErr w:type="gramEnd"/>
      <w:r w:rsidRPr="00105CAB">
        <w:rPr>
          <w:rFonts w:ascii="Times New Roman" w:eastAsia="Times New Roman" w:hAnsi="Times New Roman" w:cs="Times New Roman"/>
          <w:bCs/>
          <w:color w:val="auto"/>
          <w:sz w:val="28"/>
          <w:szCs w:val="28"/>
          <w:lang w:bidi="ar-SA"/>
        </w:rPr>
        <w:t>, 38 Устава города Сосновоборска,</w:t>
      </w:r>
    </w:p>
    <w:p w:rsidR="00105CAB" w:rsidRPr="00105CAB" w:rsidRDefault="00105CAB" w:rsidP="00105CAB">
      <w:pPr>
        <w:widowControl/>
        <w:autoSpaceDE w:val="0"/>
        <w:autoSpaceDN w:val="0"/>
        <w:adjustRightInd w:val="0"/>
        <w:ind w:firstLine="709"/>
        <w:jc w:val="both"/>
        <w:rPr>
          <w:rFonts w:ascii="Liberation Serif" w:eastAsia="Times New Roman" w:hAnsi="Liberation Serif" w:cs="Arial"/>
          <w:color w:val="auto"/>
          <w:sz w:val="28"/>
          <w:szCs w:val="28"/>
          <w:lang w:bidi="ar-SA"/>
        </w:rPr>
      </w:pPr>
    </w:p>
    <w:p w:rsidR="00105CAB" w:rsidRPr="00105CAB" w:rsidRDefault="00105CAB" w:rsidP="00105CAB">
      <w:pPr>
        <w:widowControl/>
        <w:autoSpaceDE w:val="0"/>
        <w:autoSpaceDN w:val="0"/>
        <w:adjustRightInd w:val="0"/>
        <w:jc w:val="center"/>
        <w:rPr>
          <w:rFonts w:ascii="Liberation Serif" w:eastAsia="Times New Roman" w:hAnsi="Liberation Serif" w:cs="Arial"/>
          <w:b/>
          <w:color w:val="auto"/>
          <w:sz w:val="28"/>
          <w:szCs w:val="28"/>
          <w:lang w:bidi="ar-SA"/>
        </w:rPr>
      </w:pPr>
      <w:r w:rsidRPr="00105CAB">
        <w:rPr>
          <w:rFonts w:ascii="Liberation Serif" w:eastAsia="Times New Roman" w:hAnsi="Liberation Serif" w:cs="Arial"/>
          <w:b/>
          <w:color w:val="auto"/>
          <w:sz w:val="28"/>
          <w:szCs w:val="28"/>
          <w:lang w:bidi="ar-SA"/>
        </w:rPr>
        <w:t>ПОСТАНОВЛЯЮ:</w:t>
      </w:r>
    </w:p>
    <w:p w:rsidR="00105CAB" w:rsidRPr="00105CAB" w:rsidRDefault="00105CAB" w:rsidP="00105CAB">
      <w:pPr>
        <w:widowControl/>
        <w:autoSpaceDE w:val="0"/>
        <w:autoSpaceDN w:val="0"/>
        <w:adjustRightInd w:val="0"/>
        <w:jc w:val="center"/>
        <w:rPr>
          <w:rFonts w:ascii="Liberation Serif" w:eastAsia="Times New Roman" w:hAnsi="Liberation Serif" w:cs="Arial"/>
          <w:b/>
          <w:color w:val="auto"/>
          <w:sz w:val="28"/>
          <w:szCs w:val="28"/>
          <w:lang w:bidi="ar-SA"/>
        </w:rPr>
      </w:pPr>
    </w:p>
    <w:p w:rsidR="00105CAB" w:rsidRPr="00105CAB" w:rsidRDefault="00105CAB" w:rsidP="00105CAB">
      <w:pPr>
        <w:widowControl/>
        <w:autoSpaceDE w:val="0"/>
        <w:autoSpaceDN w:val="0"/>
        <w:adjustRightInd w:val="0"/>
        <w:ind w:firstLine="709"/>
        <w:jc w:val="both"/>
        <w:rPr>
          <w:rFonts w:ascii="Liberation Serif" w:eastAsia="Times New Roman" w:hAnsi="Liberation Serif" w:cs="Times New Roman"/>
          <w:color w:val="auto"/>
          <w:sz w:val="28"/>
          <w:szCs w:val="28"/>
          <w:lang w:bidi="ar-SA"/>
        </w:rPr>
      </w:pPr>
      <w:r w:rsidRPr="00105CAB">
        <w:rPr>
          <w:rFonts w:ascii="Liberation Serif" w:eastAsia="Times New Roman" w:hAnsi="Liberation Serif" w:cs="Times New Roman"/>
          <w:color w:val="auto"/>
          <w:sz w:val="28"/>
          <w:szCs w:val="28"/>
          <w:lang w:bidi="ar-SA"/>
        </w:rPr>
        <w:t>1. Утвердить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города Сосновоборска о местных налогах и сборах» (приложение).</w:t>
      </w:r>
    </w:p>
    <w:p w:rsidR="00105CAB" w:rsidRPr="00105CAB" w:rsidRDefault="00105CAB" w:rsidP="00105CAB">
      <w:pPr>
        <w:widowControl/>
        <w:autoSpaceDE w:val="0"/>
        <w:autoSpaceDN w:val="0"/>
        <w:adjustRightInd w:val="0"/>
        <w:ind w:firstLine="709"/>
        <w:jc w:val="both"/>
        <w:rPr>
          <w:rFonts w:ascii="Liberation Serif" w:eastAsiaTheme="minorHAnsi" w:hAnsi="Liberation Serif" w:cs="Times New Roman"/>
          <w:color w:val="auto"/>
          <w:sz w:val="28"/>
          <w:szCs w:val="28"/>
          <w:lang w:eastAsia="en-US" w:bidi="ar-SA"/>
        </w:rPr>
      </w:pPr>
      <w:r w:rsidRPr="00105CAB">
        <w:rPr>
          <w:rFonts w:ascii="Liberation Serif" w:eastAsiaTheme="minorHAnsi" w:hAnsi="Liberation Serif" w:cs="Times New Roman"/>
          <w:color w:val="auto"/>
          <w:sz w:val="28"/>
          <w:szCs w:val="28"/>
          <w:lang w:eastAsia="en-US" w:bidi="ar-SA"/>
        </w:rPr>
        <w:t xml:space="preserve">2. </w:t>
      </w:r>
      <w:proofErr w:type="gramStart"/>
      <w:r w:rsidRPr="00105CAB">
        <w:rPr>
          <w:rFonts w:ascii="Liberation Serif" w:eastAsiaTheme="minorHAnsi" w:hAnsi="Liberation Serif" w:cs="Times New Roman"/>
          <w:color w:val="auto"/>
          <w:sz w:val="28"/>
          <w:szCs w:val="28"/>
          <w:lang w:eastAsia="en-US" w:bidi="ar-SA"/>
        </w:rPr>
        <w:t>Контроль за</w:t>
      </w:r>
      <w:proofErr w:type="gramEnd"/>
      <w:r w:rsidRPr="00105CAB">
        <w:rPr>
          <w:rFonts w:ascii="Liberation Serif" w:eastAsiaTheme="minorHAnsi" w:hAnsi="Liberation Serif" w:cs="Times New Roman"/>
          <w:color w:val="auto"/>
          <w:sz w:val="28"/>
          <w:szCs w:val="28"/>
          <w:lang w:eastAsia="en-US" w:bidi="ar-SA"/>
        </w:rPr>
        <w:t xml:space="preserve"> выполнением настоящего постановления возложить на руководителя Финансового управления Администрации города О.Ф. Елисееву.</w:t>
      </w:r>
    </w:p>
    <w:p w:rsidR="00105CAB" w:rsidRPr="00105CAB" w:rsidRDefault="00105CAB" w:rsidP="00105CAB">
      <w:pPr>
        <w:widowControl/>
        <w:autoSpaceDE w:val="0"/>
        <w:autoSpaceDN w:val="0"/>
        <w:adjustRightInd w:val="0"/>
        <w:ind w:firstLine="709"/>
        <w:jc w:val="both"/>
        <w:rPr>
          <w:rFonts w:ascii="Liberation Serif" w:eastAsiaTheme="minorHAnsi" w:hAnsi="Liberation Serif" w:cs="Times New Roman"/>
          <w:color w:val="auto"/>
          <w:sz w:val="28"/>
          <w:szCs w:val="28"/>
          <w:lang w:eastAsia="en-US" w:bidi="ar-SA"/>
        </w:rPr>
      </w:pPr>
      <w:r w:rsidRPr="00105CAB">
        <w:rPr>
          <w:rFonts w:ascii="Liberation Serif" w:eastAsiaTheme="minorHAnsi" w:hAnsi="Liberation Serif" w:cs="Times New Roman"/>
          <w:color w:val="auto"/>
          <w:sz w:val="28"/>
          <w:szCs w:val="28"/>
          <w:lang w:eastAsia="en-US" w:bidi="ar-SA"/>
        </w:rPr>
        <w:t>3. Постановление вступает в силу в день, следующий за днем его официального опубликования в газете  "Рабочий".</w:t>
      </w:r>
    </w:p>
    <w:p w:rsidR="00105CAB" w:rsidRPr="00105CAB" w:rsidRDefault="00105CAB" w:rsidP="00105CAB">
      <w:pPr>
        <w:widowControl/>
        <w:autoSpaceDE w:val="0"/>
        <w:autoSpaceDN w:val="0"/>
        <w:adjustRightInd w:val="0"/>
        <w:ind w:firstLine="709"/>
        <w:jc w:val="both"/>
        <w:rPr>
          <w:rFonts w:ascii="Liberation Serif" w:eastAsiaTheme="minorHAnsi" w:hAnsi="Liberation Serif" w:cs="Times New Roman"/>
          <w:color w:val="auto"/>
          <w:sz w:val="28"/>
          <w:szCs w:val="28"/>
          <w:lang w:eastAsia="en-US" w:bidi="ar-SA"/>
        </w:rPr>
      </w:pPr>
      <w:r w:rsidRPr="00105CAB">
        <w:rPr>
          <w:rFonts w:ascii="Liberation Serif" w:eastAsiaTheme="minorHAnsi" w:hAnsi="Liberation Serif" w:cs="Times New Roman"/>
          <w:color w:val="auto"/>
          <w:sz w:val="28"/>
          <w:szCs w:val="28"/>
          <w:lang w:eastAsia="en-US" w:bidi="ar-SA"/>
        </w:rPr>
        <w:t xml:space="preserve">4. </w:t>
      </w:r>
      <w:proofErr w:type="gramStart"/>
      <w:r w:rsidRPr="00105CAB">
        <w:rPr>
          <w:rFonts w:ascii="Liberation Serif" w:eastAsiaTheme="minorHAnsi" w:hAnsi="Liberation Serif" w:cs="Times New Roman"/>
          <w:color w:val="auto"/>
          <w:sz w:val="28"/>
          <w:szCs w:val="28"/>
          <w:lang w:eastAsia="en-US" w:bidi="ar-SA"/>
        </w:rPr>
        <w:t>Разместить</w:t>
      </w:r>
      <w:proofErr w:type="gramEnd"/>
      <w:r w:rsidRPr="00105CAB">
        <w:rPr>
          <w:rFonts w:ascii="Liberation Serif" w:eastAsiaTheme="minorHAnsi" w:hAnsi="Liberation Serif" w:cs="Times New Roman"/>
          <w:color w:val="auto"/>
          <w:sz w:val="28"/>
          <w:szCs w:val="28"/>
          <w:lang w:eastAsia="en-US" w:bidi="ar-SA"/>
        </w:rPr>
        <w:t xml:space="preserve"> настоящее постановление на официальном сайте администрации города Сосновоборска.</w:t>
      </w:r>
    </w:p>
    <w:p w:rsidR="00105CAB" w:rsidRPr="00105CAB" w:rsidRDefault="00105CAB" w:rsidP="00105CAB">
      <w:pPr>
        <w:widowControl/>
        <w:autoSpaceDE w:val="0"/>
        <w:autoSpaceDN w:val="0"/>
        <w:adjustRightInd w:val="0"/>
        <w:ind w:firstLine="709"/>
        <w:jc w:val="both"/>
        <w:rPr>
          <w:rFonts w:ascii="Liberation Serif" w:eastAsia="Times New Roman" w:hAnsi="Liberation Serif" w:cs="Liberation Serif"/>
          <w:color w:val="000000" w:themeColor="text1"/>
          <w:sz w:val="28"/>
          <w:szCs w:val="28"/>
          <w:lang w:bidi="ar-SA"/>
        </w:rPr>
      </w:pPr>
    </w:p>
    <w:p w:rsidR="00105CAB" w:rsidRPr="00105CAB" w:rsidRDefault="00105CAB" w:rsidP="00105CAB">
      <w:pPr>
        <w:widowControl/>
        <w:rPr>
          <w:rFonts w:ascii="Liberation Serif" w:eastAsia="Times New Roman" w:hAnsi="Liberation Serif" w:cs="Liberation Serif"/>
          <w:color w:val="000000" w:themeColor="text1"/>
          <w:sz w:val="16"/>
          <w:szCs w:val="28"/>
          <w:lang w:bidi="ar-SA"/>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105CAB" w:rsidRPr="00105CAB" w:rsidTr="003D294B">
        <w:sdt>
          <w:sdtPr>
            <w:rPr>
              <w:rFonts w:ascii="Liberation Serif" w:eastAsia="Times New Roman" w:hAnsi="Liberation Serif" w:cs="Liberation Serif"/>
              <w:color w:val="000000" w:themeColor="text1"/>
              <w:sz w:val="28"/>
              <w:szCs w:val="28"/>
            </w:rPr>
            <w:alias w:val="Подписант_должность"/>
            <w:tag w:val="Sign_Title"/>
            <w:id w:val="-916943511"/>
            <w:placeholder>
              <w:docPart w:val="1924F50629DA4F8F96A6A5CDAAAD0729"/>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rsidR="00105CAB" w:rsidRPr="00105CAB" w:rsidRDefault="00105CAB" w:rsidP="00105CAB">
                <w:pPr>
                  <w:rPr>
                    <w:rFonts w:ascii="Liberation Serif" w:eastAsia="Times New Roman" w:hAnsi="Liberation Serif" w:cs="Liberation Serif"/>
                    <w:color w:val="000000" w:themeColor="text1"/>
                    <w:sz w:val="28"/>
                    <w:szCs w:val="28"/>
                  </w:rPr>
                </w:pPr>
                <w:r w:rsidRPr="00105CAB">
                  <w:rPr>
                    <w:rFonts w:ascii="Liberation Serif" w:eastAsia="Times New Roman" w:hAnsi="Liberation Serif" w:cs="Liberation Serif"/>
                    <w:color w:val="000000" w:themeColor="text1"/>
                    <w:sz w:val="28"/>
                    <w:szCs w:val="28"/>
                  </w:rPr>
                  <w:t>Глава города</w:t>
                </w:r>
              </w:p>
            </w:tc>
          </w:sdtContent>
        </w:sdt>
        <w:sdt>
          <w:sdtPr>
            <w:rPr>
              <w:rFonts w:ascii="Liberation Serif" w:eastAsia="Times New Roman" w:hAnsi="Liberation Serif" w:cs="Liberation Serif"/>
              <w:color w:val="000000" w:themeColor="text1"/>
              <w:sz w:val="28"/>
              <w:szCs w:val="28"/>
            </w:rPr>
            <w:alias w:val="Подписант_ФИО"/>
            <w:tag w:val="Sign_FIO"/>
            <w:id w:val="-1216501978"/>
            <w:placeholder>
              <w:docPart w:val="0C537C4FBC40444CA9FC9A9BEA05A6F9"/>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rsidR="00105CAB" w:rsidRPr="00105CAB" w:rsidRDefault="00105CAB" w:rsidP="00105CAB">
                <w:pPr>
                  <w:jc w:val="right"/>
                  <w:rPr>
                    <w:rFonts w:ascii="Liberation Serif" w:eastAsia="Times New Roman" w:hAnsi="Liberation Serif" w:cs="Liberation Serif"/>
                    <w:color w:val="000000" w:themeColor="text1"/>
                    <w:sz w:val="28"/>
                    <w:szCs w:val="28"/>
                  </w:rPr>
                </w:pPr>
                <w:r w:rsidRPr="00105CAB">
                  <w:rPr>
                    <w:rFonts w:ascii="Liberation Serif" w:eastAsia="Times New Roman" w:hAnsi="Liberation Serif" w:cs="Liberation Serif"/>
                    <w:color w:val="000000" w:themeColor="text1"/>
                    <w:sz w:val="28"/>
                    <w:szCs w:val="28"/>
                  </w:rPr>
                  <w:t>А.С. Кудрявцев</w:t>
                </w:r>
              </w:p>
            </w:tc>
          </w:sdtContent>
        </w:sdt>
      </w:tr>
    </w:tbl>
    <w:p w:rsidR="00105CAB" w:rsidRPr="00105CAB" w:rsidRDefault="00105CAB" w:rsidP="00105CAB">
      <w:pPr>
        <w:widowControl/>
        <w:rPr>
          <w:rFonts w:ascii="Liberation Serif" w:eastAsia="Times New Roman" w:hAnsi="Liberation Serif" w:cs="Liberation Serif"/>
          <w:color w:val="000000" w:themeColor="text1"/>
          <w:sz w:val="4"/>
          <w:szCs w:val="28"/>
          <w:lang w:bidi="ar-SA"/>
        </w:rPr>
      </w:pPr>
    </w:p>
    <w:p w:rsidR="00105CAB" w:rsidRPr="00105CAB" w:rsidRDefault="00105CAB" w:rsidP="00105CAB">
      <w:pPr>
        <w:widowControl/>
        <w:spacing w:after="200" w:line="276" w:lineRule="auto"/>
        <w:rPr>
          <w:rFonts w:ascii="Liberation Serif" w:eastAsia="Times New Roman" w:hAnsi="Liberation Serif" w:cs="Liberation Serif"/>
          <w:color w:val="000000" w:themeColor="text1"/>
          <w:sz w:val="28"/>
          <w:szCs w:val="28"/>
          <w:lang w:bidi="ar-SA"/>
        </w:rPr>
      </w:pPr>
      <w:r w:rsidRPr="00105CAB">
        <w:rPr>
          <w:rFonts w:ascii="Liberation Serif" w:eastAsia="Times New Roman" w:hAnsi="Liberation Serif" w:cs="Liberation Serif"/>
          <w:color w:val="000000" w:themeColor="text1"/>
          <w:sz w:val="28"/>
          <w:szCs w:val="28"/>
          <w:lang w:bidi="ar-SA"/>
        </w:rPr>
        <w:br w:type="page"/>
      </w:r>
    </w:p>
    <w:p w:rsidR="00105CAB" w:rsidRPr="00105CAB" w:rsidRDefault="00105CAB" w:rsidP="00105CAB">
      <w:pPr>
        <w:autoSpaceDE w:val="0"/>
        <w:autoSpaceDN w:val="0"/>
        <w:ind w:left="5670"/>
        <w:rPr>
          <w:rFonts w:ascii="Liberation Serif" w:eastAsia="Times New Roman" w:hAnsi="Liberation Serif" w:cs="Liberation Serif"/>
          <w:color w:val="auto"/>
          <w:sz w:val="27"/>
          <w:szCs w:val="27"/>
          <w:lang w:bidi="ar-SA"/>
        </w:rPr>
      </w:pPr>
      <w:r w:rsidRPr="00105CAB">
        <w:rPr>
          <w:rFonts w:ascii="Liberation Serif" w:eastAsia="Times New Roman" w:hAnsi="Liberation Serif" w:cs="Liberation Serif"/>
          <w:color w:val="auto"/>
          <w:sz w:val="27"/>
          <w:szCs w:val="27"/>
          <w:lang w:bidi="ar-SA"/>
        </w:rPr>
        <w:lastRenderedPageBreak/>
        <w:t xml:space="preserve">       Приложение </w:t>
      </w:r>
      <w:proofErr w:type="gramStart"/>
      <w:r w:rsidRPr="00105CAB">
        <w:rPr>
          <w:rFonts w:ascii="Liberation Serif" w:eastAsia="Times New Roman" w:hAnsi="Liberation Serif" w:cs="Liberation Serif"/>
          <w:color w:val="auto"/>
          <w:sz w:val="27"/>
          <w:szCs w:val="27"/>
          <w:lang w:bidi="ar-SA"/>
        </w:rPr>
        <w:t>к</w:t>
      </w:r>
      <w:proofErr w:type="gramEnd"/>
    </w:p>
    <w:p w:rsidR="00105CAB" w:rsidRPr="00105CAB" w:rsidRDefault="00105CAB" w:rsidP="00105CAB">
      <w:pPr>
        <w:autoSpaceDE w:val="0"/>
        <w:autoSpaceDN w:val="0"/>
        <w:rPr>
          <w:rFonts w:ascii="Liberation Serif" w:eastAsia="Times New Roman" w:hAnsi="Liberation Serif" w:cs="Liberation Serif"/>
          <w:color w:val="auto"/>
          <w:sz w:val="27"/>
          <w:szCs w:val="27"/>
          <w:lang w:bidi="ar-SA"/>
        </w:rPr>
      </w:pPr>
      <w:r w:rsidRPr="00105CAB">
        <w:rPr>
          <w:rFonts w:ascii="Liberation Serif" w:eastAsia="Times New Roman" w:hAnsi="Liberation Serif" w:cs="Liberation Serif"/>
          <w:color w:val="auto"/>
          <w:sz w:val="27"/>
          <w:szCs w:val="27"/>
          <w:lang w:bidi="ar-SA"/>
        </w:rPr>
        <w:t xml:space="preserve">                                                                                           постановлению</w:t>
      </w:r>
    </w:p>
    <w:p w:rsidR="00105CAB" w:rsidRPr="00105CAB" w:rsidRDefault="00105CAB" w:rsidP="00105CAB">
      <w:pPr>
        <w:autoSpaceDE w:val="0"/>
        <w:autoSpaceDN w:val="0"/>
        <w:ind w:left="5670"/>
        <w:jc w:val="center"/>
        <w:rPr>
          <w:rFonts w:ascii="Liberation Serif" w:eastAsia="Times New Roman" w:hAnsi="Liberation Serif" w:cs="Liberation Serif"/>
          <w:color w:val="auto"/>
          <w:sz w:val="27"/>
          <w:szCs w:val="27"/>
          <w:lang w:bidi="ar-SA"/>
        </w:rPr>
      </w:pPr>
      <w:r w:rsidRPr="00105CAB">
        <w:rPr>
          <w:rFonts w:ascii="Liberation Serif" w:eastAsia="Times New Roman" w:hAnsi="Liberation Serif" w:cs="Liberation Serif"/>
          <w:color w:val="auto"/>
          <w:sz w:val="27"/>
          <w:szCs w:val="27"/>
          <w:lang w:bidi="ar-SA"/>
        </w:rPr>
        <w:t>Администрации города</w:t>
      </w:r>
    </w:p>
    <w:p w:rsidR="0077704A" w:rsidRDefault="0077704A" w:rsidP="00105CAB">
      <w:pPr>
        <w:autoSpaceDE w:val="0"/>
        <w:autoSpaceDN w:val="0"/>
        <w:ind w:left="5670"/>
        <w:jc w:val="center"/>
        <w:rPr>
          <w:rFonts w:ascii="Liberation Serif" w:eastAsia="Times New Roman" w:hAnsi="Liberation Serif" w:cs="Liberation Serif"/>
          <w:color w:val="auto"/>
          <w:sz w:val="27"/>
          <w:szCs w:val="27"/>
          <w:lang w:bidi="ar-SA"/>
        </w:rPr>
      </w:pPr>
    </w:p>
    <w:p w:rsidR="00105CAB" w:rsidRPr="00105CAB" w:rsidRDefault="00105CAB" w:rsidP="00105CAB">
      <w:pPr>
        <w:autoSpaceDE w:val="0"/>
        <w:autoSpaceDN w:val="0"/>
        <w:ind w:left="5670"/>
        <w:jc w:val="center"/>
        <w:rPr>
          <w:rFonts w:ascii="Liberation Serif" w:eastAsia="Times New Roman" w:hAnsi="Liberation Serif" w:cs="Liberation Serif"/>
          <w:color w:val="auto"/>
          <w:sz w:val="27"/>
          <w:szCs w:val="27"/>
          <w:lang w:bidi="ar-SA"/>
        </w:rPr>
      </w:pPr>
      <w:r w:rsidRPr="00105CAB">
        <w:rPr>
          <w:rFonts w:ascii="Liberation Serif" w:eastAsia="Times New Roman" w:hAnsi="Liberation Serif" w:cs="Liberation Serif"/>
          <w:color w:val="auto"/>
          <w:sz w:val="27"/>
          <w:szCs w:val="27"/>
          <w:lang w:bidi="ar-SA"/>
        </w:rPr>
        <w:t>от ________ № ______</w:t>
      </w:r>
    </w:p>
    <w:p w:rsidR="00105CAB" w:rsidRPr="00105CAB" w:rsidRDefault="00105CAB" w:rsidP="00105CAB">
      <w:pPr>
        <w:autoSpaceDE w:val="0"/>
        <w:autoSpaceDN w:val="0"/>
        <w:rPr>
          <w:rFonts w:ascii="Liberation Serif" w:eastAsia="Times New Roman" w:hAnsi="Liberation Serif" w:cs="Liberation Serif"/>
          <w:color w:val="auto"/>
          <w:sz w:val="27"/>
          <w:szCs w:val="27"/>
          <w:lang w:bidi="ar-SA"/>
        </w:rPr>
      </w:pPr>
    </w:p>
    <w:p w:rsidR="00105CAB" w:rsidRPr="00105CAB" w:rsidRDefault="00105CAB" w:rsidP="00105CAB">
      <w:pPr>
        <w:autoSpaceDE w:val="0"/>
        <w:autoSpaceDN w:val="0"/>
        <w:jc w:val="center"/>
        <w:rPr>
          <w:rFonts w:ascii="Liberation Serif" w:eastAsia="Times New Roman" w:hAnsi="Liberation Serif" w:cs="Liberation Serif"/>
          <w:b/>
          <w:color w:val="auto"/>
          <w:sz w:val="26"/>
          <w:szCs w:val="26"/>
          <w:lang w:bidi="ar-SA"/>
        </w:rPr>
      </w:pPr>
      <w:bookmarkStart w:id="1" w:name="P31"/>
      <w:bookmarkEnd w:id="1"/>
      <w:r w:rsidRPr="00105CAB">
        <w:rPr>
          <w:rFonts w:ascii="Liberation Serif" w:eastAsia="Times New Roman" w:hAnsi="Liberation Serif" w:cs="Liberation Serif"/>
          <w:b/>
          <w:color w:val="auto"/>
          <w:sz w:val="26"/>
          <w:szCs w:val="26"/>
          <w:lang w:bidi="ar-SA"/>
        </w:rPr>
        <w:t xml:space="preserve">Административный регламент </w:t>
      </w:r>
    </w:p>
    <w:p w:rsidR="00105CAB" w:rsidRPr="00105CAB" w:rsidRDefault="00105CAB" w:rsidP="00105CAB">
      <w:pPr>
        <w:autoSpaceDE w:val="0"/>
        <w:autoSpaceDN w:val="0"/>
        <w:jc w:val="center"/>
        <w:rPr>
          <w:rFonts w:ascii="Liberation Serif" w:eastAsia="Times New Roman" w:hAnsi="Liberation Serif" w:cs="Liberation Serif"/>
          <w:b/>
          <w:color w:val="auto"/>
          <w:sz w:val="26"/>
          <w:szCs w:val="26"/>
          <w:lang w:bidi="ar-SA"/>
        </w:rPr>
      </w:pPr>
      <w:r w:rsidRPr="00105CAB">
        <w:rPr>
          <w:rFonts w:ascii="Liberation Serif" w:eastAsia="Times New Roman" w:hAnsi="Liberation Serif" w:cs="Liberation Serif"/>
          <w:b/>
          <w:color w:val="auto"/>
          <w:sz w:val="26"/>
          <w:szCs w:val="26"/>
          <w:lang w:bidi="ar-SA"/>
        </w:rPr>
        <w:t>предоставления муниципальной услуги</w:t>
      </w:r>
    </w:p>
    <w:p w:rsidR="00105CAB" w:rsidRPr="00105CAB" w:rsidRDefault="00105CAB" w:rsidP="00105CAB">
      <w:pPr>
        <w:autoSpaceDE w:val="0"/>
        <w:autoSpaceDN w:val="0"/>
        <w:jc w:val="center"/>
        <w:rPr>
          <w:rFonts w:ascii="Liberation Serif" w:eastAsia="Times New Roman" w:hAnsi="Liberation Serif" w:cs="Times New Roman"/>
          <w:color w:val="auto"/>
          <w:sz w:val="26"/>
          <w:szCs w:val="26"/>
          <w:lang w:bidi="ar-SA"/>
        </w:rPr>
      </w:pPr>
      <w:r w:rsidRPr="00105CAB">
        <w:rPr>
          <w:rFonts w:ascii="Liberation Serif" w:eastAsia="Times New Roman" w:hAnsi="Liberation Serif" w:cs="Liberation Serif"/>
          <w:b/>
          <w:color w:val="auto"/>
          <w:sz w:val="26"/>
          <w:szCs w:val="26"/>
          <w:lang w:bidi="ar-SA"/>
        </w:rPr>
        <w:t>«</w:t>
      </w:r>
      <w:r w:rsidRPr="00105CAB">
        <w:rPr>
          <w:rFonts w:ascii="Liberation Serif" w:eastAsia="Times New Roman" w:hAnsi="Liberation Serif" w:cs="Times New Roman"/>
          <w:b/>
          <w:color w:val="auto"/>
          <w:sz w:val="26"/>
          <w:szCs w:val="26"/>
          <w:lang w:bidi="ar-SA"/>
        </w:rPr>
        <w:t xml:space="preserve">Предоставление письменных разъяснений налогоплательщикам </w:t>
      </w:r>
      <w:r w:rsidRPr="00105CAB">
        <w:rPr>
          <w:rFonts w:ascii="Liberation Serif" w:eastAsia="Times New Roman" w:hAnsi="Liberation Serif" w:cs="Times New Roman"/>
          <w:b/>
          <w:color w:val="auto"/>
          <w:sz w:val="26"/>
          <w:szCs w:val="26"/>
          <w:lang w:bidi="ar-SA"/>
        </w:rPr>
        <w:br/>
        <w:t>и налоговым агентам по вопросам применения нормативных правовых актов города Сосновоборска о местных налогах и сборах</w:t>
      </w:r>
      <w:r w:rsidRPr="00105CAB">
        <w:rPr>
          <w:rFonts w:ascii="Liberation Serif" w:eastAsia="Times New Roman" w:hAnsi="Liberation Serif" w:cs="Times New Roman"/>
          <w:color w:val="auto"/>
          <w:sz w:val="26"/>
          <w:szCs w:val="26"/>
          <w:lang w:bidi="ar-SA"/>
        </w:rPr>
        <w:t>»</w:t>
      </w:r>
    </w:p>
    <w:p w:rsidR="00105CAB" w:rsidRPr="00105CAB" w:rsidRDefault="00105CAB" w:rsidP="00105CAB">
      <w:pPr>
        <w:autoSpaceDE w:val="0"/>
        <w:autoSpaceDN w:val="0"/>
        <w:jc w:val="center"/>
        <w:rPr>
          <w:rFonts w:ascii="Liberation Serif" w:eastAsia="Times New Roman" w:hAnsi="Liberation Serif" w:cs="Times New Roman"/>
          <w:color w:val="auto"/>
          <w:sz w:val="26"/>
          <w:szCs w:val="26"/>
          <w:lang w:bidi="ar-SA"/>
        </w:rPr>
      </w:pPr>
    </w:p>
    <w:p w:rsidR="00105CAB" w:rsidRPr="00105CAB" w:rsidRDefault="00105CAB" w:rsidP="00105CAB">
      <w:pPr>
        <w:autoSpaceDE w:val="0"/>
        <w:autoSpaceDN w:val="0"/>
        <w:jc w:val="center"/>
        <w:rPr>
          <w:rFonts w:ascii="Liberation Serif" w:eastAsia="Times New Roman" w:hAnsi="Liberation Serif" w:cs="Times New Roman"/>
          <w:b/>
          <w:color w:val="auto"/>
          <w:sz w:val="26"/>
          <w:szCs w:val="26"/>
          <w:lang w:bidi="ar-SA"/>
        </w:rPr>
      </w:pPr>
      <w:r w:rsidRPr="00105CAB">
        <w:rPr>
          <w:rFonts w:ascii="Liberation Serif" w:eastAsia="Times New Roman" w:hAnsi="Liberation Serif" w:cs="Times New Roman"/>
          <w:b/>
          <w:color w:val="auto"/>
          <w:sz w:val="26"/>
          <w:szCs w:val="26"/>
          <w:lang w:bidi="ar-SA"/>
        </w:rPr>
        <w:t xml:space="preserve"> 1. Общие положения</w:t>
      </w:r>
    </w:p>
    <w:p w:rsidR="001513B2" w:rsidRDefault="00105CAB" w:rsidP="00105CAB">
      <w:pPr>
        <w:pStyle w:val="20"/>
        <w:tabs>
          <w:tab w:val="left" w:leader="underscore" w:pos="523"/>
          <w:tab w:val="left" w:leader="underscore" w:pos="1301"/>
          <w:tab w:val="left" w:leader="underscore" w:pos="2448"/>
        </w:tabs>
        <w:spacing w:after="0"/>
      </w:pPr>
      <w:r>
        <w:t xml:space="preserve"> </w:t>
      </w:r>
    </w:p>
    <w:p w:rsidR="001513B2" w:rsidRDefault="005D1D64">
      <w:pPr>
        <w:pStyle w:val="1"/>
        <w:numPr>
          <w:ilvl w:val="0"/>
          <w:numId w:val="2"/>
        </w:numPr>
        <w:tabs>
          <w:tab w:val="left" w:pos="1234"/>
        </w:tabs>
        <w:ind w:firstLine="760"/>
        <w:jc w:val="both"/>
      </w:pPr>
      <w:bookmarkStart w:id="2" w:name="bookmark4"/>
      <w:bookmarkEnd w:id="2"/>
      <w:r>
        <w:t>Настоящий административный регламент (далее - Регламент) муниципальной услуги «</w:t>
      </w:r>
      <w:r w:rsidR="00105CAB">
        <w:t xml:space="preserve">Предоставление </w:t>
      </w:r>
      <w:r>
        <w:t>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1513B2" w:rsidRDefault="005D1D64">
      <w:pPr>
        <w:pStyle w:val="1"/>
        <w:ind w:firstLine="76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1513B2" w:rsidRDefault="005D1D64">
      <w:pPr>
        <w:pStyle w:val="1"/>
        <w:numPr>
          <w:ilvl w:val="0"/>
          <w:numId w:val="2"/>
        </w:numPr>
        <w:tabs>
          <w:tab w:val="left" w:pos="1229"/>
        </w:tabs>
        <w:ind w:firstLine="760"/>
        <w:jc w:val="both"/>
      </w:pPr>
      <w:bookmarkStart w:id="3" w:name="bookmark5"/>
      <w:bookmarkEnd w:id="3"/>
      <w:r>
        <w:t xml:space="preserve">Регламент размещается на Интернет-сайте, также на информационных стендах, расположенных </w:t>
      </w:r>
      <w:proofErr w:type="gramStart"/>
      <w:r>
        <w:t>в</w:t>
      </w:r>
      <w:proofErr w:type="gramEnd"/>
      <w:r>
        <w:t xml:space="preserve">  по адресу:</w:t>
      </w:r>
      <w:r w:rsidR="00105CAB">
        <w:t xml:space="preserve"> Красноярский край, г. Сосновоборск, </w:t>
      </w:r>
      <w:proofErr w:type="gramStart"/>
      <w:r w:rsidR="00105CAB">
        <w:t>Солнечная</w:t>
      </w:r>
      <w:proofErr w:type="gramEnd"/>
      <w:r w:rsidR="00105CAB">
        <w:t xml:space="preserve">, 2. </w:t>
      </w:r>
    </w:p>
    <w:p w:rsidR="001513B2" w:rsidRDefault="005D1D64">
      <w:pPr>
        <w:pStyle w:val="1"/>
        <w:numPr>
          <w:ilvl w:val="0"/>
          <w:numId w:val="2"/>
        </w:numPr>
        <w:tabs>
          <w:tab w:val="left" w:pos="1230"/>
        </w:tabs>
        <w:ind w:firstLine="720"/>
      </w:pPr>
      <w:bookmarkStart w:id="4" w:name="bookmark6"/>
      <w:bookmarkEnd w:id="4"/>
      <w:r>
        <w:t>Предоставление муниципальной услуги осуществляется:</w:t>
      </w:r>
    </w:p>
    <w:p w:rsidR="001513B2" w:rsidRDefault="00105CAB">
      <w:pPr>
        <w:pStyle w:val="1"/>
        <w:ind w:firstLine="720"/>
      </w:pPr>
      <w:r>
        <w:t xml:space="preserve"> </w:t>
      </w:r>
      <w:r w:rsidR="005D1D64">
        <w:t xml:space="preserve">- </w:t>
      </w:r>
      <w:r w:rsidR="00BC0C12">
        <w:t xml:space="preserve"> </w:t>
      </w:r>
      <w:r w:rsidR="005D1D64">
        <w:t>устно, в случае обращения заявителя (при личном обращении);</w:t>
      </w:r>
    </w:p>
    <w:p w:rsidR="001513B2" w:rsidRDefault="00BC0C12">
      <w:pPr>
        <w:pStyle w:val="1"/>
        <w:numPr>
          <w:ilvl w:val="0"/>
          <w:numId w:val="3"/>
        </w:numPr>
        <w:tabs>
          <w:tab w:val="left" w:pos="938"/>
        </w:tabs>
        <w:ind w:firstLine="800"/>
        <w:jc w:val="both"/>
      </w:pPr>
      <w:bookmarkStart w:id="5" w:name="bookmark7"/>
      <w:bookmarkEnd w:id="5"/>
      <w:r>
        <w:t xml:space="preserve"> </w:t>
      </w:r>
      <w:r w:rsidR="005D1D64">
        <w:t>письменно, в случае ответа на письменное обращение либо обращение, направленное через электронную почту.</w:t>
      </w:r>
    </w:p>
    <w:p w:rsidR="001513B2" w:rsidRDefault="005D1D64">
      <w:pPr>
        <w:pStyle w:val="1"/>
        <w:numPr>
          <w:ilvl w:val="0"/>
          <w:numId w:val="2"/>
        </w:numPr>
        <w:tabs>
          <w:tab w:val="left" w:pos="1474"/>
        </w:tabs>
        <w:ind w:firstLine="800"/>
        <w:jc w:val="both"/>
      </w:pPr>
      <w:bookmarkStart w:id="6" w:name="bookmark8"/>
      <w:bookmarkEnd w:id="6"/>
      <w:r>
        <w:t>Получение консультаций по процедуре предоставления муниципальной услуги может осуществляться следующими способами:</w:t>
      </w:r>
    </w:p>
    <w:p w:rsidR="001513B2" w:rsidRDefault="005D1D64">
      <w:pPr>
        <w:pStyle w:val="1"/>
        <w:numPr>
          <w:ilvl w:val="0"/>
          <w:numId w:val="3"/>
        </w:numPr>
        <w:tabs>
          <w:tab w:val="left" w:pos="1011"/>
        </w:tabs>
        <w:ind w:firstLine="760"/>
      </w:pPr>
      <w:bookmarkStart w:id="7" w:name="bookmark9"/>
      <w:bookmarkEnd w:id="7"/>
      <w:r>
        <w:t>посредством личного обращения;</w:t>
      </w:r>
    </w:p>
    <w:p w:rsidR="001513B2" w:rsidRDefault="005D1D64">
      <w:pPr>
        <w:pStyle w:val="1"/>
        <w:numPr>
          <w:ilvl w:val="0"/>
          <w:numId w:val="3"/>
        </w:numPr>
        <w:tabs>
          <w:tab w:val="left" w:pos="1011"/>
        </w:tabs>
        <w:ind w:firstLine="760"/>
      </w:pPr>
      <w:bookmarkStart w:id="8" w:name="bookmark10"/>
      <w:bookmarkEnd w:id="8"/>
      <w:r>
        <w:t>обращения по телефону;</w:t>
      </w:r>
    </w:p>
    <w:p w:rsidR="001513B2" w:rsidRDefault="005D1D64">
      <w:pPr>
        <w:pStyle w:val="1"/>
        <w:numPr>
          <w:ilvl w:val="0"/>
          <w:numId w:val="3"/>
        </w:numPr>
        <w:tabs>
          <w:tab w:val="left" w:pos="1011"/>
        </w:tabs>
        <w:ind w:firstLine="760"/>
      </w:pPr>
      <w:bookmarkStart w:id="9" w:name="bookmark11"/>
      <w:bookmarkEnd w:id="9"/>
      <w:r>
        <w:t>посредством письменных обращений по почте;</w:t>
      </w:r>
    </w:p>
    <w:p w:rsidR="001513B2" w:rsidRDefault="005D1D64">
      <w:pPr>
        <w:pStyle w:val="1"/>
        <w:numPr>
          <w:ilvl w:val="0"/>
          <w:numId w:val="3"/>
        </w:numPr>
        <w:tabs>
          <w:tab w:val="left" w:pos="1011"/>
        </w:tabs>
        <w:ind w:firstLine="760"/>
      </w:pPr>
      <w:bookmarkStart w:id="10" w:name="bookmark12"/>
      <w:bookmarkEnd w:id="10"/>
      <w:r>
        <w:t>посредством обращений по электронной почте.</w:t>
      </w:r>
    </w:p>
    <w:p w:rsidR="001513B2" w:rsidRDefault="005D1D64">
      <w:pPr>
        <w:pStyle w:val="1"/>
        <w:numPr>
          <w:ilvl w:val="0"/>
          <w:numId w:val="2"/>
        </w:numPr>
        <w:tabs>
          <w:tab w:val="left" w:pos="1294"/>
        </w:tabs>
        <w:ind w:firstLine="760"/>
      </w:pPr>
      <w:bookmarkStart w:id="11" w:name="bookmark13"/>
      <w:bookmarkEnd w:id="11"/>
      <w:r>
        <w:t>Основными требованиями к консультации заявителей являются:</w:t>
      </w:r>
    </w:p>
    <w:p w:rsidR="001513B2" w:rsidRDefault="00105CAB">
      <w:pPr>
        <w:pStyle w:val="1"/>
        <w:ind w:firstLine="760"/>
      </w:pPr>
      <w:r>
        <w:t xml:space="preserve">-   </w:t>
      </w:r>
      <w:r w:rsidR="005D1D64">
        <w:t>актуальность;</w:t>
      </w:r>
    </w:p>
    <w:p w:rsidR="001513B2" w:rsidRDefault="005D1D64">
      <w:pPr>
        <w:pStyle w:val="1"/>
        <w:numPr>
          <w:ilvl w:val="0"/>
          <w:numId w:val="3"/>
        </w:numPr>
        <w:tabs>
          <w:tab w:val="left" w:pos="1011"/>
        </w:tabs>
        <w:ind w:firstLine="760"/>
      </w:pPr>
      <w:bookmarkStart w:id="12" w:name="bookmark14"/>
      <w:bookmarkEnd w:id="12"/>
      <w:r>
        <w:t>своевременность;</w:t>
      </w:r>
    </w:p>
    <w:p w:rsidR="001513B2" w:rsidRDefault="00105CAB">
      <w:pPr>
        <w:pStyle w:val="1"/>
        <w:ind w:firstLine="760"/>
      </w:pPr>
      <w:r>
        <w:t xml:space="preserve">-   </w:t>
      </w:r>
      <w:r w:rsidR="005D1D64">
        <w:t>четкость в изложении материала;</w:t>
      </w:r>
    </w:p>
    <w:p w:rsidR="001513B2" w:rsidRDefault="005D1D64">
      <w:pPr>
        <w:pStyle w:val="1"/>
        <w:numPr>
          <w:ilvl w:val="0"/>
          <w:numId w:val="3"/>
        </w:numPr>
        <w:tabs>
          <w:tab w:val="left" w:pos="1011"/>
        </w:tabs>
        <w:ind w:firstLine="760"/>
      </w:pPr>
      <w:bookmarkStart w:id="13" w:name="bookmark15"/>
      <w:bookmarkEnd w:id="13"/>
      <w:r>
        <w:t>полнота консультирования;</w:t>
      </w:r>
    </w:p>
    <w:p w:rsidR="001513B2" w:rsidRDefault="005D1D64">
      <w:pPr>
        <w:pStyle w:val="1"/>
        <w:numPr>
          <w:ilvl w:val="0"/>
          <w:numId w:val="3"/>
        </w:numPr>
        <w:tabs>
          <w:tab w:val="left" w:pos="1011"/>
          <w:tab w:val="left" w:pos="7758"/>
        </w:tabs>
        <w:ind w:firstLine="760"/>
      </w:pPr>
      <w:bookmarkStart w:id="14" w:name="bookmark16"/>
      <w:bookmarkEnd w:id="14"/>
      <w:r>
        <w:t>наглядность форм подачи материала;</w:t>
      </w:r>
      <w:r>
        <w:tab/>
      </w:r>
    </w:p>
    <w:p w:rsidR="001513B2" w:rsidRDefault="005D1D64">
      <w:pPr>
        <w:pStyle w:val="1"/>
        <w:numPr>
          <w:ilvl w:val="0"/>
          <w:numId w:val="3"/>
        </w:numPr>
        <w:tabs>
          <w:tab w:val="left" w:pos="1021"/>
        </w:tabs>
        <w:ind w:firstLine="760"/>
        <w:jc w:val="both"/>
      </w:pPr>
      <w:bookmarkStart w:id="15" w:name="bookmark17"/>
      <w:bookmarkEnd w:id="15"/>
      <w:r>
        <w:t>удобство и доступность.</w:t>
      </w:r>
    </w:p>
    <w:p w:rsidR="001513B2" w:rsidRDefault="005D1D64">
      <w:pPr>
        <w:pStyle w:val="1"/>
        <w:numPr>
          <w:ilvl w:val="0"/>
          <w:numId w:val="2"/>
        </w:numPr>
        <w:tabs>
          <w:tab w:val="left" w:pos="1254"/>
        </w:tabs>
        <w:ind w:firstLine="800"/>
        <w:jc w:val="both"/>
      </w:pPr>
      <w:bookmarkStart w:id="16" w:name="bookmark18"/>
      <w:bookmarkEnd w:id="16"/>
      <w:r>
        <w:t xml:space="preserve">Требования к форме и характеру взаимодействия специалиста </w:t>
      </w:r>
      <w:r>
        <w:rPr>
          <w:i/>
          <w:iCs/>
        </w:rPr>
        <w:t>отдела</w:t>
      </w:r>
      <w:r>
        <w:t xml:space="preserve"> с заявителями:</w:t>
      </w:r>
    </w:p>
    <w:p w:rsidR="001513B2" w:rsidRDefault="005D1D64">
      <w:pPr>
        <w:pStyle w:val="1"/>
        <w:tabs>
          <w:tab w:val="left" w:pos="2491"/>
          <w:tab w:val="left" w:pos="2981"/>
        </w:tabs>
        <w:ind w:firstLine="800"/>
        <w:jc w:val="both"/>
      </w:pPr>
      <w:r>
        <w:t xml:space="preserve">при личном обращении заявителей специалист </w:t>
      </w:r>
      <w:r>
        <w:rPr>
          <w:i/>
          <w:iCs/>
        </w:rPr>
        <w:t>отдела</w:t>
      </w:r>
      <w:r>
        <w:t xml:space="preserve"> должен представиться, указать фамилию, имя и отчество, сообщить занимаемую должность, </w:t>
      </w:r>
      <w:r>
        <w:lastRenderedPageBreak/>
        <w:t>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w:t>
      </w:r>
      <w:r w:rsidR="00105CAB">
        <w:t>вителю (кто именно, когда и что,</w:t>
      </w:r>
      <w:r>
        <w:t xml:space="preserve"> должен сделать).</w:t>
      </w:r>
      <w:r>
        <w:tab/>
      </w:r>
    </w:p>
    <w:p w:rsidR="001513B2" w:rsidRDefault="005D1D64">
      <w:pPr>
        <w:pStyle w:val="1"/>
        <w:ind w:firstLine="800"/>
        <w:jc w:val="both"/>
      </w:pPr>
      <w: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D13633">
        <w:t>руководителем Финансового управления</w:t>
      </w:r>
      <w:r>
        <w:t xml:space="preserve"> либо уполномоченным должностным лицом.</w:t>
      </w:r>
    </w:p>
    <w:p w:rsidR="001513B2" w:rsidRDefault="005D1D64">
      <w:pPr>
        <w:pStyle w:val="1"/>
        <w:numPr>
          <w:ilvl w:val="0"/>
          <w:numId w:val="2"/>
        </w:numPr>
        <w:tabs>
          <w:tab w:val="left" w:pos="1264"/>
        </w:tabs>
        <w:spacing w:after="300"/>
        <w:ind w:firstLine="800"/>
        <w:jc w:val="both"/>
      </w:pPr>
      <w:bookmarkStart w:id="17" w:name="bookmark19"/>
      <w:bookmarkEnd w:id="17"/>
      <w: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513B2" w:rsidRPr="00EE36BF" w:rsidRDefault="00B868AA">
      <w:pPr>
        <w:pStyle w:val="1"/>
        <w:spacing w:after="300"/>
        <w:ind w:firstLine="0"/>
        <w:jc w:val="center"/>
        <w:rPr>
          <w:b/>
        </w:rPr>
      </w:pPr>
      <w:r w:rsidRPr="00EE36BF">
        <w:rPr>
          <w:b/>
        </w:rPr>
        <w:t>2.</w:t>
      </w:r>
      <w:r w:rsidR="005D1D64" w:rsidRPr="00EE36BF">
        <w:rPr>
          <w:b/>
        </w:rPr>
        <w:t xml:space="preserve"> Стандарт предоставления муниципальной услуги</w:t>
      </w:r>
    </w:p>
    <w:p w:rsidR="001513B2" w:rsidRDefault="005D1D64">
      <w:pPr>
        <w:pStyle w:val="1"/>
        <w:numPr>
          <w:ilvl w:val="0"/>
          <w:numId w:val="4"/>
        </w:numPr>
        <w:tabs>
          <w:tab w:val="left" w:pos="1264"/>
        </w:tabs>
        <w:spacing w:line="240" w:lineRule="auto"/>
        <w:ind w:firstLine="800"/>
        <w:jc w:val="both"/>
      </w:pPr>
      <w:bookmarkStart w:id="18" w:name="bookmark20"/>
      <w:bookmarkEnd w:id="18"/>
      <w:r>
        <w:t>Наименование муниципальной услуги - муниципальная услуга «</w:t>
      </w:r>
      <w:r w:rsidR="0017352A">
        <w:t>Предоставление</w:t>
      </w:r>
      <w: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0F20FF">
        <w:t>.</w:t>
      </w:r>
    </w:p>
    <w:p w:rsidR="000F20FF" w:rsidRDefault="000F20FF">
      <w:pPr>
        <w:pStyle w:val="1"/>
        <w:numPr>
          <w:ilvl w:val="0"/>
          <w:numId w:val="4"/>
        </w:numPr>
        <w:tabs>
          <w:tab w:val="left" w:pos="1264"/>
        </w:tabs>
        <w:spacing w:line="240" w:lineRule="auto"/>
        <w:ind w:firstLine="800"/>
        <w:jc w:val="both"/>
      </w:pPr>
      <w:r>
        <w:t>Представление муниципальной услуги в упреждающем (</w:t>
      </w:r>
      <w:proofErr w:type="spellStart"/>
      <w:r>
        <w:t>проактивном</w:t>
      </w:r>
      <w:proofErr w:type="spellEnd"/>
      <w:r>
        <w:t>) режиме не осуществляется.</w:t>
      </w:r>
    </w:p>
    <w:p w:rsidR="0017352A" w:rsidRPr="0017352A" w:rsidRDefault="005D1D64" w:rsidP="0017352A">
      <w:pPr>
        <w:pStyle w:val="1"/>
        <w:numPr>
          <w:ilvl w:val="0"/>
          <w:numId w:val="4"/>
        </w:numPr>
        <w:tabs>
          <w:tab w:val="left" w:pos="1250"/>
        </w:tabs>
        <w:ind w:firstLine="800"/>
      </w:pPr>
      <w:bookmarkStart w:id="19" w:name="bookmark21"/>
      <w:bookmarkEnd w:id="19"/>
      <w:r>
        <w:t xml:space="preserve">Предоставление муниципальной услуги </w:t>
      </w:r>
      <w:r w:rsidRPr="0017352A">
        <w:t xml:space="preserve">осуществляется </w:t>
      </w:r>
      <w:r w:rsidR="0017352A" w:rsidRPr="0017352A">
        <w:t xml:space="preserve"> Финансовое управление Администрации города (далее – Финансовое управление).</w:t>
      </w:r>
    </w:p>
    <w:p w:rsidR="001513B2" w:rsidRPr="00FD4C8E" w:rsidRDefault="005D1D64">
      <w:pPr>
        <w:pStyle w:val="1"/>
        <w:spacing w:line="254" w:lineRule="auto"/>
        <w:ind w:firstLine="780"/>
        <w:jc w:val="both"/>
      </w:pPr>
      <w:r>
        <w:t xml:space="preserve">Ответственным исполнителем муниципальной услуги является </w:t>
      </w:r>
      <w:r w:rsidR="0017352A" w:rsidRPr="00FD4C8E">
        <w:rPr>
          <w:iCs/>
        </w:rPr>
        <w:t>главный специалист по доходам</w:t>
      </w:r>
      <w:r w:rsidR="00FD4C8E" w:rsidRPr="00FD4C8E">
        <w:rPr>
          <w:iCs/>
        </w:rPr>
        <w:t>.</w:t>
      </w:r>
    </w:p>
    <w:p w:rsidR="001513B2" w:rsidRDefault="0017352A" w:rsidP="00BB3C49">
      <w:pPr>
        <w:pStyle w:val="1"/>
        <w:tabs>
          <w:tab w:val="left" w:pos="3420"/>
          <w:tab w:val="left" w:pos="6242"/>
          <w:tab w:val="left" w:pos="7838"/>
        </w:tabs>
        <w:spacing w:line="254" w:lineRule="auto"/>
        <w:ind w:firstLine="780"/>
        <w:jc w:val="both"/>
      </w:pPr>
      <w:r>
        <w:t xml:space="preserve">Место </w:t>
      </w:r>
      <w:r w:rsidR="005D1D64">
        <w:t>нахождения:</w:t>
      </w:r>
      <w:r w:rsidR="007C6E9B">
        <w:t xml:space="preserve">  </w:t>
      </w:r>
      <w:r>
        <w:t xml:space="preserve">г. Сосновоборск, ул. </w:t>
      </w:r>
      <w:proofErr w:type="gramStart"/>
      <w:r>
        <w:t>Солнечная</w:t>
      </w:r>
      <w:proofErr w:type="gramEnd"/>
      <w:r>
        <w:t xml:space="preserve">, 2, </w:t>
      </w:r>
      <w:r w:rsidR="007C6E9B">
        <w:t>5 этаж, кабинет 503.</w:t>
      </w:r>
    </w:p>
    <w:p w:rsidR="001513B2" w:rsidRDefault="00BB3C49" w:rsidP="00BB3C49">
      <w:pPr>
        <w:pStyle w:val="1"/>
        <w:tabs>
          <w:tab w:val="left" w:pos="8844"/>
        </w:tabs>
        <w:ind w:firstLine="780"/>
        <w:jc w:val="both"/>
      </w:pPr>
      <w:r>
        <w:t>Приемные дни</w:t>
      </w:r>
      <w:r w:rsidR="005D1D64">
        <w:t xml:space="preserve">: </w:t>
      </w:r>
      <w:r>
        <w:t xml:space="preserve">вторник, среда </w:t>
      </w:r>
      <w:r w:rsidR="005D1D64">
        <w:t xml:space="preserve">с </w:t>
      </w:r>
      <w:r w:rsidR="0017352A">
        <w:t>8.00</w:t>
      </w:r>
      <w:r w:rsidR="005D1D64">
        <w:t xml:space="preserve"> до </w:t>
      </w:r>
      <w:r w:rsidR="0017352A">
        <w:t xml:space="preserve">17.00 </w:t>
      </w:r>
      <w:r w:rsidR="005D1D64">
        <w:t>(обеденный перерыв с</w:t>
      </w:r>
      <w:r w:rsidR="0017352A">
        <w:t xml:space="preserve"> 12.00</w:t>
      </w:r>
      <w:r w:rsidR="005D1D64">
        <w:t xml:space="preserve"> до</w:t>
      </w:r>
      <w:r w:rsidR="0017352A">
        <w:t xml:space="preserve"> 13.00</w:t>
      </w:r>
      <w:r w:rsidR="005D1D64">
        <w:t>)</w:t>
      </w:r>
    </w:p>
    <w:p w:rsidR="007C6E9B" w:rsidRDefault="005D1D64" w:rsidP="00BB3C49">
      <w:pPr>
        <w:pStyle w:val="1"/>
        <w:tabs>
          <w:tab w:val="left" w:leader="underscore" w:pos="2762"/>
          <w:tab w:val="left" w:leader="underscore" w:pos="4198"/>
          <w:tab w:val="left" w:leader="underscore" w:pos="7838"/>
          <w:tab w:val="left" w:leader="underscore" w:pos="8585"/>
          <w:tab w:val="left" w:pos="9175"/>
        </w:tabs>
        <w:ind w:firstLine="780"/>
        <w:jc w:val="both"/>
      </w:pPr>
      <w:r>
        <w:t xml:space="preserve">Телефон/факс: </w:t>
      </w:r>
      <w:r w:rsidR="0017352A">
        <w:t xml:space="preserve">2-45-13  </w:t>
      </w:r>
      <w:r>
        <w:t>адрес электронной почты</w:t>
      </w:r>
      <w:r w:rsidR="00FE60CE">
        <w:t xml:space="preserve"> </w:t>
      </w:r>
      <w:hyperlink r:id="rId12" w:history="1">
        <w:r w:rsidR="00FE60CE" w:rsidRPr="00FE60CE">
          <w:rPr>
            <w:rStyle w:val="ab"/>
            <w:lang w:val="en-US"/>
          </w:rPr>
          <w:t>sosna</w:t>
        </w:r>
        <w:r w:rsidR="00FE60CE" w:rsidRPr="00FE60CE">
          <w:rPr>
            <w:rStyle w:val="ab"/>
          </w:rPr>
          <w:t>_</w:t>
        </w:r>
        <w:r w:rsidR="00FE60CE" w:rsidRPr="00FE60CE">
          <w:rPr>
            <w:rStyle w:val="ab"/>
            <w:lang w:val="en-US"/>
          </w:rPr>
          <w:t>fin</w:t>
        </w:r>
        <w:r w:rsidR="00FE60CE" w:rsidRPr="00FE60CE">
          <w:rPr>
            <w:rStyle w:val="ab"/>
          </w:rPr>
          <w:t>58@</w:t>
        </w:r>
        <w:r w:rsidR="00FE60CE" w:rsidRPr="00FE60CE">
          <w:rPr>
            <w:rStyle w:val="ab"/>
            <w:lang w:val="en-US"/>
          </w:rPr>
          <w:t>mail</w:t>
        </w:r>
        <w:r w:rsidR="00FE60CE" w:rsidRPr="00FE60CE">
          <w:rPr>
            <w:rStyle w:val="ab"/>
          </w:rPr>
          <w:t>.</w:t>
        </w:r>
        <w:r w:rsidR="00FE60CE" w:rsidRPr="00FE60CE">
          <w:rPr>
            <w:rStyle w:val="ab"/>
            <w:lang w:val="en-US"/>
          </w:rPr>
          <w:t>ru</w:t>
        </w:r>
      </w:hyperlink>
      <w:r>
        <w:tab/>
        <w:t>;</w:t>
      </w:r>
    </w:p>
    <w:p w:rsidR="001513B2" w:rsidRDefault="005D1D64" w:rsidP="00BB3C49">
      <w:pPr>
        <w:pStyle w:val="1"/>
        <w:ind w:firstLine="780"/>
        <w:jc w:val="both"/>
      </w:pPr>
      <w:r>
        <w:t>Информацию по процедуре предоставления муниципальной услуги м</w:t>
      </w:r>
      <w:r w:rsidR="0017352A">
        <w:t>ожно получить у специалиста</w:t>
      </w:r>
      <w:r>
        <w:rPr>
          <w:i/>
          <w:iCs/>
        </w:rPr>
        <w:t>,</w:t>
      </w:r>
      <w:r>
        <w:t xml:space="preserve"> ответственн</w:t>
      </w:r>
      <w:r w:rsidR="0017352A">
        <w:t>ого</w:t>
      </w:r>
      <w:r>
        <w:t xml:space="preserve"> за предоставление муниципальной услуги.</w:t>
      </w:r>
    </w:p>
    <w:p w:rsidR="001513B2" w:rsidRDefault="007C6E9B" w:rsidP="007C6E9B">
      <w:pPr>
        <w:pStyle w:val="1"/>
        <w:tabs>
          <w:tab w:val="left" w:pos="1269"/>
        </w:tabs>
        <w:ind w:firstLine="0"/>
        <w:jc w:val="both"/>
      </w:pPr>
      <w:bookmarkStart w:id="20" w:name="bookmark22"/>
      <w:bookmarkEnd w:id="20"/>
      <w:r>
        <w:t xml:space="preserve">         </w:t>
      </w:r>
      <w:r w:rsidR="001B1277">
        <w:t xml:space="preserve">  </w:t>
      </w:r>
      <w:r>
        <w:t>2.</w:t>
      </w:r>
      <w:r w:rsidR="000F20FF">
        <w:t>4</w:t>
      </w:r>
      <w:r>
        <w:t xml:space="preserve">. </w:t>
      </w:r>
      <w:proofErr w:type="gramStart"/>
      <w:r w:rsidR="005D1D64">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w:t>
      </w:r>
      <w:r>
        <w:t>анные граждане и</w:t>
      </w:r>
      <w:r w:rsidR="005D1D64">
        <w:t xml:space="preserve">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 установленных международными договорами Российской Федерации или законодательством Российской Федерации (далее - заявитель).</w:t>
      </w:r>
      <w:proofErr w:type="gramEnd"/>
    </w:p>
    <w:p w:rsidR="001513B2" w:rsidRDefault="005D1D64">
      <w:pPr>
        <w:pStyle w:val="1"/>
        <w:ind w:firstLine="780"/>
        <w:jc w:val="both"/>
      </w:pPr>
      <w: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w:t>
      </w:r>
      <w:r>
        <w:lastRenderedPageBreak/>
        <w:t>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513B2" w:rsidRDefault="005D1D64" w:rsidP="000F20FF">
      <w:pPr>
        <w:pStyle w:val="1"/>
        <w:numPr>
          <w:ilvl w:val="1"/>
          <w:numId w:val="33"/>
        </w:numPr>
        <w:tabs>
          <w:tab w:val="left" w:pos="1387"/>
        </w:tabs>
        <w:ind w:left="0" w:firstLine="709"/>
        <w:jc w:val="both"/>
      </w:pPr>
      <w:bookmarkStart w:id="21" w:name="bookmark23"/>
      <w:bookmarkEnd w:id="21"/>
      <w:r>
        <w:t>Предоставление муниципальной услуги осуществляется на бесплатной основе.</w:t>
      </w:r>
    </w:p>
    <w:p w:rsidR="001513B2" w:rsidRDefault="00BC0C12" w:rsidP="000F20FF">
      <w:pPr>
        <w:pStyle w:val="1"/>
        <w:numPr>
          <w:ilvl w:val="1"/>
          <w:numId w:val="33"/>
        </w:numPr>
        <w:tabs>
          <w:tab w:val="left" w:pos="1337"/>
        </w:tabs>
        <w:jc w:val="both"/>
      </w:pPr>
      <w:bookmarkStart w:id="22" w:name="bookmark24"/>
      <w:bookmarkEnd w:id="22"/>
      <w:r>
        <w:t xml:space="preserve"> </w:t>
      </w:r>
      <w:r w:rsidR="005D1D64" w:rsidRPr="000F20FF">
        <w:t>Результатом предоставления</w:t>
      </w:r>
      <w:r w:rsidR="005D1D64">
        <w:t xml:space="preserve"> муниципальной услуги является:</w:t>
      </w:r>
    </w:p>
    <w:p w:rsidR="001513B2" w:rsidRDefault="005D1D64">
      <w:pPr>
        <w:pStyle w:val="1"/>
        <w:numPr>
          <w:ilvl w:val="0"/>
          <w:numId w:val="5"/>
        </w:numPr>
        <w:tabs>
          <w:tab w:val="left" w:pos="1066"/>
        </w:tabs>
        <w:ind w:firstLine="780"/>
        <w:jc w:val="both"/>
      </w:pPr>
      <w:bookmarkStart w:id="23" w:name="bookmark25"/>
      <w:bookmarkEnd w:id="23"/>
      <w:r>
        <w:t>письменное разъяснение по вопросам применения муниципальных правовых актов о налогах и сборах;</w:t>
      </w:r>
    </w:p>
    <w:p w:rsidR="001513B2" w:rsidRDefault="005D1D64">
      <w:pPr>
        <w:pStyle w:val="1"/>
        <w:numPr>
          <w:ilvl w:val="0"/>
          <w:numId w:val="5"/>
        </w:numPr>
        <w:tabs>
          <w:tab w:val="left" w:pos="1155"/>
        </w:tabs>
        <w:ind w:firstLine="780"/>
        <w:jc w:val="both"/>
      </w:pPr>
      <w:bookmarkStart w:id="24" w:name="bookmark26"/>
      <w:bookmarkEnd w:id="24"/>
      <w:r>
        <w:t>письменный отказ в предоставлении муниципальной услуги.</w:t>
      </w:r>
    </w:p>
    <w:p w:rsidR="001513B2" w:rsidRPr="00BC0C12" w:rsidRDefault="005D1D64" w:rsidP="000F20FF">
      <w:pPr>
        <w:pStyle w:val="1"/>
        <w:numPr>
          <w:ilvl w:val="1"/>
          <w:numId w:val="33"/>
        </w:numPr>
        <w:tabs>
          <w:tab w:val="left" w:pos="0"/>
        </w:tabs>
        <w:ind w:left="0" w:firstLine="780"/>
        <w:jc w:val="both"/>
      </w:pPr>
      <w:bookmarkStart w:id="25" w:name="bookmark27"/>
      <w:bookmarkEnd w:id="25"/>
      <w:r>
        <w:t xml:space="preserve">Срок предоставления муниципальной услуги составляет не более </w:t>
      </w:r>
      <w:r w:rsidRPr="00BC0C12">
        <w:rPr>
          <w:iCs/>
        </w:rPr>
        <w:t>чем тридцать дней со дня поступления заявления о письменном разъяснении по вопросам применения законодательства о налогах и сборах.</w:t>
      </w:r>
    </w:p>
    <w:p w:rsidR="001513B2" w:rsidRPr="00BC0C12" w:rsidRDefault="005D1D64">
      <w:pPr>
        <w:pStyle w:val="1"/>
        <w:ind w:firstLine="780"/>
        <w:jc w:val="both"/>
      </w:pPr>
      <w:r w:rsidRPr="00BC0C12">
        <w:rPr>
          <w:iCs/>
        </w:rPr>
        <w:t>Письменное разъяснение выдается заявителю или направляется ему по адресу, содержащемуся в его заявлении.</w:t>
      </w:r>
    </w:p>
    <w:p w:rsidR="001513B2" w:rsidRDefault="005D1D64" w:rsidP="000F20FF">
      <w:pPr>
        <w:pStyle w:val="1"/>
        <w:numPr>
          <w:ilvl w:val="1"/>
          <w:numId w:val="33"/>
        </w:numPr>
        <w:tabs>
          <w:tab w:val="left" w:pos="1387"/>
        </w:tabs>
        <w:spacing w:after="160"/>
        <w:ind w:left="0" w:firstLine="780"/>
        <w:jc w:val="both"/>
      </w:pPr>
      <w:bookmarkStart w:id="26" w:name="bookmark28"/>
      <w:bookmarkEnd w:id="26"/>
      <w:r>
        <w:t>Правовыми основаниями для предоставления муниципальной услуги является:</w:t>
      </w:r>
    </w:p>
    <w:p w:rsidR="001513B2" w:rsidRDefault="007C6E9B" w:rsidP="007C6E9B">
      <w:pPr>
        <w:pStyle w:val="1"/>
      </w:pPr>
      <w:r>
        <w:t xml:space="preserve">- </w:t>
      </w:r>
      <w:r w:rsidR="005D1D64">
        <w:t>Конституция Российской Федерации;</w:t>
      </w:r>
    </w:p>
    <w:p w:rsidR="001513B2" w:rsidRDefault="007C6E9B" w:rsidP="007C6E9B">
      <w:pPr>
        <w:pStyle w:val="1"/>
        <w:tabs>
          <w:tab w:val="left" w:pos="958"/>
        </w:tabs>
        <w:jc w:val="both"/>
      </w:pPr>
      <w:bookmarkStart w:id="27" w:name="bookmark29"/>
      <w:bookmarkEnd w:id="27"/>
      <w:r>
        <w:t xml:space="preserve">- </w:t>
      </w:r>
      <w:r w:rsidR="005D1D64">
        <w:t>Налоговый кодекс Российской Федерации;</w:t>
      </w:r>
    </w:p>
    <w:p w:rsidR="001513B2" w:rsidRDefault="007C6E9B">
      <w:pPr>
        <w:pStyle w:val="1"/>
        <w:jc w:val="both"/>
      </w:pPr>
      <w:r>
        <w:t>-</w:t>
      </w:r>
      <w:r w:rsidR="005D1D64">
        <w:t xml:space="preserve"> Федеральный закон от 06</w:t>
      </w:r>
      <w:r>
        <w:t>.</w:t>
      </w:r>
      <w:r w:rsidR="005D1D64">
        <w:t>10.2003 № 131-ФЗ «Об общих принципах организации местного самоуправления в Российской Федерации»;</w:t>
      </w:r>
    </w:p>
    <w:p w:rsidR="001513B2" w:rsidRDefault="007C6E9B" w:rsidP="007C6E9B">
      <w:pPr>
        <w:pStyle w:val="1"/>
        <w:tabs>
          <w:tab w:val="left" w:pos="944"/>
        </w:tabs>
        <w:jc w:val="both"/>
      </w:pPr>
      <w:bookmarkStart w:id="28" w:name="bookmark30"/>
      <w:bookmarkEnd w:id="28"/>
      <w:r>
        <w:t xml:space="preserve">- </w:t>
      </w:r>
      <w:r w:rsidR="005D1D64">
        <w:t>Федеральный закон от 27.07.2010 № 210-ФЗ «Об организации предоставления государственных и муниципальных услуг»;</w:t>
      </w:r>
    </w:p>
    <w:p w:rsidR="001513B2" w:rsidRDefault="007C6E9B" w:rsidP="007C6E9B">
      <w:pPr>
        <w:pStyle w:val="1"/>
        <w:tabs>
          <w:tab w:val="left" w:pos="988"/>
        </w:tabs>
        <w:jc w:val="both"/>
        <w:rPr>
          <w:iCs/>
        </w:rPr>
      </w:pPr>
      <w:bookmarkStart w:id="29" w:name="bookmark31"/>
      <w:bookmarkEnd w:id="29"/>
      <w:r>
        <w:t xml:space="preserve">- </w:t>
      </w:r>
      <w:r w:rsidR="005D1D64">
        <w:t xml:space="preserve">Устав </w:t>
      </w:r>
      <w:r w:rsidR="00BC0C12" w:rsidRPr="00BC0C12">
        <w:rPr>
          <w:iCs/>
        </w:rPr>
        <w:t>города Сосновоборска</w:t>
      </w:r>
    </w:p>
    <w:p w:rsidR="00BC0C12" w:rsidRDefault="00BC0C12" w:rsidP="007C6E9B">
      <w:pPr>
        <w:pStyle w:val="1"/>
        <w:tabs>
          <w:tab w:val="left" w:pos="988"/>
        </w:tabs>
        <w:jc w:val="both"/>
      </w:pPr>
      <w:r>
        <w:rPr>
          <w:color w:val="auto"/>
          <w:lang w:bidi="ar-SA"/>
        </w:rPr>
        <w:t xml:space="preserve">- </w:t>
      </w:r>
      <w:proofErr w:type="gramStart"/>
      <w:r>
        <w:rPr>
          <w:color w:val="auto"/>
          <w:lang w:bidi="ar-SA"/>
        </w:rPr>
        <w:t>П</w:t>
      </w:r>
      <w:proofErr w:type="gramEnd"/>
      <w:r w:rsidRPr="00105CAB">
        <w:rPr>
          <w:color w:val="auto"/>
          <w:lang w:bidi="ar-SA"/>
        </w:rPr>
        <w:fldChar w:fldCharType="begin"/>
      </w:r>
      <w:r w:rsidRPr="00105CAB">
        <w:rPr>
          <w:color w:val="auto"/>
          <w:lang w:bidi="ar-SA"/>
        </w:rPr>
        <w:instrText xml:space="preserve"> HYPERLINK "consultantplus://offline/ref=512179E60A2BFE063E31509BBAAB8FE3853BA5684D79B28CDF73CA49184538023EE3B35CC471EA93A7141E84588F6675EC8E162B4ED1E1A3996E8D78X4aCG" </w:instrText>
      </w:r>
      <w:r w:rsidRPr="00105CAB">
        <w:rPr>
          <w:color w:val="auto"/>
          <w:lang w:bidi="ar-SA"/>
        </w:rPr>
        <w:fldChar w:fldCharType="separate"/>
      </w:r>
      <w:r w:rsidRPr="00105CAB">
        <w:rPr>
          <w:rFonts w:ascii="Liberation Serif" w:eastAsiaTheme="minorHAnsi" w:hAnsi="Liberation Serif" w:cs="Liberation Serif"/>
          <w:bCs/>
          <w:color w:val="auto"/>
          <w:sz w:val="28"/>
          <w:szCs w:val="28"/>
          <w:lang w:eastAsia="en-US" w:bidi="ar-SA"/>
        </w:rPr>
        <w:t>остановление</w:t>
      </w:r>
      <w:r w:rsidRPr="00105CAB">
        <w:rPr>
          <w:rFonts w:ascii="Liberation Serif" w:eastAsiaTheme="minorHAnsi" w:hAnsi="Liberation Serif" w:cs="Liberation Serif"/>
          <w:bCs/>
          <w:color w:val="auto"/>
          <w:sz w:val="28"/>
          <w:szCs w:val="28"/>
          <w:lang w:eastAsia="en-US" w:bidi="ar-SA"/>
        </w:rPr>
        <w:fldChar w:fldCharType="end"/>
      </w:r>
      <w:r w:rsidRPr="00105CAB">
        <w:rPr>
          <w:rFonts w:ascii="Liberation Serif" w:eastAsiaTheme="minorHAnsi" w:hAnsi="Liberation Serif" w:cs="Liberation Serif"/>
          <w:bCs/>
          <w:color w:val="auto"/>
          <w:sz w:val="28"/>
          <w:szCs w:val="28"/>
          <w:lang w:eastAsia="en-US" w:bidi="ar-SA"/>
        </w:rPr>
        <w:t xml:space="preserve"> </w:t>
      </w:r>
      <w:r>
        <w:rPr>
          <w:rFonts w:ascii="Liberation Serif" w:eastAsiaTheme="minorHAnsi" w:hAnsi="Liberation Serif" w:cs="Liberation Serif"/>
          <w:bCs/>
          <w:color w:val="auto"/>
          <w:sz w:val="28"/>
          <w:szCs w:val="28"/>
          <w:lang w:eastAsia="en-US" w:bidi="ar-SA"/>
        </w:rPr>
        <w:t>а</w:t>
      </w:r>
      <w:r w:rsidRPr="00105CAB">
        <w:rPr>
          <w:rFonts w:ascii="Liberation Serif" w:eastAsiaTheme="minorHAnsi" w:hAnsi="Liberation Serif" w:cs="Liberation Serif"/>
          <w:bCs/>
          <w:color w:val="auto"/>
          <w:sz w:val="28"/>
          <w:szCs w:val="28"/>
          <w:lang w:eastAsia="en-US" w:bidi="ar-SA"/>
        </w:rPr>
        <w:t xml:space="preserve">дминистрации города Сосновоборска от </w:t>
      </w:r>
      <w:r w:rsidRPr="00105CAB">
        <w:rPr>
          <w:bCs/>
          <w:color w:val="auto"/>
          <w:sz w:val="28"/>
          <w:szCs w:val="28"/>
          <w:lang w:bidi="ar-SA"/>
        </w:rPr>
        <w:t xml:space="preserve">13.06.2012 </w:t>
      </w:r>
      <w:r w:rsidR="00B868AA">
        <w:rPr>
          <w:bCs/>
          <w:color w:val="auto"/>
          <w:sz w:val="28"/>
          <w:szCs w:val="28"/>
          <w:lang w:bidi="ar-SA"/>
        </w:rPr>
        <w:t>№</w:t>
      </w:r>
      <w:r w:rsidRPr="00105CAB">
        <w:rPr>
          <w:bCs/>
          <w:color w:val="auto"/>
          <w:sz w:val="28"/>
          <w:szCs w:val="28"/>
          <w:lang w:bidi="ar-SA"/>
        </w:rPr>
        <w:t xml:space="preserve"> 863 "Об утверждении порядка разработки и утверждения административных регламентов предоставления муниципальных услуг"</w:t>
      </w:r>
    </w:p>
    <w:p w:rsidR="001513B2" w:rsidRDefault="005D1D64" w:rsidP="00BB3C49">
      <w:pPr>
        <w:pStyle w:val="1"/>
        <w:numPr>
          <w:ilvl w:val="1"/>
          <w:numId w:val="33"/>
        </w:numPr>
        <w:tabs>
          <w:tab w:val="left" w:pos="0"/>
        </w:tabs>
        <w:ind w:left="0" w:firstLine="709"/>
        <w:jc w:val="both"/>
      </w:pPr>
      <w:bookmarkStart w:id="30" w:name="bookmark32"/>
      <w:bookmarkEnd w:id="30"/>
      <w:r>
        <w:t>Исчерпывающий перечень документов, необходимых для предоставления муниципальной услуги (далее - документы):</w:t>
      </w:r>
    </w:p>
    <w:p w:rsidR="001513B2" w:rsidRDefault="005D1D64">
      <w:pPr>
        <w:pStyle w:val="1"/>
        <w:ind w:firstLine="740"/>
        <w:jc w:val="both"/>
      </w:pPr>
      <w:r>
        <w:t xml:space="preserve">Изложенное в свободной  форме заявление, поступившее в </w:t>
      </w:r>
      <w:r w:rsidR="00E74B64" w:rsidRPr="00B822D4">
        <w:rPr>
          <w:iCs/>
        </w:rPr>
        <w:t>финансовое управление администрации города</w:t>
      </w:r>
      <w:r>
        <w:rPr>
          <w:i/>
          <w:iCs/>
        </w:rPr>
        <w:t>,</w:t>
      </w:r>
      <w:r>
        <w:t xml:space="preserve"> о </w:t>
      </w:r>
      <w:r w:rsidR="00B868AA">
        <w:t>предоставлении</w:t>
      </w:r>
      <w: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513B2" w:rsidRDefault="005D1D64">
      <w:pPr>
        <w:pStyle w:val="1"/>
        <w:ind w:firstLine="740"/>
        <w:jc w:val="both"/>
      </w:pPr>
      <w:r>
        <w:t>2.</w:t>
      </w:r>
      <w:r w:rsidR="000F20FF">
        <w:t>9</w:t>
      </w:r>
      <w:r>
        <w:t>.1 Заявитель в своем письменном обращении в обязательном порядке указывает:</w:t>
      </w:r>
    </w:p>
    <w:p w:rsidR="001513B2" w:rsidRDefault="005D1D64">
      <w:pPr>
        <w:pStyle w:val="1"/>
        <w:numPr>
          <w:ilvl w:val="0"/>
          <w:numId w:val="3"/>
        </w:numPr>
        <w:tabs>
          <w:tab w:val="left" w:pos="949"/>
        </w:tabs>
        <w:ind w:firstLine="740"/>
        <w:jc w:val="both"/>
      </w:pPr>
      <w:bookmarkStart w:id="31" w:name="bookmark33"/>
      <w:bookmarkEnd w:id="31"/>
      <w: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513B2" w:rsidRDefault="005D1D64">
      <w:pPr>
        <w:pStyle w:val="1"/>
        <w:numPr>
          <w:ilvl w:val="0"/>
          <w:numId w:val="3"/>
        </w:numPr>
        <w:tabs>
          <w:tab w:val="left" w:pos="949"/>
        </w:tabs>
        <w:ind w:firstLine="740"/>
        <w:jc w:val="both"/>
      </w:pPr>
      <w:bookmarkStart w:id="32" w:name="bookmark34"/>
      <w:bookmarkEnd w:id="32"/>
      <w:r>
        <w:t>наименование организации или фамилия, имя, отчество (при наличии) гражданина, направившего обращение;</w:t>
      </w:r>
    </w:p>
    <w:p w:rsidR="001513B2" w:rsidRDefault="005D1D64" w:rsidP="00B868AA">
      <w:pPr>
        <w:pStyle w:val="1"/>
        <w:numPr>
          <w:ilvl w:val="0"/>
          <w:numId w:val="3"/>
        </w:numPr>
        <w:tabs>
          <w:tab w:val="left" w:pos="988"/>
        </w:tabs>
        <w:ind w:firstLine="0"/>
        <w:jc w:val="both"/>
      </w:pPr>
      <w:bookmarkStart w:id="33" w:name="bookmark35"/>
      <w:bookmarkEnd w:id="33"/>
      <w:r>
        <w:t>полный почтовый адрес заявителя, по которому должен быть</w:t>
      </w:r>
      <w:r w:rsidR="00B868AA">
        <w:t xml:space="preserve"> направлен ответ;</w:t>
      </w:r>
      <w:r>
        <w:tab/>
      </w:r>
      <w:r>
        <w:tab/>
      </w:r>
    </w:p>
    <w:p w:rsidR="001513B2" w:rsidRDefault="005D1D64">
      <w:pPr>
        <w:pStyle w:val="1"/>
        <w:numPr>
          <w:ilvl w:val="0"/>
          <w:numId w:val="3"/>
        </w:numPr>
        <w:tabs>
          <w:tab w:val="left" w:pos="988"/>
        </w:tabs>
        <w:ind w:firstLine="740"/>
        <w:jc w:val="both"/>
      </w:pPr>
      <w:bookmarkStart w:id="34" w:name="bookmark36"/>
      <w:bookmarkEnd w:id="34"/>
      <w:r>
        <w:t>содержание обращения;</w:t>
      </w:r>
    </w:p>
    <w:p w:rsidR="001513B2" w:rsidRDefault="005D1D64">
      <w:pPr>
        <w:pStyle w:val="1"/>
        <w:numPr>
          <w:ilvl w:val="0"/>
          <w:numId w:val="3"/>
        </w:numPr>
        <w:tabs>
          <w:tab w:val="left" w:pos="988"/>
        </w:tabs>
        <w:ind w:firstLine="740"/>
        <w:jc w:val="both"/>
      </w:pPr>
      <w:bookmarkStart w:id="35" w:name="bookmark37"/>
      <w:bookmarkEnd w:id="35"/>
      <w:r>
        <w:t>подпись лица;</w:t>
      </w:r>
    </w:p>
    <w:p w:rsidR="001513B2" w:rsidRDefault="005D1D64">
      <w:pPr>
        <w:pStyle w:val="1"/>
        <w:numPr>
          <w:ilvl w:val="0"/>
          <w:numId w:val="3"/>
        </w:numPr>
        <w:tabs>
          <w:tab w:val="left" w:pos="988"/>
        </w:tabs>
        <w:ind w:firstLine="740"/>
        <w:jc w:val="both"/>
      </w:pPr>
      <w:bookmarkStart w:id="36" w:name="bookmark38"/>
      <w:bookmarkEnd w:id="36"/>
      <w:r>
        <w:t>дата обращения.</w:t>
      </w:r>
    </w:p>
    <w:p w:rsidR="001513B2" w:rsidRDefault="005D1D64">
      <w:pPr>
        <w:pStyle w:val="1"/>
        <w:ind w:firstLine="740"/>
        <w:jc w:val="both"/>
      </w:pPr>
      <w:r>
        <w:t xml:space="preserve">В случае необходимости в подтверждение своих доводов заявитель прилагает </w:t>
      </w:r>
      <w:r>
        <w:lastRenderedPageBreak/>
        <w:t>к письменному обращению документы и материалы либо их копии.</w:t>
      </w:r>
    </w:p>
    <w:p w:rsidR="001513B2" w:rsidRDefault="005D1D64" w:rsidP="000F20FF">
      <w:pPr>
        <w:pStyle w:val="1"/>
        <w:numPr>
          <w:ilvl w:val="2"/>
          <w:numId w:val="34"/>
        </w:numPr>
        <w:tabs>
          <w:tab w:val="left" w:pos="1539"/>
        </w:tabs>
        <w:ind w:left="0" w:firstLine="709"/>
        <w:jc w:val="both"/>
      </w:pPr>
      <w:bookmarkStart w:id="37" w:name="bookmark39"/>
      <w:bookmarkEnd w:id="37"/>
      <w: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513B2" w:rsidRDefault="005D1D64" w:rsidP="000F20FF">
      <w:pPr>
        <w:pStyle w:val="1"/>
        <w:numPr>
          <w:ilvl w:val="2"/>
          <w:numId w:val="34"/>
        </w:numPr>
        <w:tabs>
          <w:tab w:val="left" w:pos="1502"/>
        </w:tabs>
        <w:ind w:left="0" w:firstLine="709"/>
        <w:jc w:val="both"/>
      </w:pPr>
      <w:bookmarkStart w:id="38" w:name="bookmark40"/>
      <w:bookmarkEnd w:id="38"/>
      <w: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13B2" w:rsidRDefault="005D1D64">
      <w:pPr>
        <w:pStyle w:val="1"/>
        <w:ind w:firstLine="740"/>
        <w:jc w:val="both"/>
      </w:pPr>
      <w:r>
        <w:t xml:space="preserve">При личном приеме ответственным лицом </w:t>
      </w:r>
      <w:r w:rsidR="00D13633">
        <w:t>финансового управления</w:t>
      </w:r>
      <w:r>
        <w:t xml:space="preserve"> заявитель предъявляет документ, удостоверяющий его личность, и излагает содержание своего устного обращения.</w:t>
      </w:r>
    </w:p>
    <w:p w:rsidR="001513B2" w:rsidRDefault="005D1D64" w:rsidP="000F20FF">
      <w:pPr>
        <w:pStyle w:val="1"/>
        <w:numPr>
          <w:ilvl w:val="2"/>
          <w:numId w:val="34"/>
        </w:numPr>
        <w:tabs>
          <w:tab w:val="left" w:pos="1418"/>
        </w:tabs>
        <w:spacing w:line="254" w:lineRule="auto"/>
        <w:ind w:left="0" w:firstLine="709"/>
        <w:jc w:val="both"/>
      </w:pPr>
      <w:bookmarkStart w:id="39" w:name="bookmark41"/>
      <w:bookmarkEnd w:id="39"/>
      <w:r>
        <w:t xml:space="preserve">При предоставлении муниципальной услуги запрещено требовать от заявителя представления документов </w:t>
      </w:r>
      <w:r w:rsidR="00B868AA">
        <w:t xml:space="preserve">и информации или осуществления </w:t>
      </w:r>
      <w: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3B2" w:rsidRDefault="005D1D64" w:rsidP="000F20FF">
      <w:pPr>
        <w:pStyle w:val="1"/>
        <w:numPr>
          <w:ilvl w:val="1"/>
          <w:numId w:val="34"/>
        </w:numPr>
        <w:tabs>
          <w:tab w:val="left" w:pos="1349"/>
        </w:tabs>
        <w:spacing w:line="254" w:lineRule="auto"/>
        <w:ind w:left="0" w:firstLine="709"/>
        <w:jc w:val="both"/>
      </w:pPr>
      <w:bookmarkStart w:id="40" w:name="bookmark42"/>
      <w:bookmarkEnd w:id="40"/>
      <w:r>
        <w:t>Исчерпывающий перечень оснований для отказа в приеме документов, необходимых для предоставления муниципальной услуги</w:t>
      </w:r>
      <w:r w:rsidR="00B822D4">
        <w:t>:</w:t>
      </w:r>
    </w:p>
    <w:p w:rsidR="00134CE1" w:rsidRPr="00134CE1" w:rsidRDefault="00134CE1" w:rsidP="00134CE1">
      <w:pPr>
        <w:widowControl/>
        <w:tabs>
          <w:tab w:val="left" w:pos="1260"/>
        </w:tabs>
        <w:autoSpaceDE w:val="0"/>
        <w:autoSpaceDN w:val="0"/>
        <w:adjustRightInd w:val="0"/>
        <w:ind w:firstLine="709"/>
        <w:jc w:val="both"/>
        <w:rPr>
          <w:rFonts w:ascii="Liberation Serif" w:eastAsia="Times New Roman" w:hAnsi="Liberation Serif" w:cs="Liberation Serif"/>
          <w:color w:val="auto"/>
          <w:sz w:val="26"/>
          <w:szCs w:val="26"/>
          <w:lang w:bidi="ar-SA"/>
        </w:rPr>
      </w:pPr>
      <w:r w:rsidRPr="00134CE1">
        <w:rPr>
          <w:rFonts w:ascii="Times New Roman" w:hAnsi="Times New Roman" w:cs="Times New Roman"/>
          <w:sz w:val="28"/>
          <w:szCs w:val="28"/>
        </w:rPr>
        <w:t>2.</w:t>
      </w:r>
      <w:r w:rsidR="00304D10">
        <w:rPr>
          <w:rFonts w:ascii="Times New Roman" w:hAnsi="Times New Roman" w:cs="Times New Roman"/>
          <w:sz w:val="28"/>
          <w:szCs w:val="28"/>
        </w:rPr>
        <w:t>10</w:t>
      </w:r>
      <w:r w:rsidRPr="00134CE1">
        <w:rPr>
          <w:rFonts w:ascii="Times New Roman" w:hAnsi="Times New Roman" w:cs="Times New Roman"/>
          <w:sz w:val="28"/>
          <w:szCs w:val="28"/>
        </w:rPr>
        <w:t>.1</w:t>
      </w:r>
      <w:r>
        <w:rPr>
          <w:rFonts w:ascii="Liberation Serif" w:eastAsia="Times New Roman" w:hAnsi="Liberation Serif" w:cs="Liberation Serif"/>
          <w:color w:val="auto"/>
          <w:sz w:val="26"/>
          <w:szCs w:val="26"/>
          <w:lang w:bidi="ar-SA"/>
        </w:rPr>
        <w:t>. О</w:t>
      </w:r>
      <w:r w:rsidRPr="00134CE1">
        <w:rPr>
          <w:rFonts w:ascii="Liberation Serif" w:eastAsia="Times New Roman" w:hAnsi="Liberation Serif" w:cs="Liberation Serif"/>
          <w:color w:val="auto"/>
          <w:sz w:val="26"/>
          <w:szCs w:val="26"/>
          <w:lang w:bidi="ar-SA"/>
        </w:rPr>
        <w:t xml:space="preserve">тсутствие в </w:t>
      </w:r>
      <w:r>
        <w:rPr>
          <w:rFonts w:ascii="Liberation Serif" w:eastAsia="Times New Roman" w:hAnsi="Liberation Serif" w:cs="Liberation Serif"/>
          <w:color w:val="auto"/>
          <w:sz w:val="26"/>
          <w:szCs w:val="26"/>
          <w:lang w:bidi="ar-SA"/>
        </w:rPr>
        <w:t>обращении</w:t>
      </w:r>
      <w:r w:rsidRPr="00134CE1">
        <w:rPr>
          <w:rFonts w:ascii="Liberation Serif" w:eastAsia="Times New Roman" w:hAnsi="Liberation Serif" w:cs="Liberation Serif"/>
          <w:color w:val="auto"/>
          <w:sz w:val="26"/>
          <w:szCs w:val="26"/>
          <w:lang w:bidi="ar-SA"/>
        </w:rPr>
        <w:t xml:space="preserve"> данных, указанных в пункте </w:t>
      </w:r>
      <w:r>
        <w:rPr>
          <w:rFonts w:ascii="Liberation Serif" w:eastAsia="Times New Roman" w:hAnsi="Liberation Serif" w:cs="Liberation Serif"/>
          <w:color w:val="auto"/>
          <w:sz w:val="26"/>
          <w:szCs w:val="26"/>
          <w:lang w:bidi="ar-SA"/>
        </w:rPr>
        <w:t>2.</w:t>
      </w:r>
      <w:r w:rsidR="00304D10">
        <w:rPr>
          <w:rFonts w:ascii="Liberation Serif" w:eastAsia="Times New Roman" w:hAnsi="Liberation Serif" w:cs="Liberation Serif"/>
          <w:color w:val="auto"/>
          <w:sz w:val="26"/>
          <w:szCs w:val="26"/>
          <w:lang w:bidi="ar-SA"/>
        </w:rPr>
        <w:t>9</w:t>
      </w:r>
      <w:r w:rsidRPr="00134CE1">
        <w:rPr>
          <w:rFonts w:ascii="Liberation Serif" w:eastAsia="Times New Roman" w:hAnsi="Liberation Serif" w:cs="Liberation Serif"/>
          <w:color w:val="auto"/>
          <w:sz w:val="26"/>
          <w:szCs w:val="26"/>
          <w:lang w:bidi="ar-SA"/>
        </w:rPr>
        <w:t xml:space="preserve"> регламента;</w:t>
      </w:r>
    </w:p>
    <w:p w:rsidR="00134CE1" w:rsidRPr="00134CE1" w:rsidRDefault="00134CE1" w:rsidP="00134CE1">
      <w:pPr>
        <w:widowControl/>
        <w:tabs>
          <w:tab w:val="left" w:pos="1260"/>
        </w:tabs>
        <w:autoSpaceDE w:val="0"/>
        <w:autoSpaceDN w:val="0"/>
        <w:adjustRightInd w:val="0"/>
        <w:ind w:firstLine="709"/>
        <w:jc w:val="both"/>
        <w:rPr>
          <w:rFonts w:ascii="Liberation Serif" w:eastAsia="Times New Roman" w:hAnsi="Liberation Serif" w:cs="Liberation Serif"/>
          <w:color w:val="auto"/>
          <w:sz w:val="26"/>
          <w:szCs w:val="26"/>
          <w:lang w:bidi="ar-SA"/>
        </w:rPr>
      </w:pPr>
      <w:r>
        <w:rPr>
          <w:rFonts w:ascii="Liberation Serif" w:eastAsia="Times New Roman" w:hAnsi="Liberation Serif" w:cs="Liberation Serif"/>
          <w:color w:val="auto"/>
          <w:sz w:val="26"/>
          <w:szCs w:val="26"/>
          <w:lang w:bidi="ar-SA"/>
        </w:rPr>
        <w:t>2.</w:t>
      </w:r>
      <w:r w:rsidR="00304D10">
        <w:rPr>
          <w:rFonts w:ascii="Liberation Serif" w:eastAsia="Times New Roman" w:hAnsi="Liberation Serif" w:cs="Liberation Serif"/>
          <w:color w:val="auto"/>
          <w:sz w:val="26"/>
          <w:szCs w:val="26"/>
          <w:lang w:bidi="ar-SA"/>
        </w:rPr>
        <w:t>10</w:t>
      </w:r>
      <w:r>
        <w:rPr>
          <w:rFonts w:ascii="Liberation Serif" w:eastAsia="Times New Roman" w:hAnsi="Liberation Serif" w:cs="Liberation Serif"/>
          <w:color w:val="auto"/>
          <w:sz w:val="26"/>
          <w:szCs w:val="26"/>
          <w:lang w:bidi="ar-SA"/>
        </w:rPr>
        <w:t>.2.</w:t>
      </w:r>
      <w:r w:rsidRPr="00134CE1">
        <w:rPr>
          <w:rFonts w:ascii="Liberation Serif" w:eastAsia="Times New Roman" w:hAnsi="Liberation Serif" w:cs="Liberation Serif"/>
          <w:color w:val="auto"/>
          <w:sz w:val="26"/>
          <w:szCs w:val="26"/>
          <w:lang w:bidi="ar-SA"/>
        </w:rPr>
        <w:t xml:space="preserve"> </w:t>
      </w:r>
      <w:r>
        <w:rPr>
          <w:rFonts w:ascii="Liberation Serif" w:eastAsia="Times New Roman" w:hAnsi="Liberation Serif" w:cs="Liberation Serif"/>
          <w:color w:val="auto"/>
          <w:sz w:val="26"/>
          <w:szCs w:val="26"/>
          <w:lang w:bidi="ar-SA"/>
        </w:rPr>
        <w:t>З</w:t>
      </w:r>
      <w:r w:rsidRPr="00134CE1">
        <w:rPr>
          <w:rFonts w:ascii="Liberation Serif" w:eastAsia="Times New Roman" w:hAnsi="Liberation Serif" w:cs="Liberation Serif"/>
          <w:color w:val="auto"/>
          <w:sz w:val="26"/>
          <w:szCs w:val="26"/>
          <w:lang w:bidi="ar-SA"/>
        </w:rPr>
        <w:t xml:space="preserve">аполнение </w:t>
      </w:r>
      <w:r>
        <w:rPr>
          <w:rFonts w:ascii="Liberation Serif" w:eastAsia="Times New Roman" w:hAnsi="Liberation Serif" w:cs="Liberation Serif"/>
          <w:color w:val="auto"/>
          <w:sz w:val="26"/>
          <w:szCs w:val="26"/>
          <w:lang w:bidi="ar-SA"/>
        </w:rPr>
        <w:t>обращения</w:t>
      </w:r>
      <w:r w:rsidRPr="00134CE1">
        <w:rPr>
          <w:rFonts w:ascii="Liberation Serif" w:eastAsia="Times New Roman" w:hAnsi="Liberation Serif" w:cs="Liberation Serif"/>
          <w:color w:val="auto"/>
          <w:sz w:val="26"/>
          <w:szCs w:val="26"/>
          <w:lang w:bidi="ar-SA"/>
        </w:rPr>
        <w:t xml:space="preserve"> неразборчивым, не поддающимся прочтению почерком;</w:t>
      </w:r>
    </w:p>
    <w:p w:rsidR="00134CE1" w:rsidRPr="00134CE1" w:rsidRDefault="00134CE1" w:rsidP="00134CE1">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2.</w:t>
      </w:r>
      <w:r w:rsidR="00304D10">
        <w:rPr>
          <w:rFonts w:ascii="Liberation Serif" w:eastAsia="Times New Roman" w:hAnsi="Liberation Serif" w:cs="Arial"/>
          <w:color w:val="auto"/>
          <w:sz w:val="26"/>
          <w:szCs w:val="26"/>
          <w:lang w:bidi="ar-SA"/>
        </w:rPr>
        <w:t>10</w:t>
      </w:r>
      <w:r>
        <w:rPr>
          <w:rFonts w:ascii="Liberation Serif" w:eastAsia="Times New Roman" w:hAnsi="Liberation Serif" w:cs="Arial"/>
          <w:color w:val="auto"/>
          <w:sz w:val="26"/>
          <w:szCs w:val="26"/>
          <w:lang w:bidi="ar-SA"/>
        </w:rPr>
        <w:t>.3.</w:t>
      </w:r>
      <w:r w:rsidRPr="00134CE1">
        <w:rPr>
          <w:rFonts w:ascii="Liberation Serif" w:eastAsia="Times New Roman" w:hAnsi="Liberation Serif" w:cs="Arial"/>
          <w:color w:val="auto"/>
          <w:sz w:val="26"/>
          <w:szCs w:val="26"/>
          <w:lang w:bidi="ar-SA"/>
        </w:rPr>
        <w:t xml:space="preserve"> </w:t>
      </w:r>
      <w:r>
        <w:rPr>
          <w:rFonts w:ascii="Liberation Serif" w:eastAsia="Times New Roman" w:hAnsi="Liberation Serif" w:cs="Arial"/>
          <w:color w:val="auto"/>
          <w:sz w:val="26"/>
          <w:szCs w:val="26"/>
          <w:lang w:bidi="ar-SA"/>
        </w:rPr>
        <w:t>В</w:t>
      </w:r>
      <w:r w:rsidRPr="00134CE1">
        <w:rPr>
          <w:rFonts w:ascii="Liberation Serif" w:eastAsia="Times New Roman" w:hAnsi="Liberation Serif" w:cs="Arial"/>
          <w:color w:val="auto"/>
          <w:sz w:val="26"/>
          <w:szCs w:val="26"/>
          <w:lang w:bidi="ar-SA"/>
        </w:rPr>
        <w:t xml:space="preserve"> </w:t>
      </w:r>
      <w:r>
        <w:rPr>
          <w:rFonts w:ascii="Liberation Serif" w:eastAsia="Times New Roman" w:hAnsi="Liberation Serif" w:cs="Arial"/>
          <w:color w:val="auto"/>
          <w:sz w:val="26"/>
          <w:szCs w:val="26"/>
          <w:lang w:bidi="ar-SA"/>
        </w:rPr>
        <w:t>обращении</w:t>
      </w:r>
      <w:r w:rsidRPr="00134CE1">
        <w:rPr>
          <w:rFonts w:ascii="Liberation Serif" w:eastAsia="Times New Roman" w:hAnsi="Liberation Serif" w:cs="Arial"/>
          <w:color w:val="auto"/>
          <w:sz w:val="26"/>
          <w:szCs w:val="26"/>
          <w:lang w:bidi="ar-SA"/>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134CE1" w:rsidRDefault="00134CE1" w:rsidP="00134CE1">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2.</w:t>
      </w:r>
      <w:r w:rsidR="00304D10">
        <w:rPr>
          <w:rFonts w:ascii="Liberation Serif" w:eastAsia="Times New Roman" w:hAnsi="Liberation Serif" w:cs="Arial"/>
          <w:color w:val="auto"/>
          <w:sz w:val="26"/>
          <w:szCs w:val="26"/>
          <w:lang w:bidi="ar-SA"/>
        </w:rPr>
        <w:t>10</w:t>
      </w:r>
      <w:r>
        <w:rPr>
          <w:rFonts w:ascii="Liberation Serif" w:eastAsia="Times New Roman" w:hAnsi="Liberation Serif" w:cs="Arial"/>
          <w:color w:val="auto"/>
          <w:sz w:val="26"/>
          <w:szCs w:val="26"/>
          <w:lang w:bidi="ar-SA"/>
        </w:rPr>
        <w:t>.4. У</w:t>
      </w:r>
      <w:r w:rsidRPr="00134CE1">
        <w:rPr>
          <w:rFonts w:ascii="Liberation Serif" w:eastAsia="Times New Roman" w:hAnsi="Liberation Serif" w:cs="Arial"/>
          <w:color w:val="auto"/>
          <w:sz w:val="26"/>
          <w:szCs w:val="26"/>
          <w:lang w:bidi="ar-SA"/>
        </w:rPr>
        <w:t xml:space="preserve"> заявителя отсутствуют документы, подтверждающие его полномочия выступать от имени третьих лиц.</w:t>
      </w:r>
    </w:p>
    <w:p w:rsidR="005B5E6E" w:rsidRDefault="00EE36BF" w:rsidP="00EE36BF">
      <w:pPr>
        <w:pStyle w:val="1"/>
        <w:tabs>
          <w:tab w:val="left" w:pos="1599"/>
        </w:tabs>
        <w:jc w:val="both"/>
      </w:pPr>
      <w:r>
        <w:rPr>
          <w:rFonts w:ascii="Liberation Serif" w:hAnsi="Liberation Serif" w:cs="Arial"/>
          <w:color w:val="auto"/>
          <w:lang w:bidi="ar-SA"/>
        </w:rPr>
        <w:t xml:space="preserve">    </w:t>
      </w:r>
      <w:r w:rsidR="005B5E6E">
        <w:rPr>
          <w:rFonts w:ascii="Liberation Serif" w:hAnsi="Liberation Serif" w:cs="Arial"/>
          <w:color w:val="auto"/>
          <w:lang w:bidi="ar-SA"/>
        </w:rPr>
        <w:t>2.</w:t>
      </w:r>
      <w:r w:rsidR="00304D10">
        <w:rPr>
          <w:rFonts w:ascii="Liberation Serif" w:hAnsi="Liberation Serif" w:cs="Arial"/>
          <w:color w:val="auto"/>
          <w:lang w:bidi="ar-SA"/>
        </w:rPr>
        <w:t>10</w:t>
      </w:r>
      <w:r w:rsidR="005B5E6E">
        <w:rPr>
          <w:rFonts w:ascii="Liberation Serif" w:hAnsi="Liberation Serif" w:cs="Arial"/>
          <w:color w:val="auto"/>
          <w:lang w:bidi="ar-SA"/>
        </w:rPr>
        <w:t xml:space="preserve">.5. </w:t>
      </w:r>
      <w:r w:rsidR="005B5E6E">
        <w:t xml:space="preserve">Заявитель вправе вновь направить обращение в </w:t>
      </w:r>
      <w:r w:rsidR="005B5E6E" w:rsidRPr="005C12D0">
        <w:rPr>
          <w:iCs/>
        </w:rPr>
        <w:t>администрацию г. Сосновоборска</w:t>
      </w:r>
      <w:r w:rsidR="005B5E6E" w:rsidRPr="005C12D0">
        <w:t xml:space="preserve"> </w:t>
      </w:r>
      <w:r w:rsidR="005B5E6E">
        <w:t xml:space="preserve"> в случае, если причины, по которым ответ по существу поставленных в обращении вопросов не мог быть дан, в последующем были устранены.</w:t>
      </w:r>
    </w:p>
    <w:p w:rsidR="001513B2" w:rsidRDefault="005D1D64" w:rsidP="00D65AE5">
      <w:pPr>
        <w:pStyle w:val="1"/>
        <w:numPr>
          <w:ilvl w:val="1"/>
          <w:numId w:val="34"/>
        </w:numPr>
        <w:tabs>
          <w:tab w:val="left" w:pos="1418"/>
        </w:tabs>
        <w:spacing w:line="254" w:lineRule="auto"/>
        <w:ind w:left="0" w:firstLine="709"/>
        <w:jc w:val="both"/>
      </w:pPr>
      <w:bookmarkStart w:id="41" w:name="bookmark43"/>
      <w:bookmarkEnd w:id="41"/>
      <w:r>
        <w:t>Исчерпывающий перечень оснований для отказа в</w:t>
      </w:r>
      <w:r w:rsidR="007E370A">
        <w:t xml:space="preserve"> </w:t>
      </w:r>
      <w:r>
        <w:t>предоставлении муниципальной услуги:</w:t>
      </w:r>
      <w:r>
        <w:tab/>
      </w:r>
    </w:p>
    <w:p w:rsidR="001513B2" w:rsidRDefault="005D1D64" w:rsidP="00D65AE5">
      <w:pPr>
        <w:pStyle w:val="1"/>
        <w:numPr>
          <w:ilvl w:val="2"/>
          <w:numId w:val="34"/>
        </w:numPr>
        <w:tabs>
          <w:tab w:val="left" w:pos="1628"/>
        </w:tabs>
        <w:spacing w:line="254" w:lineRule="auto"/>
        <w:ind w:left="0" w:firstLine="709"/>
        <w:jc w:val="both"/>
      </w:pPr>
      <w:bookmarkStart w:id="42" w:name="bookmark45"/>
      <w:bookmarkEnd w:id="42"/>
      <w:proofErr w:type="gramStart"/>
      <w: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w:t>
      </w:r>
      <w:r>
        <w:lastRenderedPageBreak/>
        <w:t>безосновательности очередного обращения и прекращении переписки с гражданином по данному вопросу при условии</w:t>
      </w:r>
      <w:proofErr w:type="gramEnd"/>
      <w: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513B2" w:rsidRDefault="005D1D64" w:rsidP="00D65AE5">
      <w:pPr>
        <w:pStyle w:val="1"/>
        <w:numPr>
          <w:ilvl w:val="2"/>
          <w:numId w:val="34"/>
        </w:numPr>
        <w:tabs>
          <w:tab w:val="left" w:pos="1628"/>
        </w:tabs>
        <w:spacing w:line="254" w:lineRule="auto"/>
        <w:ind w:left="0" w:firstLine="709"/>
        <w:jc w:val="both"/>
      </w:pPr>
      <w:bookmarkStart w:id="43" w:name="bookmark46"/>
      <w:bookmarkEnd w:id="43"/>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13B2" w:rsidRDefault="005B5E6E" w:rsidP="00D65AE5">
      <w:pPr>
        <w:pStyle w:val="1"/>
        <w:numPr>
          <w:ilvl w:val="2"/>
          <w:numId w:val="34"/>
        </w:numPr>
        <w:spacing w:line="254" w:lineRule="auto"/>
        <w:ind w:left="0" w:firstLine="709"/>
        <w:jc w:val="both"/>
      </w:pPr>
      <w:bookmarkStart w:id="44" w:name="bookmark47"/>
      <w:bookmarkEnd w:id="44"/>
      <w:r>
        <w:t>Если запрос не связан с вопросами применения нормативных правовых актов города Сосновоборска о местных налогах, заявителю направляется письмо о невозможности предоставления разъяснений по существу поставленных в запросе вопросов</w:t>
      </w:r>
      <w:r w:rsidR="00EE36BF">
        <w:t>.</w:t>
      </w:r>
      <w:r>
        <w:t xml:space="preserve"> </w:t>
      </w:r>
    </w:p>
    <w:p w:rsidR="001513B2" w:rsidRDefault="005D1D64" w:rsidP="00D65AE5">
      <w:pPr>
        <w:pStyle w:val="1"/>
        <w:numPr>
          <w:ilvl w:val="1"/>
          <w:numId w:val="34"/>
        </w:numPr>
        <w:tabs>
          <w:tab w:val="left" w:pos="1528"/>
        </w:tabs>
        <w:ind w:left="0" w:firstLine="709"/>
        <w:jc w:val="both"/>
      </w:pPr>
      <w:bookmarkStart w:id="45" w:name="bookmark49"/>
      <w:bookmarkStart w:id="46" w:name="bookmark50"/>
      <w:bookmarkStart w:id="47" w:name="bookmark51"/>
      <w:bookmarkEnd w:id="45"/>
      <w:bookmarkEnd w:id="46"/>
      <w:bookmarkEnd w:id="47"/>
      <w:r>
        <w:t>Максимальный срок ожидания в очереди при запросе о предоставлении муници</w:t>
      </w:r>
      <w:r w:rsidR="005C12D0">
        <w:t>пальной услуги составляет не бол</w:t>
      </w:r>
      <w:r>
        <w:t>ее</w:t>
      </w:r>
      <w:r w:rsidRPr="005C12D0">
        <w:t>-</w:t>
      </w:r>
      <w:r w:rsidR="005C12D0" w:rsidRPr="005C12D0">
        <w:t xml:space="preserve"> 15</w:t>
      </w:r>
      <w:r>
        <w:t xml:space="preserve"> минут.</w:t>
      </w:r>
    </w:p>
    <w:p w:rsidR="001513B2" w:rsidRDefault="005D1D64" w:rsidP="00D65AE5">
      <w:pPr>
        <w:pStyle w:val="1"/>
        <w:numPr>
          <w:ilvl w:val="1"/>
          <w:numId w:val="34"/>
        </w:numPr>
        <w:tabs>
          <w:tab w:val="left" w:pos="1528"/>
        </w:tabs>
        <w:ind w:left="0" w:firstLine="709"/>
        <w:jc w:val="both"/>
      </w:pPr>
      <w:bookmarkStart w:id="48" w:name="bookmark52"/>
      <w:bookmarkEnd w:id="48"/>
      <w:r>
        <w:t>Срок регистрации запроса-заявителя о предоставлении муниципальной</w:t>
      </w:r>
      <w:r w:rsidR="005C12D0">
        <w:t xml:space="preserve"> услуги составляет не более 1 рабочего дня.</w:t>
      </w:r>
    </w:p>
    <w:p w:rsidR="001513B2" w:rsidRPr="00BB3C49" w:rsidRDefault="005D1D64" w:rsidP="00D65AE5">
      <w:pPr>
        <w:pStyle w:val="1"/>
        <w:numPr>
          <w:ilvl w:val="1"/>
          <w:numId w:val="34"/>
        </w:numPr>
        <w:tabs>
          <w:tab w:val="left" w:pos="1528"/>
        </w:tabs>
        <w:ind w:left="0" w:firstLine="709"/>
        <w:jc w:val="both"/>
      </w:pPr>
      <w:bookmarkStart w:id="49" w:name="bookmark53"/>
      <w:bookmarkEnd w:id="49"/>
      <w:r w:rsidRPr="00BB3C49">
        <w:t>Требования к помещениям, в которых предоставляется муниципальная услуга:</w:t>
      </w:r>
    </w:p>
    <w:p w:rsidR="001513B2" w:rsidRPr="00BB3C49" w:rsidRDefault="00D65AE5">
      <w:pPr>
        <w:pStyle w:val="1"/>
        <w:ind w:firstLine="760"/>
        <w:jc w:val="both"/>
      </w:pPr>
      <w:r w:rsidRPr="00BB3C49">
        <w:t xml:space="preserve">- </w:t>
      </w:r>
      <w:r w:rsidR="005D1D64" w:rsidRPr="00BB3C49">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w:t>
      </w:r>
      <w:r w:rsidR="005C12D0" w:rsidRPr="00BB3C49">
        <w:t xml:space="preserve"> </w:t>
      </w:r>
      <w:r w:rsidR="005D1D64" w:rsidRPr="00BB3C49">
        <w:t>услуги. Места для заполнения</w:t>
      </w:r>
      <w:r w:rsidR="005C12D0" w:rsidRPr="00BB3C49">
        <w:t xml:space="preserve"> </w:t>
      </w:r>
      <w:r w:rsidR="005D1D64" w:rsidRPr="00BB3C49">
        <w:t xml:space="preserve">-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642FDE" w:rsidRPr="00BB3C49">
        <w:t>Финансовом управлении</w:t>
      </w:r>
      <w:r w:rsidR="005D1D64" w:rsidRPr="00BB3C49">
        <w:t xml:space="preserve"> размещается перечень документов, которые заявитель должен представить для исполнения муниципальной услуги.</w:t>
      </w:r>
    </w:p>
    <w:p w:rsidR="001513B2" w:rsidRPr="00BB3C49" w:rsidRDefault="00D65AE5">
      <w:pPr>
        <w:pStyle w:val="1"/>
        <w:ind w:firstLine="760"/>
        <w:jc w:val="both"/>
      </w:pPr>
      <w:r w:rsidRPr="00BB3C49">
        <w:t>- р</w:t>
      </w:r>
      <w:r w:rsidR="005D1D64" w:rsidRPr="00BB3C49">
        <w:t xml:space="preserve">абочее место специалистов </w:t>
      </w:r>
      <w:r w:rsidR="00642FDE" w:rsidRPr="00BB3C49">
        <w:t>финансового управления</w:t>
      </w:r>
      <w:r w:rsidR="005D1D64" w:rsidRPr="00BB3C49">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513B2" w:rsidRPr="00BB3C49" w:rsidRDefault="00D65AE5">
      <w:pPr>
        <w:pStyle w:val="1"/>
        <w:ind w:firstLine="760"/>
        <w:jc w:val="both"/>
      </w:pPr>
      <w:r w:rsidRPr="00BB3C49">
        <w:t>- п</w:t>
      </w:r>
      <w:r w:rsidR="005D1D64" w:rsidRPr="00BB3C49">
        <w:t>омещения для предоставления муниципальной услуги по возможности размещаются в максимально удобных для обращения местах.</w:t>
      </w:r>
    </w:p>
    <w:p w:rsidR="001513B2" w:rsidRPr="00BB3C49" w:rsidRDefault="00D65AE5">
      <w:pPr>
        <w:pStyle w:val="1"/>
        <w:ind w:firstLine="760"/>
        <w:jc w:val="both"/>
      </w:pPr>
      <w:r w:rsidRPr="00BB3C49">
        <w:t>- в</w:t>
      </w:r>
      <w:r w:rsidR="005D1D64" w:rsidRPr="00BB3C49">
        <w:t xml:space="preserve"> местах ожидания предоставления муниципальной услуги предусматривается оборудование доступных мест общественного пользования (туалетов).</w:t>
      </w:r>
    </w:p>
    <w:p w:rsidR="001513B2" w:rsidRPr="00BB3C49" w:rsidRDefault="00D65AE5">
      <w:pPr>
        <w:pStyle w:val="1"/>
        <w:ind w:firstLine="760"/>
        <w:jc w:val="both"/>
      </w:pPr>
      <w:r w:rsidRPr="00BB3C49">
        <w:t>- в</w:t>
      </w:r>
      <w:r w:rsidR="005D1D64" w:rsidRPr="00BB3C49">
        <w:t xml:space="preserve">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513B2" w:rsidRPr="00BB3C49" w:rsidRDefault="00D65AE5">
      <w:pPr>
        <w:pStyle w:val="1"/>
        <w:ind w:firstLine="760"/>
        <w:jc w:val="both"/>
      </w:pPr>
      <w:r w:rsidRPr="00BB3C49">
        <w:t>- м</w:t>
      </w:r>
      <w:r w:rsidR="005D1D64" w:rsidRPr="00BB3C49">
        <w:t>еста предоставления муниципальной услуги оборудуются средствами пожаротушения и оповещения о возникновении чрезвычайной ситуации.</w:t>
      </w:r>
    </w:p>
    <w:p w:rsidR="001513B2" w:rsidRPr="00BB3C49" w:rsidRDefault="00D65AE5">
      <w:pPr>
        <w:pStyle w:val="1"/>
        <w:ind w:firstLine="760"/>
        <w:jc w:val="both"/>
      </w:pPr>
      <w:r w:rsidRPr="00BB3C49">
        <w:t>- в</w:t>
      </w:r>
      <w:r w:rsidR="005D1D64" w:rsidRPr="00BB3C49">
        <w:t xml:space="preserve">ходы в помещения оборудуются пандусами, расширенными проходами, позволяющими обеспечить беспрепятственный доступ инвалидов, включая </w:t>
      </w:r>
      <w:r w:rsidR="005D1D64" w:rsidRPr="00BB3C49">
        <w:lastRenderedPageBreak/>
        <w:t>инвалидов, использующих кресла-коляски.</w:t>
      </w:r>
    </w:p>
    <w:p w:rsidR="001513B2" w:rsidRPr="00BB3C49" w:rsidRDefault="00D65AE5">
      <w:pPr>
        <w:pStyle w:val="1"/>
        <w:ind w:firstLine="780"/>
        <w:jc w:val="both"/>
      </w:pPr>
      <w:r w:rsidRPr="00BB3C49">
        <w:t>- п</w:t>
      </w:r>
      <w:r w:rsidR="005D1D64" w:rsidRPr="00BB3C49">
        <w:t>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513B2" w:rsidRPr="00BB3C49" w:rsidRDefault="00D65AE5">
      <w:pPr>
        <w:pStyle w:val="1"/>
        <w:ind w:firstLine="780"/>
        <w:jc w:val="both"/>
      </w:pPr>
      <w:r w:rsidRPr="00BB3C49">
        <w:t>- м</w:t>
      </w:r>
      <w:r w:rsidR="005D1D64" w:rsidRPr="00BB3C49">
        <w:t>еста для ожидания и заполнения заявлений должны быть доступны для инвалидов.</w:t>
      </w:r>
    </w:p>
    <w:p w:rsidR="001513B2" w:rsidRPr="00BB3C49" w:rsidRDefault="005D1D64">
      <w:pPr>
        <w:pStyle w:val="1"/>
        <w:ind w:firstLine="780"/>
        <w:jc w:val="both"/>
      </w:pPr>
      <w:r w:rsidRPr="00BB3C49">
        <w:t>К месту предоставления муниципальной услуги обеспечивается д</w:t>
      </w:r>
      <w:r w:rsidR="00586B99" w:rsidRPr="00BB3C49">
        <w:t xml:space="preserve">оступ инвалидов в соответствии </w:t>
      </w:r>
      <w:r w:rsidRPr="00BB3C49">
        <w:t xml:space="preserve">с законодательством Российской Федерации о социальной защите инвалидов (включая </w:t>
      </w:r>
      <w:r w:rsidR="00586B99" w:rsidRPr="00BB3C49">
        <w:t>инвалидов, использующих кресла-</w:t>
      </w:r>
      <w:r w:rsidRPr="00BB3C49">
        <w:t>коляски и собак-проводников):</w:t>
      </w:r>
    </w:p>
    <w:p w:rsidR="001513B2" w:rsidRPr="00BB3C49" w:rsidRDefault="005D1D64">
      <w:pPr>
        <w:pStyle w:val="1"/>
        <w:numPr>
          <w:ilvl w:val="0"/>
          <w:numId w:val="3"/>
        </w:numPr>
        <w:tabs>
          <w:tab w:val="left" w:pos="951"/>
        </w:tabs>
        <w:ind w:firstLine="780"/>
        <w:jc w:val="both"/>
      </w:pPr>
      <w:bookmarkStart w:id="50" w:name="bookmark54"/>
      <w:bookmarkEnd w:id="50"/>
      <w:r w:rsidRPr="00BB3C49">
        <w:t xml:space="preserve">возможность самостоятельного </w:t>
      </w:r>
      <w:r w:rsidR="00586B99" w:rsidRPr="00BB3C49">
        <w:t xml:space="preserve">передвижения по территории, на </w:t>
      </w:r>
      <w:r w:rsidRPr="00BB3C49">
        <w:t>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w:t>
      </w:r>
      <w:r w:rsidR="00586B99" w:rsidRPr="00BB3C49">
        <w:t xml:space="preserve"> </w:t>
      </w:r>
      <w:r w:rsidRPr="00BB3C49">
        <w:t>том числе с использованием кресла-коляски;</w:t>
      </w:r>
    </w:p>
    <w:p w:rsidR="001513B2" w:rsidRPr="00BB3C49" w:rsidRDefault="005D1D64">
      <w:pPr>
        <w:pStyle w:val="1"/>
        <w:numPr>
          <w:ilvl w:val="0"/>
          <w:numId w:val="3"/>
        </w:numPr>
        <w:tabs>
          <w:tab w:val="left" w:pos="931"/>
        </w:tabs>
        <w:ind w:firstLine="780"/>
        <w:jc w:val="both"/>
      </w:pPr>
      <w:bookmarkStart w:id="51" w:name="bookmark55"/>
      <w:bookmarkEnd w:id="51"/>
      <w:r w:rsidRPr="00BB3C49">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513B2" w:rsidRPr="00BB3C49" w:rsidRDefault="00586B99">
      <w:pPr>
        <w:pStyle w:val="1"/>
        <w:ind w:firstLine="780"/>
        <w:jc w:val="both"/>
      </w:pPr>
      <w:r w:rsidRPr="00BB3C49">
        <w:t>-</w:t>
      </w:r>
      <w:r w:rsidR="005D1D64" w:rsidRPr="00BB3C49">
        <w:t xml:space="preserve">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513B2" w:rsidRPr="00BB3C49" w:rsidRDefault="005D1D64">
      <w:pPr>
        <w:pStyle w:val="1"/>
        <w:numPr>
          <w:ilvl w:val="0"/>
          <w:numId w:val="3"/>
        </w:numPr>
        <w:tabs>
          <w:tab w:val="left" w:pos="931"/>
        </w:tabs>
        <w:ind w:firstLine="780"/>
        <w:jc w:val="both"/>
      </w:pPr>
      <w:bookmarkStart w:id="52" w:name="bookmark56"/>
      <w:bookmarkEnd w:id="52"/>
      <w:proofErr w:type="gramStart"/>
      <w:r w:rsidRPr="00BB3C49">
        <w:t>допуск к месту предоставления муниципальной услуги собаки</w:t>
      </w:r>
      <w:r w:rsidR="00586B99" w:rsidRPr="00BB3C49">
        <w:t xml:space="preserve"> </w:t>
      </w:r>
      <w:r w:rsidRPr="00BB3C49">
        <w:t xml:space="preserve">- проводника при наличии документа, подтверждающего ее специальное обучение </w:t>
      </w:r>
      <w:r w:rsidRPr="00BB3C49">
        <w:rPr>
          <w:iCs/>
        </w:rPr>
        <w:t>и</w:t>
      </w:r>
      <w:r w:rsidRPr="00BB3C49">
        <w:t xml:space="preserve"> выдаваемого</w:t>
      </w:r>
      <w:r w:rsidR="00586B99" w:rsidRPr="00BB3C49">
        <w:t xml:space="preserve"> по форме и в порядке, которые </w:t>
      </w:r>
      <w:r w:rsidRPr="00BB3C49">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13B2" w:rsidRPr="00BB3C49" w:rsidRDefault="005D1D64">
      <w:pPr>
        <w:pStyle w:val="1"/>
        <w:numPr>
          <w:ilvl w:val="0"/>
          <w:numId w:val="3"/>
        </w:numPr>
        <w:tabs>
          <w:tab w:val="left" w:pos="931"/>
        </w:tabs>
        <w:ind w:firstLine="780"/>
        <w:jc w:val="both"/>
      </w:pPr>
      <w:bookmarkStart w:id="53" w:name="bookmark57"/>
      <w:bookmarkEnd w:id="53"/>
      <w:r w:rsidRPr="00BB3C49">
        <w:t>оказание специалистами помощи инвалидам в преодолении барьеров, мешающих получению ими муниципальной услуги наравне с другими лицами.</w:t>
      </w:r>
    </w:p>
    <w:p w:rsidR="001513B2" w:rsidRDefault="005D1D64" w:rsidP="00D65AE5">
      <w:pPr>
        <w:pStyle w:val="1"/>
        <w:numPr>
          <w:ilvl w:val="1"/>
          <w:numId w:val="34"/>
        </w:numPr>
        <w:tabs>
          <w:tab w:val="left" w:pos="1464"/>
        </w:tabs>
        <w:ind w:left="0" w:firstLine="709"/>
        <w:jc w:val="both"/>
      </w:pPr>
      <w:bookmarkStart w:id="54" w:name="bookmark58"/>
      <w:bookmarkEnd w:id="54"/>
      <w:r>
        <w:t xml:space="preserve">На информационном стенде в </w:t>
      </w:r>
      <w:r w:rsidR="00E74B64">
        <w:t>финансовом управлении админи</w:t>
      </w:r>
      <w:r w:rsidR="009E2DB2">
        <w:t>страции города</w:t>
      </w:r>
      <w:r>
        <w:t xml:space="preserve"> размещаются следующие информационные материалы: </w:t>
      </w:r>
    </w:p>
    <w:p w:rsidR="001513B2" w:rsidRDefault="005D1D64">
      <w:pPr>
        <w:pStyle w:val="1"/>
        <w:numPr>
          <w:ilvl w:val="0"/>
          <w:numId w:val="3"/>
        </w:numPr>
        <w:tabs>
          <w:tab w:val="left" w:pos="1002"/>
        </w:tabs>
        <w:ind w:firstLine="780"/>
        <w:jc w:val="both"/>
      </w:pPr>
      <w:bookmarkStart w:id="55" w:name="bookmark59"/>
      <w:bookmarkEnd w:id="55"/>
      <w:r>
        <w:t>сведения о перечне предоставляемых муниципальных услуг;</w:t>
      </w:r>
    </w:p>
    <w:p w:rsidR="001513B2" w:rsidRDefault="005D1D64">
      <w:pPr>
        <w:pStyle w:val="1"/>
        <w:numPr>
          <w:ilvl w:val="0"/>
          <w:numId w:val="3"/>
        </w:numPr>
        <w:tabs>
          <w:tab w:val="left" w:pos="1002"/>
        </w:tabs>
        <w:ind w:firstLine="780"/>
        <w:jc w:val="both"/>
      </w:pPr>
      <w:bookmarkStart w:id="56" w:name="bookmark60"/>
      <w:bookmarkEnd w:id="56"/>
      <w:r>
        <w:t>образцы документов (справок).</w:t>
      </w:r>
    </w:p>
    <w:p w:rsidR="001513B2" w:rsidRDefault="005D1D64">
      <w:pPr>
        <w:pStyle w:val="1"/>
        <w:numPr>
          <w:ilvl w:val="0"/>
          <w:numId w:val="3"/>
        </w:numPr>
        <w:tabs>
          <w:tab w:val="left" w:pos="931"/>
        </w:tabs>
        <w:ind w:firstLine="780"/>
        <w:jc w:val="both"/>
      </w:pPr>
      <w:bookmarkStart w:id="57" w:name="bookmark61"/>
      <w:bookmarkEnd w:id="57"/>
      <w:r>
        <w:t xml:space="preserve">адрес, номера телефонов и факса, график работы, </w:t>
      </w:r>
      <w:r w:rsidRPr="00586B99">
        <w:rPr>
          <w:iCs/>
        </w:rPr>
        <w:t>адрес электронной почты</w:t>
      </w:r>
      <w:r>
        <w:t xml:space="preserve"> администрации и отдела;</w:t>
      </w:r>
    </w:p>
    <w:p w:rsidR="001513B2" w:rsidRDefault="005D1D64">
      <w:pPr>
        <w:pStyle w:val="1"/>
        <w:numPr>
          <w:ilvl w:val="0"/>
          <w:numId w:val="3"/>
        </w:numPr>
        <w:tabs>
          <w:tab w:val="left" w:pos="1002"/>
        </w:tabs>
        <w:ind w:firstLine="780"/>
        <w:jc w:val="both"/>
      </w:pPr>
      <w:bookmarkStart w:id="58" w:name="bookmark62"/>
      <w:bookmarkEnd w:id="58"/>
      <w:r>
        <w:t>административный регламент;</w:t>
      </w:r>
    </w:p>
    <w:p w:rsidR="001513B2" w:rsidRDefault="005D1D64">
      <w:pPr>
        <w:pStyle w:val="1"/>
        <w:numPr>
          <w:ilvl w:val="0"/>
          <w:numId w:val="3"/>
        </w:numPr>
        <w:tabs>
          <w:tab w:val="left" w:pos="931"/>
        </w:tabs>
        <w:ind w:firstLine="780"/>
        <w:jc w:val="both"/>
      </w:pPr>
      <w:bookmarkStart w:id="59" w:name="bookmark63"/>
      <w:bookmarkEnd w:id="59"/>
      <w:r>
        <w:t>адрес официального сайта Учреждения в сети Интернет, содержащего информацию о предоставлении муниципальной услуги;</w:t>
      </w:r>
    </w:p>
    <w:p w:rsidR="001513B2" w:rsidRDefault="005D1D64">
      <w:pPr>
        <w:pStyle w:val="1"/>
        <w:numPr>
          <w:ilvl w:val="0"/>
          <w:numId w:val="3"/>
        </w:numPr>
        <w:tabs>
          <w:tab w:val="left" w:pos="1099"/>
        </w:tabs>
        <w:ind w:firstLine="780"/>
        <w:jc w:val="both"/>
      </w:pPr>
      <w:bookmarkStart w:id="60" w:name="bookmark64"/>
      <w:bookmarkEnd w:id="60"/>
      <w: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513B2" w:rsidRDefault="005D1D64">
      <w:pPr>
        <w:pStyle w:val="1"/>
        <w:numPr>
          <w:ilvl w:val="0"/>
          <w:numId w:val="3"/>
        </w:numPr>
        <w:tabs>
          <w:tab w:val="left" w:pos="931"/>
        </w:tabs>
        <w:ind w:firstLine="780"/>
        <w:jc w:val="both"/>
      </w:pPr>
      <w:bookmarkStart w:id="61" w:name="bookmark65"/>
      <w:bookmarkEnd w:id="61"/>
      <w:r>
        <w:t>перечень оснований для отказа в предоставлении муниципальной услуги;</w:t>
      </w:r>
    </w:p>
    <w:p w:rsidR="001513B2" w:rsidRDefault="00586B99" w:rsidP="00586B99">
      <w:pPr>
        <w:pStyle w:val="1"/>
        <w:spacing w:line="240" w:lineRule="auto"/>
        <w:ind w:firstLine="709"/>
        <w:jc w:val="both"/>
      </w:pPr>
      <w:r>
        <w:t xml:space="preserve"> - </w:t>
      </w:r>
      <w:r w:rsidR="005D1D64">
        <w:t>порядок обжалования действий (бездействия) и решений, осуществляемых (принятых) в ходе предоставления муниципальной услуги;</w:t>
      </w:r>
    </w:p>
    <w:p w:rsidR="001513B2" w:rsidRDefault="00586B99">
      <w:pPr>
        <w:pStyle w:val="1"/>
        <w:spacing w:line="240" w:lineRule="auto"/>
        <w:ind w:firstLine="580"/>
        <w:jc w:val="both"/>
      </w:pPr>
      <w:r>
        <w:t xml:space="preserve">   - </w:t>
      </w:r>
      <w:r w:rsidR="005D1D64">
        <w:t xml:space="preserve"> необходимая оперативная информация о предоставлении муниципальной услуги.</w:t>
      </w:r>
    </w:p>
    <w:p w:rsidR="001513B2" w:rsidRDefault="005D1D64">
      <w:pPr>
        <w:pStyle w:val="1"/>
        <w:spacing w:line="240" w:lineRule="auto"/>
        <w:ind w:firstLine="7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513B2" w:rsidRDefault="005D1D64" w:rsidP="000F20FF">
      <w:pPr>
        <w:pStyle w:val="1"/>
        <w:numPr>
          <w:ilvl w:val="1"/>
          <w:numId w:val="34"/>
        </w:numPr>
        <w:tabs>
          <w:tab w:val="left" w:pos="1424"/>
        </w:tabs>
        <w:spacing w:line="240" w:lineRule="auto"/>
        <w:jc w:val="both"/>
      </w:pPr>
      <w:bookmarkStart w:id="62" w:name="bookmark66"/>
      <w:bookmarkEnd w:id="62"/>
      <w:r>
        <w:lastRenderedPageBreak/>
        <w:t>Показателями доступности и качества муниципальной услуги являются:</w:t>
      </w:r>
    </w:p>
    <w:p w:rsidR="001513B2" w:rsidRPr="00586B99" w:rsidRDefault="005D1D64">
      <w:pPr>
        <w:pStyle w:val="1"/>
        <w:numPr>
          <w:ilvl w:val="0"/>
          <w:numId w:val="3"/>
        </w:numPr>
        <w:tabs>
          <w:tab w:val="left" w:pos="980"/>
        </w:tabs>
        <w:spacing w:line="240" w:lineRule="auto"/>
        <w:ind w:firstLine="740"/>
        <w:jc w:val="both"/>
      </w:pPr>
      <w:bookmarkStart w:id="63" w:name="bookmark67"/>
      <w:bookmarkEnd w:id="63"/>
      <w:r w:rsidRPr="00586B99">
        <w:rPr>
          <w:iCs/>
        </w:rPr>
        <w:t>количество выданных документов, являющихся результатом муниципальной услуги;</w:t>
      </w:r>
    </w:p>
    <w:p w:rsidR="001513B2" w:rsidRPr="00586B99" w:rsidRDefault="005D1D64">
      <w:pPr>
        <w:pStyle w:val="1"/>
        <w:numPr>
          <w:ilvl w:val="0"/>
          <w:numId w:val="3"/>
        </w:numPr>
        <w:tabs>
          <w:tab w:val="left" w:pos="1005"/>
        </w:tabs>
        <w:spacing w:line="240" w:lineRule="auto"/>
        <w:ind w:firstLine="740"/>
        <w:jc w:val="both"/>
      </w:pPr>
      <w:bookmarkStart w:id="64" w:name="bookmark68"/>
      <w:bookmarkEnd w:id="64"/>
      <w:r w:rsidRPr="00586B99">
        <w:rPr>
          <w:iCs/>
        </w:rPr>
        <w:t>соблюдение сроков предоставления муниципальной услуги, сроков</w:t>
      </w:r>
    </w:p>
    <w:p w:rsidR="001513B2" w:rsidRPr="00586B99" w:rsidRDefault="005D1D64">
      <w:pPr>
        <w:pStyle w:val="1"/>
        <w:tabs>
          <w:tab w:val="left" w:pos="7704"/>
        </w:tabs>
        <w:spacing w:line="240" w:lineRule="auto"/>
        <w:ind w:firstLine="0"/>
        <w:jc w:val="both"/>
      </w:pPr>
      <w:r w:rsidRPr="00586B99">
        <w:rPr>
          <w:iCs/>
        </w:rPr>
        <w:t>выполнения отдельных административных процед</w:t>
      </w:r>
      <w:r w:rsidR="00586B99">
        <w:rPr>
          <w:iCs/>
        </w:rPr>
        <w:t>ур в рамках ее предоставления.</w:t>
      </w:r>
      <w:r w:rsidR="00586B99">
        <w:rPr>
          <w:iCs/>
        </w:rPr>
        <w:tab/>
      </w:r>
    </w:p>
    <w:p w:rsidR="001513B2" w:rsidRDefault="001513B2" w:rsidP="00586B99">
      <w:pPr>
        <w:pStyle w:val="1"/>
        <w:tabs>
          <w:tab w:val="left" w:pos="1424"/>
        </w:tabs>
        <w:spacing w:after="300" w:line="240" w:lineRule="auto"/>
        <w:ind w:left="740" w:firstLine="0"/>
        <w:jc w:val="both"/>
      </w:pPr>
      <w:bookmarkStart w:id="65" w:name="bookmark69"/>
      <w:bookmarkEnd w:id="65"/>
    </w:p>
    <w:p w:rsidR="001513B2" w:rsidRPr="00EE36BF" w:rsidRDefault="005D1D64" w:rsidP="00586B99">
      <w:pPr>
        <w:pStyle w:val="1"/>
        <w:numPr>
          <w:ilvl w:val="0"/>
          <w:numId w:val="7"/>
        </w:numPr>
        <w:ind w:firstLine="0"/>
        <w:jc w:val="center"/>
        <w:rPr>
          <w:b/>
          <w:color w:val="FF0000"/>
        </w:rPr>
      </w:pPr>
      <w:bookmarkStart w:id="66" w:name="bookmark70"/>
      <w:bookmarkEnd w:id="66"/>
      <w:r w:rsidRPr="00EE36BF">
        <w:rPr>
          <w:b/>
        </w:rPr>
        <w:t>Состав, последовательность и сроки выполнения</w:t>
      </w:r>
      <w:r w:rsidRPr="00EE36BF">
        <w:rPr>
          <w:b/>
        </w:rPr>
        <w:br/>
        <w:t>административных процедур, требования к порядку их выполнения, в</w:t>
      </w:r>
      <w:r w:rsidRPr="00EE36BF">
        <w:rPr>
          <w:b/>
        </w:rPr>
        <w:br/>
        <w:t>том числе особенности выполнения административных процедур в</w:t>
      </w:r>
      <w:r w:rsidRPr="00EE36BF">
        <w:rPr>
          <w:b/>
        </w:rPr>
        <w:br/>
        <w:t>электронной форме</w:t>
      </w:r>
      <w:r w:rsidR="00B822D4" w:rsidRPr="00EE36BF">
        <w:rPr>
          <w:b/>
        </w:rPr>
        <w:t xml:space="preserve"> </w:t>
      </w:r>
    </w:p>
    <w:p w:rsidR="00586B99" w:rsidRPr="00EE36BF" w:rsidRDefault="00586B99" w:rsidP="00586B99">
      <w:pPr>
        <w:pStyle w:val="1"/>
        <w:ind w:firstLine="0"/>
        <w:rPr>
          <w:b/>
        </w:rPr>
      </w:pPr>
    </w:p>
    <w:p w:rsidR="00741FE1" w:rsidRPr="00D0665A" w:rsidRDefault="00741FE1" w:rsidP="00FE60CE">
      <w:pPr>
        <w:autoSpaceDE w:val="0"/>
        <w:autoSpaceDN w:val="0"/>
        <w:ind w:firstLine="709"/>
        <w:jc w:val="both"/>
        <w:rPr>
          <w:rFonts w:ascii="Liberation Serif" w:hAnsi="Liberation Serif" w:cs="Arial"/>
          <w:sz w:val="26"/>
          <w:szCs w:val="26"/>
        </w:rPr>
      </w:pPr>
      <w:bookmarkStart w:id="67" w:name="bookmark71"/>
      <w:bookmarkStart w:id="68" w:name="bookmark82"/>
      <w:bookmarkStart w:id="69" w:name="P252"/>
      <w:bookmarkEnd w:id="67"/>
      <w:bookmarkEnd w:id="68"/>
      <w:bookmarkEnd w:id="69"/>
      <w:r w:rsidRPr="00D0665A">
        <w:rPr>
          <w:rFonts w:ascii="Liberation Serif" w:hAnsi="Liberation Serif" w:cs="Arial"/>
          <w:sz w:val="26"/>
          <w:szCs w:val="26"/>
        </w:rPr>
        <w:t xml:space="preserve">3.1. Последовательность административных процедур (действий) </w:t>
      </w:r>
      <w:r w:rsidRPr="00D0665A">
        <w:rPr>
          <w:rFonts w:ascii="Liberation Serif" w:hAnsi="Liberation Serif" w:cs="Arial"/>
          <w:sz w:val="26"/>
          <w:szCs w:val="26"/>
        </w:rPr>
        <w:br/>
        <w:t>по предоставлению муниципальной услуги посредством личного обращения, почтового отправления,</w:t>
      </w:r>
      <w:r w:rsidRPr="00D0665A">
        <w:rPr>
          <w:rFonts w:ascii="Liberation Serif" w:eastAsiaTheme="minorHAnsi" w:hAnsi="Liberation Serif" w:cstheme="minorBidi"/>
          <w:sz w:val="26"/>
          <w:szCs w:val="26"/>
          <w:lang w:eastAsia="en-US"/>
        </w:rPr>
        <w:t xml:space="preserve"> либо в электронной форме</w:t>
      </w:r>
      <w:r w:rsidRPr="00D0665A">
        <w:rPr>
          <w:rFonts w:ascii="Liberation Serif" w:hAnsi="Liberation Serif" w:cs="Arial"/>
          <w:sz w:val="26"/>
          <w:szCs w:val="26"/>
        </w:rPr>
        <w:t xml:space="preserve"> включает следующие административные процедуры:</w:t>
      </w:r>
    </w:p>
    <w:p w:rsidR="00741FE1" w:rsidRPr="00DC007B" w:rsidRDefault="008A43E1" w:rsidP="00741F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w:t>
      </w:r>
      <w:r w:rsidR="00741FE1" w:rsidRPr="00DC007B">
        <w:rPr>
          <w:rFonts w:ascii="Liberation Serif" w:hAnsi="Liberation Serif" w:cs="Arial"/>
          <w:sz w:val="26"/>
          <w:szCs w:val="26"/>
        </w:rPr>
        <w:t xml:space="preserve"> прием и регистрация запроса заявителя;</w:t>
      </w:r>
    </w:p>
    <w:p w:rsidR="00741FE1" w:rsidRPr="00DC007B" w:rsidRDefault="008A43E1" w:rsidP="00741F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w:t>
      </w:r>
      <w:r w:rsidR="00741FE1" w:rsidRPr="00DC007B">
        <w:rPr>
          <w:rFonts w:ascii="Liberation Serif" w:hAnsi="Liberation Serif" w:cs="Arial"/>
          <w:sz w:val="26"/>
          <w:szCs w:val="26"/>
        </w:rPr>
        <w:t xml:space="preserve"> направление запроса руководителю, рассмотрение запроса руководителем, направление запроса исполнителю;</w:t>
      </w:r>
    </w:p>
    <w:p w:rsidR="00741FE1" w:rsidRPr="00DC007B" w:rsidRDefault="008A43E1" w:rsidP="00741F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w:t>
      </w:r>
      <w:r w:rsidR="00741FE1" w:rsidRPr="00DC007B">
        <w:rPr>
          <w:rFonts w:ascii="Liberation Serif" w:hAnsi="Liberation Serif" w:cs="Arial"/>
          <w:sz w:val="26"/>
          <w:szCs w:val="26"/>
        </w:rPr>
        <w:t xml:space="preserve"> подготовка и направление ответа заявителю.</w:t>
      </w:r>
    </w:p>
    <w:p w:rsidR="00741FE1" w:rsidRDefault="008A43E1" w:rsidP="008A43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3.2.</w:t>
      </w:r>
      <w:r w:rsidR="00741FE1" w:rsidRPr="00DC007B">
        <w:rPr>
          <w:rFonts w:ascii="Liberation Serif" w:hAnsi="Liberation Serif" w:cs="Arial"/>
          <w:sz w:val="26"/>
          <w:szCs w:val="26"/>
        </w:rPr>
        <w:t xml:space="preserve"> Основанием для начала выполнения административной процедуры является поступление запроса заявителя в Финансовое управление посредством личного обращения, либо почтового отправления, на бумажном н</w:t>
      </w:r>
      <w:r>
        <w:rPr>
          <w:rFonts w:ascii="Liberation Serif" w:hAnsi="Liberation Serif" w:cs="Arial"/>
          <w:sz w:val="26"/>
          <w:szCs w:val="26"/>
        </w:rPr>
        <w:t>осителе или в электронной форме</w:t>
      </w:r>
      <w:r w:rsidR="00741FE1" w:rsidRPr="00DC007B">
        <w:rPr>
          <w:rFonts w:ascii="Liberation Serif" w:hAnsi="Liberation Serif" w:cs="Arial"/>
          <w:sz w:val="26"/>
          <w:szCs w:val="26"/>
        </w:rPr>
        <w:t>.</w:t>
      </w:r>
    </w:p>
    <w:p w:rsidR="00B92064" w:rsidRDefault="00B92064" w:rsidP="008A43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741FE1" w:rsidRPr="00DC007B" w:rsidRDefault="00741FE1" w:rsidP="008A43E1">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Поступивший в Финансовое управление письменный запрос заявителя регистрируется сотрудником Финансового управления, обеспечивающим прием и регистрацию почтовой корреспонденции.</w:t>
      </w:r>
    </w:p>
    <w:p w:rsidR="00741FE1" w:rsidRPr="00DC007B" w:rsidRDefault="00741FE1" w:rsidP="008A43E1">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Максимальный срок выполнения административной процедуры по приему и регистрации заявления не превышает один рабочий день </w:t>
      </w:r>
      <w:proofErr w:type="gramStart"/>
      <w:r w:rsidRPr="00DC007B">
        <w:rPr>
          <w:rFonts w:ascii="Liberation Serif" w:hAnsi="Liberation Serif" w:cs="Arial"/>
          <w:sz w:val="26"/>
          <w:szCs w:val="26"/>
        </w:rPr>
        <w:t>с даты поступления</w:t>
      </w:r>
      <w:proofErr w:type="gramEnd"/>
      <w:r w:rsidRPr="00DC007B">
        <w:rPr>
          <w:rFonts w:ascii="Liberation Serif" w:hAnsi="Liberation Serif" w:cs="Arial"/>
          <w:sz w:val="26"/>
          <w:szCs w:val="26"/>
        </w:rPr>
        <w:t xml:space="preserve"> запроса в Финансовое управление.</w:t>
      </w:r>
    </w:p>
    <w:p w:rsidR="00741FE1" w:rsidRPr="00DC007B" w:rsidRDefault="00741FE1" w:rsidP="008A43E1">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Результатом выполнения административной процедуры является регистрация запроса.</w:t>
      </w:r>
    </w:p>
    <w:p w:rsidR="00741FE1" w:rsidRPr="00DC007B" w:rsidRDefault="00741FE1" w:rsidP="008A43E1">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Сведения о выполнении административной процедуры фиксируются в системе документооборота и делопроизводства Финансового управления.</w:t>
      </w:r>
    </w:p>
    <w:p w:rsidR="00741FE1" w:rsidRPr="00DC007B" w:rsidRDefault="00741FE1" w:rsidP="008A43E1">
      <w:pPr>
        <w:autoSpaceDE w:val="0"/>
        <w:autoSpaceDN w:val="0"/>
        <w:ind w:firstLine="709"/>
        <w:jc w:val="both"/>
        <w:rPr>
          <w:rFonts w:ascii="Liberation Serif" w:hAnsi="Liberation Serif" w:cs="Arial"/>
          <w:sz w:val="26"/>
          <w:szCs w:val="26"/>
        </w:rPr>
      </w:pPr>
    </w:p>
    <w:p w:rsidR="00741FE1" w:rsidRPr="00DC007B" w:rsidRDefault="00741FE1" w:rsidP="00741FE1">
      <w:pPr>
        <w:autoSpaceDE w:val="0"/>
        <w:autoSpaceDN w:val="0"/>
        <w:jc w:val="center"/>
        <w:rPr>
          <w:rFonts w:ascii="Liberation Serif" w:hAnsi="Liberation Serif" w:cs="Arial"/>
          <w:b/>
          <w:sz w:val="26"/>
          <w:szCs w:val="26"/>
        </w:rPr>
      </w:pPr>
      <w:r w:rsidRPr="00DC007B">
        <w:rPr>
          <w:rFonts w:ascii="Liberation Serif" w:hAnsi="Liberation Serif" w:cs="Arial"/>
          <w:b/>
          <w:sz w:val="26"/>
          <w:szCs w:val="26"/>
        </w:rPr>
        <w:t>Направление запроса руководителю, рассмотрение запроса руководителем, направление запроса исполнителю</w:t>
      </w:r>
    </w:p>
    <w:p w:rsidR="00741FE1" w:rsidRPr="00DC007B" w:rsidRDefault="00741FE1" w:rsidP="00741FE1">
      <w:pPr>
        <w:autoSpaceDE w:val="0"/>
        <w:autoSpaceDN w:val="0"/>
        <w:ind w:firstLine="709"/>
        <w:jc w:val="both"/>
        <w:rPr>
          <w:rFonts w:ascii="Liberation Serif" w:hAnsi="Liberation Serif" w:cs="Arial"/>
          <w:sz w:val="26"/>
          <w:szCs w:val="26"/>
        </w:rPr>
      </w:pPr>
    </w:p>
    <w:p w:rsidR="00741FE1" w:rsidRPr="00DC007B" w:rsidRDefault="008A43E1" w:rsidP="00741F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3.3</w:t>
      </w:r>
      <w:r w:rsidR="00741FE1" w:rsidRPr="00DC007B">
        <w:rPr>
          <w:rFonts w:ascii="Liberation Serif" w:hAnsi="Liberation Serif" w:cs="Arial"/>
          <w:sz w:val="26"/>
          <w:szCs w:val="26"/>
        </w:rPr>
        <w:t>. Основанием для начала выполнения административной процедуры является регистрация запроса. Зарегистрированный запрос заявителя представляется начальнику Финансового управления.</w:t>
      </w:r>
    </w:p>
    <w:p w:rsidR="00741FE1" w:rsidRPr="00DC007B" w:rsidRDefault="00ED3530" w:rsidP="00741FE1">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Руководитель</w:t>
      </w:r>
      <w:r w:rsidR="00741FE1" w:rsidRPr="00DC007B">
        <w:rPr>
          <w:rFonts w:ascii="Liberation Serif" w:hAnsi="Liberation Serif" w:cs="Arial"/>
          <w:sz w:val="26"/>
          <w:szCs w:val="26"/>
        </w:rPr>
        <w:t xml:space="preserve"> Финансового управления не позднее 2 рабочих дней, направляет запрос в </w:t>
      </w:r>
      <w:r w:rsidR="008A43E1">
        <w:rPr>
          <w:rFonts w:ascii="Liberation Serif" w:hAnsi="Liberation Serif" w:cs="Arial"/>
          <w:sz w:val="26"/>
          <w:szCs w:val="26"/>
        </w:rPr>
        <w:t xml:space="preserve">бюджетный </w:t>
      </w:r>
      <w:r w:rsidR="00741FE1" w:rsidRPr="00DC007B">
        <w:rPr>
          <w:rFonts w:ascii="Liberation Serif" w:hAnsi="Liberation Serif" w:cs="Arial"/>
          <w:sz w:val="26"/>
          <w:szCs w:val="26"/>
        </w:rPr>
        <w:t xml:space="preserve">отдел </w:t>
      </w:r>
      <w:r w:rsidR="008A43E1">
        <w:rPr>
          <w:rFonts w:ascii="Liberation Serif" w:hAnsi="Liberation Serif" w:cs="Arial"/>
          <w:sz w:val="26"/>
          <w:szCs w:val="26"/>
        </w:rPr>
        <w:t xml:space="preserve"> </w:t>
      </w:r>
      <w:r w:rsidR="00741FE1" w:rsidRPr="00DC007B">
        <w:rPr>
          <w:rFonts w:ascii="Liberation Serif" w:hAnsi="Liberation Serif" w:cs="Arial"/>
          <w:sz w:val="26"/>
          <w:szCs w:val="26"/>
        </w:rPr>
        <w:t>(далее – отдел) путем наложения соответствующей визы на запрос.</w:t>
      </w:r>
    </w:p>
    <w:p w:rsidR="00741FE1" w:rsidRPr="00DC007B" w:rsidRDefault="00741FE1" w:rsidP="00741FE1">
      <w:pPr>
        <w:tabs>
          <w:tab w:val="left" w:pos="1260"/>
        </w:tabs>
        <w:autoSpaceDE w:val="0"/>
        <w:autoSpaceDN w:val="0"/>
        <w:adjustRightInd w:val="0"/>
        <w:ind w:firstLine="709"/>
        <w:jc w:val="both"/>
        <w:rPr>
          <w:rFonts w:ascii="Liberation Serif" w:hAnsi="Liberation Serif" w:cs="Arial"/>
          <w:sz w:val="26"/>
          <w:szCs w:val="26"/>
        </w:rPr>
      </w:pPr>
      <w:r w:rsidRPr="00DC007B">
        <w:rPr>
          <w:rFonts w:ascii="Liberation Serif" w:hAnsi="Liberation Serif" w:cs="Arial"/>
          <w:sz w:val="26"/>
          <w:szCs w:val="26"/>
        </w:rPr>
        <w:lastRenderedPageBreak/>
        <w:t xml:space="preserve">Начальник отдела </w:t>
      </w:r>
      <w:r w:rsidRPr="00DC007B">
        <w:rPr>
          <w:rFonts w:ascii="Liberation Serif" w:hAnsi="Liberation Serif" w:cs="Liberation Serif"/>
          <w:sz w:val="26"/>
          <w:szCs w:val="26"/>
        </w:rPr>
        <w:t>обеспечивает оперативное рассмотрение запроса заявителя и направляет для исполнения специалисту отдела, с</w:t>
      </w:r>
      <w:r w:rsidRPr="00DC007B">
        <w:rPr>
          <w:rFonts w:ascii="Liberation Serif" w:hAnsi="Liberation Serif" w:cs="Arial"/>
          <w:sz w:val="26"/>
          <w:szCs w:val="26"/>
        </w:rPr>
        <w:t>рок выполнения административной процедуры составляет не более одного рабочего дня.</w:t>
      </w:r>
    </w:p>
    <w:p w:rsidR="00741FE1" w:rsidRPr="00DC007B" w:rsidRDefault="00741FE1" w:rsidP="00741FE1">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Результатом выполнения административной процедуры является зарегистрированный запрос, по которому определен ответственный исполнитель.</w:t>
      </w:r>
    </w:p>
    <w:p w:rsidR="00741FE1" w:rsidRPr="00DC007B" w:rsidRDefault="00741FE1" w:rsidP="00741FE1">
      <w:pPr>
        <w:autoSpaceDE w:val="0"/>
        <w:autoSpaceDN w:val="0"/>
        <w:ind w:firstLine="709"/>
        <w:jc w:val="both"/>
        <w:rPr>
          <w:rFonts w:ascii="Liberation Serif" w:hAnsi="Liberation Serif" w:cs="Arial"/>
          <w:sz w:val="26"/>
          <w:szCs w:val="26"/>
        </w:rPr>
      </w:pPr>
    </w:p>
    <w:p w:rsidR="00741FE1" w:rsidRPr="00DC007B" w:rsidRDefault="00741FE1" w:rsidP="00741FE1">
      <w:pPr>
        <w:autoSpaceDE w:val="0"/>
        <w:autoSpaceDN w:val="0"/>
        <w:jc w:val="center"/>
        <w:rPr>
          <w:rFonts w:ascii="Liberation Serif" w:hAnsi="Liberation Serif" w:cs="Arial"/>
          <w:b/>
          <w:sz w:val="26"/>
          <w:szCs w:val="26"/>
        </w:rPr>
      </w:pPr>
      <w:r w:rsidRPr="0050249C">
        <w:rPr>
          <w:rFonts w:ascii="Liberation Serif" w:hAnsi="Liberation Serif" w:cs="Arial"/>
          <w:b/>
          <w:sz w:val="26"/>
          <w:szCs w:val="26"/>
        </w:rPr>
        <w:t>Подготовка и направление ответа заявителю</w:t>
      </w:r>
    </w:p>
    <w:p w:rsidR="00741FE1" w:rsidRPr="00DC007B" w:rsidRDefault="00741FE1" w:rsidP="00741FE1">
      <w:pPr>
        <w:autoSpaceDE w:val="0"/>
        <w:autoSpaceDN w:val="0"/>
        <w:ind w:firstLine="709"/>
        <w:jc w:val="both"/>
        <w:rPr>
          <w:rFonts w:ascii="Liberation Serif" w:hAnsi="Liberation Serif" w:cs="Arial"/>
          <w:sz w:val="26"/>
          <w:szCs w:val="26"/>
        </w:rPr>
      </w:pP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3</w:t>
      </w:r>
      <w:r w:rsidR="00D0665A">
        <w:rPr>
          <w:rFonts w:ascii="Liberation Serif" w:hAnsi="Liberation Serif" w:cs="Arial"/>
          <w:sz w:val="26"/>
          <w:szCs w:val="26"/>
        </w:rPr>
        <w:t>.4.</w:t>
      </w:r>
      <w:r w:rsidRPr="00DC007B">
        <w:rPr>
          <w:rFonts w:ascii="Liberation Serif" w:hAnsi="Liberation Serif" w:cs="Arial"/>
          <w:sz w:val="26"/>
          <w:szCs w:val="26"/>
        </w:rPr>
        <w:t xml:space="preserve"> Основанием для начала выполнения административной процедуры является поступление зарегистрированного запроса на исполнение специалисту отдела.</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Специалист отдела, ответственный за рассмотрение заявления, </w:t>
      </w:r>
      <w:r w:rsidRPr="00DC007B">
        <w:rPr>
          <w:rFonts w:ascii="Liberation Serif" w:hAnsi="Liberation Serif" w:cs="Arial"/>
          <w:sz w:val="26"/>
          <w:szCs w:val="26"/>
        </w:rPr>
        <w:br/>
        <w:t>(далее – специалист) выполняет следующие действия:</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1) устанавливает наличие (отсутствие) оснований для отказа в предоставлении муниципальной услуги, указанных в пунктах </w:t>
      </w:r>
      <w:r w:rsidR="00FD4C8E">
        <w:rPr>
          <w:rFonts w:ascii="Liberation Serif" w:hAnsi="Liberation Serif" w:cs="Arial"/>
          <w:sz w:val="26"/>
          <w:szCs w:val="26"/>
        </w:rPr>
        <w:t xml:space="preserve"> </w:t>
      </w:r>
      <w:r w:rsidR="0050249C" w:rsidRPr="00FD4C8E">
        <w:rPr>
          <w:rFonts w:ascii="Liberation Serif" w:hAnsi="Liberation Serif" w:cs="Arial"/>
          <w:sz w:val="26"/>
          <w:szCs w:val="26"/>
        </w:rPr>
        <w:t xml:space="preserve">2.9 </w:t>
      </w:r>
      <w:r w:rsidRPr="00FD4C8E">
        <w:rPr>
          <w:rFonts w:ascii="Liberation Serif" w:hAnsi="Liberation Serif" w:cs="Arial"/>
          <w:sz w:val="26"/>
          <w:szCs w:val="26"/>
        </w:rPr>
        <w:t xml:space="preserve">и </w:t>
      </w:r>
      <w:r w:rsidR="0050249C">
        <w:rPr>
          <w:rFonts w:ascii="Liberation Serif" w:hAnsi="Liberation Serif" w:cs="Arial"/>
          <w:sz w:val="26"/>
          <w:szCs w:val="26"/>
        </w:rPr>
        <w:t>2.10</w:t>
      </w:r>
      <w:r w:rsidRPr="00DC007B">
        <w:rPr>
          <w:rFonts w:ascii="Liberation Serif" w:hAnsi="Liberation Serif" w:cs="Arial"/>
          <w:sz w:val="26"/>
          <w:szCs w:val="26"/>
        </w:rPr>
        <w:t xml:space="preserve"> настоящего регламента, в случае наличия оснований для отказа готовит письмо об отказе в предоставлении письменных разъяснений;</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2) при необходимости получения дополнительных сведений направляет письменный запрос в </w:t>
      </w:r>
      <w:proofErr w:type="gramStart"/>
      <w:r w:rsidRPr="00DC007B">
        <w:rPr>
          <w:rFonts w:ascii="Liberation Serif" w:hAnsi="Liberation Serif" w:cs="Arial"/>
          <w:sz w:val="26"/>
          <w:szCs w:val="26"/>
        </w:rPr>
        <w:t>Межрайонную</w:t>
      </w:r>
      <w:proofErr w:type="gramEnd"/>
      <w:r w:rsidRPr="00DC007B">
        <w:rPr>
          <w:rFonts w:ascii="Liberation Serif" w:hAnsi="Liberation Serif" w:cs="Arial"/>
          <w:sz w:val="26"/>
          <w:szCs w:val="26"/>
        </w:rPr>
        <w:t xml:space="preserve"> ИФНС России № </w:t>
      </w:r>
      <w:r w:rsidR="0050249C">
        <w:rPr>
          <w:rFonts w:ascii="Liberation Serif" w:hAnsi="Liberation Serif" w:cs="Arial"/>
          <w:sz w:val="26"/>
          <w:szCs w:val="26"/>
        </w:rPr>
        <w:t xml:space="preserve">26 </w:t>
      </w:r>
      <w:r w:rsidRPr="00DC007B">
        <w:rPr>
          <w:rFonts w:ascii="Liberation Serif" w:hAnsi="Liberation Serif" w:cs="Arial"/>
          <w:sz w:val="26"/>
          <w:szCs w:val="26"/>
        </w:rPr>
        <w:t xml:space="preserve">по </w:t>
      </w:r>
      <w:r w:rsidR="00262749">
        <w:rPr>
          <w:rFonts w:ascii="Liberation Serif" w:hAnsi="Liberation Serif" w:cs="Arial"/>
          <w:sz w:val="26"/>
          <w:szCs w:val="26"/>
        </w:rPr>
        <w:t>Красноярскому краю</w:t>
      </w:r>
      <w:r w:rsidRPr="00DC007B">
        <w:rPr>
          <w:rFonts w:ascii="Liberation Serif" w:hAnsi="Liberation Serif" w:cs="Arial"/>
          <w:sz w:val="26"/>
          <w:szCs w:val="26"/>
        </w:rPr>
        <w:t>;</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3) в случае отсутствия оснований для отказа в предоставлении муниципальной услуги готовит письменные разъяснения по вопросам применения нормативных правовых актов города </w:t>
      </w:r>
      <w:r w:rsidR="00262749">
        <w:rPr>
          <w:rFonts w:ascii="Liberation Serif" w:hAnsi="Liberation Serif" w:cs="Arial"/>
          <w:sz w:val="26"/>
          <w:szCs w:val="26"/>
        </w:rPr>
        <w:t>Сосновоборска</w:t>
      </w:r>
      <w:r w:rsidRPr="00DC007B">
        <w:rPr>
          <w:rFonts w:ascii="Liberation Serif" w:hAnsi="Liberation Serif" w:cs="Arial"/>
          <w:sz w:val="26"/>
          <w:szCs w:val="26"/>
        </w:rPr>
        <w:t xml:space="preserve"> о местных налогах и сборах. Разъяснение подготавливается на основании действующего законодательства, по существу вопросов, содержащихся в поступившем запросе.</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Подготовленный специалистом отдела проект письма согласовывает начальник отдела.</w:t>
      </w:r>
    </w:p>
    <w:p w:rsidR="00741FE1" w:rsidRPr="00DC007B" w:rsidRDefault="00D0665A"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3.5.</w:t>
      </w:r>
      <w:r w:rsidR="00741FE1" w:rsidRPr="00DC007B">
        <w:rPr>
          <w:rFonts w:ascii="Liberation Serif" w:hAnsi="Liberation Serif" w:cs="Arial"/>
          <w:sz w:val="26"/>
          <w:szCs w:val="26"/>
        </w:rPr>
        <w:t xml:space="preserve"> Подготовленный и согласованный проект письма рассматривает и подписывает </w:t>
      </w:r>
      <w:r w:rsidR="00262749">
        <w:rPr>
          <w:rFonts w:ascii="Liberation Serif" w:hAnsi="Liberation Serif" w:cs="Arial"/>
          <w:sz w:val="26"/>
          <w:szCs w:val="26"/>
        </w:rPr>
        <w:t>руководитель</w:t>
      </w:r>
      <w:r w:rsidR="00741FE1" w:rsidRPr="00DC007B">
        <w:rPr>
          <w:rFonts w:ascii="Liberation Serif" w:hAnsi="Liberation Serif" w:cs="Arial"/>
          <w:sz w:val="26"/>
          <w:szCs w:val="26"/>
        </w:rPr>
        <w:t xml:space="preserve"> Финансового управления (в его отсутствие – заместитель </w:t>
      </w:r>
      <w:r w:rsidR="00262749">
        <w:rPr>
          <w:rFonts w:ascii="Liberation Serif" w:hAnsi="Liberation Serif" w:cs="Arial"/>
          <w:sz w:val="26"/>
          <w:szCs w:val="26"/>
        </w:rPr>
        <w:t>руководителя</w:t>
      </w:r>
      <w:r w:rsidR="00741FE1" w:rsidRPr="00DC007B">
        <w:rPr>
          <w:rFonts w:ascii="Liberation Serif" w:hAnsi="Liberation Serif" w:cs="Arial"/>
          <w:sz w:val="26"/>
          <w:szCs w:val="26"/>
        </w:rPr>
        <w:t xml:space="preserve"> Финансового управления) и направляет письмо на регистрацию.</w:t>
      </w:r>
    </w:p>
    <w:p w:rsidR="00741FE1" w:rsidRPr="00DC007B" w:rsidRDefault="00D0665A"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3.6.</w:t>
      </w:r>
      <w:r w:rsidR="00741FE1" w:rsidRPr="00DC007B">
        <w:rPr>
          <w:rFonts w:ascii="Liberation Serif" w:hAnsi="Liberation Serif" w:cs="Arial"/>
          <w:sz w:val="26"/>
          <w:szCs w:val="26"/>
        </w:rPr>
        <w:t xml:space="preserve"> Регистрация письма осуществляется в журнале регистрации отправляемых документов. При этом указываются исходящий номер письма и дата его регистрации.</w:t>
      </w:r>
    </w:p>
    <w:p w:rsidR="00741FE1" w:rsidRPr="00DC007B" w:rsidRDefault="00D0665A"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3.7</w:t>
      </w:r>
      <w:r w:rsidR="00741FE1" w:rsidRPr="00DC007B">
        <w:rPr>
          <w:rFonts w:ascii="Liberation Serif" w:hAnsi="Liberation Serif" w:cs="Arial"/>
          <w:sz w:val="26"/>
          <w:szCs w:val="26"/>
        </w:rPr>
        <w:t>. Письмо может быть направлено по почте, вручено заявителю или его представителю лично в Финансовом управлении. В случае если заявитель при подаче запроса указал, что желает получить письмо по электронной почте, сканированная копия письма направляется заявителю по адресу электронной почты, указанному в запросе.</w:t>
      </w:r>
    </w:p>
    <w:p w:rsidR="00741FE1" w:rsidRPr="00DC007B" w:rsidRDefault="00D0665A"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3.8</w:t>
      </w:r>
      <w:r w:rsidR="00741FE1" w:rsidRPr="00DC007B">
        <w:rPr>
          <w:rFonts w:ascii="Liberation Serif" w:hAnsi="Liberation Serif" w:cs="Arial"/>
          <w:sz w:val="26"/>
          <w:szCs w:val="26"/>
        </w:rPr>
        <w:t xml:space="preserve">. Административная процедура выполняется в течение 1 месяца </w:t>
      </w:r>
      <w:proofErr w:type="gramStart"/>
      <w:r w:rsidR="00741FE1" w:rsidRPr="00DC007B">
        <w:rPr>
          <w:rFonts w:ascii="Liberation Serif" w:hAnsi="Liberation Serif" w:cs="Arial"/>
          <w:sz w:val="26"/>
          <w:szCs w:val="26"/>
        </w:rPr>
        <w:t>с даты регистрации</w:t>
      </w:r>
      <w:proofErr w:type="gramEnd"/>
      <w:r w:rsidR="00741FE1" w:rsidRPr="00DC007B">
        <w:rPr>
          <w:rFonts w:ascii="Liberation Serif" w:hAnsi="Liberation Serif" w:cs="Arial"/>
          <w:sz w:val="26"/>
          <w:szCs w:val="26"/>
        </w:rPr>
        <w:t xml:space="preserve"> запроса. При необходимости получения дополнительных сведений </w:t>
      </w:r>
      <w:r w:rsidR="00741FE1" w:rsidRPr="00DC007B">
        <w:rPr>
          <w:rFonts w:ascii="Liberation Serif" w:hAnsi="Liberation Serif" w:cs="Arial"/>
          <w:sz w:val="26"/>
          <w:szCs w:val="26"/>
        </w:rPr>
        <w:br/>
        <w:t xml:space="preserve">из налогового органа, </w:t>
      </w:r>
      <w:r w:rsidR="00741FE1" w:rsidRPr="00DC007B">
        <w:rPr>
          <w:rFonts w:ascii="Liberation Serif" w:hAnsi="Liberation Serif" w:cs="Liberation Serif"/>
          <w:sz w:val="26"/>
          <w:szCs w:val="26"/>
        </w:rPr>
        <w:t>указанный срок предоставления муниципальной услуги может быть продлен, но не более чем на один месяц.</w:t>
      </w:r>
    </w:p>
    <w:p w:rsidR="00741FE1" w:rsidRPr="00DC007B" w:rsidRDefault="00C84A93"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 xml:space="preserve"> </w:t>
      </w:r>
      <w:r w:rsidR="00D0665A">
        <w:rPr>
          <w:rFonts w:ascii="Liberation Serif" w:hAnsi="Liberation Serif" w:cs="Arial"/>
          <w:sz w:val="26"/>
          <w:szCs w:val="26"/>
        </w:rPr>
        <w:t>3.9</w:t>
      </w:r>
      <w:r w:rsidR="00741FE1" w:rsidRPr="00DC007B">
        <w:rPr>
          <w:rFonts w:ascii="Liberation Serif" w:hAnsi="Liberation Serif" w:cs="Arial"/>
          <w:sz w:val="26"/>
          <w:szCs w:val="26"/>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741FE1" w:rsidRPr="00DC007B" w:rsidRDefault="00D0665A"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3.10</w:t>
      </w:r>
      <w:r w:rsidR="00741FE1" w:rsidRPr="00DC007B">
        <w:rPr>
          <w:rFonts w:ascii="Liberation Serif" w:hAnsi="Liberation Serif" w:cs="Arial"/>
          <w:sz w:val="26"/>
          <w:szCs w:val="26"/>
        </w:rPr>
        <w:t xml:space="preserve">. Сведения о выполнении административной процедуры фиксируются </w:t>
      </w:r>
      <w:r w:rsidR="00741FE1" w:rsidRPr="00DC007B">
        <w:rPr>
          <w:rFonts w:ascii="Liberation Serif" w:hAnsi="Liberation Serif" w:cs="Arial"/>
          <w:sz w:val="26"/>
          <w:szCs w:val="26"/>
        </w:rPr>
        <w:br/>
      </w:r>
      <w:r w:rsidR="00741FE1" w:rsidRPr="00DC007B">
        <w:rPr>
          <w:rFonts w:ascii="Liberation Serif" w:hAnsi="Liberation Serif" w:cs="Arial"/>
          <w:sz w:val="26"/>
          <w:szCs w:val="26"/>
        </w:rPr>
        <w:lastRenderedPageBreak/>
        <w:t>в системе документооборота и делопроизводства Финансового управления.</w:t>
      </w:r>
    </w:p>
    <w:p w:rsidR="00741FE1" w:rsidRPr="00DC007B" w:rsidRDefault="00741FE1" w:rsidP="00262749">
      <w:pPr>
        <w:autoSpaceDE w:val="0"/>
        <w:autoSpaceDN w:val="0"/>
        <w:ind w:firstLine="709"/>
        <w:jc w:val="both"/>
        <w:rPr>
          <w:rFonts w:ascii="Liberation Serif" w:hAnsi="Liberation Serif" w:cs="Arial"/>
          <w:sz w:val="26"/>
          <w:szCs w:val="26"/>
        </w:rPr>
      </w:pPr>
    </w:p>
    <w:p w:rsidR="00741FE1" w:rsidRPr="00D0665A" w:rsidRDefault="00741FE1" w:rsidP="00D0665A">
      <w:pPr>
        <w:autoSpaceDE w:val="0"/>
        <w:autoSpaceDN w:val="0"/>
        <w:jc w:val="center"/>
        <w:rPr>
          <w:rFonts w:ascii="Liberation Serif" w:hAnsi="Liberation Serif" w:cs="Arial"/>
          <w:b/>
          <w:sz w:val="26"/>
          <w:szCs w:val="26"/>
        </w:rPr>
      </w:pPr>
      <w:r w:rsidRPr="00D0665A">
        <w:rPr>
          <w:rFonts w:ascii="Liberation Serif" w:hAnsi="Liberation Serif" w:cs="Arial"/>
          <w:b/>
          <w:sz w:val="26"/>
          <w:szCs w:val="26"/>
        </w:rPr>
        <w:t xml:space="preserve">Порядок исправления допущенных опечаток и ошибок в выданных </w:t>
      </w:r>
      <w:r w:rsidRPr="00D0665A">
        <w:rPr>
          <w:rFonts w:ascii="Liberation Serif" w:hAnsi="Liberation Serif" w:cs="Arial"/>
          <w:b/>
          <w:sz w:val="26"/>
          <w:szCs w:val="26"/>
        </w:rPr>
        <w:br/>
        <w:t>в результате предоставления муниципальной услуги документах</w:t>
      </w:r>
    </w:p>
    <w:p w:rsidR="00741FE1" w:rsidRPr="00DC007B" w:rsidRDefault="00741FE1" w:rsidP="00262749">
      <w:pPr>
        <w:autoSpaceDE w:val="0"/>
        <w:autoSpaceDN w:val="0"/>
        <w:ind w:firstLine="709"/>
        <w:jc w:val="both"/>
        <w:rPr>
          <w:rFonts w:ascii="Liberation Serif" w:hAnsi="Liberation Serif" w:cs="Liberation Serif"/>
          <w:sz w:val="26"/>
          <w:szCs w:val="26"/>
        </w:rPr>
      </w:pPr>
    </w:p>
    <w:p w:rsidR="00741FE1" w:rsidRPr="00DC007B" w:rsidRDefault="00D0665A" w:rsidP="00262749">
      <w:pPr>
        <w:autoSpaceDE w:val="0"/>
        <w:autoSpaceDN w:val="0"/>
        <w:ind w:firstLine="709"/>
        <w:jc w:val="both"/>
        <w:rPr>
          <w:rFonts w:ascii="Liberation Serif" w:hAnsi="Liberation Serif" w:cs="Liberation Serif"/>
          <w:sz w:val="26"/>
          <w:szCs w:val="26"/>
        </w:rPr>
      </w:pPr>
      <w:r>
        <w:rPr>
          <w:rFonts w:ascii="Liberation Serif" w:hAnsi="Liberation Serif" w:cs="Liberation Serif"/>
          <w:sz w:val="26"/>
          <w:szCs w:val="26"/>
        </w:rPr>
        <w:t>3.11.</w:t>
      </w:r>
      <w:r w:rsidR="00741FE1" w:rsidRPr="00DC007B">
        <w:rPr>
          <w:rFonts w:ascii="Liberation Serif" w:hAnsi="Liberation Serif" w:cs="Liberation Serif"/>
          <w:sz w:val="26"/>
          <w:szCs w:val="26"/>
        </w:rPr>
        <w:t xml:space="preserve"> При обнаружении допущенных специалистами Финансового управления опечаток и ошибок в выданных в результате предоставления муниципальной услуги документах, исправление документов осуществляется специалистами Финансового управления в течение пяти рабочих дней </w:t>
      </w:r>
      <w:proofErr w:type="gramStart"/>
      <w:r w:rsidR="00741FE1" w:rsidRPr="00DC007B">
        <w:rPr>
          <w:rFonts w:ascii="Liberation Serif" w:hAnsi="Liberation Serif" w:cs="Liberation Serif"/>
          <w:sz w:val="26"/>
          <w:szCs w:val="26"/>
        </w:rPr>
        <w:t>с даты обнаружения</w:t>
      </w:r>
      <w:proofErr w:type="gramEnd"/>
      <w:r w:rsidR="00741FE1" w:rsidRPr="00DC007B">
        <w:rPr>
          <w:rFonts w:ascii="Liberation Serif" w:hAnsi="Liberation Serif" w:cs="Liberation Serif"/>
          <w:sz w:val="26"/>
          <w:szCs w:val="26"/>
        </w:rPr>
        <w:t>.</w:t>
      </w:r>
    </w:p>
    <w:p w:rsidR="00741FE1" w:rsidRPr="00DC007B" w:rsidRDefault="00741FE1" w:rsidP="00262749">
      <w:pPr>
        <w:autoSpaceDE w:val="0"/>
        <w:autoSpaceDN w:val="0"/>
        <w:ind w:firstLine="709"/>
        <w:jc w:val="both"/>
        <w:rPr>
          <w:rFonts w:ascii="Liberation Serif" w:hAnsi="Liberation Serif" w:cs="Arial"/>
          <w:sz w:val="26"/>
          <w:szCs w:val="26"/>
        </w:rPr>
      </w:pPr>
    </w:p>
    <w:p w:rsidR="00741FE1" w:rsidRPr="00DC007B" w:rsidRDefault="00741FE1" w:rsidP="00262749">
      <w:pPr>
        <w:autoSpaceDE w:val="0"/>
        <w:autoSpaceDN w:val="0"/>
        <w:jc w:val="both"/>
        <w:rPr>
          <w:rFonts w:ascii="Liberation Serif" w:hAnsi="Liberation Serif" w:cs="Arial"/>
          <w:b/>
          <w:sz w:val="26"/>
          <w:szCs w:val="26"/>
        </w:rPr>
      </w:pPr>
      <w:r w:rsidRPr="00DC007B">
        <w:rPr>
          <w:rFonts w:ascii="Liberation Serif" w:hAnsi="Liberation Serif" w:cs="Arial"/>
          <w:b/>
          <w:sz w:val="26"/>
          <w:szCs w:val="26"/>
        </w:rPr>
        <w:t>Особенности выполнения административных процедур</w:t>
      </w:r>
      <w:r>
        <w:rPr>
          <w:rFonts w:ascii="Liberation Serif" w:hAnsi="Liberation Serif" w:cs="Arial"/>
          <w:b/>
          <w:sz w:val="26"/>
          <w:szCs w:val="26"/>
        </w:rPr>
        <w:t xml:space="preserve"> </w:t>
      </w:r>
      <w:r w:rsidRPr="00DC007B">
        <w:rPr>
          <w:rFonts w:ascii="Liberation Serif" w:hAnsi="Liberation Serif" w:cs="Arial"/>
          <w:b/>
          <w:sz w:val="26"/>
          <w:szCs w:val="26"/>
        </w:rPr>
        <w:t>в электронной форме</w:t>
      </w:r>
    </w:p>
    <w:p w:rsidR="00741FE1" w:rsidRPr="00DC007B" w:rsidRDefault="00741FE1" w:rsidP="00262749">
      <w:pPr>
        <w:autoSpaceDE w:val="0"/>
        <w:autoSpaceDN w:val="0"/>
        <w:ind w:firstLine="709"/>
        <w:jc w:val="both"/>
        <w:rPr>
          <w:rFonts w:ascii="Liberation Serif" w:hAnsi="Liberation Serif" w:cs="Arial"/>
          <w:sz w:val="26"/>
          <w:szCs w:val="26"/>
        </w:rPr>
      </w:pPr>
    </w:p>
    <w:p w:rsidR="00741FE1" w:rsidRPr="00DC007B" w:rsidRDefault="00D0665A"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3.12</w:t>
      </w:r>
      <w:r w:rsidR="00741FE1" w:rsidRPr="00DC007B">
        <w:rPr>
          <w:rFonts w:ascii="Liberation Serif" w:hAnsi="Liberation Serif" w:cs="Arial"/>
          <w:sz w:val="26"/>
          <w:szCs w:val="26"/>
        </w:rPr>
        <w:t>. Перечень административных процедур (действий) при предоставлении муниципальной услуги в электронной форме:</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1) прием запроса и прилагаемых к нему документов в электронной форме и регистрация запроса;</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2) рассмотрение запроса и принятие решения;</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3) подготовка и направление ответа заявителю.</w:t>
      </w:r>
    </w:p>
    <w:p w:rsidR="00741FE1" w:rsidRPr="00DC007B" w:rsidRDefault="00FE60CE" w:rsidP="00262749">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w:t>
      </w:r>
      <w:r w:rsidR="00741FE1" w:rsidRPr="00DC007B">
        <w:rPr>
          <w:rFonts w:ascii="Liberation Serif" w:hAnsi="Liberation Serif" w:cs="Arial"/>
          <w:sz w:val="26"/>
          <w:szCs w:val="26"/>
        </w:rPr>
        <w:t>.</w:t>
      </w:r>
      <w:r>
        <w:rPr>
          <w:rFonts w:ascii="Liberation Serif" w:hAnsi="Liberation Serif" w:cs="Arial"/>
          <w:sz w:val="26"/>
          <w:szCs w:val="26"/>
        </w:rPr>
        <w:t>13</w:t>
      </w:r>
      <w:r w:rsidR="00B04396">
        <w:rPr>
          <w:rFonts w:ascii="Liberation Serif" w:hAnsi="Liberation Serif" w:cs="Arial"/>
          <w:sz w:val="26"/>
          <w:szCs w:val="26"/>
        </w:rPr>
        <w:t>.</w:t>
      </w:r>
      <w:r w:rsidR="00741FE1" w:rsidRPr="00DC007B">
        <w:rPr>
          <w:rFonts w:ascii="Liberation Serif" w:hAnsi="Liberation Serif" w:cs="Arial"/>
          <w:sz w:val="26"/>
          <w:szCs w:val="26"/>
        </w:rPr>
        <w:t xml:space="preserve"> Запрос в форме электронного документа может быть направлен заявителем по выбору заявителя путем направления электронного документа на электронную почту Финансового управления Администрации города </w:t>
      </w:r>
      <w:r w:rsidR="00C84A93">
        <w:rPr>
          <w:rFonts w:ascii="Liberation Serif" w:hAnsi="Liberation Serif" w:cs="Arial"/>
          <w:sz w:val="26"/>
          <w:szCs w:val="26"/>
        </w:rPr>
        <w:t>Сосновоборска</w:t>
      </w:r>
      <w:r w:rsidR="00741FE1" w:rsidRPr="00DC007B">
        <w:rPr>
          <w:rFonts w:ascii="Liberation Serif" w:hAnsi="Liberation Serif" w:cs="Arial"/>
          <w:sz w:val="26"/>
          <w:szCs w:val="26"/>
        </w:rPr>
        <w:t xml:space="preserve"> по адресу </w:t>
      </w:r>
      <w:hyperlink r:id="rId13" w:history="1">
        <w:r w:rsidR="00C84A93" w:rsidRPr="00E464AE">
          <w:rPr>
            <w:rStyle w:val="ab"/>
            <w:rFonts w:ascii="Liberation Serif" w:hAnsi="Liberation Serif" w:cs="Arial"/>
            <w:sz w:val="26"/>
            <w:szCs w:val="26"/>
            <w:lang w:val="en-US"/>
          </w:rPr>
          <w:t>sosna</w:t>
        </w:r>
        <w:r w:rsidR="00C84A93" w:rsidRPr="00E464AE">
          <w:rPr>
            <w:rStyle w:val="ab"/>
            <w:rFonts w:ascii="Liberation Serif" w:hAnsi="Liberation Serif" w:cs="Arial"/>
            <w:sz w:val="26"/>
            <w:szCs w:val="26"/>
          </w:rPr>
          <w:t>_</w:t>
        </w:r>
        <w:r w:rsidR="00C84A93" w:rsidRPr="00E464AE">
          <w:rPr>
            <w:rStyle w:val="ab"/>
            <w:rFonts w:ascii="Liberation Serif" w:hAnsi="Liberation Serif" w:cs="Arial"/>
            <w:sz w:val="26"/>
            <w:szCs w:val="26"/>
            <w:lang w:val="en-US"/>
          </w:rPr>
          <w:t>fin</w:t>
        </w:r>
        <w:r w:rsidR="00C84A93" w:rsidRPr="00E464AE">
          <w:rPr>
            <w:rStyle w:val="ab"/>
            <w:rFonts w:ascii="Liberation Serif" w:hAnsi="Liberation Serif" w:cs="Arial"/>
            <w:sz w:val="26"/>
            <w:szCs w:val="26"/>
          </w:rPr>
          <w:t>58@</w:t>
        </w:r>
        <w:r w:rsidR="00C84A93" w:rsidRPr="00E464AE">
          <w:rPr>
            <w:rStyle w:val="ab"/>
            <w:rFonts w:ascii="Liberation Serif" w:hAnsi="Liberation Serif" w:cs="Arial"/>
            <w:sz w:val="26"/>
            <w:szCs w:val="26"/>
            <w:lang w:val="en-US"/>
          </w:rPr>
          <w:t>mail</w:t>
        </w:r>
        <w:r w:rsidR="00C84A93" w:rsidRPr="00E464AE">
          <w:rPr>
            <w:rStyle w:val="ab"/>
            <w:rFonts w:ascii="Liberation Serif" w:hAnsi="Liberation Serif" w:cs="Arial"/>
            <w:sz w:val="26"/>
            <w:szCs w:val="26"/>
          </w:rPr>
          <w:t>.</w:t>
        </w:r>
        <w:proofErr w:type="spellStart"/>
        <w:r w:rsidR="00C84A93" w:rsidRPr="00E464AE">
          <w:rPr>
            <w:rStyle w:val="ab"/>
            <w:rFonts w:ascii="Liberation Serif" w:hAnsi="Liberation Serif" w:cs="Arial"/>
            <w:sz w:val="26"/>
            <w:szCs w:val="26"/>
            <w:lang w:val="en-US"/>
          </w:rPr>
          <w:t>ru</w:t>
        </w:r>
        <w:proofErr w:type="spellEnd"/>
      </w:hyperlink>
      <w:r w:rsidR="00C84A93" w:rsidRPr="00C84A93">
        <w:rPr>
          <w:rFonts w:ascii="Liberation Serif" w:hAnsi="Liberation Serif" w:cs="Arial"/>
          <w:sz w:val="26"/>
          <w:szCs w:val="26"/>
        </w:rPr>
        <w:t>.</w:t>
      </w:r>
      <w:r w:rsidR="00C84A93">
        <w:rPr>
          <w:rFonts w:ascii="Liberation Serif" w:hAnsi="Liberation Serif" w:cs="Arial"/>
          <w:sz w:val="26"/>
          <w:szCs w:val="26"/>
        </w:rPr>
        <w:t xml:space="preserve"> </w:t>
      </w:r>
      <w:r w:rsidR="00741FE1" w:rsidRPr="00DC007B">
        <w:rPr>
          <w:rFonts w:ascii="Liberation Serif" w:hAnsi="Liberation Serif" w:cs="Arial"/>
          <w:sz w:val="26"/>
          <w:szCs w:val="26"/>
        </w:rPr>
        <w:t xml:space="preserve"> </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Дополнительно в запросе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741FE1" w:rsidRPr="00DC007B" w:rsidRDefault="00741FE1" w:rsidP="00262749">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При подаче запроса в электронной форме к нему могут прилагаться отсканированные копии необходимых документов. </w:t>
      </w:r>
    </w:p>
    <w:p w:rsidR="00741FE1" w:rsidRPr="00DC007B" w:rsidRDefault="00D0665A" w:rsidP="00FD4C8E">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3.1</w:t>
      </w:r>
      <w:r w:rsidR="00FE60CE">
        <w:rPr>
          <w:rFonts w:ascii="Liberation Serif" w:hAnsi="Liberation Serif" w:cs="Arial"/>
          <w:sz w:val="26"/>
          <w:szCs w:val="26"/>
        </w:rPr>
        <w:t>4</w:t>
      </w:r>
      <w:r w:rsidR="00741FE1" w:rsidRPr="00DC007B">
        <w:rPr>
          <w:rFonts w:ascii="Liberation Serif" w:hAnsi="Liberation Serif" w:cs="Arial"/>
          <w:sz w:val="26"/>
          <w:szCs w:val="26"/>
        </w:rPr>
        <w:t xml:space="preserve">. При наличии оснований </w:t>
      </w:r>
      <w:r w:rsidR="00741FE1" w:rsidRPr="00DC007B">
        <w:rPr>
          <w:rFonts w:ascii="Liberation Serif" w:hAnsi="Liberation Serif" w:cs="Liberation Serif"/>
          <w:sz w:val="26"/>
          <w:szCs w:val="26"/>
        </w:rPr>
        <w:t xml:space="preserve"> для отказа в приеме запроса, указанных в пункте </w:t>
      </w:r>
      <w:r w:rsidR="00C84A93">
        <w:rPr>
          <w:rFonts w:ascii="Liberation Serif" w:hAnsi="Liberation Serif" w:cs="Liberation Serif"/>
          <w:sz w:val="26"/>
          <w:szCs w:val="26"/>
        </w:rPr>
        <w:t>2.</w:t>
      </w:r>
      <w:r w:rsidR="00B92064">
        <w:rPr>
          <w:rFonts w:ascii="Liberation Serif" w:hAnsi="Liberation Serif" w:cs="Liberation Serif"/>
          <w:sz w:val="26"/>
          <w:szCs w:val="26"/>
        </w:rPr>
        <w:t>9</w:t>
      </w:r>
      <w:r w:rsidR="00C84A93">
        <w:rPr>
          <w:rFonts w:ascii="Liberation Serif" w:hAnsi="Liberation Serif" w:cs="Liberation Serif"/>
          <w:sz w:val="26"/>
          <w:szCs w:val="26"/>
        </w:rPr>
        <w:t xml:space="preserve"> </w:t>
      </w:r>
      <w:r w:rsidR="00741FE1" w:rsidRPr="00DC007B">
        <w:rPr>
          <w:rFonts w:ascii="Liberation Serif" w:hAnsi="Liberation Serif" w:cs="Liberation Serif"/>
          <w:sz w:val="26"/>
          <w:szCs w:val="26"/>
        </w:rPr>
        <w:t xml:space="preserve"> регламента, запрос не рассматривается, н</w:t>
      </w:r>
      <w:r w:rsidR="00741FE1" w:rsidRPr="00DC007B">
        <w:rPr>
          <w:rFonts w:ascii="Liberation Serif" w:hAnsi="Liberation Serif" w:cs="Arial"/>
          <w:sz w:val="26"/>
          <w:szCs w:val="26"/>
        </w:rPr>
        <w:t>е позднее пяти рабочих дней со дня представления такого запроса специалист отдела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w:t>
      </w:r>
    </w:p>
    <w:p w:rsidR="00741FE1" w:rsidRPr="00DC007B" w:rsidRDefault="00741FE1" w:rsidP="00741FE1">
      <w:pPr>
        <w:autoSpaceDE w:val="0"/>
        <w:autoSpaceDN w:val="0"/>
        <w:ind w:firstLine="709"/>
        <w:jc w:val="both"/>
        <w:rPr>
          <w:rFonts w:ascii="Liberation Serif" w:hAnsi="Liberation Serif" w:cs="Arial"/>
          <w:sz w:val="26"/>
          <w:szCs w:val="26"/>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 xml:space="preserve">Раздел 4. Формы </w:t>
      </w:r>
      <w:proofErr w:type="gramStart"/>
      <w:r w:rsidRPr="00E155A2">
        <w:rPr>
          <w:rFonts w:ascii="Liberation Serif" w:eastAsia="Times New Roman" w:hAnsi="Liberation Serif" w:cs="Arial"/>
          <w:b/>
          <w:color w:val="auto"/>
          <w:sz w:val="26"/>
          <w:szCs w:val="26"/>
          <w:lang w:bidi="ar-SA"/>
        </w:rPr>
        <w:t>контроля за</w:t>
      </w:r>
      <w:proofErr w:type="gramEnd"/>
      <w:r w:rsidRPr="00E155A2">
        <w:rPr>
          <w:rFonts w:ascii="Liberation Serif" w:eastAsia="Times New Roman" w:hAnsi="Liberation Serif" w:cs="Arial"/>
          <w:b/>
          <w:color w:val="auto"/>
          <w:sz w:val="26"/>
          <w:szCs w:val="26"/>
          <w:lang w:bidi="ar-SA"/>
        </w:rPr>
        <w:t xml:space="preserve"> исполнением регламента</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 xml:space="preserve">Порядок осуществления текущего </w:t>
      </w:r>
      <w:proofErr w:type="gramStart"/>
      <w:r w:rsidRPr="00E155A2">
        <w:rPr>
          <w:rFonts w:ascii="Liberation Serif" w:eastAsia="Times New Roman" w:hAnsi="Liberation Serif" w:cs="Arial"/>
          <w:b/>
          <w:color w:val="auto"/>
          <w:sz w:val="26"/>
          <w:szCs w:val="26"/>
          <w:lang w:bidi="ar-SA"/>
        </w:rPr>
        <w:t>контроля за</w:t>
      </w:r>
      <w:proofErr w:type="gramEnd"/>
      <w:r w:rsidRPr="00E155A2">
        <w:rPr>
          <w:rFonts w:ascii="Liberation Serif" w:eastAsia="Times New Roman" w:hAnsi="Liberation Serif" w:cs="Arial"/>
          <w:b/>
          <w:color w:val="auto"/>
          <w:sz w:val="26"/>
          <w:szCs w:val="26"/>
          <w:lang w:bidi="ar-SA"/>
        </w:rPr>
        <w:t xml:space="preserve"> соблюдением и исполнением, </w:t>
      </w:r>
      <w:r w:rsidR="00FD4C8E">
        <w:rPr>
          <w:rFonts w:ascii="Liberation Serif" w:eastAsia="Times New Roman" w:hAnsi="Liberation Serif" w:cs="Arial"/>
          <w:b/>
          <w:color w:val="auto"/>
          <w:sz w:val="26"/>
          <w:szCs w:val="26"/>
          <w:lang w:bidi="ar-SA"/>
        </w:rPr>
        <w:t xml:space="preserve"> </w:t>
      </w:r>
      <w:r w:rsidRPr="00E155A2">
        <w:rPr>
          <w:rFonts w:ascii="Liberation Serif" w:eastAsia="Times New Roman" w:hAnsi="Liberation Serif" w:cs="Arial"/>
          <w:b/>
          <w:color w:val="auto"/>
          <w:sz w:val="26"/>
          <w:szCs w:val="26"/>
          <w:lang w:bidi="ar-SA"/>
        </w:rPr>
        <w:t xml:space="preserve"> к предоставлению муниципальной услуги, а также принятием ими решений</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D0665A" w:rsidP="00E155A2">
      <w:pPr>
        <w:autoSpaceDE w:val="0"/>
        <w:autoSpaceDN w:val="0"/>
        <w:ind w:firstLine="709"/>
        <w:jc w:val="both"/>
        <w:rPr>
          <w:rFonts w:ascii="Liberation Serif" w:eastAsia="Times New Roman" w:hAnsi="Liberation Serif" w:cs="Liberation Serif"/>
          <w:color w:val="auto"/>
          <w:sz w:val="26"/>
          <w:szCs w:val="26"/>
          <w:lang w:bidi="ar-SA"/>
        </w:rPr>
      </w:pPr>
      <w:r>
        <w:rPr>
          <w:rFonts w:ascii="Liberation Serif" w:eastAsia="Times New Roman" w:hAnsi="Liberation Serif" w:cs="Arial"/>
          <w:color w:val="auto"/>
          <w:sz w:val="26"/>
          <w:szCs w:val="26"/>
          <w:lang w:bidi="ar-SA"/>
        </w:rPr>
        <w:t>4.1</w:t>
      </w:r>
      <w:r w:rsidR="00E155A2" w:rsidRPr="00E155A2">
        <w:rPr>
          <w:rFonts w:ascii="Liberation Serif" w:eastAsia="Times New Roman" w:hAnsi="Liberation Serif" w:cs="Arial"/>
          <w:color w:val="auto"/>
          <w:sz w:val="26"/>
          <w:szCs w:val="26"/>
          <w:lang w:bidi="ar-SA"/>
        </w:rPr>
        <w:t xml:space="preserve">. Текущий </w:t>
      </w:r>
      <w:proofErr w:type="gramStart"/>
      <w:r w:rsidR="00E155A2" w:rsidRPr="00E155A2">
        <w:rPr>
          <w:rFonts w:ascii="Liberation Serif" w:eastAsia="Times New Roman" w:hAnsi="Liberation Serif" w:cs="Arial"/>
          <w:color w:val="auto"/>
          <w:sz w:val="26"/>
          <w:szCs w:val="26"/>
          <w:lang w:bidi="ar-SA"/>
        </w:rPr>
        <w:t>контроль за</w:t>
      </w:r>
      <w:proofErr w:type="gramEnd"/>
      <w:r w:rsidR="00E155A2" w:rsidRPr="00E155A2">
        <w:rPr>
          <w:rFonts w:ascii="Liberation Serif" w:eastAsia="Times New Roman" w:hAnsi="Liberation Serif" w:cs="Arial"/>
          <w:color w:val="auto"/>
          <w:sz w:val="26"/>
          <w:szCs w:val="26"/>
          <w:lang w:bidi="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Финансового управления на постоянной основе,</w:t>
      </w:r>
      <w:r w:rsidR="00E155A2" w:rsidRPr="00E155A2">
        <w:rPr>
          <w:rFonts w:ascii="Liberation Serif" w:eastAsia="Times New Roman" w:hAnsi="Liberation Serif" w:cs="Liberation Serif"/>
          <w:color w:val="auto"/>
          <w:sz w:val="26"/>
          <w:szCs w:val="26"/>
          <w:lang w:bidi="ar-SA"/>
        </w:rPr>
        <w:t xml:space="preserve"> а также путем проведения плановых и внеплановых проверок по соблюдению и исполнению положений настоящего регламента.</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roofErr w:type="gramStart"/>
      <w:r w:rsidRPr="00E155A2">
        <w:rPr>
          <w:rFonts w:ascii="Liberation Serif" w:eastAsia="Times New Roman" w:hAnsi="Liberation Serif" w:cs="Arial"/>
          <w:color w:val="auto"/>
          <w:sz w:val="26"/>
          <w:szCs w:val="26"/>
          <w:lang w:bidi="ar-SA"/>
        </w:rPr>
        <w:t>Контроль за</w:t>
      </w:r>
      <w:proofErr w:type="gramEnd"/>
      <w:r w:rsidRPr="00E155A2">
        <w:rPr>
          <w:rFonts w:ascii="Liberation Serif" w:eastAsia="Times New Roman" w:hAnsi="Liberation Serif" w:cs="Arial"/>
          <w:color w:val="auto"/>
          <w:sz w:val="26"/>
          <w:szCs w:val="26"/>
          <w:lang w:bidi="ar-SA"/>
        </w:rPr>
        <w:t xml:space="preserve"> предоставлением муниципальной услуги осуществляет Администрация города </w:t>
      </w:r>
      <w:r>
        <w:rPr>
          <w:rFonts w:ascii="Liberation Serif" w:eastAsia="Times New Roman" w:hAnsi="Liberation Serif" w:cs="Arial"/>
          <w:color w:val="auto"/>
          <w:sz w:val="26"/>
          <w:szCs w:val="26"/>
          <w:lang w:bidi="ar-SA"/>
        </w:rPr>
        <w:t>Сосновоборска.</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Порядок и периодичность осуществления плановых и внеплановых проверок полноты и качества предоставления муниципальной услуги,</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lastRenderedPageBreak/>
        <w:t xml:space="preserve">в том числе порядок и формы </w:t>
      </w:r>
      <w:proofErr w:type="gramStart"/>
      <w:r w:rsidRPr="00E155A2">
        <w:rPr>
          <w:rFonts w:ascii="Liberation Serif" w:eastAsia="Times New Roman" w:hAnsi="Liberation Serif" w:cs="Arial"/>
          <w:b/>
          <w:color w:val="auto"/>
          <w:sz w:val="26"/>
          <w:szCs w:val="26"/>
          <w:lang w:bidi="ar-SA"/>
        </w:rPr>
        <w:t>контроля за</w:t>
      </w:r>
      <w:proofErr w:type="gramEnd"/>
      <w:r w:rsidRPr="00E155A2">
        <w:rPr>
          <w:rFonts w:ascii="Liberation Serif" w:eastAsia="Times New Roman" w:hAnsi="Liberation Serif" w:cs="Arial"/>
          <w:b/>
          <w:color w:val="auto"/>
          <w:sz w:val="26"/>
          <w:szCs w:val="26"/>
          <w:lang w:bidi="ar-SA"/>
        </w:rPr>
        <w:t xml:space="preserve"> полнотой и качеством предоставления муниципальной услуги</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D0665A" w:rsidP="00E155A2">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4.2</w:t>
      </w:r>
      <w:r w:rsidR="00E155A2" w:rsidRPr="00E155A2">
        <w:rPr>
          <w:rFonts w:ascii="Liberation Serif" w:eastAsia="Times New Roman" w:hAnsi="Liberation Serif" w:cs="Arial"/>
          <w:color w:val="auto"/>
          <w:sz w:val="26"/>
          <w:szCs w:val="26"/>
          <w:lang w:bidi="ar-SA"/>
        </w:rPr>
        <w:t xml:space="preserve">. </w:t>
      </w:r>
      <w:proofErr w:type="gramStart"/>
      <w:r w:rsidR="00E155A2" w:rsidRPr="00E155A2">
        <w:rPr>
          <w:rFonts w:ascii="Liberation Serif" w:eastAsia="Times New Roman" w:hAnsi="Liberation Serif" w:cs="Arial"/>
          <w:color w:val="auto"/>
          <w:sz w:val="26"/>
          <w:szCs w:val="26"/>
          <w:lang w:bidi="ar-SA"/>
        </w:rPr>
        <w:t>Контроль за</w:t>
      </w:r>
      <w:proofErr w:type="gramEnd"/>
      <w:r w:rsidR="00E155A2" w:rsidRPr="00E155A2">
        <w:rPr>
          <w:rFonts w:ascii="Liberation Serif" w:eastAsia="Times New Roman" w:hAnsi="Liberation Serif" w:cs="Arial"/>
          <w:color w:val="auto"/>
          <w:sz w:val="26"/>
          <w:szCs w:val="26"/>
          <w:lang w:bidi="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Финансового управления.</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r w:rsidRPr="00E155A2">
        <w:rPr>
          <w:rFonts w:ascii="Liberation Serif" w:eastAsia="Times New Roman" w:hAnsi="Liberation Serif" w:cs="Arial"/>
          <w:color w:val="auto"/>
          <w:sz w:val="26"/>
          <w:szCs w:val="26"/>
          <w:lang w:bidi="ar-SA"/>
        </w:rPr>
        <w:t xml:space="preserve">Проверки могут быть плановыми (осуществляться на основании годовых планов работы органов местного самоуправления) и внеплановыми, в том числе </w:t>
      </w:r>
      <w:r w:rsidRPr="00E155A2">
        <w:rPr>
          <w:rFonts w:ascii="Liberation Serif" w:eastAsia="Times New Roman" w:hAnsi="Liberation Serif" w:cs="Arial"/>
          <w:color w:val="auto"/>
          <w:sz w:val="26"/>
          <w:szCs w:val="26"/>
          <w:lang w:bidi="ar-SA"/>
        </w:rPr>
        <w:br/>
        <w:t>по конкретному обращению заявителя.</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r w:rsidRPr="00E155A2">
        <w:rPr>
          <w:rFonts w:ascii="Liberation Serif" w:eastAsia="Times New Roman" w:hAnsi="Liberation Serif" w:cs="Arial"/>
          <w:color w:val="auto"/>
          <w:sz w:val="26"/>
          <w:szCs w:val="26"/>
          <w:lang w:bidi="ar-SA"/>
        </w:rPr>
        <w:t>Результаты проверок оформляются в виде акта, в котором отмечаются выявленные недостатки и предложения по их устранению.</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 xml:space="preserve">Ответственность должностных лиц, муниципальных служащих </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 xml:space="preserve">и работников органа, предоставляющего муниципальную услугу, </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 xml:space="preserve">за решения и действия (бездействие), принимаемые (осуществляемые) </w:t>
      </w:r>
      <w:r w:rsidRPr="00E155A2">
        <w:rPr>
          <w:rFonts w:ascii="Liberation Serif" w:eastAsia="Times New Roman" w:hAnsi="Liberation Serif" w:cs="Arial"/>
          <w:b/>
          <w:color w:val="auto"/>
          <w:sz w:val="26"/>
          <w:szCs w:val="26"/>
          <w:lang w:bidi="ar-SA"/>
        </w:rPr>
        <w:br/>
        <w:t>ими в ходе предоставления муниципальной услуги</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D0665A" w:rsidP="00E155A2">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4.3</w:t>
      </w:r>
      <w:r w:rsidR="00E155A2" w:rsidRPr="00E155A2">
        <w:rPr>
          <w:rFonts w:ascii="Liberation Serif" w:eastAsia="Times New Roman" w:hAnsi="Liberation Serif" w:cs="Arial"/>
          <w:color w:val="auto"/>
          <w:sz w:val="26"/>
          <w:szCs w:val="26"/>
          <w:lang w:bidi="ar-SA"/>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Положения, характеризующие требования к порядку и формам</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proofErr w:type="gramStart"/>
      <w:r w:rsidRPr="00E155A2">
        <w:rPr>
          <w:rFonts w:ascii="Liberation Serif" w:eastAsia="Times New Roman" w:hAnsi="Liberation Serif" w:cs="Arial"/>
          <w:b/>
          <w:color w:val="auto"/>
          <w:sz w:val="26"/>
          <w:szCs w:val="26"/>
          <w:lang w:bidi="ar-SA"/>
        </w:rPr>
        <w:t>контроля за</w:t>
      </w:r>
      <w:proofErr w:type="gramEnd"/>
      <w:r w:rsidRPr="00E155A2">
        <w:rPr>
          <w:rFonts w:ascii="Liberation Serif" w:eastAsia="Times New Roman" w:hAnsi="Liberation Serif" w:cs="Arial"/>
          <w:b/>
          <w:color w:val="auto"/>
          <w:sz w:val="26"/>
          <w:szCs w:val="26"/>
          <w:lang w:bidi="ar-SA"/>
        </w:rPr>
        <w:t xml:space="preserve"> предоставлением муниципальной услуги,</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в том числе со стороны граждан, их объединений и организаций</w:t>
      </w:r>
    </w:p>
    <w:p w:rsidR="00E155A2" w:rsidRPr="00E155A2" w:rsidRDefault="00E155A2" w:rsidP="00E155A2">
      <w:pPr>
        <w:autoSpaceDE w:val="0"/>
        <w:autoSpaceDN w:val="0"/>
        <w:ind w:firstLine="709"/>
        <w:jc w:val="center"/>
        <w:rPr>
          <w:rFonts w:ascii="Liberation Serif" w:eastAsia="Times New Roman" w:hAnsi="Liberation Serif" w:cs="Arial"/>
          <w:b/>
          <w:color w:val="auto"/>
          <w:sz w:val="26"/>
          <w:szCs w:val="26"/>
          <w:lang w:bidi="ar-SA"/>
        </w:rPr>
      </w:pPr>
    </w:p>
    <w:p w:rsidR="00E155A2" w:rsidRPr="00E155A2" w:rsidRDefault="00D31A7E" w:rsidP="00E155A2">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4.4</w:t>
      </w:r>
      <w:r w:rsidR="00E155A2" w:rsidRPr="00E155A2">
        <w:rPr>
          <w:rFonts w:ascii="Liberation Serif" w:eastAsia="Times New Roman" w:hAnsi="Liberation Serif" w:cs="Arial"/>
          <w:color w:val="auto"/>
          <w:sz w:val="26"/>
          <w:szCs w:val="26"/>
          <w:lang w:bidi="ar-SA"/>
        </w:rPr>
        <w:t xml:space="preserve">. </w:t>
      </w:r>
      <w:proofErr w:type="gramStart"/>
      <w:r w:rsidR="00E155A2" w:rsidRPr="00E155A2">
        <w:rPr>
          <w:rFonts w:ascii="Liberation Serif" w:eastAsia="Times New Roman" w:hAnsi="Liberation Serif" w:cs="Arial"/>
          <w:color w:val="auto"/>
          <w:sz w:val="26"/>
          <w:szCs w:val="26"/>
          <w:lang w:bidi="ar-SA"/>
        </w:rPr>
        <w:t>Контроль за</w:t>
      </w:r>
      <w:proofErr w:type="gramEnd"/>
      <w:r w:rsidR="00E155A2" w:rsidRPr="00E155A2">
        <w:rPr>
          <w:rFonts w:ascii="Liberation Serif" w:eastAsia="Times New Roman" w:hAnsi="Liberation Serif" w:cs="Arial"/>
          <w:color w:val="auto"/>
          <w:sz w:val="26"/>
          <w:szCs w:val="26"/>
          <w:lang w:bidi="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E155A2" w:rsidRPr="00E155A2" w:rsidRDefault="00D31A7E" w:rsidP="00E155A2">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4.5</w:t>
      </w:r>
      <w:r w:rsidR="00E155A2" w:rsidRPr="00E155A2">
        <w:rPr>
          <w:rFonts w:ascii="Liberation Serif" w:eastAsia="Times New Roman" w:hAnsi="Liberation Serif" w:cs="Arial"/>
          <w:color w:val="auto"/>
          <w:sz w:val="26"/>
          <w:szCs w:val="26"/>
          <w:lang w:bidi="ar-SA"/>
        </w:rPr>
        <w:t xml:space="preserve">. </w:t>
      </w:r>
      <w:proofErr w:type="gramStart"/>
      <w:r w:rsidR="00E155A2" w:rsidRPr="00E155A2">
        <w:rPr>
          <w:rFonts w:ascii="Liberation Serif" w:eastAsia="Times New Roman" w:hAnsi="Liberation Serif" w:cs="Arial"/>
          <w:color w:val="auto"/>
          <w:sz w:val="26"/>
          <w:szCs w:val="26"/>
          <w:lang w:bidi="ar-SA"/>
        </w:rPr>
        <w:t>Контроль за</w:t>
      </w:r>
      <w:proofErr w:type="gramEnd"/>
      <w:r w:rsidR="00E155A2" w:rsidRPr="00E155A2">
        <w:rPr>
          <w:rFonts w:ascii="Liberation Serif" w:eastAsia="Times New Roman" w:hAnsi="Liberation Serif" w:cs="Arial"/>
          <w:color w:val="auto"/>
          <w:sz w:val="26"/>
          <w:szCs w:val="26"/>
          <w:lang w:bidi="ar-SA"/>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r w:rsidRPr="00E155A2">
        <w:rPr>
          <w:rFonts w:ascii="Liberation Serif" w:eastAsia="Times New Roman" w:hAnsi="Liberation Serif" w:cs="Arial"/>
          <w:color w:val="auto"/>
          <w:sz w:val="26"/>
          <w:szCs w:val="26"/>
          <w:lang w:bidi="ar-SA"/>
        </w:rPr>
        <w:t>1) предложений по совершенствованию нормативных правовых актов, регламентирующих предоставление муниципальной услуги;</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r w:rsidRPr="00E155A2">
        <w:rPr>
          <w:rFonts w:ascii="Liberation Serif" w:eastAsia="Times New Roman" w:hAnsi="Liberation Serif" w:cs="Arial"/>
          <w:color w:val="auto"/>
          <w:sz w:val="26"/>
          <w:szCs w:val="26"/>
          <w:lang w:bidi="ar-SA"/>
        </w:rPr>
        <w:t xml:space="preserve">2) сообщений о нарушении законов и иных нормативных правовых актов, регламентирующих предоставление муниципальной услуги, о недостатках </w:t>
      </w:r>
      <w:r w:rsidRPr="00E155A2">
        <w:rPr>
          <w:rFonts w:ascii="Liberation Serif" w:eastAsia="Times New Roman" w:hAnsi="Liberation Serif" w:cs="Arial"/>
          <w:color w:val="auto"/>
          <w:sz w:val="26"/>
          <w:szCs w:val="26"/>
          <w:lang w:bidi="ar-SA"/>
        </w:rPr>
        <w:br/>
        <w:t>в работе органа, предоставляющего муниципальную услугу, его должностных лиц;</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r w:rsidRPr="00E155A2">
        <w:rPr>
          <w:rFonts w:ascii="Liberation Serif" w:eastAsia="Times New Roman" w:hAnsi="Liberation Serif" w:cs="Arial"/>
          <w:color w:val="auto"/>
          <w:sz w:val="26"/>
          <w:szCs w:val="26"/>
          <w:lang w:bidi="ar-SA"/>
        </w:rPr>
        <w:t>3) жалоб по фактам нарушения должностными лицами органа, предоставляющего муниципальную услугу, свобод или законных интересов заявителей.</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t xml:space="preserve">Раздел 5. Досудебный (внесудебный) порядок обжалования решений </w:t>
      </w: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r w:rsidRPr="00E155A2">
        <w:rPr>
          <w:rFonts w:ascii="Liberation Serif" w:eastAsia="Times New Roman" w:hAnsi="Liberation Serif" w:cs="Arial"/>
          <w:b/>
          <w:color w:val="auto"/>
          <w:sz w:val="26"/>
          <w:szCs w:val="26"/>
          <w:lang w:bidi="ar-SA"/>
        </w:rPr>
        <w:lastRenderedPageBreak/>
        <w:t>и действий (бездействия) органа, предоставляющего муниципальную услугу, а также его должностных лиц</w:t>
      </w:r>
    </w:p>
    <w:p w:rsidR="00E155A2" w:rsidRPr="00E155A2" w:rsidRDefault="00E155A2" w:rsidP="00E155A2">
      <w:pPr>
        <w:autoSpaceDE w:val="0"/>
        <w:autoSpaceDN w:val="0"/>
        <w:jc w:val="both"/>
        <w:rPr>
          <w:rFonts w:ascii="Liberation Serif" w:eastAsia="Times New Roman" w:hAnsi="Liberation Serif" w:cs="Arial"/>
          <w:color w:val="auto"/>
          <w:sz w:val="26"/>
          <w:szCs w:val="26"/>
          <w:lang w:bidi="ar-SA"/>
        </w:rPr>
      </w:pPr>
    </w:p>
    <w:p w:rsidR="00E155A2" w:rsidRPr="00E155A2" w:rsidRDefault="00E155A2" w:rsidP="00E155A2">
      <w:pPr>
        <w:autoSpaceDE w:val="0"/>
        <w:autoSpaceDN w:val="0"/>
        <w:jc w:val="center"/>
        <w:rPr>
          <w:rFonts w:ascii="Liberation Serif" w:eastAsia="Times New Roman" w:hAnsi="Liberation Serif" w:cs="Arial"/>
          <w:b/>
          <w:color w:val="auto"/>
          <w:sz w:val="26"/>
          <w:szCs w:val="26"/>
          <w:lang w:bidi="ar-SA"/>
        </w:rPr>
      </w:pPr>
      <w:proofErr w:type="gramStart"/>
      <w:r w:rsidRPr="00E155A2">
        <w:rPr>
          <w:rFonts w:ascii="Liberation Serif" w:eastAsia="Times New Roman" w:hAnsi="Liberation Serif" w:cs="Arial"/>
          <w:b/>
          <w:color w:val="auto"/>
          <w:sz w:val="26"/>
          <w:szCs w:val="26"/>
          <w:lang w:bidi="ar-SA"/>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E155A2" w:rsidRPr="00E155A2" w:rsidRDefault="00D31A7E" w:rsidP="00E155A2">
      <w:pPr>
        <w:autoSpaceDE w:val="0"/>
        <w:autoSpaceDN w:val="0"/>
        <w:ind w:firstLine="709"/>
        <w:jc w:val="both"/>
        <w:rPr>
          <w:rFonts w:ascii="Liberation Serif" w:eastAsia="Times New Roman" w:hAnsi="Liberation Serif" w:cs="Arial"/>
          <w:color w:val="auto"/>
          <w:sz w:val="26"/>
          <w:szCs w:val="26"/>
          <w:lang w:bidi="ar-SA"/>
        </w:rPr>
      </w:pPr>
      <w:r>
        <w:rPr>
          <w:rFonts w:ascii="Liberation Serif" w:eastAsia="Times New Roman" w:hAnsi="Liberation Serif" w:cs="Arial"/>
          <w:color w:val="auto"/>
          <w:sz w:val="26"/>
          <w:szCs w:val="26"/>
          <w:lang w:bidi="ar-SA"/>
        </w:rPr>
        <w:t>5.1</w:t>
      </w:r>
      <w:r w:rsidR="00E155A2" w:rsidRPr="00E155A2">
        <w:rPr>
          <w:rFonts w:ascii="Liberation Serif" w:eastAsia="Times New Roman" w:hAnsi="Liberation Serif" w:cs="Arial"/>
          <w:color w:val="auto"/>
          <w:sz w:val="26"/>
          <w:szCs w:val="26"/>
          <w:lang w:bidi="ar-SA"/>
        </w:rPr>
        <w:t>. Заявитель вправе обжаловать решения и действия (бездействие), Финансового управления, предоставляющего муниципальную услугу, его должностными лицами, муниципальными служащими и работниками</w:t>
      </w:r>
      <w:r w:rsidR="00FA5E9F">
        <w:rPr>
          <w:rFonts w:ascii="Liberation Serif" w:eastAsia="Times New Roman" w:hAnsi="Liberation Serif" w:cs="Arial"/>
          <w:color w:val="auto"/>
          <w:sz w:val="26"/>
          <w:szCs w:val="26"/>
          <w:lang w:bidi="ar-SA"/>
        </w:rPr>
        <w:t xml:space="preserve"> </w:t>
      </w:r>
      <w:r w:rsidR="00E155A2" w:rsidRPr="00E155A2">
        <w:rPr>
          <w:rFonts w:ascii="Liberation Serif" w:eastAsia="Times New Roman" w:hAnsi="Liberation Serif" w:cs="Arial"/>
          <w:color w:val="auto"/>
          <w:sz w:val="26"/>
          <w:szCs w:val="26"/>
          <w:lang w:bidi="ar-SA"/>
        </w:rPr>
        <w:t>в досудебном (внесудебном) порядке, предусмотренном статьей 11.1 Федерального закона от 27 июля 2010 года № 210-ФЗ.</w:t>
      </w:r>
    </w:p>
    <w:p w:rsidR="00E155A2" w:rsidRPr="00E155A2" w:rsidRDefault="00E155A2" w:rsidP="00E155A2">
      <w:pPr>
        <w:autoSpaceDE w:val="0"/>
        <w:autoSpaceDN w:val="0"/>
        <w:ind w:firstLine="709"/>
        <w:jc w:val="both"/>
        <w:rPr>
          <w:rFonts w:ascii="Liberation Serif" w:eastAsia="Times New Roman" w:hAnsi="Liberation Serif" w:cs="Arial"/>
          <w:color w:val="auto"/>
          <w:sz w:val="26"/>
          <w:szCs w:val="26"/>
          <w:lang w:bidi="ar-SA"/>
        </w:rPr>
      </w:pPr>
    </w:p>
    <w:p w:rsidR="00FA5E9F" w:rsidRPr="00DC007B" w:rsidRDefault="00FA5E9F" w:rsidP="00FA5E9F">
      <w:pPr>
        <w:autoSpaceDE w:val="0"/>
        <w:autoSpaceDN w:val="0"/>
        <w:jc w:val="center"/>
        <w:rPr>
          <w:rFonts w:ascii="Liberation Serif" w:hAnsi="Liberation Serif" w:cs="Arial"/>
          <w:b/>
          <w:sz w:val="26"/>
          <w:szCs w:val="26"/>
        </w:rPr>
      </w:pPr>
      <w:r w:rsidRPr="00DC007B">
        <w:rPr>
          <w:rFonts w:ascii="Liberation Serif" w:hAnsi="Liberation Serif" w:cs="Arial"/>
          <w:b/>
          <w:sz w:val="26"/>
          <w:szCs w:val="26"/>
        </w:rPr>
        <w:t>Органы местного самоуправления, организации и уполномоченные</w:t>
      </w:r>
    </w:p>
    <w:p w:rsidR="00FA5E9F" w:rsidRPr="00DC007B" w:rsidRDefault="00FA5E9F" w:rsidP="00FA5E9F">
      <w:pPr>
        <w:autoSpaceDE w:val="0"/>
        <w:autoSpaceDN w:val="0"/>
        <w:jc w:val="center"/>
        <w:rPr>
          <w:rFonts w:ascii="Liberation Serif" w:hAnsi="Liberation Serif" w:cs="Arial"/>
          <w:b/>
          <w:sz w:val="26"/>
          <w:szCs w:val="26"/>
        </w:rPr>
      </w:pPr>
      <w:r w:rsidRPr="00DC007B">
        <w:rPr>
          <w:rFonts w:ascii="Liberation Serif" w:hAnsi="Liberation Serif" w:cs="Arial"/>
          <w:b/>
          <w:sz w:val="26"/>
          <w:szCs w:val="26"/>
        </w:rPr>
        <w:t>на рассмотрение жалобы лица, которым может быть направлена жалоба заявителя в досудебном (внесудебном) порядке</w:t>
      </w:r>
    </w:p>
    <w:p w:rsidR="00FA5E9F" w:rsidRPr="00DC007B" w:rsidRDefault="00FA5E9F" w:rsidP="00FA5E9F">
      <w:pPr>
        <w:autoSpaceDE w:val="0"/>
        <w:autoSpaceDN w:val="0"/>
        <w:ind w:firstLine="709"/>
        <w:jc w:val="both"/>
        <w:rPr>
          <w:rFonts w:ascii="Liberation Serif" w:hAnsi="Liberation Serif" w:cs="Arial"/>
          <w:sz w:val="26"/>
          <w:szCs w:val="26"/>
        </w:rPr>
      </w:pPr>
    </w:p>
    <w:p w:rsidR="00FA5E9F" w:rsidRPr="00DC007B" w:rsidRDefault="00D31A7E" w:rsidP="00FA5E9F">
      <w:pPr>
        <w:autoSpaceDE w:val="0"/>
        <w:autoSpaceDN w:val="0"/>
        <w:ind w:firstLine="709"/>
        <w:jc w:val="both"/>
        <w:rPr>
          <w:rFonts w:ascii="Liberation Serif" w:hAnsi="Liberation Serif" w:cs="Arial"/>
          <w:sz w:val="26"/>
          <w:szCs w:val="26"/>
        </w:rPr>
      </w:pPr>
      <w:r>
        <w:rPr>
          <w:rFonts w:ascii="Liberation Serif" w:hAnsi="Liberation Serif" w:cs="Arial"/>
          <w:sz w:val="26"/>
          <w:szCs w:val="26"/>
        </w:rPr>
        <w:t>5.2</w:t>
      </w:r>
      <w:r w:rsidR="00FA5E9F" w:rsidRPr="00DC007B">
        <w:rPr>
          <w:rFonts w:ascii="Liberation Serif" w:hAnsi="Liberation Serif" w:cs="Arial"/>
          <w:sz w:val="26"/>
          <w:szCs w:val="26"/>
        </w:rPr>
        <w:t>. В случае обжалования решений и действий (бездействия) Финансового управления, предоставляющего муниципальную услугу, его должностных лиц, муниципальных служащих и работников, жалоба подается для рассмотрения в Финансовое управление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FA5E9F" w:rsidRPr="00DC007B" w:rsidRDefault="00FA5E9F" w:rsidP="00FA5E9F">
      <w:pPr>
        <w:autoSpaceDE w:val="0"/>
        <w:autoSpaceDN w:val="0"/>
        <w:ind w:firstLine="709"/>
        <w:jc w:val="both"/>
        <w:rPr>
          <w:rFonts w:ascii="Liberation Serif" w:hAnsi="Liberation Serif" w:cs="Arial"/>
          <w:sz w:val="26"/>
          <w:szCs w:val="26"/>
        </w:rPr>
      </w:pPr>
      <w:r w:rsidRPr="00DC007B">
        <w:rPr>
          <w:rFonts w:ascii="Liberation Serif" w:hAnsi="Liberation Serif" w:cs="Arial"/>
          <w:sz w:val="26"/>
          <w:szCs w:val="26"/>
        </w:rPr>
        <w:t xml:space="preserve">Жалобу на решения и действия (бездействие) Финансового управления, предоставляющего муниципальную услугу, его должностных лиц, муниципальных служащих и работников также возможно подать в Администрацию города </w:t>
      </w:r>
      <w:r w:rsidR="007142B7">
        <w:rPr>
          <w:rFonts w:ascii="Liberation Serif" w:hAnsi="Liberation Serif" w:cs="Arial"/>
          <w:sz w:val="26"/>
          <w:szCs w:val="26"/>
        </w:rPr>
        <w:t>Сосновоборска.</w:t>
      </w:r>
    </w:p>
    <w:p w:rsidR="00152D11" w:rsidRPr="00D31A7E" w:rsidRDefault="00152D11" w:rsidP="00D31A7E">
      <w:pPr>
        <w:pStyle w:val="ac"/>
        <w:numPr>
          <w:ilvl w:val="1"/>
          <w:numId w:val="28"/>
        </w:numPr>
        <w:tabs>
          <w:tab w:val="left" w:pos="1399"/>
        </w:tabs>
        <w:spacing w:line="254" w:lineRule="auto"/>
        <w:ind w:left="0" w:firstLine="709"/>
        <w:jc w:val="both"/>
        <w:rPr>
          <w:rFonts w:ascii="Times New Roman" w:eastAsia="Times New Roman" w:hAnsi="Times New Roman" w:cs="Times New Roman"/>
          <w:color w:val="auto"/>
          <w:sz w:val="26"/>
          <w:szCs w:val="26"/>
        </w:rPr>
      </w:pPr>
      <w:r w:rsidRPr="00D31A7E">
        <w:rPr>
          <w:rFonts w:ascii="Times New Roman" w:eastAsia="Times New Roman" w:hAnsi="Times New Roman" w:cs="Times New Roman"/>
          <w:sz w:val="26"/>
          <w:szCs w:val="26"/>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52D11" w:rsidRPr="00152D11" w:rsidRDefault="00152D11" w:rsidP="00D31A7E">
      <w:pPr>
        <w:numPr>
          <w:ilvl w:val="0"/>
          <w:numId w:val="22"/>
        </w:numPr>
        <w:tabs>
          <w:tab w:val="left" w:pos="1378"/>
        </w:tabs>
        <w:spacing w:line="254" w:lineRule="auto"/>
        <w:ind w:firstLine="567"/>
        <w:jc w:val="both"/>
        <w:rPr>
          <w:rFonts w:ascii="Times New Roman" w:eastAsia="Times New Roman" w:hAnsi="Times New Roman" w:cs="Times New Roman"/>
          <w:color w:val="auto"/>
          <w:sz w:val="26"/>
          <w:szCs w:val="26"/>
        </w:rPr>
      </w:pPr>
      <w:bookmarkStart w:id="70" w:name="bookmark90"/>
      <w:bookmarkEnd w:id="70"/>
      <w:r w:rsidRPr="00152D11">
        <w:rPr>
          <w:rFonts w:ascii="Times New Roman" w:eastAsia="Times New Roman" w:hAnsi="Times New Roman" w:cs="Times New Roman"/>
          <w:sz w:val="26"/>
          <w:szCs w:val="26"/>
        </w:rPr>
        <w:t>нарушение срока регистрации запроса о предоставлении муниципальной услуги, комплексного запроса;</w:t>
      </w:r>
    </w:p>
    <w:p w:rsidR="00152D11" w:rsidRPr="00152D11" w:rsidRDefault="00152D11" w:rsidP="00D31A7E">
      <w:pPr>
        <w:numPr>
          <w:ilvl w:val="0"/>
          <w:numId w:val="22"/>
        </w:numPr>
        <w:tabs>
          <w:tab w:val="left" w:pos="1378"/>
        </w:tabs>
        <w:spacing w:line="254" w:lineRule="auto"/>
        <w:ind w:firstLine="567"/>
        <w:jc w:val="both"/>
        <w:rPr>
          <w:rFonts w:ascii="Times New Roman" w:eastAsia="Times New Roman" w:hAnsi="Times New Roman" w:cs="Times New Roman"/>
          <w:color w:val="auto"/>
          <w:sz w:val="26"/>
          <w:szCs w:val="26"/>
        </w:rPr>
      </w:pPr>
      <w:bookmarkStart w:id="71" w:name="bookmark91"/>
      <w:bookmarkEnd w:id="71"/>
      <w:r w:rsidRPr="00152D11">
        <w:rPr>
          <w:rFonts w:ascii="Times New Roman" w:eastAsia="Times New Roman" w:hAnsi="Times New Roman" w:cs="Times New Roman"/>
          <w:sz w:val="26"/>
          <w:szCs w:val="26"/>
        </w:rPr>
        <w:t xml:space="preserve">нарушение срока предоставления муниципальной услуги. </w:t>
      </w:r>
      <w:r w:rsidR="00FD4C8E">
        <w:rPr>
          <w:rFonts w:ascii="Times New Roman" w:eastAsia="Times New Roman" w:hAnsi="Times New Roman" w:cs="Times New Roman"/>
          <w:sz w:val="26"/>
          <w:szCs w:val="26"/>
        </w:rPr>
        <w:t xml:space="preserve"> </w:t>
      </w:r>
    </w:p>
    <w:p w:rsidR="00152D11" w:rsidRPr="00152D11" w:rsidRDefault="00152D11" w:rsidP="00D31A7E">
      <w:pPr>
        <w:numPr>
          <w:ilvl w:val="0"/>
          <w:numId w:val="22"/>
        </w:numPr>
        <w:tabs>
          <w:tab w:val="left" w:pos="1378"/>
        </w:tabs>
        <w:spacing w:line="254" w:lineRule="auto"/>
        <w:ind w:firstLine="567"/>
        <w:jc w:val="both"/>
        <w:rPr>
          <w:rFonts w:ascii="Times New Roman" w:eastAsia="Times New Roman" w:hAnsi="Times New Roman" w:cs="Times New Roman"/>
          <w:color w:val="auto"/>
          <w:sz w:val="26"/>
          <w:szCs w:val="26"/>
        </w:rPr>
      </w:pPr>
      <w:bookmarkStart w:id="72" w:name="bookmark92"/>
      <w:bookmarkEnd w:id="72"/>
      <w:r w:rsidRPr="00152D11">
        <w:rPr>
          <w:rFonts w:ascii="Times New Roman" w:eastAsia="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2D11" w:rsidRPr="00152D11" w:rsidRDefault="00152D11" w:rsidP="00D31A7E">
      <w:pPr>
        <w:numPr>
          <w:ilvl w:val="0"/>
          <w:numId w:val="22"/>
        </w:numPr>
        <w:tabs>
          <w:tab w:val="left" w:pos="1226"/>
        </w:tabs>
        <w:spacing w:line="254" w:lineRule="auto"/>
        <w:ind w:firstLine="567"/>
        <w:jc w:val="both"/>
        <w:rPr>
          <w:rFonts w:ascii="Times New Roman" w:eastAsia="Times New Roman" w:hAnsi="Times New Roman" w:cs="Times New Roman"/>
          <w:color w:val="auto"/>
          <w:sz w:val="26"/>
          <w:szCs w:val="26"/>
        </w:rPr>
      </w:pPr>
      <w:bookmarkStart w:id="73" w:name="bookmark93"/>
      <w:bookmarkEnd w:id="73"/>
      <w:r w:rsidRPr="00152D11">
        <w:rPr>
          <w:rFonts w:ascii="Times New Roman" w:eastAsia="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52D11" w:rsidRPr="00152D11" w:rsidRDefault="00152D11" w:rsidP="00FD4C8E">
      <w:pPr>
        <w:numPr>
          <w:ilvl w:val="0"/>
          <w:numId w:val="22"/>
        </w:numPr>
        <w:tabs>
          <w:tab w:val="left" w:pos="1231"/>
        </w:tabs>
        <w:spacing w:line="254" w:lineRule="auto"/>
        <w:ind w:firstLine="567"/>
        <w:jc w:val="both"/>
        <w:rPr>
          <w:rFonts w:ascii="Times New Roman" w:eastAsia="Times New Roman" w:hAnsi="Times New Roman" w:cs="Times New Roman"/>
          <w:color w:val="auto"/>
          <w:sz w:val="26"/>
          <w:szCs w:val="26"/>
        </w:rPr>
      </w:pPr>
      <w:bookmarkStart w:id="74" w:name="bookmark94"/>
      <w:bookmarkEnd w:id="74"/>
      <w:proofErr w:type="gramStart"/>
      <w:r w:rsidRPr="00152D11">
        <w:rPr>
          <w:rFonts w:ascii="Times New Roman" w:eastAsia="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w:t>
      </w:r>
      <w:r w:rsidRPr="00152D11">
        <w:rPr>
          <w:rFonts w:ascii="Times New Roman" w:eastAsia="Times New Roman" w:hAnsi="Times New Roman" w:cs="Times New Roman"/>
          <w:sz w:val="26"/>
          <w:szCs w:val="26"/>
        </w:rPr>
        <w:lastRenderedPageBreak/>
        <w:t xml:space="preserve">правовыми актами. </w:t>
      </w:r>
      <w:r w:rsidR="00FD4C8E">
        <w:rPr>
          <w:rFonts w:ascii="Times New Roman" w:eastAsia="Times New Roman" w:hAnsi="Times New Roman" w:cs="Times New Roman"/>
          <w:sz w:val="26"/>
          <w:szCs w:val="26"/>
        </w:rPr>
        <w:t xml:space="preserve"> </w:t>
      </w:r>
      <w:proofErr w:type="gramEnd"/>
    </w:p>
    <w:p w:rsidR="00152D11" w:rsidRPr="00152D11" w:rsidRDefault="00152D11" w:rsidP="00FD4C8E">
      <w:pPr>
        <w:numPr>
          <w:ilvl w:val="0"/>
          <w:numId w:val="22"/>
        </w:numPr>
        <w:tabs>
          <w:tab w:val="left" w:pos="1309"/>
        </w:tabs>
        <w:spacing w:line="252" w:lineRule="auto"/>
        <w:ind w:firstLine="567"/>
        <w:jc w:val="both"/>
        <w:rPr>
          <w:rFonts w:ascii="Times New Roman" w:eastAsia="Times New Roman" w:hAnsi="Times New Roman" w:cs="Times New Roman"/>
          <w:color w:val="auto"/>
          <w:sz w:val="26"/>
          <w:szCs w:val="26"/>
        </w:rPr>
      </w:pPr>
      <w:bookmarkStart w:id="75" w:name="bookmark95"/>
      <w:bookmarkEnd w:id="75"/>
      <w:r w:rsidRPr="00152D11">
        <w:rPr>
          <w:rFonts w:ascii="Times New Roman" w:eastAsia="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52D11" w:rsidRPr="00152D11" w:rsidRDefault="00152D11" w:rsidP="00FD4C8E">
      <w:pPr>
        <w:numPr>
          <w:ilvl w:val="0"/>
          <w:numId w:val="22"/>
        </w:numPr>
        <w:tabs>
          <w:tab w:val="left" w:pos="1481"/>
        </w:tabs>
        <w:spacing w:line="252" w:lineRule="auto"/>
        <w:ind w:firstLine="567"/>
        <w:jc w:val="both"/>
        <w:rPr>
          <w:rFonts w:ascii="Times New Roman" w:eastAsia="Times New Roman" w:hAnsi="Times New Roman" w:cs="Times New Roman"/>
          <w:color w:val="auto"/>
          <w:sz w:val="26"/>
          <w:szCs w:val="26"/>
        </w:rPr>
      </w:pPr>
      <w:bookmarkStart w:id="76" w:name="bookmark96"/>
      <w:bookmarkEnd w:id="76"/>
      <w:proofErr w:type="gramStart"/>
      <w:r w:rsidRPr="00152D11">
        <w:rPr>
          <w:rFonts w:ascii="Times New Roman" w:eastAsia="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w:t>
      </w:r>
      <w:r w:rsidR="00FD4C8E">
        <w:rPr>
          <w:rFonts w:ascii="Times New Roman" w:eastAsia="Times New Roman" w:hAnsi="Times New Roman" w:cs="Times New Roman"/>
          <w:sz w:val="26"/>
          <w:szCs w:val="26"/>
        </w:rPr>
        <w:t xml:space="preserve"> </w:t>
      </w:r>
      <w:r w:rsidRPr="00152D11">
        <w:rPr>
          <w:rFonts w:ascii="Times New Roman" w:eastAsia="Times New Roman" w:hAnsi="Times New Roman" w:cs="Times New Roman"/>
          <w:sz w:val="26"/>
          <w:szCs w:val="26"/>
        </w:rPr>
        <w:t xml:space="preserve">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D4C8E">
        <w:rPr>
          <w:rFonts w:ascii="Times New Roman" w:eastAsia="Times New Roman" w:hAnsi="Times New Roman" w:cs="Times New Roman"/>
          <w:sz w:val="26"/>
          <w:szCs w:val="26"/>
        </w:rPr>
        <w:t xml:space="preserve"> </w:t>
      </w:r>
      <w:proofErr w:type="gramEnd"/>
    </w:p>
    <w:p w:rsidR="00FD4C8E" w:rsidRPr="00AA1A8E" w:rsidRDefault="00152D11" w:rsidP="00AA1A8E">
      <w:pPr>
        <w:numPr>
          <w:ilvl w:val="0"/>
          <w:numId w:val="22"/>
        </w:numPr>
        <w:tabs>
          <w:tab w:val="left" w:pos="1309"/>
        </w:tabs>
        <w:ind w:firstLine="567"/>
        <w:jc w:val="both"/>
        <w:rPr>
          <w:rFonts w:ascii="Times New Roman" w:eastAsia="Times New Roman" w:hAnsi="Times New Roman" w:cs="Times New Roman"/>
          <w:color w:val="auto"/>
          <w:sz w:val="26"/>
          <w:szCs w:val="26"/>
        </w:rPr>
      </w:pPr>
      <w:bookmarkStart w:id="77" w:name="bookmark97"/>
      <w:bookmarkEnd w:id="77"/>
      <w:r w:rsidRPr="00AA1A8E">
        <w:rPr>
          <w:rFonts w:ascii="Times New Roman" w:eastAsia="Times New Roman" w:hAnsi="Times New Roman" w:cs="Times New Roman"/>
          <w:sz w:val="26"/>
          <w:szCs w:val="26"/>
        </w:rPr>
        <w:t>нарушение срока или порядка выдачи документов по результатам предоставления муниципальной услуги;</w:t>
      </w:r>
      <w:bookmarkStart w:id="78" w:name="bookmark98"/>
      <w:bookmarkEnd w:id="78"/>
    </w:p>
    <w:p w:rsidR="00FD4C8E" w:rsidRPr="00AA1A8E" w:rsidRDefault="00152D11" w:rsidP="00AA1A8E">
      <w:pPr>
        <w:numPr>
          <w:ilvl w:val="0"/>
          <w:numId w:val="22"/>
        </w:numPr>
        <w:tabs>
          <w:tab w:val="left" w:pos="1309"/>
        </w:tabs>
        <w:ind w:firstLine="567"/>
        <w:jc w:val="both"/>
        <w:rPr>
          <w:rFonts w:ascii="Times New Roman" w:eastAsia="Times New Roman" w:hAnsi="Times New Roman" w:cs="Times New Roman"/>
          <w:color w:val="auto"/>
          <w:sz w:val="26"/>
          <w:szCs w:val="26"/>
        </w:rPr>
      </w:pPr>
      <w:proofErr w:type="gramStart"/>
      <w:r w:rsidRPr="00AA1A8E">
        <w:rPr>
          <w:rFonts w:ascii="Times New Roman" w:eastAsia="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r w:rsidR="00FD4C8E" w:rsidRPr="00AA1A8E">
        <w:rPr>
          <w:rFonts w:ascii="Times New Roman" w:eastAsia="Times New Roman" w:hAnsi="Times New Roman" w:cs="Times New Roman"/>
          <w:sz w:val="26"/>
          <w:szCs w:val="26"/>
        </w:rPr>
        <w:t xml:space="preserve"> </w:t>
      </w:r>
      <w:bookmarkStart w:id="79" w:name="bookmark99"/>
      <w:bookmarkEnd w:id="79"/>
      <w:proofErr w:type="gramEnd"/>
    </w:p>
    <w:p w:rsidR="00152D11" w:rsidRPr="00AA1A8E" w:rsidRDefault="00152D11" w:rsidP="00AA1A8E">
      <w:pPr>
        <w:numPr>
          <w:ilvl w:val="0"/>
          <w:numId w:val="22"/>
        </w:numPr>
        <w:tabs>
          <w:tab w:val="left" w:pos="1309"/>
        </w:tabs>
        <w:ind w:firstLine="567"/>
        <w:jc w:val="both"/>
        <w:rPr>
          <w:rFonts w:ascii="Times New Roman" w:eastAsia="Times New Roman" w:hAnsi="Times New Roman" w:cs="Times New Roman"/>
          <w:color w:val="auto"/>
          <w:sz w:val="26"/>
          <w:szCs w:val="26"/>
        </w:rPr>
      </w:pPr>
      <w:proofErr w:type="gramStart"/>
      <w:r w:rsidRPr="00AA1A8E">
        <w:rPr>
          <w:rFonts w:ascii="Times New Roman" w:eastAsia="Times New Roman" w:hAnsi="Times New Roman" w:cs="Times New Roman"/>
          <w:sz w:val="26"/>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FD4C8E" w:rsidRPr="00AA1A8E">
        <w:rPr>
          <w:rFonts w:ascii="Times New Roman" w:eastAsia="Times New Roman" w:hAnsi="Times New Roman" w:cs="Times New Roman"/>
          <w:sz w:val="26"/>
          <w:szCs w:val="26"/>
        </w:rPr>
        <w:t xml:space="preserve"> </w:t>
      </w:r>
      <w:bookmarkStart w:id="80" w:name="bookmark100"/>
      <w:bookmarkEnd w:id="80"/>
      <w:r w:rsidRPr="00AA1A8E">
        <w:rPr>
          <w:rFonts w:ascii="Times New Roman" w:eastAsia="Times New Roman" w:hAnsi="Times New Roman" w:cs="Times New Roman"/>
        </w:rPr>
        <w:t xml:space="preserve"> </w:t>
      </w:r>
      <w:r w:rsidRPr="00AA1A8E">
        <w:rPr>
          <w:rFonts w:ascii="Times New Roman" w:eastAsia="Times New Roman" w:hAnsi="Times New Roman" w:cs="Times New Roman"/>
          <w:sz w:val="26"/>
          <w:szCs w:val="26"/>
        </w:rPr>
        <w:t>приеме</w:t>
      </w:r>
      <w:r w:rsidRPr="00152D11">
        <w:rPr>
          <w:rFonts w:ascii="Times New Roman" w:eastAsia="Times New Roman" w:hAnsi="Times New Roman" w:cs="Times New Roman"/>
          <w:sz w:val="26"/>
          <w:szCs w:val="26"/>
        </w:rPr>
        <w:t xml:space="preserve"> документов, необходимых для предоставления государственной или муниципальной услуги, либо в предоставлении государственной или муницип</w:t>
      </w:r>
      <w:r w:rsidR="00FD4C8E">
        <w:rPr>
          <w:rFonts w:ascii="Times New Roman" w:eastAsia="Times New Roman" w:hAnsi="Times New Roman" w:cs="Times New Roman"/>
          <w:sz w:val="26"/>
          <w:szCs w:val="26"/>
        </w:rPr>
        <w:t xml:space="preserve">альной услуги, за </w:t>
      </w:r>
      <w:r w:rsidRPr="00152D11">
        <w:rPr>
          <w:rFonts w:ascii="Times New Roman" w:eastAsia="Times New Roman" w:hAnsi="Times New Roman" w:cs="Times New Roman"/>
          <w:sz w:val="26"/>
          <w:szCs w:val="26"/>
        </w:rPr>
        <w:t xml:space="preserve"> исключением с</w:t>
      </w:r>
      <w:r w:rsidR="00FD4C8E" w:rsidRPr="00FD4C8E">
        <w:rPr>
          <w:rFonts w:ascii="Times New Roman" w:eastAsia="Times New Roman" w:hAnsi="Times New Roman" w:cs="Times New Roman"/>
          <w:sz w:val="26"/>
          <w:szCs w:val="26"/>
        </w:rPr>
        <w:t>лучаев, предусмотренных пунктом</w:t>
      </w:r>
      <w:r w:rsidRPr="00152D11">
        <w:rPr>
          <w:rFonts w:ascii="Times New Roman" w:eastAsia="Times New Roman" w:hAnsi="Times New Roman" w:cs="Times New Roman"/>
          <w:sz w:val="26"/>
          <w:szCs w:val="26"/>
        </w:rPr>
        <w:t xml:space="preserve"> </w:t>
      </w:r>
      <w:r w:rsidRPr="00AA1A8E">
        <w:rPr>
          <w:rFonts w:ascii="Times New Roman" w:eastAsia="Times New Roman" w:hAnsi="Times New Roman" w:cs="Times New Roman"/>
          <w:i/>
          <w:iCs/>
          <w:color w:val="auto"/>
          <w:sz w:val="26"/>
          <w:szCs w:val="26"/>
        </w:rPr>
        <w:t>4</w:t>
      </w:r>
      <w:r w:rsidRPr="00AA1A8E">
        <w:rPr>
          <w:rFonts w:ascii="Times New Roman" w:eastAsia="Times New Roman" w:hAnsi="Times New Roman" w:cs="Times New Roman"/>
          <w:color w:val="auto"/>
          <w:sz w:val="26"/>
          <w:szCs w:val="26"/>
        </w:rPr>
        <w:t xml:space="preserve"> части 1 статьи 7 Федерального закона от 27.07.2010 № 210-ФЗ. </w:t>
      </w:r>
      <w:r w:rsidR="00FD4C8E" w:rsidRPr="00AA1A8E">
        <w:rPr>
          <w:rFonts w:ascii="Times New Roman" w:eastAsia="Times New Roman" w:hAnsi="Times New Roman" w:cs="Times New Roman"/>
          <w:color w:val="auto"/>
          <w:sz w:val="26"/>
          <w:szCs w:val="26"/>
        </w:rPr>
        <w:t xml:space="preserve"> </w:t>
      </w:r>
      <w:proofErr w:type="gramEnd"/>
    </w:p>
    <w:p w:rsidR="00152D11" w:rsidRPr="00152D11" w:rsidRDefault="00FD4C8E" w:rsidP="00FD4C8E">
      <w:pPr>
        <w:ind w:firstLine="567"/>
        <w:jc w:val="both"/>
        <w:rPr>
          <w:rFonts w:ascii="Times New Roman" w:eastAsia="Times New Roman" w:hAnsi="Times New Roman" w:cs="Times New Roman"/>
          <w:color w:val="auto"/>
          <w:sz w:val="26"/>
          <w:szCs w:val="26"/>
        </w:rPr>
      </w:pPr>
      <w:r>
        <w:rPr>
          <w:rFonts w:ascii="Times New Roman" w:eastAsia="Times New Roman" w:hAnsi="Times New Roman" w:cs="Times New Roman"/>
          <w:sz w:val="26"/>
          <w:szCs w:val="26"/>
        </w:rPr>
        <w:t>5</w:t>
      </w:r>
      <w:r w:rsidR="00152D11" w:rsidRPr="00152D11">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52D11" w:rsidRPr="00152D11">
        <w:rPr>
          <w:rFonts w:ascii="Times New Roman" w:eastAsia="Times New Roman" w:hAnsi="Times New Roman" w:cs="Times New Roman"/>
          <w:sz w:val="26"/>
          <w:szCs w:val="26"/>
        </w:rPr>
        <w:t xml:space="preserve"> Обращения подлежат обязательному рассмотрению. Рассмотрение обращений осуществляется бесплатно.</w:t>
      </w:r>
    </w:p>
    <w:p w:rsidR="00152D11" w:rsidRPr="00FD4C8E" w:rsidRDefault="00152D11" w:rsidP="00FD4C8E">
      <w:pPr>
        <w:spacing w:line="252" w:lineRule="auto"/>
        <w:ind w:firstLine="567"/>
        <w:jc w:val="both"/>
        <w:rPr>
          <w:rFonts w:ascii="Times New Roman" w:eastAsia="Times New Roman" w:hAnsi="Times New Roman" w:cs="Times New Roman"/>
          <w:color w:val="auto"/>
          <w:sz w:val="26"/>
          <w:szCs w:val="26"/>
        </w:rPr>
      </w:pPr>
      <w:r w:rsidRPr="00152D11">
        <w:rPr>
          <w:rFonts w:ascii="Times New Roman" w:eastAsia="Times New Roman" w:hAnsi="Times New Roman" w:cs="Times New Roman"/>
          <w:sz w:val="26"/>
          <w:szCs w:val="26"/>
        </w:rPr>
        <w:t>5</w:t>
      </w:r>
      <w:r w:rsidR="00FD4C8E">
        <w:rPr>
          <w:rFonts w:ascii="Times New Roman" w:eastAsia="Times New Roman" w:hAnsi="Times New Roman" w:cs="Times New Roman"/>
          <w:sz w:val="26"/>
          <w:szCs w:val="26"/>
        </w:rPr>
        <w:t>.5</w:t>
      </w:r>
      <w:r w:rsidRPr="00152D11">
        <w:rPr>
          <w:rFonts w:ascii="Times New Roman" w:eastAsia="Times New Roman" w:hAnsi="Times New Roman" w:cs="Times New Roman"/>
          <w:sz w:val="26"/>
          <w:szCs w:val="26"/>
        </w:rPr>
        <w:t xml:space="preserve">. </w:t>
      </w:r>
      <w:r w:rsidR="00FD4C8E">
        <w:rPr>
          <w:rFonts w:ascii="Times New Roman" w:eastAsia="Times New Roman" w:hAnsi="Times New Roman" w:cs="Times New Roman"/>
          <w:sz w:val="26"/>
          <w:szCs w:val="26"/>
        </w:rPr>
        <w:t xml:space="preserve"> </w:t>
      </w:r>
      <w:r w:rsidRPr="00152D11">
        <w:rPr>
          <w:rFonts w:ascii="Times New Roman" w:eastAsia="Times New Roman" w:hAnsi="Times New Roman" w:cs="Times New Roman"/>
          <w:sz w:val="26"/>
          <w:szCs w:val="26"/>
        </w:rPr>
        <w:t xml:space="preserve"> </w:t>
      </w:r>
      <w:bookmarkStart w:id="81" w:name="bookmark102"/>
      <w:bookmarkEnd w:id="81"/>
      <w:r w:rsidRPr="00FD4C8E">
        <w:rPr>
          <w:rFonts w:ascii="Times New Roman" w:eastAsia="Times New Roman" w:hAnsi="Times New Roman" w:cs="Times New Roman"/>
          <w:sz w:val="26"/>
          <w:szCs w:val="26"/>
        </w:rPr>
        <w:t>Жалоба должна содержать:</w:t>
      </w:r>
    </w:p>
    <w:p w:rsidR="00152D11" w:rsidRPr="00152D11" w:rsidRDefault="00152D11" w:rsidP="00D31A7E">
      <w:pPr>
        <w:numPr>
          <w:ilvl w:val="0"/>
          <w:numId w:val="25"/>
        </w:numPr>
        <w:tabs>
          <w:tab w:val="left" w:pos="1110"/>
        </w:tabs>
        <w:spacing w:line="252" w:lineRule="auto"/>
        <w:ind w:firstLine="567"/>
        <w:jc w:val="both"/>
        <w:rPr>
          <w:rFonts w:ascii="Times New Roman" w:eastAsia="Times New Roman" w:hAnsi="Times New Roman" w:cs="Times New Roman"/>
          <w:color w:val="auto"/>
          <w:sz w:val="26"/>
          <w:szCs w:val="26"/>
        </w:rPr>
      </w:pPr>
      <w:bookmarkStart w:id="82" w:name="bookmark103"/>
      <w:bookmarkEnd w:id="82"/>
      <w:r w:rsidRPr="00152D11">
        <w:rPr>
          <w:rFonts w:ascii="Times New Roman" w:eastAsia="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w:t>
      </w:r>
      <w:r w:rsidR="00FD4C8E">
        <w:rPr>
          <w:rFonts w:ascii="Times New Roman" w:eastAsia="Times New Roman" w:hAnsi="Times New Roman" w:cs="Times New Roman"/>
          <w:sz w:val="26"/>
          <w:szCs w:val="26"/>
        </w:rPr>
        <w:t xml:space="preserve"> </w:t>
      </w:r>
      <w:r w:rsidRPr="00152D11">
        <w:rPr>
          <w:rFonts w:ascii="Times New Roman" w:eastAsia="Times New Roman" w:hAnsi="Times New Roman" w:cs="Times New Roman"/>
          <w:sz w:val="26"/>
          <w:szCs w:val="26"/>
        </w:rPr>
        <w:t xml:space="preserve">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52D11" w:rsidRPr="00152D11" w:rsidRDefault="00152D11" w:rsidP="00D31A7E">
      <w:pPr>
        <w:numPr>
          <w:ilvl w:val="0"/>
          <w:numId w:val="25"/>
        </w:numPr>
        <w:tabs>
          <w:tab w:val="left" w:pos="1110"/>
        </w:tabs>
        <w:spacing w:line="252" w:lineRule="auto"/>
        <w:ind w:firstLine="567"/>
        <w:jc w:val="both"/>
        <w:rPr>
          <w:rFonts w:ascii="Times New Roman" w:eastAsia="Times New Roman" w:hAnsi="Times New Roman" w:cs="Times New Roman"/>
          <w:color w:val="auto"/>
          <w:sz w:val="26"/>
          <w:szCs w:val="26"/>
        </w:rPr>
      </w:pPr>
      <w:bookmarkStart w:id="83" w:name="bookmark104"/>
      <w:bookmarkEnd w:id="83"/>
      <w:proofErr w:type="gramStart"/>
      <w:r w:rsidRPr="00152D11">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D11" w:rsidRPr="00152D11" w:rsidRDefault="00152D11" w:rsidP="00D31A7E">
      <w:pPr>
        <w:numPr>
          <w:ilvl w:val="0"/>
          <w:numId w:val="25"/>
        </w:numPr>
        <w:tabs>
          <w:tab w:val="left" w:pos="1110"/>
        </w:tabs>
        <w:spacing w:line="252" w:lineRule="auto"/>
        <w:ind w:firstLine="567"/>
        <w:jc w:val="both"/>
        <w:rPr>
          <w:rFonts w:ascii="Times New Roman" w:eastAsia="Times New Roman" w:hAnsi="Times New Roman" w:cs="Times New Roman"/>
          <w:color w:val="auto"/>
          <w:sz w:val="26"/>
          <w:szCs w:val="26"/>
        </w:rPr>
      </w:pPr>
      <w:bookmarkStart w:id="84" w:name="bookmark105"/>
      <w:bookmarkEnd w:id="84"/>
      <w:r w:rsidRPr="00152D11">
        <w:rPr>
          <w:rFonts w:ascii="Times New Roman" w:eastAsia="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r w:rsidR="00FD4C8E">
        <w:rPr>
          <w:rFonts w:ascii="Times New Roman" w:eastAsia="Times New Roman" w:hAnsi="Times New Roman" w:cs="Times New Roman"/>
          <w:sz w:val="26"/>
          <w:szCs w:val="26"/>
        </w:rPr>
        <w:t xml:space="preserve"> </w:t>
      </w:r>
      <w:r w:rsidRPr="00152D11">
        <w:rPr>
          <w:rFonts w:ascii="Times New Roman" w:eastAsia="Times New Roman" w:hAnsi="Times New Roman" w:cs="Times New Roman"/>
          <w:sz w:val="26"/>
          <w:szCs w:val="26"/>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152D11" w:rsidRPr="00152D11" w:rsidRDefault="00152D11" w:rsidP="00D31A7E">
      <w:pPr>
        <w:numPr>
          <w:ilvl w:val="0"/>
          <w:numId w:val="25"/>
        </w:numPr>
        <w:tabs>
          <w:tab w:val="left" w:pos="1110"/>
        </w:tabs>
        <w:spacing w:line="252" w:lineRule="auto"/>
        <w:ind w:firstLine="567"/>
        <w:jc w:val="both"/>
        <w:rPr>
          <w:rFonts w:ascii="Times New Roman" w:eastAsia="Times New Roman" w:hAnsi="Times New Roman" w:cs="Times New Roman"/>
          <w:color w:val="auto"/>
          <w:sz w:val="26"/>
          <w:szCs w:val="26"/>
        </w:rPr>
      </w:pPr>
      <w:bookmarkStart w:id="85" w:name="bookmark106"/>
      <w:bookmarkEnd w:id="85"/>
      <w:r w:rsidRPr="00152D11">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152D11">
        <w:rPr>
          <w:rFonts w:ascii="Times New Roman" w:eastAsia="Times New Roman" w:hAnsi="Times New Roman" w:cs="Times New Roman"/>
          <w:sz w:val="26"/>
          <w:szCs w:val="26"/>
        </w:rPr>
        <w:lastRenderedPageBreak/>
        <w:t xml:space="preserve">должностного лица органа, предоставляющего муниципальную услугу, муниципального служащего, </w:t>
      </w:r>
      <w:r w:rsidR="00FD4C8E">
        <w:rPr>
          <w:rFonts w:ascii="Times New Roman" w:eastAsia="Times New Roman" w:hAnsi="Times New Roman" w:cs="Times New Roman"/>
          <w:sz w:val="26"/>
          <w:szCs w:val="26"/>
        </w:rPr>
        <w:t xml:space="preserve"> </w:t>
      </w:r>
      <w:r w:rsidRPr="00152D11">
        <w:rPr>
          <w:rFonts w:ascii="Times New Roman" w:eastAsia="Times New Roman" w:hAnsi="Times New Roman" w:cs="Times New Roman"/>
          <w:sz w:val="26"/>
          <w:szCs w:val="26"/>
        </w:rPr>
        <w:t xml:space="preserve">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52D11" w:rsidRPr="00B04396" w:rsidRDefault="00B04396" w:rsidP="00B04396">
      <w:pPr>
        <w:pStyle w:val="ac"/>
        <w:numPr>
          <w:ilvl w:val="1"/>
          <w:numId w:val="31"/>
        </w:numPr>
        <w:tabs>
          <w:tab w:val="left" w:pos="1239"/>
        </w:tabs>
        <w:spacing w:line="257" w:lineRule="auto"/>
        <w:ind w:left="0" w:firstLine="567"/>
        <w:jc w:val="both"/>
        <w:rPr>
          <w:rFonts w:ascii="Times New Roman" w:eastAsia="Times New Roman" w:hAnsi="Times New Roman" w:cs="Times New Roman"/>
          <w:color w:val="auto"/>
          <w:sz w:val="26"/>
          <w:szCs w:val="26"/>
        </w:rPr>
      </w:pPr>
      <w:bookmarkStart w:id="86" w:name="bookmark107"/>
      <w:bookmarkEnd w:id="86"/>
      <w:r>
        <w:rPr>
          <w:rFonts w:ascii="Times New Roman" w:eastAsia="Times New Roman" w:hAnsi="Times New Roman" w:cs="Times New Roman"/>
          <w:sz w:val="26"/>
          <w:szCs w:val="26"/>
        </w:rPr>
        <w:t xml:space="preserve"> </w:t>
      </w:r>
      <w:proofErr w:type="gramStart"/>
      <w:r w:rsidR="00152D11" w:rsidRPr="00B04396">
        <w:rPr>
          <w:rFonts w:ascii="Times New Roman" w:eastAsia="Times New Roman" w:hAnsi="Times New Roman" w:cs="Times New Roman"/>
          <w:sz w:val="26"/>
          <w:szCs w:val="26"/>
        </w:rPr>
        <w:t xml:space="preserve">Жалоба, поступившая в орган, предоставляющий муниципальную услугу, </w:t>
      </w:r>
      <w:r w:rsidR="00FD4C8E" w:rsidRPr="00B04396">
        <w:rPr>
          <w:rFonts w:ascii="Times New Roman" w:eastAsia="Times New Roman" w:hAnsi="Times New Roman" w:cs="Times New Roman"/>
          <w:sz w:val="26"/>
          <w:szCs w:val="26"/>
        </w:rPr>
        <w:t xml:space="preserve"> </w:t>
      </w:r>
      <w:r w:rsidR="00152D11" w:rsidRPr="00B04396">
        <w:rPr>
          <w:rFonts w:ascii="Times New Roman" w:eastAsia="Times New Roman" w:hAnsi="Times New Roman" w:cs="Times New Roman"/>
          <w:sz w:val="26"/>
          <w:szCs w:val="26"/>
        </w:rPr>
        <w:t xml:space="preserve">в организации, предусмотренные частью 1.1 статьи 16 Федерального закона от 27.07.2010 № 210-ФЗ «Об организации предоставления </w:t>
      </w:r>
      <w:r w:rsidR="00FD4C8E" w:rsidRPr="00B04396">
        <w:rPr>
          <w:rFonts w:ascii="Times New Roman" w:eastAsia="Times New Roman" w:hAnsi="Times New Roman" w:cs="Times New Roman"/>
          <w:sz w:val="15"/>
          <w:szCs w:val="15"/>
        </w:rPr>
        <w:t xml:space="preserve"> </w:t>
      </w:r>
      <w:bookmarkStart w:id="87" w:name="bookmark108"/>
      <w:bookmarkEnd w:id="87"/>
      <w:r w:rsidR="00152D11" w:rsidRPr="00B04396">
        <w:rPr>
          <w:rFonts w:ascii="Times New Roman" w:eastAsia="Times New Roman" w:hAnsi="Times New Roman" w:cs="Times New Roman"/>
        </w:rPr>
        <w:t xml:space="preserve"> </w:t>
      </w:r>
      <w:r w:rsidR="00152D11" w:rsidRPr="00B04396">
        <w:rPr>
          <w:rFonts w:ascii="Times New Roman" w:eastAsia="Times New Roman" w:hAnsi="Times New Roman" w:cs="Times New Roman"/>
          <w:sz w:val="26"/>
          <w:szCs w:val="26"/>
        </w:rPr>
        <w:t xml:space="preserve">государственных и муниципальных услуг» либо вышестоящий орган (при его наличии)» подлежит рассмотрению в течение пятнадцати </w:t>
      </w:r>
      <w:r w:rsidR="00152D11" w:rsidRPr="00B04396">
        <w:rPr>
          <w:rFonts w:ascii="Times New Roman" w:eastAsia="Times New Roman" w:hAnsi="Times New Roman" w:cs="Times New Roman"/>
          <w:sz w:val="28"/>
          <w:szCs w:val="28"/>
        </w:rPr>
        <w:t>рабочих</w:t>
      </w:r>
      <w:r w:rsidR="00152D11" w:rsidRPr="00B04396">
        <w:rPr>
          <w:rFonts w:ascii="Times New Roman" w:eastAsia="Times New Roman" w:hAnsi="Times New Roman" w:cs="Times New Roman"/>
        </w:rPr>
        <w:t xml:space="preserve"> </w:t>
      </w:r>
      <w:r w:rsidR="00152D11" w:rsidRPr="00B04396">
        <w:rPr>
          <w:rFonts w:ascii="Times New Roman" w:eastAsia="Times New Roman" w:hAnsi="Times New Roman" w:cs="Times New Roman"/>
          <w:sz w:val="26"/>
          <w:szCs w:val="26"/>
        </w:rPr>
        <w:t xml:space="preserve">дней со дня ее регистрации» а в случае обжалования отказа органа, предоставляющего муниципальную услугу, </w:t>
      </w:r>
      <w:r w:rsidR="00FD4C8E" w:rsidRPr="00B04396">
        <w:rPr>
          <w:rFonts w:ascii="Times New Roman" w:eastAsia="Times New Roman" w:hAnsi="Times New Roman" w:cs="Times New Roman"/>
          <w:sz w:val="26"/>
          <w:szCs w:val="26"/>
        </w:rPr>
        <w:t xml:space="preserve"> </w:t>
      </w:r>
      <w:r w:rsidR="00152D11" w:rsidRPr="00B04396">
        <w:rPr>
          <w:rFonts w:ascii="Times New Roman" w:eastAsia="Times New Roman" w:hAnsi="Times New Roman" w:cs="Times New Roman"/>
          <w:sz w:val="26"/>
          <w:szCs w:val="26"/>
        </w:rPr>
        <w:t xml:space="preserve"> предусмотренных частью 1.1 статьи 16 Федерального закона от</w:t>
      </w:r>
      <w:proofErr w:type="gramEnd"/>
      <w:r w:rsidR="00152D11" w:rsidRPr="00B04396">
        <w:rPr>
          <w:rFonts w:ascii="Times New Roman" w:eastAsia="Times New Roman" w:hAnsi="Times New Roman" w:cs="Times New Roman"/>
          <w:sz w:val="26"/>
          <w:szCs w:val="26"/>
        </w:rPr>
        <w:t xml:space="preserve">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D11" w:rsidRPr="00FD4C8E" w:rsidRDefault="00152D11" w:rsidP="00B04396">
      <w:pPr>
        <w:pStyle w:val="ac"/>
        <w:numPr>
          <w:ilvl w:val="1"/>
          <w:numId w:val="29"/>
        </w:numPr>
        <w:tabs>
          <w:tab w:val="left" w:pos="1352"/>
        </w:tabs>
        <w:spacing w:line="254" w:lineRule="auto"/>
        <w:ind w:left="0" w:firstLine="567"/>
        <w:jc w:val="both"/>
        <w:rPr>
          <w:rFonts w:ascii="Times New Roman" w:eastAsia="Times New Roman" w:hAnsi="Times New Roman" w:cs="Times New Roman"/>
          <w:color w:val="auto"/>
          <w:sz w:val="26"/>
          <w:szCs w:val="26"/>
        </w:rPr>
      </w:pPr>
      <w:bookmarkStart w:id="88" w:name="bookmark109"/>
      <w:bookmarkEnd w:id="88"/>
      <w:r w:rsidRPr="00FD4C8E">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152D11" w:rsidRPr="00152D11" w:rsidRDefault="00152D11" w:rsidP="00D31A7E">
      <w:pPr>
        <w:numPr>
          <w:ilvl w:val="0"/>
          <w:numId w:val="26"/>
        </w:numPr>
        <w:tabs>
          <w:tab w:val="left" w:pos="1108"/>
        </w:tabs>
        <w:spacing w:line="254" w:lineRule="auto"/>
        <w:ind w:firstLine="567"/>
        <w:jc w:val="both"/>
        <w:rPr>
          <w:rFonts w:ascii="Times New Roman" w:eastAsia="Times New Roman" w:hAnsi="Times New Roman" w:cs="Times New Roman"/>
          <w:color w:val="auto"/>
          <w:sz w:val="26"/>
          <w:szCs w:val="26"/>
        </w:rPr>
      </w:pPr>
      <w:bookmarkStart w:id="89" w:name="bookmark110"/>
      <w:bookmarkEnd w:id="89"/>
      <w:proofErr w:type="gramStart"/>
      <w:r w:rsidRPr="00152D11">
        <w:rPr>
          <w:rFonts w:ascii="Times New Roman" w:eastAsia="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w:t>
      </w:r>
      <w:r w:rsidR="00B04396">
        <w:rPr>
          <w:rFonts w:ascii="Times New Roman" w:eastAsia="Times New Roman" w:hAnsi="Times New Roman" w:cs="Times New Roman"/>
          <w:sz w:val="26"/>
          <w:szCs w:val="26"/>
        </w:rPr>
        <w:t xml:space="preserve"> </w:t>
      </w:r>
      <w:r w:rsidRPr="00152D11">
        <w:rPr>
          <w:rFonts w:ascii="Times New Roman" w:eastAsia="Times New Roman" w:hAnsi="Times New Roman" w:cs="Times New Roman"/>
          <w:sz w:val="26"/>
          <w:szCs w:val="26"/>
        </w:rPr>
        <w:t>-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152D11" w:rsidRPr="00152D11" w:rsidRDefault="00152D11" w:rsidP="00D31A7E">
      <w:pPr>
        <w:numPr>
          <w:ilvl w:val="0"/>
          <w:numId w:val="26"/>
        </w:numPr>
        <w:tabs>
          <w:tab w:val="left" w:pos="1121"/>
        </w:tabs>
        <w:spacing w:line="254" w:lineRule="auto"/>
        <w:ind w:firstLine="567"/>
        <w:jc w:val="both"/>
        <w:rPr>
          <w:rFonts w:ascii="Times New Roman" w:eastAsia="Times New Roman" w:hAnsi="Times New Roman" w:cs="Times New Roman"/>
          <w:color w:val="auto"/>
          <w:sz w:val="26"/>
          <w:szCs w:val="26"/>
        </w:rPr>
      </w:pPr>
      <w:bookmarkStart w:id="90" w:name="bookmark111"/>
      <w:bookmarkEnd w:id="90"/>
      <w:r w:rsidRPr="00152D11">
        <w:rPr>
          <w:rFonts w:ascii="Times New Roman" w:eastAsia="Times New Roman" w:hAnsi="Times New Roman" w:cs="Times New Roman"/>
          <w:sz w:val="26"/>
          <w:szCs w:val="26"/>
        </w:rPr>
        <w:t>в удовлетворении жалобы отказывается.</w:t>
      </w:r>
    </w:p>
    <w:p w:rsidR="00152D11" w:rsidRPr="00152D11" w:rsidRDefault="00152D11" w:rsidP="00D31A7E">
      <w:pPr>
        <w:spacing w:line="254" w:lineRule="auto"/>
        <w:ind w:firstLine="567"/>
        <w:jc w:val="both"/>
        <w:rPr>
          <w:rFonts w:ascii="Times New Roman" w:eastAsia="Times New Roman" w:hAnsi="Times New Roman" w:cs="Times New Roman"/>
          <w:color w:val="auto"/>
          <w:sz w:val="26"/>
          <w:szCs w:val="26"/>
        </w:rPr>
      </w:pPr>
      <w:r w:rsidRPr="00152D11">
        <w:rPr>
          <w:rFonts w:ascii="Times New Roman" w:eastAsia="Times New Roman" w:hAnsi="Times New Roman" w:cs="Times New Roman"/>
          <w:sz w:val="26"/>
          <w:szCs w:val="26"/>
        </w:rPr>
        <w:t>5.</w:t>
      </w:r>
      <w:r w:rsidR="00B04396">
        <w:rPr>
          <w:rFonts w:ascii="Times New Roman" w:eastAsia="Times New Roman" w:hAnsi="Times New Roman" w:cs="Times New Roman"/>
          <w:sz w:val="26"/>
          <w:szCs w:val="26"/>
        </w:rPr>
        <w:t>8</w:t>
      </w:r>
      <w:r w:rsidRPr="00152D11">
        <w:rPr>
          <w:rFonts w:ascii="Times New Roman" w:eastAsia="Times New Roman" w:hAnsi="Times New Roman" w:cs="Times New Roman"/>
          <w:sz w:val="26"/>
          <w:szCs w:val="26"/>
        </w:rPr>
        <w:t xml:space="preserve">. Не позднее дня, следующего за днем принятия решения, указанного в </w:t>
      </w:r>
      <w:r w:rsidRPr="00AA1A8E">
        <w:rPr>
          <w:rFonts w:ascii="Times New Roman" w:eastAsia="Times New Roman" w:hAnsi="Times New Roman" w:cs="Times New Roman"/>
          <w:sz w:val="26"/>
          <w:szCs w:val="26"/>
        </w:rPr>
        <w:t>пункте 5.7 настоящего Регламента</w:t>
      </w:r>
      <w:r w:rsidRPr="00152D11">
        <w:rPr>
          <w:rFonts w:ascii="Times New Roman" w:eastAsia="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D11" w:rsidRPr="00152D11" w:rsidRDefault="00FD4C8E" w:rsidP="00FD4C8E">
      <w:pPr>
        <w:tabs>
          <w:tab w:val="left" w:pos="1234"/>
        </w:tabs>
        <w:spacing w:after="60" w:line="254" w:lineRule="auto"/>
        <w:ind w:firstLine="567"/>
        <w:jc w:val="both"/>
        <w:rPr>
          <w:rFonts w:ascii="Times New Roman" w:eastAsia="Times New Roman" w:hAnsi="Times New Roman" w:cs="Times New Roman"/>
          <w:color w:val="auto"/>
          <w:sz w:val="26"/>
          <w:szCs w:val="26"/>
        </w:rPr>
      </w:pPr>
      <w:bookmarkStart w:id="91" w:name="bookmark112"/>
      <w:bookmarkEnd w:id="91"/>
      <w:r>
        <w:rPr>
          <w:rFonts w:ascii="Times New Roman" w:eastAsia="Times New Roman" w:hAnsi="Times New Roman" w:cs="Times New Roman"/>
          <w:sz w:val="26"/>
          <w:szCs w:val="26"/>
        </w:rPr>
        <w:t>5.</w:t>
      </w:r>
      <w:r w:rsidR="00B04396">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00152D11" w:rsidRPr="00152D11">
        <w:rPr>
          <w:rFonts w:ascii="Times New Roman" w:eastAsia="Times New Roman" w:hAnsi="Times New Roman" w:cs="Times New Roman"/>
          <w:sz w:val="26"/>
          <w:szCs w:val="26"/>
        </w:rPr>
        <w:t>В случае признания жалобы подлежащей удовлетворению в ответе заявителю, указанном в пункте 5.</w:t>
      </w:r>
      <w:r w:rsidR="00B04396">
        <w:rPr>
          <w:rFonts w:ascii="Times New Roman" w:eastAsia="Times New Roman" w:hAnsi="Times New Roman" w:cs="Times New Roman"/>
          <w:sz w:val="26"/>
          <w:szCs w:val="26"/>
        </w:rPr>
        <w:t>7</w:t>
      </w:r>
      <w:r w:rsidR="00152D11" w:rsidRPr="00152D11">
        <w:rPr>
          <w:rFonts w:ascii="Times New Roman" w:eastAsia="Times New Roman" w:hAnsi="Times New Roman" w:cs="Times New Roman"/>
          <w:sz w:val="26"/>
          <w:szCs w:val="26"/>
        </w:rPr>
        <w:t xml:space="preserve">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w:t>
      </w:r>
      <w:r>
        <w:rPr>
          <w:rFonts w:ascii="Times New Roman" w:eastAsia="Times New Roman" w:hAnsi="Times New Roman" w:cs="Times New Roman"/>
          <w:sz w:val="26"/>
          <w:szCs w:val="26"/>
        </w:rPr>
        <w:t xml:space="preserve"> </w:t>
      </w:r>
      <w:r w:rsidR="00152D11" w:rsidRPr="00152D11">
        <w:rPr>
          <w:rFonts w:ascii="Times New Roman" w:eastAsia="Times New Roman" w:hAnsi="Times New Roman" w:cs="Times New Roman"/>
          <w:sz w:val="26"/>
          <w:szCs w:val="26"/>
        </w:rPr>
        <w:t xml:space="preserve">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52D11" w:rsidRPr="00152D11">
        <w:rPr>
          <w:rFonts w:ascii="Times New Roman" w:eastAsia="Times New Roman" w:hAnsi="Times New Roman" w:cs="Times New Roman"/>
          <w:sz w:val="26"/>
          <w:szCs w:val="26"/>
        </w:rPr>
        <w:t>неудобства</w:t>
      </w:r>
      <w:proofErr w:type="gramEnd"/>
      <w:r w:rsidR="00152D11" w:rsidRPr="00152D11">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2D11" w:rsidRPr="00B04396" w:rsidRDefault="00152D11" w:rsidP="00B04396">
      <w:pPr>
        <w:pStyle w:val="ac"/>
        <w:numPr>
          <w:ilvl w:val="1"/>
          <w:numId w:val="32"/>
        </w:numPr>
        <w:tabs>
          <w:tab w:val="left" w:pos="0"/>
        </w:tabs>
        <w:spacing w:after="60" w:line="252" w:lineRule="auto"/>
        <w:ind w:left="0" w:firstLine="710"/>
        <w:jc w:val="both"/>
        <w:rPr>
          <w:rFonts w:ascii="Times New Roman" w:eastAsia="Times New Roman" w:hAnsi="Times New Roman" w:cs="Times New Roman"/>
          <w:color w:val="auto"/>
          <w:sz w:val="26"/>
          <w:szCs w:val="26"/>
        </w:rPr>
      </w:pPr>
      <w:bookmarkStart w:id="92" w:name="bookmark113"/>
      <w:bookmarkEnd w:id="92"/>
      <w:r w:rsidRPr="00B04396">
        <w:rPr>
          <w:rFonts w:ascii="Times New Roman" w:eastAsia="Times New Roman" w:hAnsi="Times New Roman" w:cs="Times New Roman"/>
          <w:sz w:val="26"/>
          <w:szCs w:val="26"/>
        </w:rPr>
        <w:t>В случае признания жалобы</w:t>
      </w:r>
      <w:r w:rsidR="00AA1A8E">
        <w:rPr>
          <w:rFonts w:ascii="Times New Roman" w:eastAsia="Times New Roman" w:hAnsi="Times New Roman" w:cs="Times New Roman"/>
          <w:sz w:val="26"/>
          <w:szCs w:val="26"/>
        </w:rPr>
        <w:t>,</w:t>
      </w:r>
      <w:r w:rsidRPr="00B04396">
        <w:rPr>
          <w:rFonts w:ascii="Times New Roman" w:eastAsia="Times New Roman" w:hAnsi="Times New Roman" w:cs="Times New Roman"/>
          <w:sz w:val="26"/>
          <w:szCs w:val="26"/>
        </w:rPr>
        <w:t xml:space="preserve"> не подлежащей удовлетворению в ответе заявителю, указанном в пункте 5.</w:t>
      </w:r>
      <w:r w:rsidR="00B04396">
        <w:rPr>
          <w:rFonts w:ascii="Times New Roman" w:eastAsia="Times New Roman" w:hAnsi="Times New Roman" w:cs="Times New Roman"/>
          <w:sz w:val="26"/>
          <w:szCs w:val="26"/>
        </w:rPr>
        <w:t>7</w:t>
      </w:r>
      <w:r w:rsidRPr="00B04396">
        <w:rPr>
          <w:rFonts w:ascii="Times New Roman" w:eastAsia="Times New Roman" w:hAnsi="Times New Roman" w:cs="Times New Roman"/>
          <w:sz w:val="26"/>
          <w:szCs w:val="26"/>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5E9F" w:rsidRPr="00FD4C8E" w:rsidRDefault="00152D11" w:rsidP="00B04396">
      <w:pPr>
        <w:tabs>
          <w:tab w:val="left" w:pos="0"/>
        </w:tabs>
        <w:autoSpaceDE w:val="0"/>
        <w:autoSpaceDN w:val="0"/>
        <w:ind w:firstLine="710"/>
        <w:jc w:val="both"/>
        <w:rPr>
          <w:rFonts w:ascii="Times New Roman" w:hAnsi="Times New Roman" w:cs="Times New Roman"/>
          <w:sz w:val="28"/>
          <w:szCs w:val="28"/>
        </w:rPr>
      </w:pPr>
      <w:bookmarkStart w:id="93" w:name="bookmark114"/>
      <w:bookmarkEnd w:id="93"/>
      <w:r w:rsidRPr="00FD4C8E">
        <w:rPr>
          <w:rFonts w:ascii="Times New Roman" w:hAnsi="Times New Roman" w:cs="Times New Roman"/>
          <w:sz w:val="28"/>
          <w:szCs w:val="28"/>
        </w:rPr>
        <w:t xml:space="preserve">В случае установления в ходе или по результатам </w:t>
      </w:r>
      <w:proofErr w:type="gramStart"/>
      <w:r w:rsidRPr="00FD4C8E">
        <w:rPr>
          <w:rFonts w:ascii="Times New Roman" w:hAnsi="Times New Roman" w:cs="Times New Roman"/>
          <w:sz w:val="28"/>
          <w:szCs w:val="28"/>
        </w:rPr>
        <w:t xml:space="preserve">рассмотрения жалобы </w:t>
      </w:r>
      <w:r w:rsidRPr="00FD4C8E">
        <w:rPr>
          <w:rFonts w:ascii="Times New Roman" w:hAnsi="Times New Roman" w:cs="Times New Roman"/>
          <w:sz w:val="28"/>
          <w:szCs w:val="28"/>
        </w:rPr>
        <w:lastRenderedPageBreak/>
        <w:t>признаков состава административного правонарушения</w:t>
      </w:r>
      <w:proofErr w:type="gramEnd"/>
      <w:r w:rsidRPr="00FD4C8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B04396">
        <w:rPr>
          <w:rFonts w:ascii="Times New Roman" w:hAnsi="Times New Roman" w:cs="Times New Roman"/>
          <w:sz w:val="28"/>
          <w:szCs w:val="28"/>
        </w:rPr>
        <w:t>.</w:t>
      </w:r>
    </w:p>
    <w:sectPr w:rsidR="00FA5E9F" w:rsidRPr="00FD4C8E" w:rsidSect="00E155A2">
      <w:headerReference w:type="even" r:id="rId14"/>
      <w:headerReference w:type="default" r:id="rId15"/>
      <w:footerReference w:type="even" r:id="rId16"/>
      <w:footerReference w:type="default" r:id="rId17"/>
      <w:pgSz w:w="11900" w:h="16840"/>
      <w:pgMar w:top="1212" w:right="615" w:bottom="1157" w:left="1847" w:header="0" w:footer="729"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38" w:rsidRDefault="005D1D64">
      <w:r>
        <w:separator/>
      </w:r>
    </w:p>
  </w:endnote>
  <w:endnote w:type="continuationSeparator" w:id="0">
    <w:p w:rsidR="004F4538" w:rsidRDefault="005D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2" w:rsidRDefault="001513B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2" w:rsidRDefault="001513B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B2" w:rsidRDefault="001513B2"/>
  </w:footnote>
  <w:footnote w:type="continuationSeparator" w:id="0">
    <w:p w:rsidR="001513B2" w:rsidRDefault="001513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2" w:rsidRDefault="005D1D64">
    <w:pPr>
      <w:spacing w:line="1" w:lineRule="exact"/>
    </w:pPr>
    <w:r>
      <w:rPr>
        <w:noProof/>
        <w:lang w:bidi="ar-SA"/>
      </w:rPr>
      <mc:AlternateContent>
        <mc:Choice Requires="wps">
          <w:drawing>
            <wp:anchor distT="0" distB="0" distL="0" distR="0" simplePos="0" relativeHeight="62914768" behindDoc="1" locked="0" layoutInCell="1" allowOverlap="1" wp14:anchorId="307FC2FD" wp14:editId="30682566">
              <wp:simplePos x="0" y="0"/>
              <wp:positionH relativeFrom="page">
                <wp:posOffset>4117340</wp:posOffset>
              </wp:positionH>
              <wp:positionV relativeFrom="page">
                <wp:posOffset>548640</wp:posOffset>
              </wp:positionV>
              <wp:extent cx="128270" cy="109855"/>
              <wp:effectExtent l="0" t="0" r="0" b="0"/>
              <wp:wrapNone/>
              <wp:docPr id="83" name="Shape 83"/>
              <wp:cNvGraphicFramePr/>
              <a:graphic xmlns:a="http://schemas.openxmlformats.org/drawingml/2006/main">
                <a:graphicData uri="http://schemas.microsoft.com/office/word/2010/wordprocessingShape">
                  <wps:wsp>
                    <wps:cNvSpPr txBox="1"/>
                    <wps:spPr>
                      <a:xfrm>
                        <a:off x="0" y="0"/>
                        <a:ext cx="128270" cy="109855"/>
                      </a:xfrm>
                      <a:prstGeom prst="rect">
                        <a:avLst/>
                      </a:prstGeom>
                      <a:noFill/>
                    </wps:spPr>
                    <wps:txbx>
                      <w:txbxContent>
                        <w:p w:rsidR="001513B2" w:rsidRDefault="005D1D64">
                          <w:pPr>
                            <w:pStyle w:val="22"/>
                            <w:rPr>
                              <w:sz w:val="24"/>
                              <w:szCs w:val="24"/>
                            </w:rPr>
                          </w:pPr>
                          <w:r>
                            <w:fldChar w:fldCharType="begin"/>
                          </w:r>
                          <w:r>
                            <w:instrText xml:space="preserve"> PAGE \* MERGEFORMAT </w:instrText>
                          </w:r>
                          <w:r>
                            <w:fldChar w:fldCharType="separate"/>
                          </w:r>
                          <w:r w:rsidR="00281E7D" w:rsidRPr="00281E7D">
                            <w:rPr>
                              <w:noProof/>
                              <w:sz w:val="24"/>
                              <w:szCs w:val="24"/>
                            </w:rPr>
                            <w:t>12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26" type="#_x0000_t202" style="position:absolute;margin-left:324.2pt;margin-top:43.2pt;width:10.1pt;height:8.65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" filled="f" stroked="f">
              <v:textbox style="mso-fit-shape-to-text:t" inset="0,0,0,0">
                <w:txbxContent>
                  <w:p w:rsidR="001513B2" w:rsidRDefault="005D1D64">
                    <w:pPr>
                      <w:pStyle w:val="22"/>
                      <w:rPr>
                        <w:sz w:val="24"/>
                        <w:szCs w:val="24"/>
                      </w:rPr>
                    </w:pPr>
                    <w:r>
                      <w:fldChar w:fldCharType="begin"/>
                    </w:r>
                    <w:r>
                      <w:instrText xml:space="preserve"> PAGE \* MERGEFORMAT </w:instrText>
                    </w:r>
                    <w:r>
                      <w:fldChar w:fldCharType="separate"/>
                    </w:r>
                    <w:r w:rsidR="00281E7D" w:rsidRPr="00281E7D">
                      <w:rPr>
                        <w:noProof/>
                        <w:sz w:val="24"/>
                        <w:szCs w:val="24"/>
                      </w:rPr>
                      <w:t>12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B2" w:rsidRDefault="005D1D64">
    <w:pPr>
      <w:spacing w:line="1" w:lineRule="exact"/>
    </w:pPr>
    <w:r>
      <w:rPr>
        <w:noProof/>
        <w:lang w:bidi="ar-SA"/>
      </w:rPr>
      <mc:AlternateContent>
        <mc:Choice Requires="wps">
          <w:drawing>
            <wp:anchor distT="0" distB="0" distL="0" distR="0" simplePos="0" relativeHeight="62914764" behindDoc="1" locked="0" layoutInCell="1" allowOverlap="1" wp14:anchorId="266F8A74" wp14:editId="201F5A29">
              <wp:simplePos x="0" y="0"/>
              <wp:positionH relativeFrom="page">
                <wp:posOffset>4117340</wp:posOffset>
              </wp:positionH>
              <wp:positionV relativeFrom="page">
                <wp:posOffset>548640</wp:posOffset>
              </wp:positionV>
              <wp:extent cx="128270" cy="109855"/>
              <wp:effectExtent l="0" t="0" r="0" b="0"/>
              <wp:wrapNone/>
              <wp:docPr id="79" name="Shape 79"/>
              <wp:cNvGraphicFramePr/>
              <a:graphic xmlns:a="http://schemas.openxmlformats.org/drawingml/2006/main">
                <a:graphicData uri="http://schemas.microsoft.com/office/word/2010/wordprocessingShape">
                  <wps:wsp>
                    <wps:cNvSpPr txBox="1"/>
                    <wps:spPr>
                      <a:xfrm>
                        <a:off x="0" y="0"/>
                        <a:ext cx="128270" cy="109855"/>
                      </a:xfrm>
                      <a:prstGeom prst="rect">
                        <a:avLst/>
                      </a:prstGeom>
                      <a:noFill/>
                    </wps:spPr>
                    <wps:txbx>
                      <w:txbxContent>
                        <w:p w:rsidR="001513B2" w:rsidRDefault="005D1D64">
                          <w:pPr>
                            <w:pStyle w:val="22"/>
                            <w:rPr>
                              <w:sz w:val="24"/>
                              <w:szCs w:val="24"/>
                            </w:rPr>
                          </w:pPr>
                          <w:r>
                            <w:fldChar w:fldCharType="begin"/>
                          </w:r>
                          <w:r>
                            <w:instrText xml:space="preserve"> PAGE \* MERGEFORMAT </w:instrText>
                          </w:r>
                          <w:r>
                            <w:fldChar w:fldCharType="separate"/>
                          </w:r>
                          <w:r w:rsidR="00281E7D" w:rsidRPr="00281E7D">
                            <w:rPr>
                              <w:noProof/>
                              <w:sz w:val="24"/>
                              <w:szCs w:val="24"/>
                            </w:rPr>
                            <w:t>13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27" type="#_x0000_t202" style="position:absolute;margin-left:324.2pt;margin-top:43.2pt;width:10.1pt;height:8.6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" filled="f" stroked="f">
              <v:textbox style="mso-fit-shape-to-text:t" inset="0,0,0,0">
                <w:txbxContent>
                  <w:p w:rsidR="001513B2" w:rsidRDefault="005D1D64">
                    <w:pPr>
                      <w:pStyle w:val="22"/>
                      <w:rPr>
                        <w:sz w:val="24"/>
                        <w:szCs w:val="24"/>
                      </w:rPr>
                    </w:pPr>
                    <w:r>
                      <w:fldChar w:fldCharType="begin"/>
                    </w:r>
                    <w:r>
                      <w:instrText xml:space="preserve"> PAGE \* MERGEFORMAT </w:instrText>
                    </w:r>
                    <w:r>
                      <w:fldChar w:fldCharType="separate"/>
                    </w:r>
                    <w:r w:rsidR="00281E7D" w:rsidRPr="00281E7D">
                      <w:rPr>
                        <w:noProof/>
                        <w:sz w:val="24"/>
                        <w:szCs w:val="24"/>
                      </w:rPr>
                      <w:t>13</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30B"/>
    <w:multiLevelType w:val="multilevel"/>
    <w:tmpl w:val="6C6E5608"/>
    <w:lvl w:ilvl="0">
      <w:start w:val="2"/>
      <w:numFmt w:val="decimal"/>
      <w:lvlText w:val="%1."/>
      <w:lvlJc w:val="left"/>
      <w:pPr>
        <w:ind w:left="612" w:hanging="61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7A35F6"/>
    <w:multiLevelType w:val="multilevel"/>
    <w:tmpl w:val="DCD67DB4"/>
    <w:lvl w:ilvl="0">
      <w:start w:val="5"/>
      <w:numFmt w:val="decimal"/>
      <w:lvlText w:val="%1."/>
      <w:lvlJc w:val="left"/>
      <w:pPr>
        <w:ind w:left="408" w:hanging="408"/>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45C5FC1"/>
    <w:multiLevelType w:val="multilevel"/>
    <w:tmpl w:val="664E256A"/>
    <w:lvl w:ilvl="0">
      <w:start w:val="5"/>
      <w:numFmt w:val="decimal"/>
      <w:lvlText w:val="%1."/>
      <w:lvlJc w:val="left"/>
      <w:pPr>
        <w:ind w:left="540" w:hanging="540"/>
      </w:pPr>
      <w:rPr>
        <w:rFonts w:hint="default"/>
        <w:color w:val="000000"/>
      </w:rPr>
    </w:lvl>
    <w:lvl w:ilvl="1">
      <w:start w:val="12"/>
      <w:numFmt w:val="decimal"/>
      <w:lvlText w:val="%1.%2."/>
      <w:lvlJc w:val="left"/>
      <w:pPr>
        <w:ind w:left="143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90E1E01"/>
    <w:multiLevelType w:val="multilevel"/>
    <w:tmpl w:val="0372ACE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B5962"/>
    <w:multiLevelType w:val="multilevel"/>
    <w:tmpl w:val="7F265BC8"/>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E05C5"/>
    <w:multiLevelType w:val="multilevel"/>
    <w:tmpl w:val="23ACCB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5338C"/>
    <w:multiLevelType w:val="multilevel"/>
    <w:tmpl w:val="89701DC2"/>
    <w:lvl w:ilvl="0">
      <w:start w:val="5"/>
      <w:numFmt w:val="decimal"/>
      <w:lvlText w:val="%1."/>
      <w:lvlJc w:val="left"/>
      <w:pPr>
        <w:ind w:left="540" w:hanging="540"/>
      </w:pPr>
      <w:rPr>
        <w:rFonts w:hint="default"/>
        <w:color w:val="000000"/>
      </w:rPr>
    </w:lvl>
    <w:lvl w:ilvl="1">
      <w:start w:val="10"/>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480" w:hanging="1800"/>
      </w:pPr>
      <w:rPr>
        <w:rFonts w:hint="default"/>
        <w:color w:val="000000"/>
      </w:rPr>
    </w:lvl>
  </w:abstractNum>
  <w:abstractNum w:abstractNumId="7">
    <w:nsid w:val="25FC6685"/>
    <w:multiLevelType w:val="multilevel"/>
    <w:tmpl w:val="9E92D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D204B"/>
    <w:multiLevelType w:val="multilevel"/>
    <w:tmpl w:val="0C567F0E"/>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C182A"/>
    <w:multiLevelType w:val="multilevel"/>
    <w:tmpl w:val="52AACC8C"/>
    <w:lvl w:ilvl="0">
      <w:start w:val="2"/>
      <w:numFmt w:val="decimal"/>
      <w:lvlText w:val="%1."/>
      <w:lvlJc w:val="left"/>
      <w:pPr>
        <w:ind w:left="408" w:hanging="408"/>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0">
    <w:nsid w:val="3271670F"/>
    <w:multiLevelType w:val="multilevel"/>
    <w:tmpl w:val="FDD0CADC"/>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B25615"/>
    <w:multiLevelType w:val="multilevel"/>
    <w:tmpl w:val="3F7E5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642916"/>
    <w:multiLevelType w:val="multilevel"/>
    <w:tmpl w:val="CF7ED37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58283A"/>
    <w:multiLevelType w:val="multilevel"/>
    <w:tmpl w:val="CCA214F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63241"/>
    <w:multiLevelType w:val="multilevel"/>
    <w:tmpl w:val="59BCE3C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AE7517"/>
    <w:multiLevelType w:val="multilevel"/>
    <w:tmpl w:val="8DE07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73217D"/>
    <w:multiLevelType w:val="multilevel"/>
    <w:tmpl w:val="F208A03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395B8D"/>
    <w:multiLevelType w:val="multilevel"/>
    <w:tmpl w:val="EBD625BC"/>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500875"/>
    <w:multiLevelType w:val="multilevel"/>
    <w:tmpl w:val="58FC4FA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D61C40"/>
    <w:multiLevelType w:val="multilevel"/>
    <w:tmpl w:val="EC784B0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6C2142"/>
    <w:multiLevelType w:val="multilevel"/>
    <w:tmpl w:val="17C2B3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C5156"/>
    <w:multiLevelType w:val="multilevel"/>
    <w:tmpl w:val="33E89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370F98"/>
    <w:multiLevelType w:val="multilevel"/>
    <w:tmpl w:val="E818851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0115BB"/>
    <w:multiLevelType w:val="multilevel"/>
    <w:tmpl w:val="B0C4005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EF2E6C"/>
    <w:multiLevelType w:val="multilevel"/>
    <w:tmpl w:val="455A1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02734"/>
    <w:multiLevelType w:val="multilevel"/>
    <w:tmpl w:val="6194F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BD6A73"/>
    <w:multiLevelType w:val="multilevel"/>
    <w:tmpl w:val="169CC972"/>
    <w:lvl w:ilvl="0">
      <w:start w:val="5"/>
      <w:numFmt w:val="decimal"/>
      <w:lvlText w:val="%1."/>
      <w:lvlJc w:val="left"/>
      <w:pPr>
        <w:ind w:left="408" w:hanging="408"/>
      </w:pPr>
      <w:rPr>
        <w:rFonts w:hint="default"/>
        <w:color w:val="000000"/>
      </w:rPr>
    </w:lvl>
    <w:lvl w:ilvl="1">
      <w:start w:val="7"/>
      <w:numFmt w:val="decimal"/>
      <w:lvlText w:val="%1.%2."/>
      <w:lvlJc w:val="left"/>
      <w:pPr>
        <w:ind w:left="1146"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71B328B"/>
    <w:multiLevelType w:val="multilevel"/>
    <w:tmpl w:val="88C0A984"/>
    <w:lvl w:ilvl="0">
      <w:start w:val="5"/>
      <w:numFmt w:val="decimal"/>
      <w:lvlText w:val="%1"/>
      <w:lvlJc w:val="left"/>
      <w:pPr>
        <w:ind w:left="360" w:hanging="360"/>
      </w:pPr>
      <w:rPr>
        <w:rFonts w:hint="default"/>
        <w:color w:val="000000"/>
      </w:rPr>
    </w:lvl>
    <w:lvl w:ilvl="1">
      <w:start w:val="6"/>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28">
    <w:nsid w:val="6D411661"/>
    <w:multiLevelType w:val="multilevel"/>
    <w:tmpl w:val="56662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10359C"/>
    <w:multiLevelType w:val="multilevel"/>
    <w:tmpl w:val="C99623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1A44DB"/>
    <w:multiLevelType w:val="multilevel"/>
    <w:tmpl w:val="C99623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11023"/>
    <w:multiLevelType w:val="multilevel"/>
    <w:tmpl w:val="88F22796"/>
    <w:lvl w:ilvl="0">
      <w:start w:val="2"/>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nsid w:val="7B8C6EB4"/>
    <w:multiLevelType w:val="multilevel"/>
    <w:tmpl w:val="98044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D25446"/>
    <w:multiLevelType w:val="multilevel"/>
    <w:tmpl w:val="85B86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0"/>
  </w:num>
  <w:num w:numId="3">
    <w:abstractNumId w:val="28"/>
  </w:num>
  <w:num w:numId="4">
    <w:abstractNumId w:val="29"/>
  </w:num>
  <w:num w:numId="5">
    <w:abstractNumId w:val="7"/>
  </w:num>
  <w:num w:numId="6">
    <w:abstractNumId w:val="17"/>
  </w:num>
  <w:num w:numId="7">
    <w:abstractNumId w:val="3"/>
  </w:num>
  <w:num w:numId="8">
    <w:abstractNumId w:val="16"/>
  </w:num>
  <w:num w:numId="9">
    <w:abstractNumId w:val="15"/>
  </w:num>
  <w:num w:numId="10">
    <w:abstractNumId w:val="22"/>
  </w:num>
  <w:num w:numId="11">
    <w:abstractNumId w:val="8"/>
  </w:num>
  <w:num w:numId="12">
    <w:abstractNumId w:val="25"/>
  </w:num>
  <w:num w:numId="13">
    <w:abstractNumId w:val="32"/>
  </w:num>
  <w:num w:numId="14">
    <w:abstractNumId w:val="4"/>
  </w:num>
  <w:num w:numId="15">
    <w:abstractNumId w:val="14"/>
  </w:num>
  <w:num w:numId="16">
    <w:abstractNumId w:val="19"/>
  </w:num>
  <w:num w:numId="17">
    <w:abstractNumId w:val="18"/>
  </w:num>
  <w:num w:numId="18">
    <w:abstractNumId w:val="12"/>
  </w:num>
  <w:num w:numId="19">
    <w:abstractNumId w:val="30"/>
  </w:num>
  <w:num w:numId="20">
    <w:abstractNumId w:val="31"/>
  </w:num>
  <w:num w:numId="21">
    <w:abstractNumId w:val="5"/>
  </w:num>
  <w:num w:numId="22">
    <w:abstractNumId w:val="11"/>
  </w:num>
  <w:num w:numId="23">
    <w:abstractNumId w:val="13"/>
  </w:num>
  <w:num w:numId="24">
    <w:abstractNumId w:val="10"/>
  </w:num>
  <w:num w:numId="25">
    <w:abstractNumId w:val="33"/>
  </w:num>
  <w:num w:numId="26">
    <w:abstractNumId w:val="24"/>
  </w:num>
  <w:num w:numId="27">
    <w:abstractNumId w:val="23"/>
  </w:num>
  <w:num w:numId="28">
    <w:abstractNumId w:val="1"/>
  </w:num>
  <w:num w:numId="29">
    <w:abstractNumId w:val="26"/>
  </w:num>
  <w:num w:numId="30">
    <w:abstractNumId w:val="2"/>
  </w:num>
  <w:num w:numId="31">
    <w:abstractNumId w:val="27"/>
  </w:num>
  <w:num w:numId="32">
    <w:abstractNumId w:val="6"/>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
  <w:rsids>
    <w:rsidRoot w:val="001513B2"/>
    <w:rsid w:val="00090794"/>
    <w:rsid w:val="000F20FF"/>
    <w:rsid w:val="00105CAB"/>
    <w:rsid w:val="00134CE1"/>
    <w:rsid w:val="001513B2"/>
    <w:rsid w:val="00152D11"/>
    <w:rsid w:val="0017352A"/>
    <w:rsid w:val="001B1277"/>
    <w:rsid w:val="00262749"/>
    <w:rsid w:val="00267FE0"/>
    <w:rsid w:val="00281E7D"/>
    <w:rsid w:val="00304D10"/>
    <w:rsid w:val="0037348B"/>
    <w:rsid w:val="004F4538"/>
    <w:rsid w:val="0050249C"/>
    <w:rsid w:val="00586B99"/>
    <w:rsid w:val="005A47DD"/>
    <w:rsid w:val="005B5E6E"/>
    <w:rsid w:val="005C12D0"/>
    <w:rsid w:val="005D1D64"/>
    <w:rsid w:val="005D6B1B"/>
    <w:rsid w:val="00642FDE"/>
    <w:rsid w:val="00646CA0"/>
    <w:rsid w:val="007142B7"/>
    <w:rsid w:val="00741FE1"/>
    <w:rsid w:val="0077704A"/>
    <w:rsid w:val="007B20E2"/>
    <w:rsid w:val="007C6E9B"/>
    <w:rsid w:val="007E370A"/>
    <w:rsid w:val="007F7874"/>
    <w:rsid w:val="00832C5B"/>
    <w:rsid w:val="008A43E1"/>
    <w:rsid w:val="0099387D"/>
    <w:rsid w:val="009E2DB2"/>
    <w:rsid w:val="00A94A50"/>
    <w:rsid w:val="00AA1A8E"/>
    <w:rsid w:val="00B02E03"/>
    <w:rsid w:val="00B04396"/>
    <w:rsid w:val="00B822D4"/>
    <w:rsid w:val="00B868AA"/>
    <w:rsid w:val="00B92064"/>
    <w:rsid w:val="00BA46D4"/>
    <w:rsid w:val="00BB3C49"/>
    <w:rsid w:val="00BC0C12"/>
    <w:rsid w:val="00C109B8"/>
    <w:rsid w:val="00C83D4B"/>
    <w:rsid w:val="00C84A93"/>
    <w:rsid w:val="00D0665A"/>
    <w:rsid w:val="00D13633"/>
    <w:rsid w:val="00D13653"/>
    <w:rsid w:val="00D15673"/>
    <w:rsid w:val="00D17459"/>
    <w:rsid w:val="00D31A7E"/>
    <w:rsid w:val="00D65AE5"/>
    <w:rsid w:val="00E004CB"/>
    <w:rsid w:val="00E155A2"/>
    <w:rsid w:val="00E549EB"/>
    <w:rsid w:val="00E74B64"/>
    <w:rsid w:val="00ED3530"/>
    <w:rsid w:val="00EE36BF"/>
    <w:rsid w:val="00FA5E9F"/>
    <w:rsid w:val="00FD4C8E"/>
    <w:rsid w:val="00FE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8"/>
      <w:szCs w:val="8"/>
      <w:u w:val="none"/>
      <w:shd w:val="clear" w:color="auto" w:fill="auto"/>
    </w:rPr>
  </w:style>
  <w:style w:type="paragraph" w:customStyle="1" w:styleId="1">
    <w:name w:val="Основной текст1"/>
    <w:basedOn w:val="a"/>
    <w:link w:val="a3"/>
    <w:pPr>
      <w:spacing w:line="252"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700" w:line="257" w:lineRule="auto"/>
      <w:jc w:val="center"/>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60" w:line="326" w:lineRule="auto"/>
      <w:jc w:val="center"/>
    </w:pPr>
    <w:rPr>
      <w:rFonts w:ascii="Arial" w:eastAsia="Arial" w:hAnsi="Arial" w:cs="Arial"/>
      <w:sz w:val="8"/>
      <w:szCs w:val="8"/>
    </w:rPr>
  </w:style>
  <w:style w:type="paragraph" w:customStyle="1" w:styleId="31">
    <w:name w:val="Основной текст 31"/>
    <w:basedOn w:val="a"/>
    <w:rsid w:val="00105CAB"/>
    <w:pPr>
      <w:widowControl/>
      <w:jc w:val="both"/>
    </w:pPr>
    <w:rPr>
      <w:rFonts w:ascii="Times New Roman" w:eastAsia="Times New Roman" w:hAnsi="Times New Roman" w:cs="Times New Roman"/>
      <w:color w:val="auto"/>
      <w:sz w:val="28"/>
      <w:szCs w:val="20"/>
      <w:lang w:bidi="ar-SA"/>
    </w:rPr>
  </w:style>
  <w:style w:type="table" w:styleId="a4">
    <w:name w:val="Table Grid"/>
    <w:basedOn w:val="a1"/>
    <w:uiPriority w:val="59"/>
    <w:rsid w:val="00105CA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5CAB"/>
    <w:rPr>
      <w:rFonts w:ascii="Tahoma" w:hAnsi="Tahoma" w:cs="Tahoma"/>
      <w:sz w:val="16"/>
      <w:szCs w:val="16"/>
    </w:rPr>
  </w:style>
  <w:style w:type="character" w:customStyle="1" w:styleId="a6">
    <w:name w:val="Текст выноски Знак"/>
    <w:basedOn w:val="a0"/>
    <w:link w:val="a5"/>
    <w:uiPriority w:val="99"/>
    <w:semiHidden/>
    <w:rsid w:val="00105CAB"/>
    <w:rPr>
      <w:rFonts w:ascii="Tahoma" w:hAnsi="Tahoma" w:cs="Tahoma"/>
      <w:color w:val="000000"/>
      <w:sz w:val="16"/>
      <w:szCs w:val="16"/>
    </w:rPr>
  </w:style>
  <w:style w:type="paragraph" w:styleId="a7">
    <w:name w:val="header"/>
    <w:basedOn w:val="a"/>
    <w:link w:val="a8"/>
    <w:uiPriority w:val="99"/>
    <w:unhideWhenUsed/>
    <w:rsid w:val="00105CAB"/>
    <w:pPr>
      <w:tabs>
        <w:tab w:val="center" w:pos="4677"/>
        <w:tab w:val="right" w:pos="9355"/>
      </w:tabs>
    </w:pPr>
  </w:style>
  <w:style w:type="character" w:customStyle="1" w:styleId="a8">
    <w:name w:val="Верхний колонтитул Знак"/>
    <w:basedOn w:val="a0"/>
    <w:link w:val="a7"/>
    <w:uiPriority w:val="99"/>
    <w:rsid w:val="00105CAB"/>
    <w:rPr>
      <w:color w:val="000000"/>
    </w:rPr>
  </w:style>
  <w:style w:type="paragraph" w:styleId="a9">
    <w:name w:val="footer"/>
    <w:basedOn w:val="a"/>
    <w:link w:val="aa"/>
    <w:uiPriority w:val="99"/>
    <w:unhideWhenUsed/>
    <w:rsid w:val="00105CAB"/>
    <w:pPr>
      <w:tabs>
        <w:tab w:val="center" w:pos="4677"/>
        <w:tab w:val="right" w:pos="9355"/>
      </w:tabs>
    </w:pPr>
  </w:style>
  <w:style w:type="character" w:customStyle="1" w:styleId="aa">
    <w:name w:val="Нижний колонтитул Знак"/>
    <w:basedOn w:val="a0"/>
    <w:link w:val="a9"/>
    <w:uiPriority w:val="99"/>
    <w:rsid w:val="00105CAB"/>
    <w:rPr>
      <w:color w:val="000000"/>
    </w:rPr>
  </w:style>
  <w:style w:type="character" w:styleId="ab">
    <w:name w:val="Hyperlink"/>
    <w:basedOn w:val="a0"/>
    <w:uiPriority w:val="99"/>
    <w:unhideWhenUsed/>
    <w:rsid w:val="00C84A93"/>
    <w:rPr>
      <w:color w:val="0000FF" w:themeColor="hyperlink"/>
      <w:u w:val="single"/>
    </w:rPr>
  </w:style>
  <w:style w:type="paragraph" w:styleId="ac">
    <w:name w:val="List Paragraph"/>
    <w:basedOn w:val="a"/>
    <w:uiPriority w:val="34"/>
    <w:qFormat/>
    <w:rsid w:val="00D06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8"/>
      <w:szCs w:val="8"/>
      <w:u w:val="none"/>
      <w:shd w:val="clear" w:color="auto" w:fill="auto"/>
    </w:rPr>
  </w:style>
  <w:style w:type="paragraph" w:customStyle="1" w:styleId="1">
    <w:name w:val="Основной текст1"/>
    <w:basedOn w:val="a"/>
    <w:link w:val="a3"/>
    <w:pPr>
      <w:spacing w:line="252"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700" w:line="257" w:lineRule="auto"/>
      <w:jc w:val="center"/>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60" w:line="326" w:lineRule="auto"/>
      <w:jc w:val="center"/>
    </w:pPr>
    <w:rPr>
      <w:rFonts w:ascii="Arial" w:eastAsia="Arial" w:hAnsi="Arial" w:cs="Arial"/>
      <w:sz w:val="8"/>
      <w:szCs w:val="8"/>
    </w:rPr>
  </w:style>
  <w:style w:type="paragraph" w:customStyle="1" w:styleId="31">
    <w:name w:val="Основной текст 31"/>
    <w:basedOn w:val="a"/>
    <w:rsid w:val="00105CAB"/>
    <w:pPr>
      <w:widowControl/>
      <w:jc w:val="both"/>
    </w:pPr>
    <w:rPr>
      <w:rFonts w:ascii="Times New Roman" w:eastAsia="Times New Roman" w:hAnsi="Times New Roman" w:cs="Times New Roman"/>
      <w:color w:val="auto"/>
      <w:sz w:val="28"/>
      <w:szCs w:val="20"/>
      <w:lang w:bidi="ar-SA"/>
    </w:rPr>
  </w:style>
  <w:style w:type="table" w:styleId="a4">
    <w:name w:val="Table Grid"/>
    <w:basedOn w:val="a1"/>
    <w:uiPriority w:val="59"/>
    <w:rsid w:val="00105CA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5CAB"/>
    <w:rPr>
      <w:rFonts w:ascii="Tahoma" w:hAnsi="Tahoma" w:cs="Tahoma"/>
      <w:sz w:val="16"/>
      <w:szCs w:val="16"/>
    </w:rPr>
  </w:style>
  <w:style w:type="character" w:customStyle="1" w:styleId="a6">
    <w:name w:val="Текст выноски Знак"/>
    <w:basedOn w:val="a0"/>
    <w:link w:val="a5"/>
    <w:uiPriority w:val="99"/>
    <w:semiHidden/>
    <w:rsid w:val="00105CAB"/>
    <w:rPr>
      <w:rFonts w:ascii="Tahoma" w:hAnsi="Tahoma" w:cs="Tahoma"/>
      <w:color w:val="000000"/>
      <w:sz w:val="16"/>
      <w:szCs w:val="16"/>
    </w:rPr>
  </w:style>
  <w:style w:type="paragraph" w:styleId="a7">
    <w:name w:val="header"/>
    <w:basedOn w:val="a"/>
    <w:link w:val="a8"/>
    <w:uiPriority w:val="99"/>
    <w:unhideWhenUsed/>
    <w:rsid w:val="00105CAB"/>
    <w:pPr>
      <w:tabs>
        <w:tab w:val="center" w:pos="4677"/>
        <w:tab w:val="right" w:pos="9355"/>
      </w:tabs>
    </w:pPr>
  </w:style>
  <w:style w:type="character" w:customStyle="1" w:styleId="a8">
    <w:name w:val="Верхний колонтитул Знак"/>
    <w:basedOn w:val="a0"/>
    <w:link w:val="a7"/>
    <w:uiPriority w:val="99"/>
    <w:rsid w:val="00105CAB"/>
    <w:rPr>
      <w:color w:val="000000"/>
    </w:rPr>
  </w:style>
  <w:style w:type="paragraph" w:styleId="a9">
    <w:name w:val="footer"/>
    <w:basedOn w:val="a"/>
    <w:link w:val="aa"/>
    <w:uiPriority w:val="99"/>
    <w:unhideWhenUsed/>
    <w:rsid w:val="00105CAB"/>
    <w:pPr>
      <w:tabs>
        <w:tab w:val="center" w:pos="4677"/>
        <w:tab w:val="right" w:pos="9355"/>
      </w:tabs>
    </w:pPr>
  </w:style>
  <w:style w:type="character" w:customStyle="1" w:styleId="aa">
    <w:name w:val="Нижний колонтитул Знак"/>
    <w:basedOn w:val="a0"/>
    <w:link w:val="a9"/>
    <w:uiPriority w:val="99"/>
    <w:rsid w:val="00105CAB"/>
    <w:rPr>
      <w:color w:val="000000"/>
    </w:rPr>
  </w:style>
  <w:style w:type="character" w:styleId="ab">
    <w:name w:val="Hyperlink"/>
    <w:basedOn w:val="a0"/>
    <w:uiPriority w:val="99"/>
    <w:unhideWhenUsed/>
    <w:rsid w:val="00C84A93"/>
    <w:rPr>
      <w:color w:val="0000FF" w:themeColor="hyperlink"/>
      <w:u w:val="single"/>
    </w:rPr>
  </w:style>
  <w:style w:type="paragraph" w:styleId="ac">
    <w:name w:val="List Paragraph"/>
    <w:basedOn w:val="a"/>
    <w:uiPriority w:val="34"/>
    <w:qFormat/>
    <w:rsid w:val="00D0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sna_fin58@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sna_fin58@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2179E60A2BFE063E31509BBAAB8FE3853BA5684D79B28CDF73CA49184538023EE3B35CC471EA93A7141E84588F6675EC8E162B4ED1E1A3996E8D78X4aC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070BC36122D701F94F5999299AB7A742D826E75DB9C83163DD0275A30B0A01B53DBE24792F9A912DB1CDDEBEB0F449C0F3698DAD0357937GBf7J"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consultantplus://offline/ref=3070BC36122D701F94F5999299AB7A742D836B74DF9B83163DD0275A30B0A01B53DBE24592FEA24F8E53DCB7AF5D579D09369BDBCFG3fEJ"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5DC0B626C74800A4EFDB8C8742793A"/>
        <w:category>
          <w:name w:val="Общие"/>
          <w:gallery w:val="placeholder"/>
        </w:category>
        <w:types>
          <w:type w:val="bbPlcHdr"/>
        </w:types>
        <w:behaviors>
          <w:behavior w:val="content"/>
        </w:behaviors>
        <w:guid w:val="{9F680AFF-30F4-4F97-BB1C-0167C73E74BF}"/>
      </w:docPartPr>
      <w:docPartBody>
        <w:p w:rsidR="00A74084" w:rsidRDefault="001E3912" w:rsidP="001E3912">
          <w:pPr>
            <w:pStyle w:val="465DC0B626C74800A4EFDB8C8742793A"/>
          </w:pPr>
          <w:r w:rsidRPr="00B87384">
            <w:rPr>
              <w:rStyle w:val="a3"/>
            </w:rPr>
            <w:t>Место для ввода текста.</w:t>
          </w:r>
        </w:p>
      </w:docPartBody>
    </w:docPart>
    <w:docPart>
      <w:docPartPr>
        <w:name w:val="1924F50629DA4F8F96A6A5CDAAAD0729"/>
        <w:category>
          <w:name w:val="Общие"/>
          <w:gallery w:val="placeholder"/>
        </w:category>
        <w:types>
          <w:type w:val="bbPlcHdr"/>
        </w:types>
        <w:behaviors>
          <w:behavior w:val="content"/>
        </w:behaviors>
        <w:guid w:val="{3A576E26-2FC7-4BA6-9D79-AFB4FA9BEE68}"/>
      </w:docPartPr>
      <w:docPartBody>
        <w:p w:rsidR="00A74084" w:rsidRDefault="001E3912" w:rsidP="001E3912">
          <w:pPr>
            <w:pStyle w:val="1924F50629DA4F8F96A6A5CDAAAD0729"/>
          </w:pPr>
          <w:r w:rsidRPr="00B9764D">
            <w:rPr>
              <w:rStyle w:val="a3"/>
              <w:rFonts w:eastAsiaTheme="minorHAnsi"/>
              <w:vanish/>
              <w:color w:val="000000" w:themeColor="text1"/>
            </w:rPr>
            <w:t>[Подписант_должность]</w:t>
          </w:r>
        </w:p>
      </w:docPartBody>
    </w:docPart>
    <w:docPart>
      <w:docPartPr>
        <w:name w:val="0C537C4FBC40444CA9FC9A9BEA05A6F9"/>
        <w:category>
          <w:name w:val="Общие"/>
          <w:gallery w:val="placeholder"/>
        </w:category>
        <w:types>
          <w:type w:val="bbPlcHdr"/>
        </w:types>
        <w:behaviors>
          <w:behavior w:val="content"/>
        </w:behaviors>
        <w:guid w:val="{1881EEB9-2A10-4706-8E08-1CFB70810105}"/>
      </w:docPartPr>
      <w:docPartBody>
        <w:p w:rsidR="00A74084" w:rsidRDefault="001E3912" w:rsidP="001E3912">
          <w:pPr>
            <w:pStyle w:val="0C537C4FBC40444CA9FC9A9BEA05A6F9"/>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12"/>
    <w:rsid w:val="001E3912"/>
    <w:rsid w:val="00A7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3912"/>
    <w:rPr>
      <w:color w:val="808080"/>
    </w:rPr>
  </w:style>
  <w:style w:type="paragraph" w:customStyle="1" w:styleId="465DC0B626C74800A4EFDB8C8742793A">
    <w:name w:val="465DC0B626C74800A4EFDB8C8742793A"/>
    <w:rsid w:val="001E3912"/>
  </w:style>
  <w:style w:type="paragraph" w:customStyle="1" w:styleId="1924F50629DA4F8F96A6A5CDAAAD0729">
    <w:name w:val="1924F50629DA4F8F96A6A5CDAAAD0729"/>
    <w:rsid w:val="001E3912"/>
  </w:style>
  <w:style w:type="paragraph" w:customStyle="1" w:styleId="0C537C4FBC40444CA9FC9A9BEA05A6F9">
    <w:name w:val="0C537C4FBC40444CA9FC9A9BEA05A6F9"/>
    <w:rsid w:val="001E3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3912"/>
    <w:rPr>
      <w:color w:val="808080"/>
    </w:rPr>
  </w:style>
  <w:style w:type="paragraph" w:customStyle="1" w:styleId="465DC0B626C74800A4EFDB8C8742793A">
    <w:name w:val="465DC0B626C74800A4EFDB8C8742793A"/>
    <w:rsid w:val="001E3912"/>
  </w:style>
  <w:style w:type="paragraph" w:customStyle="1" w:styleId="1924F50629DA4F8F96A6A5CDAAAD0729">
    <w:name w:val="1924F50629DA4F8F96A6A5CDAAAD0729"/>
    <w:rsid w:val="001E3912"/>
  </w:style>
  <w:style w:type="paragraph" w:customStyle="1" w:styleId="0C537C4FBC40444CA9FC9A9BEA05A6F9">
    <w:name w:val="0C537C4FBC40444CA9FC9A9BEA05A6F9"/>
    <w:rsid w:val="001E3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3B2E-2BBA-44DE-A9A5-4E469F69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39748</TotalTime>
  <Pages>14</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13</cp:revision>
  <cp:lastPrinted>2021-12-08T07:11:00Z</cp:lastPrinted>
  <dcterms:created xsi:type="dcterms:W3CDTF">2021-01-28T06:24:00Z</dcterms:created>
  <dcterms:modified xsi:type="dcterms:W3CDTF">2021-12-14T05:29:00Z</dcterms:modified>
</cp:coreProperties>
</file>