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>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Default="00DF0FF9" w:rsidP="00DF0FF9">
      <w:pPr>
        <w:pStyle w:val="ConsPlusNormal"/>
        <w:ind w:firstLine="284"/>
        <w:jc w:val="both"/>
      </w:pPr>
      <w:r>
        <w:t>Проект муниципального нормативного правового акта:</w:t>
      </w:r>
    </w:p>
    <w:p w:rsidR="00DF0FF9" w:rsidRPr="00DF0FF9" w:rsidRDefault="00DF0FF9" w:rsidP="00DF0FF9">
      <w:pPr>
        <w:pStyle w:val="ConsPlusNormal"/>
        <w:ind w:left="284"/>
        <w:jc w:val="both"/>
      </w:pPr>
      <w:proofErr w:type="gramStart"/>
      <w:r w:rsidRPr="00DF0FF9">
        <w:t>Постановление администрации города Сосновоборска «</w:t>
      </w:r>
      <w:r w:rsidR="005B134B">
        <w:t>О внесении изменений в постановление администрации города от 24.01.2017 №49 «Об утверждении Положения о порядке предоставления субсидий из бюджета города юридическим лица (за исключением государственных (муниципальных) учреждений), индивидуальным предпринимателям, выполняющим в 2017, 2018 и 2019 годах перевозки пассажиров и багажа по городским маршрутам регулярных перевозок в соответствии с программами пассажирских перевозок по муниципальным маршрутам города Сосновоборска</w:t>
      </w:r>
      <w:proofErr w:type="gramEnd"/>
      <w:r w:rsidR="005B134B">
        <w:t>, в целях возмещения недополученных доходов, возникающих в результате небольшой интенсивности пассажиропотоков»</w:t>
      </w:r>
      <w:r w:rsidRPr="00DF0FF9">
        <w:t xml:space="preserve"> (далее – проект акта)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6.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7. Иные предложения и замечания, которые, по Вашему мнению, целесообразно учесть в рамках оценки проекта акта.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2D48C4"/>
    <w:rsid w:val="00526CBE"/>
    <w:rsid w:val="005B134B"/>
    <w:rsid w:val="006E4A10"/>
    <w:rsid w:val="00787A8B"/>
    <w:rsid w:val="008B4DB0"/>
    <w:rsid w:val="00955D98"/>
    <w:rsid w:val="00A83355"/>
    <w:rsid w:val="00AB77CE"/>
    <w:rsid w:val="00C47E65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8</cp:revision>
  <cp:lastPrinted>2017-12-08T07:30:00Z</cp:lastPrinted>
  <dcterms:created xsi:type="dcterms:W3CDTF">2017-12-08T07:03:00Z</dcterms:created>
  <dcterms:modified xsi:type="dcterms:W3CDTF">2018-02-09T08:24:00Z</dcterms:modified>
</cp:coreProperties>
</file>