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экспертизы действующего НПА:</w:t>
      </w:r>
    </w:p>
    <w:p w:rsidR="00176A32" w:rsidRDefault="00157490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5749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57490">
        <w:rPr>
          <w:sz w:val="28"/>
          <w:szCs w:val="28"/>
        </w:rPr>
        <w:t xml:space="preserve"> от 23.11.2018 № 1641 </w:t>
      </w:r>
      <w:r w:rsidRPr="00157490">
        <w:rPr>
          <w:rFonts w:hint="eastAsia"/>
          <w:sz w:val="28"/>
          <w:szCs w:val="28"/>
        </w:rPr>
        <w:t>«</w:t>
      </w:r>
      <w:r w:rsidRPr="00157490">
        <w:rPr>
          <w:sz w:val="28"/>
          <w:szCs w:val="28"/>
        </w:rPr>
        <w:t>О внесении изменений в постановление администрации города Сосновоборска от 30.06.2017 № 855 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муниципальной услуги «Выдача разрешения на установку и эксплуатацию рекламной конструкции на территории города Сосновоборска»</w:t>
      </w:r>
    </w:p>
    <w:p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</w:p>
    <w:p w:rsidR="00176A32" w:rsidRDefault="00157490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  <w:r>
        <w:rPr>
          <w:sz w:val="28"/>
          <w:szCs w:val="28"/>
        </w:rPr>
        <w:t>11.04</w:t>
      </w:r>
      <w:r w:rsidR="00176A32">
        <w:rPr>
          <w:sz w:val="28"/>
          <w:szCs w:val="28"/>
        </w:rPr>
        <w:t>.201</w:t>
      </w:r>
      <w:r w:rsidR="00C31A93">
        <w:rPr>
          <w:sz w:val="28"/>
          <w:szCs w:val="28"/>
        </w:rPr>
        <w:t>9</w:t>
      </w:r>
    </w:p>
    <w:p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:rsidR="00176A32" w:rsidRDefault="00176A32" w:rsidP="00FF5255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201</w:t>
      </w:r>
      <w:r w:rsidR="0001033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17.12.2018,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экспертизы: </w:t>
      </w:r>
      <w:r w:rsidR="00157490">
        <w:rPr>
          <w:sz w:val="28"/>
          <w:szCs w:val="28"/>
        </w:rPr>
        <w:t>11.04.</w:t>
      </w:r>
      <w:r>
        <w:rPr>
          <w:sz w:val="28"/>
          <w:szCs w:val="28"/>
        </w:rPr>
        <w:t>201</w:t>
      </w:r>
      <w:r w:rsidR="00C31A93">
        <w:rPr>
          <w:sz w:val="28"/>
          <w:szCs w:val="28"/>
        </w:rPr>
        <w:t xml:space="preserve">9 </w:t>
      </w:r>
      <w:r w:rsidR="00157490">
        <w:rPr>
          <w:sz w:val="28"/>
          <w:szCs w:val="28"/>
        </w:rPr>
        <w:t>–</w:t>
      </w:r>
      <w:r w:rsidR="00C31A93">
        <w:rPr>
          <w:sz w:val="28"/>
          <w:szCs w:val="28"/>
        </w:rPr>
        <w:t xml:space="preserve"> </w:t>
      </w:r>
      <w:r w:rsidR="00157490">
        <w:rPr>
          <w:sz w:val="28"/>
          <w:szCs w:val="28"/>
        </w:rPr>
        <w:t>31.05</w:t>
      </w:r>
      <w:r>
        <w:rPr>
          <w:sz w:val="28"/>
          <w:szCs w:val="28"/>
        </w:rPr>
        <w:t>.201</w:t>
      </w:r>
      <w:r w:rsidR="00C31A9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5" w:history="1"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sosn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либо на почтовый адрес: 662500, г. Сосновоборск, ул. Солнечная, 2.</w:t>
      </w:r>
    </w:p>
    <w:p w:rsidR="00176A32" w:rsidRDefault="00176A32" w:rsidP="00FF5255"/>
    <w:tbl>
      <w:tblPr>
        <w:tblW w:w="10014" w:type="dxa"/>
        <w:tblInd w:w="766" w:type="dxa"/>
        <w:tblLook w:val="01E0" w:firstRow="1" w:lastRow="1" w:firstColumn="1" w:lastColumn="1" w:noHBand="0" w:noVBand="0"/>
      </w:tblPr>
      <w:tblGrid>
        <w:gridCol w:w="10014"/>
      </w:tblGrid>
      <w:tr w:rsidR="00FF5255" w:rsidRPr="00FF5255" w:rsidTr="00FF5255">
        <w:trPr>
          <w:trHeight w:val="3339"/>
        </w:trPr>
        <w:tc>
          <w:tcPr>
            <w:tcW w:w="10014" w:type="dxa"/>
          </w:tcPr>
          <w:p w:rsidR="00FF5255" w:rsidRPr="00FF5255" w:rsidRDefault="00FF5255" w:rsidP="00FF5255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 w:rsidRPr="00FF5255">
              <w:rPr>
                <w:b/>
                <w:noProof/>
                <w:sz w:val="22"/>
                <w:szCs w:val="20"/>
              </w:rPr>
              <w:drawing>
                <wp:inline distT="0" distB="0" distL="0" distR="0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255" w:rsidRPr="00FF5255" w:rsidRDefault="00FF5255" w:rsidP="00FF5255"/>
          <w:p w:rsidR="00FF5255" w:rsidRPr="00FF5255" w:rsidRDefault="00FF5255" w:rsidP="00FF5255">
            <w:pPr>
              <w:jc w:val="center"/>
              <w:rPr>
                <w:b/>
                <w:sz w:val="36"/>
                <w:szCs w:val="36"/>
              </w:rPr>
            </w:pPr>
            <w:r w:rsidRPr="00FF5255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FF5255" w:rsidRPr="00FF5255" w:rsidRDefault="00FF5255" w:rsidP="00FF5255">
            <w:pPr>
              <w:rPr>
                <w:b/>
                <w:sz w:val="16"/>
                <w:szCs w:val="16"/>
              </w:rPr>
            </w:pPr>
          </w:p>
          <w:p w:rsidR="00FF5255" w:rsidRPr="00FF5255" w:rsidRDefault="00FF5255" w:rsidP="00FF5255">
            <w:pPr>
              <w:rPr>
                <w:b/>
                <w:sz w:val="16"/>
                <w:szCs w:val="16"/>
              </w:rPr>
            </w:pPr>
          </w:p>
          <w:p w:rsidR="00FF5255" w:rsidRPr="00FF5255" w:rsidRDefault="00FF5255" w:rsidP="00FF5255">
            <w:pPr>
              <w:jc w:val="center"/>
              <w:rPr>
                <w:b/>
                <w:sz w:val="44"/>
                <w:szCs w:val="44"/>
              </w:rPr>
            </w:pPr>
            <w:r w:rsidRPr="00FF5255">
              <w:rPr>
                <w:b/>
                <w:sz w:val="44"/>
                <w:szCs w:val="44"/>
              </w:rPr>
              <w:t>ПОСТАНОВЛЕНИЕ</w:t>
            </w:r>
          </w:p>
          <w:p w:rsidR="00FF5255" w:rsidRPr="00FF5255" w:rsidRDefault="00FF5255" w:rsidP="00FF5255"/>
          <w:p w:rsidR="00FF5255" w:rsidRPr="00FF5255" w:rsidRDefault="00FF5255" w:rsidP="00FF5255">
            <w:r w:rsidRPr="00FF5255">
              <w:t xml:space="preserve"> 23 ноября 2018                                                                                                         № 1641</w:t>
            </w:r>
          </w:p>
        </w:tc>
      </w:tr>
    </w:tbl>
    <w:p w:rsidR="00FF5255" w:rsidRPr="00FF5255" w:rsidRDefault="00FF5255" w:rsidP="00FF5255"/>
    <w:tbl>
      <w:tblPr>
        <w:tblpPr w:leftFromText="180" w:rightFromText="180" w:vertAnchor="text" w:horzAnchor="margin" w:tblpXSpec="center" w:tblpY="-71"/>
        <w:tblW w:w="9504" w:type="dxa"/>
        <w:tblLook w:val="00BF" w:firstRow="1" w:lastRow="0" w:firstColumn="1" w:lastColumn="0" w:noHBand="0" w:noVBand="0"/>
      </w:tblPr>
      <w:tblGrid>
        <w:gridCol w:w="5529"/>
        <w:gridCol w:w="3975"/>
      </w:tblGrid>
      <w:tr w:rsidR="00FF5255" w:rsidRPr="00FF5255" w:rsidTr="00FF5255">
        <w:tc>
          <w:tcPr>
            <w:tcW w:w="5529" w:type="dxa"/>
          </w:tcPr>
          <w:p w:rsidR="00FF5255" w:rsidRPr="00FF5255" w:rsidRDefault="00FF5255" w:rsidP="00FF5255">
            <w:pPr>
              <w:jc w:val="both"/>
            </w:pPr>
            <w:r w:rsidRPr="00FF5255">
              <w:t>О внесении изменений в постановление администрации города Сосновоборска от 30.06.2017 № 855 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муниципальной услуги «</w:t>
            </w:r>
            <w:r w:rsidRPr="00FF5255">
              <w:rPr>
                <w:bCs/>
              </w:rPr>
              <w:t>Выдача разрешения на установку и эксплуатацию рекламной конструкции на территории города Сосновоборска</w:t>
            </w:r>
            <w:r w:rsidRPr="00FF5255">
              <w:t>»</w:t>
            </w:r>
          </w:p>
        </w:tc>
        <w:tc>
          <w:tcPr>
            <w:tcW w:w="3975" w:type="dxa"/>
          </w:tcPr>
          <w:p w:rsidR="00FF5255" w:rsidRPr="00FF5255" w:rsidRDefault="00FF5255" w:rsidP="00FF5255">
            <w:pPr>
              <w:jc w:val="center"/>
            </w:pPr>
          </w:p>
        </w:tc>
      </w:tr>
    </w:tbl>
    <w:p w:rsidR="00FF5255" w:rsidRDefault="00FF5255" w:rsidP="00FF5255">
      <w:pPr>
        <w:jc w:val="both"/>
        <w:rPr>
          <w:sz w:val="28"/>
          <w:szCs w:val="28"/>
        </w:rPr>
      </w:pPr>
      <w:bookmarkStart w:id="0" w:name="_GoBack"/>
      <w:bookmarkEnd w:id="0"/>
    </w:p>
    <w:p w:rsidR="00FF5255" w:rsidRPr="00FF5255" w:rsidRDefault="00FF5255" w:rsidP="00FF5255">
      <w:pPr>
        <w:ind w:left="567" w:firstLine="285"/>
        <w:jc w:val="both"/>
        <w:rPr>
          <w:sz w:val="28"/>
          <w:szCs w:val="28"/>
        </w:rPr>
      </w:pPr>
      <w:r w:rsidRPr="00FF5255">
        <w:rPr>
          <w:sz w:val="28"/>
          <w:szCs w:val="28"/>
        </w:rPr>
        <w:t xml:space="preserve">В соответствии с Федеральным законом от 19.07.2018 № 204-ФЗ «О внесении изменений в Федеральный закон «Об организации предоставления </w:t>
      </w:r>
      <w:r w:rsidRPr="00FF5255">
        <w:rPr>
          <w:sz w:val="28"/>
          <w:szCs w:val="28"/>
        </w:rPr>
        <w:lastRenderedPageBreak/>
        <w:t>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ст. ст. 26, 38 Устава города,</w:t>
      </w:r>
    </w:p>
    <w:p w:rsidR="00FF5255" w:rsidRPr="00FF5255" w:rsidRDefault="00FF5255" w:rsidP="00FF5255">
      <w:pPr>
        <w:ind w:left="567" w:firstLine="285"/>
        <w:rPr>
          <w:sz w:val="28"/>
          <w:szCs w:val="28"/>
        </w:rPr>
      </w:pPr>
    </w:p>
    <w:p w:rsidR="00FF5255" w:rsidRPr="00FF5255" w:rsidRDefault="00FF5255" w:rsidP="00FF5255">
      <w:pPr>
        <w:ind w:left="567" w:firstLine="285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ПОСТАНОВЛЯЮ</w:t>
      </w:r>
    </w:p>
    <w:p w:rsidR="00FF5255" w:rsidRPr="00FF5255" w:rsidRDefault="00FF5255" w:rsidP="00FF5255">
      <w:pPr>
        <w:tabs>
          <w:tab w:val="left" w:pos="1134"/>
        </w:tabs>
        <w:ind w:left="567" w:firstLine="285"/>
        <w:jc w:val="both"/>
        <w:rPr>
          <w:sz w:val="28"/>
          <w:szCs w:val="28"/>
        </w:rPr>
      </w:pPr>
    </w:p>
    <w:p w:rsidR="00FF5255" w:rsidRPr="00FF5255" w:rsidRDefault="00FF5255" w:rsidP="00FF5255">
      <w:pPr>
        <w:numPr>
          <w:ilvl w:val="0"/>
          <w:numId w:val="30"/>
        </w:numPr>
        <w:tabs>
          <w:tab w:val="left" w:pos="1134"/>
        </w:tabs>
        <w:ind w:left="567" w:firstLine="567"/>
        <w:jc w:val="both"/>
        <w:rPr>
          <w:bCs/>
          <w:sz w:val="28"/>
          <w:szCs w:val="28"/>
        </w:rPr>
      </w:pPr>
      <w:r w:rsidRPr="00FF5255">
        <w:rPr>
          <w:sz w:val="28"/>
          <w:szCs w:val="28"/>
        </w:rPr>
        <w:t>Внести в постановление администрации города Сосновоборска от 30.06.2017 № 855 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муниципальной услуги «</w:t>
      </w:r>
      <w:r w:rsidRPr="00FF5255">
        <w:rPr>
          <w:bCs/>
          <w:sz w:val="28"/>
          <w:szCs w:val="28"/>
        </w:rPr>
        <w:t>Выдача разрешения на установку и эксплуатацию рекламной конструкции на территории города Сосновоборска</w:t>
      </w:r>
      <w:r w:rsidRPr="00FF5255">
        <w:rPr>
          <w:sz w:val="28"/>
          <w:szCs w:val="28"/>
        </w:rPr>
        <w:t>»</w:t>
      </w:r>
      <w:r w:rsidRPr="00FF5255">
        <w:rPr>
          <w:bCs/>
          <w:sz w:val="28"/>
          <w:szCs w:val="28"/>
        </w:rPr>
        <w:t xml:space="preserve">, </w:t>
      </w:r>
      <w:r w:rsidRPr="00FF5255">
        <w:rPr>
          <w:sz w:val="28"/>
          <w:szCs w:val="28"/>
        </w:rPr>
        <w:t>следующие изменения:</w:t>
      </w:r>
    </w:p>
    <w:p w:rsidR="00FF5255" w:rsidRPr="00FF5255" w:rsidRDefault="00FF5255" w:rsidP="00FF5255">
      <w:pPr>
        <w:tabs>
          <w:tab w:val="left" w:pos="1134"/>
        </w:tabs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1.1. Дополнить раздел 2 приложения к постановлению пунктом 2.14 следующего содержания: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«2.14. УГИЗО не вправе требовать от заявителя: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2.14.1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2.14.2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2.14.3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услуг;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2.14.4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F5255">
        <w:rPr>
          <w:color w:val="000000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FF5255">
        <w:rPr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F5255" w:rsidRPr="00FF5255" w:rsidRDefault="00FF5255" w:rsidP="00FF5255">
      <w:pPr>
        <w:tabs>
          <w:tab w:val="left" w:pos="1134"/>
        </w:tabs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FF5255" w:rsidRPr="00FF5255" w:rsidRDefault="00FF5255" w:rsidP="00FF5255">
      <w:pPr>
        <w:tabs>
          <w:tab w:val="left" w:pos="1134"/>
        </w:tabs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1.2. В подпункте 3) пункта 5.3. приложения к постановлению слова: «документов, не предусмотренных» заменить словами: «документов или информации либо осуществления действий, предоставление или осуществление которых не предусмотрено».</w:t>
      </w:r>
    </w:p>
    <w:p w:rsidR="00FF5255" w:rsidRPr="00FF5255" w:rsidRDefault="00FF5255" w:rsidP="00FF5255">
      <w:pPr>
        <w:tabs>
          <w:tab w:val="left" w:pos="1134"/>
        </w:tabs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1.3. Пункт 5.3. приложения к постановлению дополнить подпунктом 10 следующего содержания: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2.16. настоящего Регламента.».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1.4. Абзац 4 пункта 5.9. приложения к постановлению читать в новой редакции: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 xml:space="preserve">«5.9.1. </w:t>
      </w:r>
      <w:bookmarkStart w:id="1" w:name="Par0"/>
      <w:bookmarkEnd w:id="1"/>
      <w:r w:rsidRPr="00FF5255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7" w:history="1">
        <w:r w:rsidRPr="00FF5255">
          <w:rPr>
            <w:sz w:val="28"/>
            <w:szCs w:val="28"/>
          </w:rPr>
          <w:t>пункте</w:t>
        </w:r>
      </w:hyperlink>
      <w:r w:rsidRPr="00FF5255">
        <w:rPr>
          <w:sz w:val="28"/>
          <w:szCs w:val="28"/>
        </w:rPr>
        <w:t xml:space="preserve">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 xml:space="preserve">5.9.2. В случае признания жалобы подлежащей удовлетворению в ответе заявителю, указанном в </w:t>
      </w:r>
      <w:hyperlink w:anchor="Par0" w:history="1">
        <w:r w:rsidRPr="00FF5255">
          <w:rPr>
            <w:sz w:val="28"/>
            <w:szCs w:val="28"/>
          </w:rPr>
          <w:t>пункте</w:t>
        </w:r>
      </w:hyperlink>
      <w:r w:rsidRPr="00FF5255">
        <w:rPr>
          <w:sz w:val="28"/>
          <w:szCs w:val="28"/>
        </w:rPr>
        <w:t xml:space="preserve"> 5.9.1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5255" w:rsidRPr="00FF5255" w:rsidRDefault="00FF5255" w:rsidP="00FF5255">
      <w:pPr>
        <w:tabs>
          <w:tab w:val="left" w:pos="1134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 xml:space="preserve">5.9.3. В случае </w:t>
      </w:r>
      <w:proofErr w:type="gramStart"/>
      <w:r w:rsidRPr="00FF5255">
        <w:rPr>
          <w:sz w:val="28"/>
          <w:szCs w:val="28"/>
        </w:rPr>
        <w:t>признания жалобы</w:t>
      </w:r>
      <w:proofErr w:type="gramEnd"/>
      <w:r w:rsidRPr="00FF5255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w:anchor="Par0" w:history="1">
        <w:r w:rsidRPr="00FF5255">
          <w:rPr>
            <w:sz w:val="28"/>
            <w:szCs w:val="28"/>
          </w:rPr>
          <w:t>пункте</w:t>
        </w:r>
      </w:hyperlink>
      <w:r w:rsidRPr="00FF5255">
        <w:rPr>
          <w:sz w:val="28"/>
          <w:szCs w:val="28"/>
        </w:rPr>
        <w:t xml:space="preserve"> 5.9.1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F5255" w:rsidRPr="00FF5255" w:rsidRDefault="00FF5255" w:rsidP="00FF5255">
      <w:pPr>
        <w:numPr>
          <w:ilvl w:val="0"/>
          <w:numId w:val="30"/>
        </w:numPr>
        <w:tabs>
          <w:tab w:val="left" w:pos="1134"/>
        </w:tabs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lastRenderedPageBreak/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FF5255" w:rsidRPr="00FF5255" w:rsidRDefault="00FF5255" w:rsidP="00FF5255">
      <w:pPr>
        <w:numPr>
          <w:ilvl w:val="0"/>
          <w:numId w:val="30"/>
        </w:numPr>
        <w:tabs>
          <w:tab w:val="left" w:pos="1134"/>
        </w:tabs>
        <w:ind w:left="567" w:firstLine="567"/>
        <w:jc w:val="both"/>
        <w:rPr>
          <w:sz w:val="28"/>
          <w:szCs w:val="28"/>
        </w:rPr>
      </w:pPr>
      <w:r w:rsidRPr="00FF525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proofErr w:type="gramStart"/>
      <w:r w:rsidRPr="00FF5255">
        <w:rPr>
          <w:sz w:val="28"/>
          <w:szCs w:val="28"/>
        </w:rPr>
        <w:t>в газете «Рабочий»</w:t>
      </w:r>
      <w:proofErr w:type="gramEnd"/>
      <w:r w:rsidRPr="00FF5255">
        <w:rPr>
          <w:sz w:val="28"/>
          <w:szCs w:val="28"/>
        </w:rPr>
        <w:t xml:space="preserve"> и распространяется на правоотношения, возникшие с 18.10.2018.</w:t>
      </w:r>
    </w:p>
    <w:p w:rsidR="00FF5255" w:rsidRPr="00FF5255" w:rsidRDefault="00FF5255" w:rsidP="00FF5255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F5255" w:rsidRPr="00FF5255" w:rsidRDefault="00FF5255" w:rsidP="00FF5255">
      <w:pPr>
        <w:ind w:left="567" w:firstLine="567"/>
        <w:jc w:val="both"/>
        <w:rPr>
          <w:sz w:val="28"/>
          <w:szCs w:val="28"/>
        </w:rPr>
      </w:pPr>
    </w:p>
    <w:p w:rsidR="00FF5255" w:rsidRPr="00FF5255" w:rsidRDefault="00FF5255" w:rsidP="00FF5255">
      <w:pPr>
        <w:ind w:left="567" w:firstLine="285"/>
        <w:jc w:val="both"/>
        <w:rPr>
          <w:sz w:val="28"/>
          <w:szCs w:val="28"/>
        </w:rPr>
      </w:pPr>
    </w:p>
    <w:p w:rsidR="00FF5255" w:rsidRPr="00FF5255" w:rsidRDefault="00FF5255" w:rsidP="00FF5255">
      <w:pPr>
        <w:autoSpaceDE w:val="0"/>
        <w:autoSpaceDN w:val="0"/>
        <w:adjustRightInd w:val="0"/>
        <w:ind w:left="567" w:firstLine="285"/>
        <w:jc w:val="both"/>
        <w:rPr>
          <w:sz w:val="28"/>
          <w:szCs w:val="28"/>
        </w:rPr>
      </w:pPr>
      <w:r w:rsidRPr="00FF5255">
        <w:rPr>
          <w:sz w:val="28"/>
          <w:szCs w:val="28"/>
        </w:rPr>
        <w:t>Глава города                                                                                       С.А. Пономарев</w:t>
      </w:r>
    </w:p>
    <w:p w:rsidR="00FF5255" w:rsidRDefault="00FF5255" w:rsidP="00FF5255">
      <w:pPr>
        <w:ind w:left="567" w:firstLine="285"/>
        <w:jc w:val="both"/>
        <w:rPr>
          <w:sz w:val="28"/>
          <w:szCs w:val="28"/>
        </w:rPr>
      </w:pPr>
    </w:p>
    <w:p w:rsidR="00FF5255" w:rsidRPr="00FF5255" w:rsidRDefault="00FF5255" w:rsidP="00FF5255">
      <w:pPr>
        <w:ind w:left="567" w:firstLine="285"/>
        <w:jc w:val="both"/>
        <w:rPr>
          <w:sz w:val="28"/>
          <w:szCs w:val="28"/>
        </w:rPr>
      </w:pPr>
    </w:p>
    <w:p w:rsidR="00176A32" w:rsidRDefault="00176A32" w:rsidP="00FF5255">
      <w:pPr>
        <w:ind w:left="567" w:firstLine="285"/>
      </w:pPr>
    </w:p>
    <w:p w:rsidR="004D3D20" w:rsidRDefault="004D3D20" w:rsidP="00157490">
      <w:pPr>
        <w:tabs>
          <w:tab w:val="left" w:pos="284"/>
        </w:tabs>
        <w:ind w:right="-31" w:firstLine="5245"/>
        <w:jc w:val="right"/>
        <w:rPr>
          <w:sz w:val="22"/>
          <w:szCs w:val="22"/>
        </w:rPr>
      </w:pPr>
    </w:p>
    <w:sectPr w:rsidR="004D3D20" w:rsidSect="00FF5255">
      <w:pgSz w:w="11906" w:h="16838" w:code="9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 w15:restartNumberingAfterBreak="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22"/>
  </w:num>
  <w:num w:numId="23">
    <w:abstractNumId w:val="21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F5290"/>
    <w:rsid w:val="00400B1F"/>
    <w:rsid w:val="00421A05"/>
    <w:rsid w:val="00445AD6"/>
    <w:rsid w:val="00463CC9"/>
    <w:rsid w:val="004815AC"/>
    <w:rsid w:val="004A4865"/>
    <w:rsid w:val="004B441D"/>
    <w:rsid w:val="004D3D20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B2148"/>
    <w:rsid w:val="009C7802"/>
    <w:rsid w:val="00A15F5C"/>
    <w:rsid w:val="00A409FD"/>
    <w:rsid w:val="00A54349"/>
    <w:rsid w:val="00A55A75"/>
    <w:rsid w:val="00A8644D"/>
    <w:rsid w:val="00AE7757"/>
    <w:rsid w:val="00B07428"/>
    <w:rsid w:val="00B07E4B"/>
    <w:rsid w:val="00B10413"/>
    <w:rsid w:val="00B23C7A"/>
    <w:rsid w:val="00B5430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B336"/>
  <w15:docId w15:val="{97F6D12D-FFDB-4312-8A57-4729C1F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95657A4A9FDDCDC650E512D68138E54204494E096844276AF6CD47C7ED9078EB98D4EEFF0673F09CF66482FA68DFC05C2C103CF10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in_sos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8</cp:revision>
  <cp:lastPrinted>2019-01-16T04:46:00Z</cp:lastPrinted>
  <dcterms:created xsi:type="dcterms:W3CDTF">2019-01-16T04:16:00Z</dcterms:created>
  <dcterms:modified xsi:type="dcterms:W3CDTF">2019-04-10T04:36:00Z</dcterms:modified>
</cp:coreProperties>
</file>