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F3" w:rsidRPr="00BF0E9F" w:rsidRDefault="00CC23F3" w:rsidP="00CC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0E9F">
        <w:rPr>
          <w:rFonts w:ascii="Times New Roman" w:hAnsi="Times New Roman" w:cs="Times New Roman"/>
          <w:sz w:val="24"/>
          <w:szCs w:val="24"/>
        </w:rPr>
        <w:t>СОСТАВ</w:t>
      </w:r>
    </w:p>
    <w:p w:rsidR="00CC23F3" w:rsidRPr="00BF0E9F" w:rsidRDefault="00CC23F3" w:rsidP="00CC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0E9F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</w:t>
      </w:r>
    </w:p>
    <w:p w:rsidR="00CC23F3" w:rsidRPr="00BF0E9F" w:rsidRDefault="00CC23F3" w:rsidP="00CC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0E9F"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</w:t>
      </w:r>
    </w:p>
    <w:p w:rsidR="00CC23F3" w:rsidRPr="00BF0E9F" w:rsidRDefault="00CC23F3" w:rsidP="00CC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0E9F">
        <w:rPr>
          <w:rFonts w:ascii="Times New Roman" w:hAnsi="Times New Roman" w:cs="Times New Roman"/>
          <w:sz w:val="24"/>
          <w:szCs w:val="24"/>
        </w:rPr>
        <w:t>КОНФЛИКТА ИНТЕРЕСОВ НА МУНИЦИПАЛЬНОЙ СЛУЖБЕ В</w:t>
      </w:r>
    </w:p>
    <w:p w:rsidR="00CC23F3" w:rsidRPr="00BF0E9F" w:rsidRDefault="00CC23F3" w:rsidP="00CC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0E9F">
        <w:rPr>
          <w:rFonts w:ascii="Times New Roman" w:hAnsi="Times New Roman" w:cs="Times New Roman"/>
          <w:sz w:val="24"/>
          <w:szCs w:val="24"/>
        </w:rPr>
        <w:t>АДМИНИСТРАЦИИ ГОРОДА СОСНОВОБОРСКА И ЕЕ СТРУКТУРНЫХ</w:t>
      </w:r>
    </w:p>
    <w:p w:rsidR="00CC23F3" w:rsidRPr="00BF0E9F" w:rsidRDefault="00CC23F3" w:rsidP="00CC23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0E9F">
        <w:rPr>
          <w:rFonts w:ascii="Times New Roman" w:hAnsi="Times New Roman" w:cs="Times New Roman"/>
          <w:sz w:val="24"/>
          <w:szCs w:val="24"/>
        </w:rPr>
        <w:t>ПОДРАЗДЕЛЕНИЯХ</w:t>
      </w:r>
    </w:p>
    <w:p w:rsidR="00CC23F3" w:rsidRPr="00BF0E9F" w:rsidRDefault="00CC23F3" w:rsidP="00CC2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CC23F3" w:rsidRPr="00BF0E9F" w:rsidTr="00C535F7">
        <w:trPr>
          <w:trHeight w:val="412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Пьяных В.С.   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- первый </w:t>
            </w:r>
            <w:proofErr w:type="gramStart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proofErr w:type="gramEnd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    города,</w:t>
            </w:r>
          </w:p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</w:t>
            </w:r>
          </w:p>
        </w:tc>
      </w:tr>
      <w:tr w:rsidR="00CC23F3" w:rsidRPr="00BF0E9F" w:rsidTr="00C535F7">
        <w:trPr>
          <w:trHeight w:val="639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Семакина Н.Е. 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-  руководитель   управления   делами   и   кадрами</w:t>
            </w:r>
          </w:p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</w:t>
            </w:r>
            <w:proofErr w:type="gramEnd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,   заместитель   председателя</w:t>
            </w:r>
          </w:p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                                      </w:t>
            </w:r>
          </w:p>
        </w:tc>
      </w:tr>
      <w:tr w:rsidR="00CC23F3" w:rsidRPr="00BF0E9F" w:rsidTr="00C535F7">
        <w:trPr>
          <w:trHeight w:val="246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Качаева Е.Ю.   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заведующий  общим</w:t>
            </w:r>
            <w:proofErr w:type="gramEnd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  отделом  управления  делами  и</w:t>
            </w:r>
          </w:p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кадрами администрации города, секретарь комиссии   </w:t>
            </w:r>
          </w:p>
        </w:tc>
      </w:tr>
      <w:tr w:rsidR="00CC23F3" w:rsidRPr="00BF0E9F" w:rsidTr="00C535F7">
        <w:trPr>
          <w:trHeight w:val="246"/>
        </w:trPr>
        <w:tc>
          <w:tcPr>
            <w:tcW w:w="9356" w:type="dxa"/>
            <w:gridSpan w:val="2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                                                     </w:t>
            </w:r>
          </w:p>
        </w:tc>
      </w:tr>
      <w:tr w:rsidR="00CC23F3" w:rsidRPr="00BF0E9F" w:rsidTr="00C535F7">
        <w:trPr>
          <w:trHeight w:val="246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отдела  управления</w:t>
            </w:r>
            <w:proofErr w:type="gramEnd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  делами</w:t>
            </w:r>
          </w:p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и кадрами администрации города                     </w:t>
            </w:r>
          </w:p>
        </w:tc>
      </w:tr>
      <w:tr w:rsidR="00CC23F3" w:rsidRPr="00BF0E9F" w:rsidTr="00C535F7">
        <w:trPr>
          <w:trHeight w:val="246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О.А.   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-     руководитель      управления      градостроительства, имущественных и земельных отношений администрации города                               </w:t>
            </w:r>
          </w:p>
        </w:tc>
      </w:tr>
      <w:tr w:rsidR="00CC23F3" w:rsidRPr="00BF0E9F" w:rsidTr="00C535F7">
        <w:trPr>
          <w:trHeight w:val="246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Е.О.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-   заместитель Главы города по социальным вопросам                     </w:t>
            </w:r>
          </w:p>
        </w:tc>
      </w:tr>
      <w:tr w:rsidR="00CC23F3" w:rsidRPr="00BF0E9F" w:rsidTr="00C535F7">
        <w:trPr>
          <w:trHeight w:val="246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В.А.  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председатель  Совета</w:t>
            </w:r>
            <w:proofErr w:type="gramEnd"/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  ветеранов  педагогического</w:t>
            </w:r>
          </w:p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труда г. Сосновоборска (по согласованию)           </w:t>
            </w:r>
          </w:p>
        </w:tc>
      </w:tr>
      <w:tr w:rsidR="00CC23F3" w:rsidRPr="00BF0E9F" w:rsidTr="00C535F7">
        <w:trPr>
          <w:trHeight w:val="246"/>
        </w:trPr>
        <w:tc>
          <w:tcPr>
            <w:tcW w:w="2160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Жабко Т.В.      </w:t>
            </w:r>
          </w:p>
        </w:tc>
        <w:tc>
          <w:tcPr>
            <w:tcW w:w="7196" w:type="dxa"/>
          </w:tcPr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>-   депутат   Сосновоборского   городского   Совета</w:t>
            </w:r>
          </w:p>
          <w:p w:rsidR="00CC23F3" w:rsidRPr="00BF0E9F" w:rsidRDefault="00CC23F3" w:rsidP="00C5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E9F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(по согласованию)                        </w:t>
            </w:r>
          </w:p>
        </w:tc>
      </w:tr>
    </w:tbl>
    <w:p w:rsidR="00685243" w:rsidRDefault="00685243">
      <w:bookmarkStart w:id="0" w:name="_GoBack"/>
      <w:bookmarkEnd w:id="0"/>
    </w:p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F3"/>
    <w:rsid w:val="0003680C"/>
    <w:rsid w:val="00685243"/>
    <w:rsid w:val="009030FD"/>
    <w:rsid w:val="00CC23F3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28BE-CBF6-49FC-901D-ED90AD3A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23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2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2020-06-03T04:36:00Z</dcterms:created>
  <dcterms:modified xsi:type="dcterms:W3CDTF">2020-06-03T04:36:00Z</dcterms:modified>
</cp:coreProperties>
</file>