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71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70"/>
            </w:pPr>
            <w:r/>
            <w:r/>
          </w:p>
          <w:p>
            <w:pPr>
              <w:pStyle w:val="70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7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70"/>
              <w:jc w:val="center"/>
            </w:pPr>
            <w:r/>
            <w:r/>
          </w:p>
          <w:p>
            <w:pPr>
              <w:pStyle w:val="670"/>
            </w:pPr>
            <w:r/>
            <w:r/>
          </w:p>
          <w:p>
            <w:pPr>
              <w:pStyle w:val="670"/>
            </w:pPr>
            <w:r/>
            <w:r/>
          </w:p>
          <w:p>
            <w:pPr>
              <w:pStyle w:val="670"/>
              <w:ind w:left="-113"/>
            </w:pPr>
            <w:r>
              <w:t xml:space="preserve">13 июня </w:t>
            </w:r>
            <w:r>
              <w:t xml:space="preserve">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                                                               </w:t>
            </w:r>
            <w:r>
              <w:t xml:space="preserve"> №804</w:t>
            </w:r>
            <w:r/>
          </w:p>
          <w:p>
            <w:pPr>
              <w:pStyle w:val="670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7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70"/>
              <w:jc w:val="center"/>
            </w:pPr>
            <w:r/>
            <w:r/>
          </w:p>
        </w:tc>
      </w:tr>
    </w:tbl>
    <w:p>
      <w:pPr>
        <w:pStyle w:val="670"/>
        <w:ind w:right="4675"/>
        <w:jc w:val="both"/>
      </w:pPr>
      <w:r>
        <w:t xml:space="preserve">О внесении</w:t>
      </w:r>
      <w:r>
        <w:t xml:space="preserve"> </w:t>
      </w:r>
      <w:r>
        <w:t xml:space="preserve">изменения</w:t>
      </w:r>
      <w:r>
        <w:t xml:space="preserve"> </w:t>
      </w:r>
      <w:r>
        <w:t xml:space="preserve">в </w:t>
      </w:r>
      <w:r>
        <w:t xml:space="preserve">п</w:t>
      </w:r>
      <w:r>
        <w:t xml:space="preserve">остановление</w:t>
      </w:r>
      <w:r>
        <w:t xml:space="preserve"> </w:t>
      </w:r>
      <w:r>
        <w:t xml:space="preserve">администрации города </w:t>
      </w:r>
      <w:r>
        <w:rPr>
          <w:color w:val="000000"/>
        </w:rPr>
        <w:t xml:space="preserve">Сосновоборска</w:t>
      </w:r>
      <w:r>
        <w:t xml:space="preserve"> от 20.02.2023 № 241</w:t>
      </w:r>
      <w:r>
        <w:rPr>
          <w:i/>
        </w:rPr>
        <w:t xml:space="preserve"> «</w:t>
      </w:r>
      <w:r>
        <w:rPr>
          <w:lang w:val="en-US"/>
        </w:rPr>
        <w:t xml:space="preserve">Об утверждении порядк</w:t>
      </w:r>
      <w:r>
        <w:t xml:space="preserve">а</w:t>
      </w:r>
      <w:r>
        <w:rPr>
          <w:lang w:val="en-US"/>
        </w:rPr>
        <w:t xml:space="preserve"> предоставления субсидий субъектам малого и среднего предпринимательства </w:t>
      </w:r>
      <w:r>
        <w:t xml:space="preserve">на реализацию инвестиционных проектов в приоритетных отраслях»</w:t>
      </w:r>
      <w:r/>
    </w:p>
    <w:p>
      <w:pPr>
        <w:pStyle w:val="714"/>
        <w:ind w:right="4817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14"/>
        <w:ind w:right="4817" w:firstLine="709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70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В</w:t>
      </w:r>
      <w:r>
        <w:rPr>
          <w:spacing w:val="2"/>
          <w:sz w:val="28"/>
          <w:szCs w:val="28"/>
        </w:rPr>
        <w:t xml:space="preserve"> целях приведения муниципального правового акта в соответствие с </w:t>
      </w:r>
      <w:r>
        <w:rPr>
          <w:spacing w:val="2"/>
          <w:sz w:val="28"/>
          <w:szCs w:val="28"/>
        </w:rPr>
        <w:t xml:space="preserve">действующим законодательством</w:t>
      </w:r>
      <w:r>
        <w:rPr>
          <w:spacing w:val="2"/>
          <w:sz w:val="28"/>
          <w:szCs w:val="28"/>
        </w:rPr>
        <w:t xml:space="preserve">, </w:t>
      </w:r>
      <w:r>
        <w:rPr>
          <w:spacing w:val="2"/>
          <w:sz w:val="28"/>
          <w:szCs w:val="28"/>
        </w:rPr>
        <w:t xml:space="preserve">в</w:t>
      </w:r>
      <w:r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соответствии с </w:t>
      </w:r>
      <w:r>
        <w:fldChar w:fldCharType="begin"/>
      </w:r>
      <w:r>
        <w:instrText xml:space="preserve"> HYPERLINK "consultantplus://offline/ref=5BAABBF23B4E2CF660C2D2A3FE3A3DEEA21963584F9237B6823547F2BB8FB9CF522A3969DE28A865C7253B64E323DDE688E21E596C06C8F5S760C" </w:instrText>
      </w:r>
      <w:r>
        <w:fldChar w:fldCharType="separate"/>
      </w:r>
      <w:r>
        <w:rPr>
          <w:spacing w:val="2"/>
          <w:sz w:val="28"/>
          <w:szCs w:val="28"/>
        </w:rPr>
        <w:t xml:space="preserve">пунктом 4 статьи 7</w:t>
      </w:r>
      <w:r>
        <w:rPr>
          <w:spacing w:val="2"/>
          <w:sz w:val="28"/>
          <w:szCs w:val="28"/>
        </w:rPr>
        <w:fldChar w:fldCharType="end"/>
      </w:r>
      <w:r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Федерального закона от 06.10.2003 </w:t>
      </w:r>
      <w:r>
        <w:rPr>
          <w:spacing w:val="2"/>
          <w:sz w:val="28"/>
          <w:szCs w:val="28"/>
        </w:rPr>
        <w:t xml:space="preserve">№</w:t>
      </w:r>
      <w:r>
        <w:rPr>
          <w:spacing w:val="2"/>
          <w:sz w:val="28"/>
          <w:szCs w:val="28"/>
        </w:rPr>
        <w:t xml:space="preserve"> 131-ФЗ «Об общих принципах организации местного самоуправления в Российской </w:t>
      </w:r>
      <w:r>
        <w:rPr>
          <w:spacing w:val="2"/>
          <w:sz w:val="28"/>
          <w:szCs w:val="28"/>
        </w:rPr>
        <w:t xml:space="preserve">Федерации»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Постановление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 Правительства РФ от 2</w:t>
      </w:r>
      <w:r>
        <w:rPr>
          <w:sz w:val="28"/>
          <w:szCs w:val="28"/>
        </w:rPr>
        <w:t xml:space="preserve">2.12.2022 № 2385 «</w:t>
      </w:r>
      <w:r>
        <w:rPr>
          <w:sz w:val="28"/>
          <w:szCs w:val="28"/>
        </w:rPr>
        <w:t xml:space="preserve">О вн</w:t>
      </w:r>
      <w:r>
        <w:rPr>
          <w:sz w:val="28"/>
          <w:szCs w:val="28"/>
        </w:rPr>
        <w:t xml:space="preserve">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</w:t>
      </w:r>
      <w:r>
        <w:rPr>
          <w:sz w:val="28"/>
          <w:szCs w:val="28"/>
        </w:rPr>
        <w:t xml:space="preserve">водителям товаров, работ, услуг»,  руководствуясь ст. ст. 26, 38 Устава города Сосновоборска Красноярского края, </w:t>
      </w:r>
      <w:r/>
    </w:p>
    <w:p>
      <w:pPr>
        <w:pStyle w:val="6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ПОСТАНОВЛЯЮ</w:t>
      </w:r>
      <w:r/>
    </w:p>
    <w:p>
      <w:pPr>
        <w:pStyle w:val="6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0"/>
        <w:numPr>
          <w:ilvl w:val="0"/>
          <w:numId w:val="37"/>
        </w:numPr>
        <w:ind w:left="0" w:firstLine="709"/>
        <w:jc w:val="both"/>
        <w:tabs>
          <w:tab w:val="left" w:pos="993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города Сосновоборска от </w:t>
      </w:r>
      <w:r>
        <w:rPr>
          <w:sz w:val="28"/>
          <w:szCs w:val="28"/>
        </w:rPr>
        <w:t xml:space="preserve">20.02.2023 № 241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порядка предоставления субсидий субъектам малого и среднего предпринимательства на реализацию инвестиционных проектов в приоритетных отраслях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Порядок)</w:t>
      </w:r>
      <w:r>
        <w:t xml:space="preserve"> </w:t>
      </w:r>
      <w:r>
        <w:rPr>
          <w:sz w:val="28"/>
          <w:szCs w:val="28"/>
        </w:rPr>
        <w:t xml:space="preserve">следующие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изменения: </w:t>
      </w:r>
      <w:r>
        <w:rPr>
          <w:sz w:val="28"/>
          <w:szCs w:val="28"/>
        </w:rPr>
      </w:r>
      <w:r/>
    </w:p>
    <w:p>
      <w:pPr>
        <w:pStyle w:val="670"/>
        <w:numPr>
          <w:ilvl w:val="1"/>
          <w:numId w:val="3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1" locked="0" layoutInCell="1" allowOverlap="1">
                <wp:simplePos x="0" y="0"/>
                <wp:positionH relativeFrom="page">
                  <wp:posOffset>5883910</wp:posOffset>
                </wp:positionH>
                <wp:positionV relativeFrom="paragraph">
                  <wp:posOffset>3577590</wp:posOffset>
                </wp:positionV>
                <wp:extent cx="0" cy="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1" o:spid="_x0000_s1" style="position:absolute;left:0;text-align:left;z-index:-524288;mso-wrap-distance-left:9.0pt;mso-wrap-distance-top:0.0pt;mso-wrap-distance-right:9.0pt;mso-wrap-distance-bottom:0.0pt;visibility:visible;" from="463.3pt,281.7pt" to="463.3pt,281.7pt" filled="f" strokecolor="#000000" strokeweight="0.24pt"/>
            </w:pict>
          </mc:Fallback>
        </mc:AlternateContent>
      </w:r>
      <w:r>
        <w:rPr>
          <w:sz w:val="28"/>
          <w:szCs w:val="28"/>
        </w:rPr>
        <w:t xml:space="preserve">подпункт 5</w:t>
      </w:r>
      <w:r>
        <w:rPr>
          <w:sz w:val="28"/>
          <w:szCs w:val="28"/>
        </w:rPr>
        <w:t xml:space="preserve">.1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5</w:t>
      </w:r>
      <w:r>
        <w:rPr>
          <w:sz w:val="28"/>
          <w:szCs w:val="28"/>
        </w:rPr>
        <w:t xml:space="preserve"> Порядка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редакции:</w:t>
      </w:r>
      <w:r>
        <w:rPr>
          <w:sz w:val="28"/>
          <w:szCs w:val="28"/>
        </w:rPr>
      </w:r>
      <w:r/>
    </w:p>
    <w:p>
      <w:pPr>
        <w:pStyle w:val="6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«Получатель субсидии ежегодно в течение двух лет, следующих за отчетным годом предоставления субсидии, в срок до 05 мая, представляет Главному распорядителю бюджетных средств:</w:t>
      </w:r>
      <w:r/>
    </w:p>
    <w:p>
      <w:pPr>
        <w:pStyle w:val="6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показателях финансово-хозяйственной деятельности по форме согласно приложению № 6 к Порядку.</w:t>
      </w:r>
      <w:r/>
    </w:p>
    <w:p>
      <w:pPr>
        <w:pStyle w:val="67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отчет о достижении результата предоставления субсидии и значений показателя результативности использования субсидии за соответствующий отчетный период (год) по форме, согласно заключенному соглашению с приложением подтверждающих документов. </w:t>
      </w:r>
      <w:r>
        <w:rPr>
          <w:color w:val="000000"/>
          <w:sz w:val="28"/>
          <w:szCs w:val="28"/>
        </w:rPr>
      </w:r>
      <w:r/>
    </w:p>
    <w:p>
      <w:pPr>
        <w:pStyle w:val="67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Под отчетным годом понимается финансовый год, следующий за годом предоставления субсидии»</w:t>
      </w:r>
      <w:r>
        <w:rPr>
          <w:color w:val="000000"/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670"/>
        <w:numPr>
          <w:ilvl w:val="0"/>
          <w:numId w:val="38"/>
        </w:numPr>
        <w:ind w:left="0"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Настоящее Постановление вступает в силу со дня, следующий за днем его официального опубликования в городской газете «Рабочий».</w:t>
      </w:r>
      <w:r>
        <w:rPr>
          <w:sz w:val="28"/>
          <w:szCs w:val="28"/>
        </w:rPr>
      </w:r>
      <w:r/>
    </w:p>
    <w:p>
      <w:pPr>
        <w:pStyle w:val="670"/>
        <w:numPr>
          <w:ilvl w:val="0"/>
          <w:numId w:val="38"/>
        </w:numPr>
        <w:ind w:left="0" w:firstLine="709"/>
        <w:jc w:val="both"/>
        <w:tabs>
          <w:tab w:val="left" w:pos="709" w:leader="none"/>
          <w:tab w:val="left" w:pos="851" w:leader="none"/>
          <w:tab w:val="left" w:pos="993" w:leader="none"/>
        </w:tabs>
        <w:rPr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Контроль за исполнением постановления возложить на заместителя Главы города</w:t>
      </w:r>
      <w:r>
        <w:rPr>
          <w:bCs/>
          <w:sz w:val="28"/>
          <w:szCs w:val="28"/>
        </w:rPr>
        <w:t xml:space="preserve"> по </w:t>
      </w:r>
      <w:r>
        <w:rPr>
          <w:bCs/>
          <w:color w:val="000000"/>
          <w:sz w:val="28"/>
          <w:szCs w:val="28"/>
        </w:rPr>
        <w:t xml:space="preserve">общественно – политической работе </w:t>
      </w:r>
      <w:r>
        <w:rPr>
          <w:bCs/>
          <w:sz w:val="28"/>
          <w:szCs w:val="28"/>
        </w:rPr>
        <w:t xml:space="preserve">(О.Н.Кожемякин).</w:t>
      </w:r>
      <w:r>
        <w:rPr>
          <w:color w:val="ff0000"/>
          <w:sz w:val="28"/>
          <w:szCs w:val="28"/>
        </w:rPr>
      </w:r>
      <w:r/>
    </w:p>
    <w:p>
      <w:pPr>
        <w:pStyle w:val="67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0"/>
        <w:ind w:firstLine="709"/>
        <w:jc w:val="both"/>
        <w:tabs>
          <w:tab w:val="left" w:pos="426" w:leader="none"/>
        </w:tabs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670"/>
        <w:ind w:firstLine="709"/>
        <w:jc w:val="both"/>
        <w:tabs>
          <w:tab w:val="left" w:pos="426" w:leader="none"/>
        </w:tabs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670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ла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города Сосновоборска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А.С. Кудрявцев</w:t>
      </w:r>
      <w:r>
        <w:rPr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624" w:right="851" w:bottom="567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70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0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0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0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0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0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0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0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0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70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0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0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0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0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0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0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0"/>
        <w:ind w:left="1800" w:hanging="1800"/>
      </w:pPr>
      <w:rPr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12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70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70"/>
      </w:pPr>
    </w:lvl>
    <w:lvl w:ilvl="3">
      <w:start w:val="0"/>
      <w:numFmt w:val="decimal"/>
      <w:isLgl w:val="false"/>
      <w:suff w:val="tab"/>
      <w:lvlText w:val=""/>
      <w:lvlJc w:val="left"/>
      <w:pPr>
        <w:pStyle w:val="670"/>
      </w:pPr>
    </w:lvl>
    <w:lvl w:ilvl="4">
      <w:start w:val="0"/>
      <w:numFmt w:val="decimal"/>
      <w:isLgl w:val="false"/>
      <w:suff w:val="tab"/>
      <w:lvlText w:val=""/>
      <w:lvlJc w:val="left"/>
      <w:pPr>
        <w:pStyle w:val="670"/>
      </w:pPr>
    </w:lvl>
    <w:lvl w:ilvl="5">
      <w:start w:val="0"/>
      <w:numFmt w:val="decimal"/>
      <w:isLgl w:val="false"/>
      <w:suff w:val="tab"/>
      <w:lvlText w:val=""/>
      <w:lvlJc w:val="left"/>
      <w:pPr>
        <w:pStyle w:val="670"/>
      </w:pPr>
    </w:lvl>
    <w:lvl w:ilvl="6">
      <w:start w:val="0"/>
      <w:numFmt w:val="decimal"/>
      <w:isLgl w:val="false"/>
      <w:suff w:val="tab"/>
      <w:lvlText w:val=""/>
      <w:lvlJc w:val="left"/>
      <w:pPr>
        <w:pStyle w:val="670"/>
      </w:pPr>
    </w:lvl>
    <w:lvl w:ilvl="7">
      <w:start w:val="0"/>
      <w:numFmt w:val="decimal"/>
      <w:isLgl w:val="false"/>
      <w:suff w:val="tab"/>
      <w:lvlText w:val=""/>
      <w:lvlJc w:val="left"/>
      <w:pPr>
        <w:pStyle w:val="670"/>
      </w:pPr>
    </w:lvl>
    <w:lvl w:ilvl="8">
      <w:start w:val="0"/>
      <w:numFmt w:val="decimal"/>
      <w:isLgl w:val="false"/>
      <w:suff w:val="tab"/>
      <w:lvlText w:val=""/>
      <w:lvlJc w:val="left"/>
      <w:pPr>
        <w:pStyle w:val="67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0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0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0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0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0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0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0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0"/>
        <w:ind w:left="7472" w:hanging="1800"/>
      </w:pPr>
      <w:rPr>
        <w:rFonts w:eastAsia="Calibri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70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70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0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0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0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0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0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0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0"/>
        <w:ind w:left="2160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720" w:hanging="360"/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0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0"/>
        <w:ind w:left="177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0"/>
        <w:ind w:left="248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0"/>
        <w:ind w:left="28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0"/>
        <w:ind w:left="354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0"/>
        <w:ind w:left="42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0"/>
        <w:ind w:left="460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0"/>
        <w:ind w:left="5312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687" w:hanging="180"/>
      </w:pPr>
    </w:lvl>
  </w:abstractNum>
  <w:abstractNum w:abstractNumId="8">
    <w:multiLevelType w:val="hybridMultilevel"/>
    <w:lvl w:ilvl="0">
      <w:start w:val="1"/>
      <w:numFmt w:val="bullet"/>
      <w:pStyle w:val="708"/>
      <w:isLgl w:val="false"/>
      <w:suff w:val="tab"/>
      <w:lvlText w:val=""/>
      <w:lvlJc w:val="left"/>
      <w:pPr>
        <w:pStyle w:val="670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70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70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70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70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70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70"/>
        <w:ind w:left="6688" w:hanging="360"/>
        <w:tabs>
          <w:tab w:val="num" w:pos="6688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1557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687" w:hanging="180"/>
      </w:pPr>
    </w:lvl>
  </w:abstractNum>
  <w:abstractNum w:abstractNumId="1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0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70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0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0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0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0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0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0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0"/>
        <w:ind w:left="7480" w:hanging="1800"/>
      </w:pPr>
      <w:rPr>
        <w:color w:val="000000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66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42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120" w:hanging="180"/>
        <w:tabs>
          <w:tab w:val="num" w:pos="612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120" w:hanging="180"/>
        <w:tabs>
          <w:tab w:val="num" w:pos="612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70"/>
      </w:pPr>
    </w:lvl>
    <w:lvl w:ilvl="4">
      <w:start w:val="0"/>
      <w:numFmt w:val="decimal"/>
      <w:isLgl w:val="false"/>
      <w:suff w:val="tab"/>
      <w:lvlText w:val=""/>
      <w:lvlJc w:val="left"/>
      <w:pPr>
        <w:pStyle w:val="670"/>
      </w:pPr>
    </w:lvl>
    <w:lvl w:ilvl="5">
      <w:start w:val="0"/>
      <w:numFmt w:val="decimal"/>
      <w:isLgl w:val="false"/>
      <w:suff w:val="tab"/>
      <w:lvlText w:val=""/>
      <w:lvlJc w:val="left"/>
      <w:pPr>
        <w:pStyle w:val="670"/>
      </w:pPr>
    </w:lvl>
    <w:lvl w:ilvl="6">
      <w:start w:val="0"/>
      <w:numFmt w:val="decimal"/>
      <w:isLgl w:val="false"/>
      <w:suff w:val="tab"/>
      <w:lvlText w:val=""/>
      <w:lvlJc w:val="left"/>
      <w:pPr>
        <w:pStyle w:val="670"/>
      </w:pPr>
    </w:lvl>
    <w:lvl w:ilvl="7">
      <w:start w:val="0"/>
      <w:numFmt w:val="decimal"/>
      <w:isLgl w:val="false"/>
      <w:suff w:val="tab"/>
      <w:lvlText w:val=""/>
      <w:lvlJc w:val="left"/>
      <w:pPr>
        <w:pStyle w:val="670"/>
      </w:pPr>
    </w:lvl>
    <w:lvl w:ilvl="8">
      <w:start w:val="0"/>
      <w:numFmt w:val="decimal"/>
      <w:isLgl w:val="false"/>
      <w:suff w:val="tab"/>
      <w:lvlText w:val=""/>
      <w:lvlJc w:val="left"/>
      <w:pPr>
        <w:pStyle w:val="67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567" w:hanging="360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28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00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272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44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16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488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60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327" w:hanging="180"/>
      </w:pPr>
    </w:lvl>
  </w:abstractNum>
  <w:abstractNum w:abstractNumId="1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70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70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0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0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0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0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0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0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0"/>
        <w:ind w:left="8040" w:hanging="180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0"/>
      </w:pPr>
    </w:lvl>
    <w:lvl w:ilvl="2">
      <w:start w:val="0"/>
      <w:numFmt w:val="decimal"/>
      <w:isLgl w:val="false"/>
      <w:suff w:val="tab"/>
      <w:lvlText w:val=""/>
      <w:lvlJc w:val="left"/>
      <w:pPr>
        <w:pStyle w:val="670"/>
      </w:pPr>
    </w:lvl>
    <w:lvl w:ilvl="3">
      <w:start w:val="0"/>
      <w:numFmt w:val="decimal"/>
      <w:isLgl w:val="false"/>
      <w:suff w:val="tab"/>
      <w:lvlText w:val=""/>
      <w:lvlJc w:val="left"/>
      <w:pPr>
        <w:pStyle w:val="670"/>
      </w:pPr>
    </w:lvl>
    <w:lvl w:ilvl="4">
      <w:start w:val="0"/>
      <w:numFmt w:val="decimal"/>
      <w:isLgl w:val="false"/>
      <w:suff w:val="tab"/>
      <w:lvlText w:val=""/>
      <w:lvlJc w:val="left"/>
      <w:pPr>
        <w:pStyle w:val="670"/>
      </w:pPr>
    </w:lvl>
    <w:lvl w:ilvl="5">
      <w:start w:val="0"/>
      <w:numFmt w:val="decimal"/>
      <w:isLgl w:val="false"/>
      <w:suff w:val="tab"/>
      <w:lvlText w:val=""/>
      <w:lvlJc w:val="left"/>
      <w:pPr>
        <w:pStyle w:val="670"/>
      </w:pPr>
    </w:lvl>
    <w:lvl w:ilvl="6">
      <w:start w:val="0"/>
      <w:numFmt w:val="decimal"/>
      <w:isLgl w:val="false"/>
      <w:suff w:val="tab"/>
      <w:lvlText w:val=""/>
      <w:lvlJc w:val="left"/>
      <w:pPr>
        <w:pStyle w:val="670"/>
      </w:pPr>
    </w:lvl>
    <w:lvl w:ilvl="7">
      <w:start w:val="0"/>
      <w:numFmt w:val="decimal"/>
      <w:isLgl w:val="false"/>
      <w:suff w:val="tab"/>
      <w:lvlText w:val=""/>
      <w:lvlJc w:val="left"/>
      <w:pPr>
        <w:pStyle w:val="670"/>
      </w:pPr>
    </w:lvl>
    <w:lvl w:ilvl="8">
      <w:start w:val="0"/>
      <w:numFmt w:val="decimal"/>
      <w:isLgl w:val="false"/>
      <w:suff w:val="tab"/>
      <w:lvlText w:val=""/>
      <w:lvlJc w:val="left"/>
      <w:pPr>
        <w:pStyle w:val="670"/>
      </w:pPr>
    </w:lvl>
  </w:abstractNum>
  <w:abstractNum w:abstractNumId="1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670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687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644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70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70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70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70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70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70"/>
        <w:ind w:left="6480" w:hanging="360"/>
        <w:tabs>
          <w:tab w:val="num" w:pos="648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0"/>
      </w:pPr>
    </w:lvl>
    <w:lvl w:ilvl="2">
      <w:start w:val="0"/>
      <w:numFmt w:val="decimal"/>
      <w:isLgl w:val="false"/>
      <w:suff w:val="tab"/>
      <w:lvlText w:val=""/>
      <w:lvlJc w:val="left"/>
      <w:pPr>
        <w:pStyle w:val="670"/>
      </w:pPr>
    </w:lvl>
    <w:lvl w:ilvl="3">
      <w:start w:val="0"/>
      <w:numFmt w:val="decimal"/>
      <w:isLgl w:val="false"/>
      <w:suff w:val="tab"/>
      <w:lvlText w:val=""/>
      <w:lvlJc w:val="left"/>
      <w:pPr>
        <w:pStyle w:val="670"/>
      </w:pPr>
    </w:lvl>
    <w:lvl w:ilvl="4">
      <w:start w:val="0"/>
      <w:numFmt w:val="decimal"/>
      <w:isLgl w:val="false"/>
      <w:suff w:val="tab"/>
      <w:lvlText w:val=""/>
      <w:lvlJc w:val="left"/>
      <w:pPr>
        <w:pStyle w:val="670"/>
      </w:pPr>
    </w:lvl>
    <w:lvl w:ilvl="5">
      <w:start w:val="0"/>
      <w:numFmt w:val="decimal"/>
      <w:isLgl w:val="false"/>
      <w:suff w:val="tab"/>
      <w:lvlText w:val=""/>
      <w:lvlJc w:val="left"/>
      <w:pPr>
        <w:pStyle w:val="670"/>
      </w:pPr>
    </w:lvl>
    <w:lvl w:ilvl="6">
      <w:start w:val="0"/>
      <w:numFmt w:val="decimal"/>
      <w:isLgl w:val="false"/>
      <w:suff w:val="tab"/>
      <w:lvlText w:val=""/>
      <w:lvlJc w:val="left"/>
      <w:pPr>
        <w:pStyle w:val="670"/>
      </w:pPr>
    </w:lvl>
    <w:lvl w:ilvl="7">
      <w:start w:val="0"/>
      <w:numFmt w:val="decimal"/>
      <w:isLgl w:val="false"/>
      <w:suff w:val="tab"/>
      <w:lvlText w:val=""/>
      <w:lvlJc w:val="left"/>
      <w:pPr>
        <w:pStyle w:val="670"/>
      </w:pPr>
    </w:lvl>
    <w:lvl w:ilvl="8">
      <w:start w:val="0"/>
      <w:numFmt w:val="decimal"/>
      <w:isLgl w:val="false"/>
      <w:suff w:val="tab"/>
      <w:lvlText w:val=""/>
      <w:lvlJc w:val="left"/>
      <w:pPr>
        <w:pStyle w:val="67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0"/>
      </w:pPr>
    </w:lvl>
    <w:lvl w:ilvl="2">
      <w:start w:val="0"/>
      <w:numFmt w:val="decimal"/>
      <w:isLgl w:val="false"/>
      <w:suff w:val="tab"/>
      <w:lvlText w:val=""/>
      <w:lvlJc w:val="left"/>
      <w:pPr>
        <w:pStyle w:val="670"/>
      </w:pPr>
    </w:lvl>
    <w:lvl w:ilvl="3">
      <w:start w:val="0"/>
      <w:numFmt w:val="decimal"/>
      <w:isLgl w:val="false"/>
      <w:suff w:val="tab"/>
      <w:lvlText w:val=""/>
      <w:lvlJc w:val="left"/>
      <w:pPr>
        <w:pStyle w:val="670"/>
      </w:pPr>
    </w:lvl>
    <w:lvl w:ilvl="4">
      <w:start w:val="0"/>
      <w:numFmt w:val="decimal"/>
      <w:isLgl w:val="false"/>
      <w:suff w:val="tab"/>
      <w:lvlText w:val=""/>
      <w:lvlJc w:val="left"/>
      <w:pPr>
        <w:pStyle w:val="670"/>
      </w:pPr>
    </w:lvl>
    <w:lvl w:ilvl="5">
      <w:start w:val="0"/>
      <w:numFmt w:val="decimal"/>
      <w:isLgl w:val="false"/>
      <w:suff w:val="tab"/>
      <w:lvlText w:val=""/>
      <w:lvlJc w:val="left"/>
      <w:pPr>
        <w:pStyle w:val="670"/>
      </w:pPr>
    </w:lvl>
    <w:lvl w:ilvl="6">
      <w:start w:val="0"/>
      <w:numFmt w:val="decimal"/>
      <w:isLgl w:val="false"/>
      <w:suff w:val="tab"/>
      <w:lvlText w:val=""/>
      <w:lvlJc w:val="left"/>
      <w:pPr>
        <w:pStyle w:val="670"/>
      </w:pPr>
    </w:lvl>
    <w:lvl w:ilvl="7">
      <w:start w:val="0"/>
      <w:numFmt w:val="decimal"/>
      <w:isLgl w:val="false"/>
      <w:suff w:val="tab"/>
      <w:lvlText w:val=""/>
      <w:lvlJc w:val="left"/>
      <w:pPr>
        <w:pStyle w:val="670"/>
      </w:pPr>
    </w:lvl>
    <w:lvl w:ilvl="8">
      <w:start w:val="0"/>
      <w:numFmt w:val="decimal"/>
      <w:isLgl w:val="false"/>
      <w:suff w:val="tab"/>
      <w:lvlText w:val=""/>
      <w:lvlJc w:val="left"/>
      <w:pPr>
        <w:pStyle w:val="67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82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70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70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70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70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70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70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70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70"/>
        <w:ind w:left="2226" w:hanging="1800"/>
      </w:pPr>
    </w:lvl>
  </w:abstractNum>
  <w:abstractNum w:abstractNumId="26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0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70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0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0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0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0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0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0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0"/>
        <w:ind w:left="1800" w:hanging="1800"/>
      </w:pPr>
      <w:rPr>
        <w:color w:val="000000"/>
      </w:rPr>
    </w:lvl>
  </w:abstractNum>
  <w:abstractNum w:abstractNumId="27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70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70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70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70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70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70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70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70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70"/>
        <w:ind w:left="5208" w:hanging="1800"/>
      </w:pPr>
      <w:rPr>
        <w:color w:val="000000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0"/>
      </w:pPr>
    </w:lvl>
    <w:lvl w:ilvl="2">
      <w:start w:val="0"/>
      <w:numFmt w:val="decimal"/>
      <w:isLgl w:val="false"/>
      <w:suff w:val="tab"/>
      <w:lvlText w:val=""/>
      <w:lvlJc w:val="left"/>
      <w:pPr>
        <w:pStyle w:val="670"/>
      </w:pPr>
    </w:lvl>
    <w:lvl w:ilvl="3">
      <w:start w:val="0"/>
      <w:numFmt w:val="decimal"/>
      <w:isLgl w:val="false"/>
      <w:suff w:val="tab"/>
      <w:lvlText w:val=""/>
      <w:lvlJc w:val="left"/>
      <w:pPr>
        <w:pStyle w:val="670"/>
      </w:pPr>
    </w:lvl>
    <w:lvl w:ilvl="4">
      <w:start w:val="0"/>
      <w:numFmt w:val="decimal"/>
      <w:isLgl w:val="false"/>
      <w:suff w:val="tab"/>
      <w:lvlText w:val=""/>
      <w:lvlJc w:val="left"/>
      <w:pPr>
        <w:pStyle w:val="670"/>
      </w:pPr>
    </w:lvl>
    <w:lvl w:ilvl="5">
      <w:start w:val="0"/>
      <w:numFmt w:val="decimal"/>
      <w:isLgl w:val="false"/>
      <w:suff w:val="tab"/>
      <w:lvlText w:val=""/>
      <w:lvlJc w:val="left"/>
      <w:pPr>
        <w:pStyle w:val="670"/>
      </w:pPr>
    </w:lvl>
    <w:lvl w:ilvl="6">
      <w:start w:val="0"/>
      <w:numFmt w:val="decimal"/>
      <w:isLgl w:val="false"/>
      <w:suff w:val="tab"/>
      <w:lvlText w:val=""/>
      <w:lvlJc w:val="left"/>
      <w:pPr>
        <w:pStyle w:val="670"/>
      </w:pPr>
    </w:lvl>
    <w:lvl w:ilvl="7">
      <w:start w:val="0"/>
      <w:numFmt w:val="decimal"/>
      <w:isLgl w:val="false"/>
      <w:suff w:val="tab"/>
      <w:lvlText w:val=""/>
      <w:lvlJc w:val="left"/>
      <w:pPr>
        <w:pStyle w:val="670"/>
      </w:pPr>
    </w:lvl>
    <w:lvl w:ilvl="8">
      <w:start w:val="0"/>
      <w:numFmt w:val="decimal"/>
      <w:isLgl w:val="false"/>
      <w:suff w:val="tab"/>
      <w:lvlText w:val=""/>
      <w:lvlJc w:val="left"/>
      <w:pPr>
        <w:pStyle w:val="67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66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688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0"/>
      </w:pPr>
    </w:lvl>
    <w:lvl w:ilvl="2">
      <w:start w:val="0"/>
      <w:numFmt w:val="decimal"/>
      <w:isLgl w:val="false"/>
      <w:suff w:val="tab"/>
      <w:lvlText w:val=""/>
      <w:lvlJc w:val="left"/>
      <w:pPr>
        <w:pStyle w:val="670"/>
      </w:pPr>
    </w:lvl>
    <w:lvl w:ilvl="3">
      <w:start w:val="0"/>
      <w:numFmt w:val="decimal"/>
      <w:isLgl w:val="false"/>
      <w:suff w:val="tab"/>
      <w:lvlText w:val=""/>
      <w:lvlJc w:val="left"/>
      <w:pPr>
        <w:pStyle w:val="670"/>
      </w:pPr>
    </w:lvl>
    <w:lvl w:ilvl="4">
      <w:start w:val="0"/>
      <w:numFmt w:val="decimal"/>
      <w:isLgl w:val="false"/>
      <w:suff w:val="tab"/>
      <w:lvlText w:val=""/>
      <w:lvlJc w:val="left"/>
      <w:pPr>
        <w:pStyle w:val="670"/>
      </w:pPr>
    </w:lvl>
    <w:lvl w:ilvl="5">
      <w:start w:val="0"/>
      <w:numFmt w:val="decimal"/>
      <w:isLgl w:val="false"/>
      <w:suff w:val="tab"/>
      <w:lvlText w:val=""/>
      <w:lvlJc w:val="left"/>
      <w:pPr>
        <w:pStyle w:val="670"/>
      </w:pPr>
    </w:lvl>
    <w:lvl w:ilvl="6">
      <w:start w:val="0"/>
      <w:numFmt w:val="decimal"/>
      <w:isLgl w:val="false"/>
      <w:suff w:val="tab"/>
      <w:lvlText w:val=""/>
      <w:lvlJc w:val="left"/>
      <w:pPr>
        <w:pStyle w:val="670"/>
      </w:pPr>
    </w:lvl>
    <w:lvl w:ilvl="7">
      <w:start w:val="0"/>
      <w:numFmt w:val="decimal"/>
      <w:isLgl w:val="false"/>
      <w:suff w:val="tab"/>
      <w:lvlText w:val=""/>
      <w:lvlJc w:val="left"/>
      <w:pPr>
        <w:pStyle w:val="670"/>
      </w:pPr>
    </w:lvl>
    <w:lvl w:ilvl="8">
      <w:start w:val="0"/>
      <w:numFmt w:val="decimal"/>
      <w:isLgl w:val="false"/>
      <w:suff w:val="tab"/>
      <w:lvlText w:val=""/>
      <w:lvlJc w:val="left"/>
      <w:pPr>
        <w:pStyle w:val="67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57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0"/>
      </w:pPr>
    </w:lvl>
    <w:lvl w:ilvl="2">
      <w:start w:val="0"/>
      <w:numFmt w:val="decimal"/>
      <w:isLgl w:val="false"/>
      <w:suff w:val="tab"/>
      <w:lvlText w:val=""/>
      <w:lvlJc w:val="left"/>
      <w:pPr>
        <w:pStyle w:val="670"/>
      </w:pPr>
    </w:lvl>
    <w:lvl w:ilvl="3">
      <w:start w:val="0"/>
      <w:numFmt w:val="decimal"/>
      <w:isLgl w:val="false"/>
      <w:suff w:val="tab"/>
      <w:lvlText w:val=""/>
      <w:lvlJc w:val="left"/>
      <w:pPr>
        <w:pStyle w:val="670"/>
      </w:pPr>
    </w:lvl>
    <w:lvl w:ilvl="4">
      <w:start w:val="0"/>
      <w:numFmt w:val="decimal"/>
      <w:isLgl w:val="false"/>
      <w:suff w:val="tab"/>
      <w:lvlText w:val=""/>
      <w:lvlJc w:val="left"/>
      <w:pPr>
        <w:pStyle w:val="670"/>
      </w:pPr>
    </w:lvl>
    <w:lvl w:ilvl="5">
      <w:start w:val="0"/>
      <w:numFmt w:val="decimal"/>
      <w:isLgl w:val="false"/>
      <w:suff w:val="tab"/>
      <w:lvlText w:val=""/>
      <w:lvlJc w:val="left"/>
      <w:pPr>
        <w:pStyle w:val="670"/>
      </w:pPr>
    </w:lvl>
    <w:lvl w:ilvl="6">
      <w:start w:val="0"/>
      <w:numFmt w:val="decimal"/>
      <w:isLgl w:val="false"/>
      <w:suff w:val="tab"/>
      <w:lvlText w:val=""/>
      <w:lvlJc w:val="left"/>
      <w:pPr>
        <w:pStyle w:val="670"/>
      </w:pPr>
    </w:lvl>
    <w:lvl w:ilvl="7">
      <w:start w:val="0"/>
      <w:numFmt w:val="decimal"/>
      <w:isLgl w:val="false"/>
      <w:suff w:val="tab"/>
      <w:lvlText w:val=""/>
      <w:lvlJc w:val="left"/>
      <w:pPr>
        <w:pStyle w:val="670"/>
      </w:pPr>
    </w:lvl>
    <w:lvl w:ilvl="8">
      <w:start w:val="0"/>
      <w:numFmt w:val="decimal"/>
      <w:isLgl w:val="false"/>
      <w:suff w:val="tab"/>
      <w:lvlText w:val=""/>
      <w:lvlJc w:val="left"/>
      <w:pPr>
        <w:pStyle w:val="67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510" w:hanging="510"/>
      </w:pPr>
      <w:rPr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0"/>
        <w:ind w:left="1571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0"/>
        <w:ind w:left="2422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0"/>
        <w:ind w:left="3633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0"/>
        <w:ind w:left="448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0"/>
        <w:ind w:left="569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0"/>
        <w:ind w:left="6906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0"/>
        <w:ind w:left="7757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0"/>
        <w:ind w:left="8968" w:hanging="2160"/>
      </w:pPr>
    </w:lvl>
  </w:abstractNum>
  <w:num w:numId="1">
    <w:abstractNumId w:val="8"/>
  </w:num>
  <w:num w:numId="2">
    <w:abstractNumId w:val="22"/>
  </w:num>
  <w:num w:numId="3">
    <w:abstractNumId w:val="28"/>
  </w:num>
  <w:num w:numId="4">
    <w:abstractNumId w:val="31"/>
  </w:num>
  <w:num w:numId="5">
    <w:abstractNumId w:val="15"/>
  </w:num>
  <w:num w:numId="6">
    <w:abstractNumId w:val="3"/>
  </w:num>
  <w:num w:numId="7">
    <w:abstractNumId w:val="18"/>
  </w:num>
  <w:num w:numId="8">
    <w:abstractNumId w:val="33"/>
  </w:num>
  <w:num w:numId="9">
    <w:abstractNumId w:val="23"/>
  </w:num>
  <w:num w:numId="10">
    <w:abstractNumId w:val="1"/>
  </w:num>
  <w:num w:numId="11">
    <w:abstractNumId w:val="26"/>
  </w:num>
  <w:num w:numId="12">
    <w:abstractNumId w:val="27"/>
  </w:num>
  <w:num w:numId="13">
    <w:abstractNumId w:val="10"/>
  </w:num>
  <w:num w:numId="14">
    <w:abstractNumId w:val="17"/>
  </w:num>
  <w:num w:numId="15">
    <w:abstractNumId w:val="5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2"/>
  </w:num>
  <w:num w:numId="19">
    <w:abstractNumId w:val="0"/>
  </w:num>
  <w:num w:numId="20">
    <w:abstractNumId w:val="4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1"/>
  </w:num>
  <w:num w:numId="24">
    <w:abstractNumId w:val="30"/>
  </w:num>
  <w:num w:numId="25">
    <w:abstractNumId w:val="3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7"/>
  </w:num>
  <w:num w:numId="29">
    <w:abstractNumId w:val="25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6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19"/>
  </w:num>
  <w:num w:numId="37">
    <w:abstractNumId w:val="2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70"/>
    <w:next w:val="67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70"/>
    <w:next w:val="67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70"/>
    <w:next w:val="67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70"/>
    <w:next w:val="67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70"/>
    <w:next w:val="67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70"/>
    <w:next w:val="67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70"/>
    <w:next w:val="67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70"/>
    <w:next w:val="67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70"/>
    <w:next w:val="67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70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70"/>
    <w:next w:val="67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70"/>
    <w:next w:val="67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70"/>
    <w:next w:val="67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70"/>
    <w:next w:val="67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70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7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70"/>
    <w:next w:val="67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7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7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70"/>
    <w:next w:val="67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70"/>
    <w:next w:val="67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70"/>
    <w:next w:val="67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70"/>
    <w:next w:val="67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70"/>
    <w:next w:val="67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70"/>
    <w:next w:val="67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70"/>
    <w:next w:val="67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70"/>
    <w:next w:val="67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70"/>
    <w:next w:val="67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70"/>
    <w:next w:val="670"/>
    <w:uiPriority w:val="99"/>
    <w:unhideWhenUsed/>
    <w:pPr>
      <w:spacing w:after="0" w:afterAutospacing="0"/>
    </w:pPr>
  </w:style>
  <w:style w:type="paragraph" w:styleId="670" w:default="1">
    <w:name w:val="Normal"/>
    <w:next w:val="670"/>
    <w:link w:val="670"/>
    <w:qFormat/>
    <w:rPr>
      <w:sz w:val="24"/>
      <w:szCs w:val="24"/>
      <w:lang w:val="ru-RU" w:eastAsia="ru-RU" w:bidi="ar-SA"/>
    </w:rPr>
  </w:style>
  <w:style w:type="paragraph" w:styleId="671">
    <w:name w:val="Заголовок 1"/>
    <w:basedOn w:val="670"/>
    <w:next w:val="670"/>
    <w:link w:val="707"/>
    <w:qFormat/>
    <w:pPr>
      <w:jc w:val="center"/>
      <w:keepNext/>
      <w:outlineLvl w:val="0"/>
    </w:pPr>
    <w:rPr>
      <w:b/>
      <w:sz w:val="22"/>
      <w:szCs w:val="20"/>
    </w:rPr>
  </w:style>
  <w:style w:type="paragraph" w:styleId="672">
    <w:name w:val="Заголовок 2"/>
    <w:basedOn w:val="670"/>
    <w:next w:val="670"/>
    <w:link w:val="710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73">
    <w:name w:val="Заголовок 3"/>
    <w:basedOn w:val="670"/>
    <w:next w:val="670"/>
    <w:link w:val="697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74">
    <w:name w:val="Заголовок 4"/>
    <w:basedOn w:val="670"/>
    <w:next w:val="670"/>
    <w:link w:val="726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75">
    <w:name w:val="Заголовок 5"/>
    <w:basedOn w:val="670"/>
    <w:next w:val="670"/>
    <w:link w:val="727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76">
    <w:name w:val="Заголовок 6"/>
    <w:basedOn w:val="670"/>
    <w:next w:val="670"/>
    <w:link w:val="728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77">
    <w:name w:val="Заголовок 7"/>
    <w:basedOn w:val="670"/>
    <w:next w:val="670"/>
    <w:link w:val="729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78">
    <w:name w:val="Заголовок 8"/>
    <w:basedOn w:val="670"/>
    <w:next w:val="670"/>
    <w:link w:val="730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79">
    <w:name w:val="Заголовок 9"/>
    <w:basedOn w:val="670"/>
    <w:next w:val="670"/>
    <w:link w:val="731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80">
    <w:name w:val="Основной шрифт абзаца"/>
    <w:next w:val="680"/>
    <w:link w:val="670"/>
    <w:semiHidden/>
  </w:style>
  <w:style w:type="table" w:styleId="681">
    <w:name w:val="Обычная таблица"/>
    <w:next w:val="681"/>
    <w:link w:val="670"/>
    <w:semiHidden/>
    <w:tblPr/>
  </w:style>
  <w:style w:type="numbering" w:styleId="682">
    <w:name w:val="Нет списка"/>
    <w:next w:val="682"/>
    <w:link w:val="670"/>
    <w:uiPriority w:val="99"/>
    <w:semiHidden/>
  </w:style>
  <w:style w:type="table" w:styleId="683">
    <w:name w:val="Сетка таблицы"/>
    <w:basedOn w:val="681"/>
    <w:next w:val="683"/>
    <w:link w:val="670"/>
    <w:tblPr/>
  </w:style>
  <w:style w:type="character" w:styleId="684">
    <w:name w:val="Гиперссылка"/>
    <w:next w:val="684"/>
    <w:link w:val="670"/>
    <w:uiPriority w:val="99"/>
    <w:rPr>
      <w:color w:val="0000ff"/>
      <w:u w:val="single"/>
    </w:rPr>
  </w:style>
  <w:style w:type="paragraph" w:styleId="685">
    <w:name w:val="Текст выноски"/>
    <w:basedOn w:val="670"/>
    <w:next w:val="685"/>
    <w:link w:val="721"/>
    <w:uiPriority w:val="99"/>
    <w:semiHidden/>
    <w:rPr>
      <w:rFonts w:ascii="Tahoma" w:hAnsi="Tahoma" w:cs="Tahoma"/>
      <w:sz w:val="16"/>
      <w:szCs w:val="16"/>
    </w:rPr>
  </w:style>
  <w:style w:type="paragraph" w:styleId="686">
    <w:name w:val="Абзац списка,мой"/>
    <w:basedOn w:val="670"/>
    <w:next w:val="686"/>
    <w:link w:val="776"/>
    <w:uiPriority w:val="34"/>
    <w:qFormat/>
    <w:pPr>
      <w:contextualSpacing/>
      <w:ind w:left="720"/>
    </w:pPr>
  </w:style>
  <w:style w:type="paragraph" w:styleId="687">
    <w:name w:val="Основной текст с отступом"/>
    <w:basedOn w:val="670"/>
    <w:next w:val="687"/>
    <w:link w:val="688"/>
    <w:uiPriority w:val="99"/>
    <w:unhideWhenUsed/>
    <w:pPr>
      <w:ind w:firstLine="708"/>
      <w:jc w:val="both"/>
    </w:pPr>
    <w:rPr>
      <w:lang w:val="en-US" w:eastAsia="en-US"/>
    </w:rPr>
  </w:style>
  <w:style w:type="character" w:styleId="688">
    <w:name w:val="Основной текст с отступом Знак"/>
    <w:next w:val="688"/>
    <w:link w:val="687"/>
    <w:uiPriority w:val="99"/>
    <w:rPr>
      <w:sz w:val="24"/>
      <w:szCs w:val="24"/>
      <w:lang w:val="en-US" w:eastAsia="en-US"/>
    </w:rPr>
  </w:style>
  <w:style w:type="paragraph" w:styleId="689">
    <w:name w:val="Основной текст"/>
    <w:basedOn w:val="670"/>
    <w:next w:val="689"/>
    <w:link w:val="690"/>
    <w:uiPriority w:val="99"/>
    <w:unhideWhenUsed/>
    <w:pPr>
      <w:spacing w:after="120"/>
    </w:pPr>
    <w:rPr>
      <w:lang w:val="en-US" w:eastAsia="en-US"/>
    </w:rPr>
  </w:style>
  <w:style w:type="character" w:styleId="690">
    <w:name w:val="Основной текст Знак"/>
    <w:next w:val="690"/>
    <w:link w:val="689"/>
    <w:uiPriority w:val="99"/>
    <w:rPr>
      <w:sz w:val="24"/>
      <w:szCs w:val="24"/>
    </w:rPr>
  </w:style>
  <w:style w:type="paragraph" w:styleId="691">
    <w:name w:val="ConsPlusNormal"/>
    <w:next w:val="691"/>
    <w:link w:val="698"/>
    <w:rPr>
      <w:sz w:val="24"/>
      <w:szCs w:val="24"/>
      <w:lang w:val="ru-RU" w:eastAsia="ru-RU" w:bidi="ar-SA"/>
    </w:rPr>
  </w:style>
  <w:style w:type="character" w:styleId="692">
    <w:name w:val="Основной текст_"/>
    <w:next w:val="692"/>
    <w:link w:val="693"/>
    <w:rPr>
      <w:sz w:val="27"/>
      <w:szCs w:val="27"/>
      <w:shd w:val="clear" w:color="auto" w:fill="ffffff"/>
    </w:rPr>
  </w:style>
  <w:style w:type="paragraph" w:styleId="693">
    <w:name w:val="Основной текст1"/>
    <w:basedOn w:val="670"/>
    <w:next w:val="693"/>
    <w:link w:val="692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694">
    <w:name w:val="ConsPlusCell"/>
    <w:next w:val="694"/>
    <w:link w:val="670"/>
    <w:pPr>
      <w:widowControl w:val="off"/>
    </w:pPr>
    <w:rPr>
      <w:rFonts w:ascii="Arial" w:hAnsi="Arial" w:cs="Arial"/>
      <w:lang w:val="ru-RU" w:eastAsia="ru-RU" w:bidi="ar-SA"/>
    </w:rPr>
  </w:style>
  <w:style w:type="paragraph" w:styleId="695">
    <w:name w:val="ConsPlusTitle"/>
    <w:next w:val="695"/>
    <w:link w:val="670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96">
    <w:name w:val="ConsPlusNonformat"/>
    <w:next w:val="696"/>
    <w:link w:val="670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697">
    <w:name w:val="Заголовок 3 Знак"/>
    <w:next w:val="697"/>
    <w:link w:val="673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698">
    <w:name w:val="ConsPlusNormal Знак"/>
    <w:next w:val="698"/>
    <w:link w:val="691"/>
    <w:rPr>
      <w:sz w:val="24"/>
      <w:szCs w:val="24"/>
    </w:rPr>
  </w:style>
  <w:style w:type="character" w:styleId="699">
    <w:name w:val="Название Знак"/>
    <w:next w:val="699"/>
    <w:link w:val="670"/>
    <w:rPr>
      <w:rFonts w:ascii="Cambria" w:hAnsi="Cambria" w:eastAsia="Times New Roman" w:cs="Times New Roman"/>
      <w:b/>
      <w:bCs/>
      <w:sz w:val="32"/>
      <w:szCs w:val="32"/>
    </w:rPr>
  </w:style>
  <w:style w:type="paragraph" w:styleId="700">
    <w:name w:val="Заголовок"/>
    <w:basedOn w:val="670"/>
    <w:next w:val="670"/>
    <w:link w:val="701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701">
    <w:name w:val="Заголовок Знак"/>
    <w:next w:val="701"/>
    <w:link w:val="700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702">
    <w:name w:val="Без интервала"/>
    <w:next w:val="702"/>
    <w:link w:val="670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703">
    <w:name w:val="Заголовок №2_"/>
    <w:next w:val="703"/>
    <w:link w:val="704"/>
    <w:rPr>
      <w:sz w:val="19"/>
      <w:szCs w:val="19"/>
      <w:shd w:val="clear" w:color="auto" w:fill="ffffff"/>
    </w:rPr>
  </w:style>
  <w:style w:type="paragraph" w:styleId="704">
    <w:name w:val="Заголовок №2"/>
    <w:basedOn w:val="670"/>
    <w:next w:val="704"/>
    <w:link w:val="703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705">
    <w:name w:val="Основной текст + Интервал 0 pt"/>
    <w:next w:val="705"/>
    <w:link w:val="670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706">
    <w:name w:val="Обычный (веб)"/>
    <w:basedOn w:val="670"/>
    <w:next w:val="706"/>
    <w:link w:val="670"/>
    <w:uiPriority w:val="99"/>
    <w:unhideWhenUsed/>
    <w:pPr>
      <w:spacing w:before="100" w:beforeAutospacing="1" w:after="100" w:afterAutospacing="1"/>
    </w:pPr>
  </w:style>
  <w:style w:type="character" w:styleId="707">
    <w:name w:val="Заголовок 1 Знак"/>
    <w:next w:val="707"/>
    <w:link w:val="671"/>
    <w:rPr>
      <w:b/>
      <w:sz w:val="22"/>
    </w:rPr>
  </w:style>
  <w:style w:type="numbering" w:styleId="708">
    <w:name w:val="Стиль1"/>
    <w:next w:val="708"/>
    <w:link w:val="670"/>
    <w:uiPriority w:val="99"/>
    <w:pPr>
      <w:numPr>
        <w:numId w:val="1"/>
      </w:numPr>
    </w:pPr>
  </w:style>
  <w:style w:type="character" w:styleId="709">
    <w:name w:val="Строгий"/>
    <w:next w:val="709"/>
    <w:link w:val="670"/>
    <w:uiPriority w:val="22"/>
    <w:qFormat/>
    <w:rPr>
      <w:b/>
      <w:bCs/>
    </w:rPr>
  </w:style>
  <w:style w:type="character" w:styleId="710">
    <w:name w:val="Заголовок 2 Знак"/>
    <w:next w:val="710"/>
    <w:link w:val="672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11">
    <w:name w:val="Основной текст 2"/>
    <w:basedOn w:val="670"/>
    <w:next w:val="711"/>
    <w:link w:val="712"/>
    <w:semiHidden/>
    <w:unhideWhenUsed/>
    <w:pPr>
      <w:spacing w:after="120" w:line="480" w:lineRule="auto"/>
    </w:pPr>
  </w:style>
  <w:style w:type="character" w:styleId="712">
    <w:name w:val="Основной текст 2 Знак"/>
    <w:next w:val="712"/>
    <w:link w:val="711"/>
    <w:semiHidden/>
    <w:rPr>
      <w:sz w:val="24"/>
      <w:szCs w:val="24"/>
    </w:rPr>
  </w:style>
  <w:style w:type="table" w:styleId="713">
    <w:name w:val="Сетка таблицы1"/>
    <w:basedOn w:val="681"/>
    <w:next w:val="683"/>
    <w:link w:val="670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14">
    <w:name w:val="ConsNonformat"/>
    <w:next w:val="714"/>
    <w:link w:val="670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15">
    <w:name w:val="Основной текст7"/>
    <w:basedOn w:val="670"/>
    <w:next w:val="715"/>
    <w:link w:val="670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16">
    <w:name w:val="Верхний колонтитул"/>
    <w:basedOn w:val="670"/>
    <w:next w:val="716"/>
    <w:link w:val="717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17">
    <w:name w:val="Верхний колонтитул Знак"/>
    <w:next w:val="717"/>
    <w:link w:val="716"/>
    <w:uiPriority w:val="99"/>
    <w:rPr>
      <w:sz w:val="24"/>
      <w:szCs w:val="24"/>
      <w:lang w:val="en-US" w:eastAsia="en-US"/>
    </w:rPr>
  </w:style>
  <w:style w:type="paragraph" w:styleId="718">
    <w:name w:val="Нижний колонтитул"/>
    <w:basedOn w:val="670"/>
    <w:next w:val="718"/>
    <w:link w:val="719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19">
    <w:name w:val="Нижний колонтитул Знак"/>
    <w:next w:val="719"/>
    <w:link w:val="718"/>
    <w:uiPriority w:val="99"/>
    <w:rPr>
      <w:sz w:val="24"/>
      <w:szCs w:val="24"/>
      <w:lang w:val="en-US" w:eastAsia="en-US"/>
    </w:rPr>
  </w:style>
  <w:style w:type="numbering" w:styleId="720">
    <w:name w:val="Нет списка1"/>
    <w:next w:val="682"/>
    <w:link w:val="670"/>
    <w:uiPriority w:val="99"/>
    <w:semiHidden/>
    <w:unhideWhenUsed/>
  </w:style>
  <w:style w:type="character" w:styleId="721">
    <w:name w:val="Текст выноски Знак"/>
    <w:next w:val="721"/>
    <w:link w:val="685"/>
    <w:uiPriority w:val="99"/>
    <w:semiHidden/>
    <w:rPr>
      <w:rFonts w:ascii="Tahoma" w:hAnsi="Tahoma" w:cs="Tahoma"/>
      <w:sz w:val="16"/>
      <w:szCs w:val="16"/>
    </w:rPr>
  </w:style>
  <w:style w:type="paragraph" w:styleId="722">
    <w:name w:val=" Знак"/>
    <w:basedOn w:val="670"/>
    <w:next w:val="722"/>
    <w:link w:val="670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23">
    <w:name w:val="Нет списка2"/>
    <w:next w:val="682"/>
    <w:link w:val="670"/>
    <w:uiPriority w:val="99"/>
    <w:semiHidden/>
    <w:unhideWhenUsed/>
  </w:style>
  <w:style w:type="numbering" w:styleId="724">
    <w:name w:val="Нет списка3"/>
    <w:next w:val="682"/>
    <w:link w:val="670"/>
    <w:uiPriority w:val="99"/>
    <w:semiHidden/>
    <w:unhideWhenUsed/>
  </w:style>
  <w:style w:type="paragraph" w:styleId="725">
    <w:name w:val="Default"/>
    <w:next w:val="725"/>
    <w:link w:val="670"/>
    <w:rPr>
      <w:color w:val="000000"/>
      <w:sz w:val="24"/>
      <w:szCs w:val="24"/>
      <w:lang w:val="ru-RU" w:eastAsia="ru-RU" w:bidi="ar-SA"/>
    </w:rPr>
  </w:style>
  <w:style w:type="character" w:styleId="726">
    <w:name w:val="Заголовок 4 Знак"/>
    <w:next w:val="726"/>
    <w:link w:val="674"/>
    <w:uiPriority w:val="9"/>
    <w:semiHidden/>
    <w:rPr>
      <w:rFonts w:ascii="Calibri" w:hAnsi="Calibri"/>
      <w:b/>
      <w:bCs/>
      <w:sz w:val="28"/>
      <w:szCs w:val="28"/>
    </w:rPr>
  </w:style>
  <w:style w:type="character" w:styleId="727">
    <w:name w:val="Заголовок 5 Знак"/>
    <w:next w:val="727"/>
    <w:link w:val="675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28">
    <w:name w:val="Заголовок 6 Знак"/>
    <w:next w:val="728"/>
    <w:link w:val="676"/>
    <w:uiPriority w:val="9"/>
    <w:semiHidden/>
    <w:rPr>
      <w:rFonts w:ascii="Calibri" w:hAnsi="Calibri"/>
      <w:b/>
      <w:bCs/>
      <w:sz w:val="22"/>
      <w:szCs w:val="22"/>
    </w:rPr>
  </w:style>
  <w:style w:type="character" w:styleId="729">
    <w:name w:val="Заголовок 7 Знак"/>
    <w:next w:val="729"/>
    <w:link w:val="677"/>
    <w:uiPriority w:val="9"/>
    <w:semiHidden/>
    <w:rPr>
      <w:rFonts w:ascii="Calibri" w:hAnsi="Calibri"/>
      <w:sz w:val="22"/>
      <w:szCs w:val="22"/>
    </w:rPr>
  </w:style>
  <w:style w:type="character" w:styleId="730">
    <w:name w:val="Заголовок 8 Знак"/>
    <w:next w:val="730"/>
    <w:link w:val="678"/>
    <w:uiPriority w:val="9"/>
    <w:semiHidden/>
    <w:rPr>
      <w:rFonts w:ascii="Calibri" w:hAnsi="Calibri"/>
      <w:i/>
      <w:iCs/>
      <w:sz w:val="22"/>
      <w:szCs w:val="22"/>
    </w:rPr>
  </w:style>
  <w:style w:type="character" w:styleId="731">
    <w:name w:val="Заголовок 9 Знак"/>
    <w:next w:val="731"/>
    <w:link w:val="679"/>
    <w:uiPriority w:val="9"/>
    <w:semiHidden/>
    <w:rPr>
      <w:rFonts w:ascii="Cambria" w:hAnsi="Cambria"/>
      <w:sz w:val="22"/>
      <w:szCs w:val="22"/>
    </w:rPr>
  </w:style>
  <w:style w:type="paragraph" w:styleId="732">
    <w:name w:val="Подзаголовок"/>
    <w:basedOn w:val="670"/>
    <w:next w:val="670"/>
    <w:link w:val="733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33">
    <w:name w:val="Подзаголовок Знак"/>
    <w:next w:val="733"/>
    <w:link w:val="732"/>
    <w:uiPriority w:val="11"/>
    <w:rPr>
      <w:rFonts w:ascii="Cambria" w:hAnsi="Cambria"/>
      <w:sz w:val="22"/>
      <w:szCs w:val="22"/>
    </w:rPr>
  </w:style>
  <w:style w:type="character" w:styleId="734">
    <w:name w:val="Выделение"/>
    <w:next w:val="734"/>
    <w:link w:val="670"/>
    <w:qFormat/>
    <w:rPr>
      <w:rFonts w:ascii="Calibri" w:hAnsi="Calibri"/>
      <w:b/>
      <w:i/>
      <w:iCs/>
    </w:rPr>
  </w:style>
  <w:style w:type="paragraph" w:styleId="735">
    <w:name w:val="Цитата 2"/>
    <w:basedOn w:val="670"/>
    <w:next w:val="670"/>
    <w:link w:val="736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36">
    <w:name w:val="Цитата 2 Знак"/>
    <w:next w:val="736"/>
    <w:link w:val="735"/>
    <w:uiPriority w:val="29"/>
    <w:rPr>
      <w:rFonts w:ascii="Calibri" w:hAnsi="Calibri"/>
      <w:i/>
      <w:sz w:val="22"/>
      <w:szCs w:val="22"/>
    </w:rPr>
  </w:style>
  <w:style w:type="paragraph" w:styleId="737">
    <w:name w:val="Выделенная цитата"/>
    <w:basedOn w:val="670"/>
    <w:next w:val="670"/>
    <w:link w:val="738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38">
    <w:name w:val="Выделенная цитата Знак"/>
    <w:next w:val="738"/>
    <w:link w:val="737"/>
    <w:uiPriority w:val="30"/>
    <w:rPr>
      <w:rFonts w:ascii="Calibri" w:hAnsi="Calibri"/>
      <w:b/>
      <w:i/>
      <w:sz w:val="22"/>
      <w:szCs w:val="22"/>
    </w:rPr>
  </w:style>
  <w:style w:type="character" w:styleId="739">
    <w:name w:val="Слабое выделение"/>
    <w:next w:val="739"/>
    <w:link w:val="670"/>
    <w:uiPriority w:val="19"/>
    <w:qFormat/>
    <w:rPr>
      <w:i/>
      <w:color w:val="5a5a5a"/>
    </w:rPr>
  </w:style>
  <w:style w:type="character" w:styleId="740">
    <w:name w:val="Сильное выделение"/>
    <w:next w:val="740"/>
    <w:link w:val="670"/>
    <w:uiPriority w:val="21"/>
    <w:qFormat/>
    <w:rPr>
      <w:b/>
      <w:i/>
      <w:sz w:val="24"/>
      <w:szCs w:val="24"/>
      <w:u w:val="single"/>
    </w:rPr>
  </w:style>
  <w:style w:type="character" w:styleId="741">
    <w:name w:val="Слабая ссылка"/>
    <w:next w:val="741"/>
    <w:link w:val="670"/>
    <w:uiPriority w:val="31"/>
    <w:qFormat/>
    <w:rPr>
      <w:sz w:val="24"/>
      <w:szCs w:val="24"/>
      <w:u w:val="single"/>
    </w:rPr>
  </w:style>
  <w:style w:type="character" w:styleId="742">
    <w:name w:val="Сильная ссылка"/>
    <w:next w:val="742"/>
    <w:link w:val="670"/>
    <w:uiPriority w:val="32"/>
    <w:qFormat/>
    <w:rPr>
      <w:b/>
      <w:sz w:val="24"/>
      <w:u w:val="single"/>
    </w:rPr>
  </w:style>
  <w:style w:type="character" w:styleId="743">
    <w:name w:val="Название книги"/>
    <w:next w:val="743"/>
    <w:link w:val="670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44">
    <w:name w:val="Заголовок оглавления"/>
    <w:basedOn w:val="671"/>
    <w:next w:val="670"/>
    <w:link w:val="670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45">
    <w:name w:val="Основной текст с отступом 3"/>
    <w:basedOn w:val="670"/>
    <w:next w:val="745"/>
    <w:link w:val="746"/>
    <w:unhideWhenUsed/>
    <w:pPr>
      <w:ind w:left="283"/>
      <w:spacing w:after="120"/>
    </w:pPr>
    <w:rPr>
      <w:sz w:val="16"/>
      <w:szCs w:val="16"/>
    </w:rPr>
  </w:style>
  <w:style w:type="character" w:styleId="746">
    <w:name w:val="Основной текст с отступом 3 Знак"/>
    <w:next w:val="746"/>
    <w:link w:val="745"/>
    <w:rPr>
      <w:sz w:val="16"/>
      <w:szCs w:val="16"/>
    </w:rPr>
  </w:style>
  <w:style w:type="paragraph" w:styleId="747">
    <w:name w:val="Знак"/>
    <w:basedOn w:val="670"/>
    <w:next w:val="747"/>
    <w:link w:val="670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48">
    <w:name w:val="Просмотренная гиперссылка"/>
    <w:next w:val="748"/>
    <w:link w:val="670"/>
    <w:uiPriority w:val="99"/>
    <w:semiHidden/>
    <w:unhideWhenUsed/>
    <w:rPr>
      <w:color w:val="800080"/>
      <w:u w:val="single"/>
    </w:rPr>
  </w:style>
  <w:style w:type="paragraph" w:styleId="749">
    <w:name w:val="ConsTitle"/>
    <w:next w:val="749"/>
    <w:link w:val="670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50">
    <w:name w:val="ConsNormal"/>
    <w:next w:val="750"/>
    <w:link w:val="670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51">
    <w:name w:val=" Знак Знак1"/>
    <w:basedOn w:val="670"/>
    <w:next w:val="751"/>
    <w:link w:val="670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52">
    <w:name w:val="Колонтитул (2)_"/>
    <w:next w:val="752"/>
    <w:link w:val="757"/>
  </w:style>
  <w:style w:type="character" w:styleId="753">
    <w:name w:val="Основной текст (2)_"/>
    <w:next w:val="753"/>
    <w:link w:val="758"/>
  </w:style>
  <w:style w:type="character" w:styleId="754">
    <w:name w:val="Заголовок №1_"/>
    <w:next w:val="754"/>
    <w:link w:val="759"/>
    <w:rPr>
      <w:b/>
      <w:bCs/>
    </w:rPr>
  </w:style>
  <w:style w:type="character" w:styleId="755">
    <w:name w:val="Другое_"/>
    <w:next w:val="755"/>
    <w:link w:val="760"/>
  </w:style>
  <w:style w:type="character" w:styleId="756">
    <w:name w:val="Подпись к таблице_"/>
    <w:next w:val="756"/>
    <w:link w:val="761"/>
  </w:style>
  <w:style w:type="paragraph" w:styleId="757">
    <w:name w:val="Колонтитул (2)"/>
    <w:basedOn w:val="670"/>
    <w:next w:val="757"/>
    <w:link w:val="752"/>
    <w:pPr>
      <w:widowControl w:val="off"/>
    </w:pPr>
    <w:rPr>
      <w:sz w:val="20"/>
      <w:szCs w:val="20"/>
    </w:rPr>
  </w:style>
  <w:style w:type="paragraph" w:styleId="758">
    <w:name w:val="Основной текст (2)"/>
    <w:basedOn w:val="670"/>
    <w:next w:val="758"/>
    <w:link w:val="753"/>
    <w:pPr>
      <w:ind w:left="5600"/>
      <w:widowControl w:val="off"/>
    </w:pPr>
    <w:rPr>
      <w:sz w:val="20"/>
      <w:szCs w:val="20"/>
    </w:rPr>
  </w:style>
  <w:style w:type="paragraph" w:styleId="759">
    <w:name w:val="Заголовок №1"/>
    <w:basedOn w:val="670"/>
    <w:next w:val="759"/>
    <w:link w:val="754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60">
    <w:name w:val="Другое"/>
    <w:basedOn w:val="670"/>
    <w:next w:val="760"/>
    <w:link w:val="755"/>
    <w:pPr>
      <w:widowControl w:val="off"/>
    </w:pPr>
    <w:rPr>
      <w:sz w:val="20"/>
      <w:szCs w:val="20"/>
    </w:rPr>
  </w:style>
  <w:style w:type="paragraph" w:styleId="761">
    <w:name w:val="Подпись к таблице"/>
    <w:basedOn w:val="670"/>
    <w:next w:val="761"/>
    <w:link w:val="756"/>
    <w:pPr>
      <w:widowControl w:val="off"/>
    </w:pPr>
    <w:rPr>
      <w:sz w:val="20"/>
      <w:szCs w:val="20"/>
    </w:rPr>
  </w:style>
  <w:style w:type="paragraph" w:styleId="762">
    <w:name w:val="Основной текст (2)1"/>
    <w:basedOn w:val="670"/>
    <w:next w:val="762"/>
    <w:link w:val="670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63">
    <w:name w:val="Основной текст (2) + 9 pt"/>
    <w:next w:val="763"/>
    <w:link w:val="670"/>
    <w:uiPriority w:val="99"/>
    <w:rPr>
      <w:rFonts w:cs="Times New Roman"/>
      <w:sz w:val="18"/>
      <w:szCs w:val="18"/>
      <w:shd w:val="clear" w:color="auto" w:fill="ffffff"/>
    </w:rPr>
  </w:style>
  <w:style w:type="character" w:styleId="764">
    <w:name w:val="Основной текст (2) + 9 pt2,Полужирный2,Курсив2"/>
    <w:next w:val="764"/>
    <w:link w:val="670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65">
    <w:name w:val="Основной текст (3)_"/>
    <w:next w:val="765"/>
    <w:link w:val="766"/>
    <w:rPr>
      <w:sz w:val="21"/>
      <w:szCs w:val="21"/>
      <w:shd w:val="clear" w:color="auto" w:fill="ffffff"/>
    </w:rPr>
  </w:style>
  <w:style w:type="paragraph" w:styleId="766">
    <w:name w:val="Основной текст (3)"/>
    <w:basedOn w:val="670"/>
    <w:next w:val="766"/>
    <w:link w:val="765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67">
    <w:name w:val="Основной текст3"/>
    <w:basedOn w:val="670"/>
    <w:next w:val="767"/>
    <w:link w:val="670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68">
    <w:name w:val="1"/>
    <w:basedOn w:val="670"/>
    <w:next w:val="768"/>
    <w:link w:val="670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69">
    <w:name w:val="Цитата"/>
    <w:basedOn w:val="670"/>
    <w:next w:val="769"/>
    <w:link w:val="670"/>
    <w:pPr>
      <w:ind w:left="851" w:right="1274"/>
      <w:jc w:val="center"/>
    </w:pPr>
    <w:rPr>
      <w:b/>
      <w:sz w:val="28"/>
      <w:szCs w:val="20"/>
    </w:rPr>
  </w:style>
  <w:style w:type="paragraph" w:styleId="770">
    <w:name w:val="formattext topleveltext"/>
    <w:basedOn w:val="670"/>
    <w:next w:val="770"/>
    <w:link w:val="670"/>
    <w:pPr>
      <w:spacing w:before="100" w:beforeAutospacing="1" w:after="100" w:afterAutospacing="1"/>
    </w:pPr>
  </w:style>
  <w:style w:type="paragraph" w:styleId="771">
    <w:name w:val="Абзац списка1"/>
    <w:basedOn w:val="670"/>
    <w:next w:val="771"/>
    <w:link w:val="670"/>
    <w:pPr>
      <w:ind w:left="720"/>
      <w:spacing w:line="276" w:lineRule="auto"/>
    </w:pPr>
  </w:style>
  <w:style w:type="paragraph" w:styleId="772">
    <w:name w:val="Standard"/>
    <w:next w:val="772"/>
    <w:link w:val="670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73">
    <w:name w:val="Сетка таблицы2"/>
    <w:basedOn w:val="681"/>
    <w:next w:val="683"/>
    <w:link w:val="670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74">
    <w:name w:val="Сетка таблицы3"/>
    <w:basedOn w:val="681"/>
    <w:next w:val="683"/>
    <w:link w:val="670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75">
    <w:name w:val="Прижатый влево"/>
    <w:basedOn w:val="670"/>
    <w:next w:val="670"/>
    <w:link w:val="670"/>
    <w:rPr>
      <w:rFonts w:ascii="Arial" w:hAnsi="Arial"/>
      <w:sz w:val="20"/>
      <w:szCs w:val="20"/>
    </w:rPr>
  </w:style>
  <w:style w:type="character" w:styleId="776">
    <w:name w:val="Абзац списка Знак,мой Знак"/>
    <w:next w:val="776"/>
    <w:link w:val="686"/>
    <w:uiPriority w:val="34"/>
    <w:rPr>
      <w:sz w:val="24"/>
      <w:szCs w:val="24"/>
    </w:rPr>
  </w:style>
  <w:style w:type="character" w:styleId="1063" w:default="1">
    <w:name w:val="Default Paragraph Font"/>
    <w:uiPriority w:val="1"/>
    <w:semiHidden/>
    <w:unhideWhenUsed/>
  </w:style>
  <w:style w:type="numbering" w:styleId="1064" w:default="1">
    <w:name w:val="No List"/>
    <w:uiPriority w:val="99"/>
    <w:semiHidden/>
    <w:unhideWhenUsed/>
  </w:style>
  <w:style w:type="table" w:styleId="106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496</cp:revision>
  <dcterms:created xsi:type="dcterms:W3CDTF">2020-03-19T03:57:00Z</dcterms:created>
  <dcterms:modified xsi:type="dcterms:W3CDTF">2023-06-13T02:50:29Z</dcterms:modified>
  <cp:version>1048576</cp:version>
</cp:coreProperties>
</file>