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9823"/>
        <w:gridCol w:w="222"/>
        <w:gridCol w:w="14"/>
      </w:tblGrid>
      <w:tr w:rsidR="009E0F7D">
        <w:trPr>
          <w:gridAfter w:val="1"/>
          <w:wAfter w:w="14" w:type="dxa"/>
          <w:trHeight w:val="3930"/>
        </w:trPr>
        <w:tc>
          <w:tcPr>
            <w:tcW w:w="10045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E0F7D" w:rsidRDefault="00D13F17">
            <w:pPr>
              <w:keepNext/>
              <w:jc w:val="center"/>
              <w:outlineLvl w:val="0"/>
              <w:rPr>
                <w:b/>
                <w:sz w:val="22"/>
                <w:szCs w:val="20"/>
              </w:rPr>
            </w:pPr>
            <w:bookmarkStart w:id="0" w:name="_Hlk130198163"/>
            <w:r>
              <w:rPr>
                <w:b/>
                <w:noProof/>
                <w:sz w:val="22"/>
                <w:szCs w:val="20"/>
              </w:rPr>
              <w:drawing>
                <wp:inline distT="0" distB="0" distL="0" distR="0">
                  <wp:extent cx="542925" cy="685800"/>
                  <wp:effectExtent l="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0F7D" w:rsidRDefault="009E0F7D"/>
          <w:p w:rsidR="009E0F7D" w:rsidRDefault="00D13F17">
            <w:pPr>
              <w:spacing w:before="240" w:after="60"/>
              <w:jc w:val="center"/>
              <w:outlineLvl w:val="0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>АДМИНИСТРАЦИЯ ГОРОДА СОСНОВОБОРСКА</w:t>
            </w:r>
          </w:p>
          <w:p w:rsidR="009E0F7D" w:rsidRDefault="009E0F7D">
            <w:pPr>
              <w:jc w:val="center"/>
              <w:rPr>
                <w:b/>
                <w:sz w:val="16"/>
                <w:szCs w:val="16"/>
              </w:rPr>
            </w:pPr>
          </w:p>
          <w:p w:rsidR="009E0F7D" w:rsidRDefault="009E0F7D">
            <w:pPr>
              <w:jc w:val="center"/>
              <w:rPr>
                <w:b/>
                <w:sz w:val="16"/>
                <w:szCs w:val="16"/>
              </w:rPr>
            </w:pPr>
          </w:p>
          <w:p w:rsidR="009E0F7D" w:rsidRDefault="009E0F7D">
            <w:pPr>
              <w:rPr>
                <w:b/>
                <w:sz w:val="16"/>
                <w:szCs w:val="16"/>
              </w:rPr>
            </w:pPr>
          </w:p>
          <w:p w:rsidR="009E0F7D" w:rsidRDefault="009E0F7D">
            <w:pPr>
              <w:rPr>
                <w:b/>
                <w:sz w:val="16"/>
                <w:szCs w:val="16"/>
              </w:rPr>
            </w:pPr>
          </w:p>
          <w:p w:rsidR="009E0F7D" w:rsidRDefault="00D13F17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ПОСТАНОВЛЕНИЕ</w:t>
            </w:r>
          </w:p>
          <w:p w:rsidR="009E0F7D" w:rsidRDefault="009E0F7D">
            <w:pPr>
              <w:jc w:val="center"/>
            </w:pPr>
          </w:p>
          <w:p w:rsidR="009E0F7D" w:rsidRDefault="009E0F7D"/>
          <w:p w:rsidR="009E0F7D" w:rsidRDefault="009E0F7D"/>
          <w:p w:rsidR="009E0F7D" w:rsidRDefault="00D13F17">
            <w:pPr>
              <w:ind w:left="-113"/>
            </w:pPr>
            <w:r>
              <w:t xml:space="preserve"> 21 марта 2023                                                                                                                              № 396</w:t>
            </w:r>
          </w:p>
          <w:p w:rsidR="009E0F7D" w:rsidRDefault="009E0F7D"/>
        </w:tc>
      </w:tr>
      <w:tr w:rsidR="009E0F7D">
        <w:tc>
          <w:tcPr>
            <w:tcW w:w="9823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E0F7D" w:rsidRDefault="009E0F7D">
            <w:pPr>
              <w:rPr>
                <w:bCs/>
                <w:sz w:val="22"/>
                <w:szCs w:val="22"/>
              </w:rPr>
            </w:pPr>
          </w:p>
        </w:tc>
        <w:tc>
          <w:tcPr>
            <w:tcW w:w="236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9E0F7D" w:rsidRDefault="009E0F7D">
            <w:pPr>
              <w:jc w:val="center"/>
            </w:pPr>
          </w:p>
        </w:tc>
      </w:tr>
    </w:tbl>
    <w:p w:rsidR="009E0F7D" w:rsidRDefault="00D13F17">
      <w:pPr>
        <w:ind w:right="4817"/>
        <w:jc w:val="both"/>
        <w:rPr>
          <w:sz w:val="22"/>
          <w:szCs w:val="22"/>
        </w:rPr>
      </w:pPr>
      <w:r>
        <w:rPr>
          <w:szCs w:val="28"/>
        </w:rPr>
        <w:t xml:space="preserve">Об </w:t>
      </w:r>
      <w:r>
        <w:rPr>
          <w:szCs w:val="28"/>
        </w:rPr>
        <w:t>утверждении описания прилегающей территории земельного участка с кадастровым номером 24:04:0301008:4241</w:t>
      </w:r>
    </w:p>
    <w:p w:rsidR="009E0F7D" w:rsidRDefault="009E0F7D">
      <w:pPr>
        <w:ind w:right="4817"/>
        <w:jc w:val="both"/>
        <w:rPr>
          <w:sz w:val="22"/>
          <w:szCs w:val="22"/>
        </w:rPr>
      </w:pPr>
    </w:p>
    <w:p w:rsidR="009E0F7D" w:rsidRDefault="009E0F7D">
      <w:pPr>
        <w:ind w:right="4817"/>
        <w:jc w:val="both"/>
        <w:rPr>
          <w:sz w:val="22"/>
          <w:szCs w:val="22"/>
        </w:rPr>
      </w:pPr>
    </w:p>
    <w:p w:rsidR="009E0F7D" w:rsidRDefault="00D13F17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пунктом 37 статьи 1, статьей 55.25 Градостроительного кодекса Российской Федерации, Законом Красноярского края от 23.05.2019 №7-2784 </w:t>
      </w:r>
      <w:r>
        <w:rPr>
          <w:sz w:val="28"/>
          <w:szCs w:val="28"/>
        </w:rPr>
        <w:t>«О порядке определения границ прилегающих территорий в Красноярском крае», решениями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Сосновоборск», от 07</w:t>
      </w:r>
      <w:r>
        <w:rPr>
          <w:sz w:val="28"/>
          <w:szCs w:val="28"/>
        </w:rPr>
        <w:t xml:space="preserve">.09.2020 №57/226-р «О внесении изменений в решение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Сосновоборск»», руководствуясь статьями 26, 38 Устава </w:t>
      </w:r>
      <w:r>
        <w:rPr>
          <w:sz w:val="28"/>
          <w:szCs w:val="28"/>
        </w:rPr>
        <w:t xml:space="preserve">города Сосновоборска Красноярского края, </w:t>
      </w:r>
    </w:p>
    <w:p w:rsidR="009E0F7D" w:rsidRDefault="009E0F7D">
      <w:pPr>
        <w:ind w:firstLine="567"/>
        <w:jc w:val="both"/>
        <w:rPr>
          <w:sz w:val="28"/>
          <w:szCs w:val="28"/>
        </w:rPr>
      </w:pPr>
    </w:p>
    <w:p w:rsidR="009E0F7D" w:rsidRDefault="00D13F17">
      <w:pPr>
        <w:jc w:val="both"/>
        <w:rPr>
          <w:sz w:val="28"/>
          <w:szCs w:val="28"/>
        </w:rPr>
      </w:pPr>
      <w:r>
        <w:rPr>
          <w:sz w:val="28"/>
          <w:szCs w:val="28"/>
        </w:rPr>
        <w:t>ПОСТАНОВЛЯЮ</w:t>
      </w:r>
    </w:p>
    <w:p w:rsidR="009E0F7D" w:rsidRDefault="009E0F7D">
      <w:pPr>
        <w:ind w:firstLine="567"/>
        <w:jc w:val="both"/>
        <w:rPr>
          <w:sz w:val="20"/>
          <w:szCs w:val="20"/>
        </w:rPr>
      </w:pPr>
    </w:p>
    <w:p w:rsidR="009E0F7D" w:rsidRDefault="00D13F17">
      <w:pPr>
        <w:numPr>
          <w:ilvl w:val="0"/>
          <w:numId w:val="17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Утвердить описание прилегающей территории, общей площадью 203 ± 5 кв.м., местоположение установлено относительно ориентира, почтовый адрес ориентира: Красноярский край, г. Сосновоборск (прилагается).</w:t>
      </w:r>
    </w:p>
    <w:p w:rsidR="009E0F7D" w:rsidRDefault="00D13F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Объект, по отношению к которому устанавливается прилегающая территория: земельный участок с кадастровым номером 24:04:0301008:4241. Правообладатель (правообладатели): _______________</w:t>
      </w:r>
      <w:r>
        <w:rPr>
          <w:sz w:val="28"/>
          <w:szCs w:val="28"/>
        </w:rPr>
        <w:t>, собственность 24:04:0301008:_____________</w:t>
      </w:r>
      <w:r>
        <w:rPr>
          <w:sz w:val="28"/>
          <w:szCs w:val="28"/>
        </w:rPr>
        <w:t xml:space="preserve"> от 20.09.2021</w:t>
      </w:r>
      <w:r>
        <w:rPr>
          <w:sz w:val="28"/>
          <w:szCs w:val="28"/>
        </w:rPr>
        <w:t>.</w:t>
      </w:r>
    </w:p>
    <w:p w:rsidR="009E0F7D" w:rsidRDefault="00D13F17">
      <w:pPr>
        <w:numPr>
          <w:ilvl w:val="0"/>
          <w:numId w:val="24"/>
        </w:numPr>
        <w:ind w:left="0" w:firstLine="709"/>
        <w:jc w:val="both"/>
        <w:rPr>
          <w:sz w:val="28"/>
          <w:szCs w:val="28"/>
        </w:rPr>
      </w:pPr>
      <w:bookmarkStart w:id="1" w:name="_Hlk81206603"/>
      <w:r>
        <w:rPr>
          <w:sz w:val="28"/>
          <w:szCs w:val="28"/>
        </w:rPr>
        <w:t>Контроль за исполнением постановления возложить на заместителя главы города по вопросам жизнеобеспечения (Д.В. Иванов).</w:t>
      </w:r>
      <w:bookmarkEnd w:id="1"/>
    </w:p>
    <w:p w:rsidR="009E0F7D" w:rsidRDefault="00D13F17">
      <w:pPr>
        <w:numPr>
          <w:ilvl w:val="0"/>
          <w:numId w:val="24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9E0F7D" w:rsidRDefault="009E0F7D">
      <w:pPr>
        <w:tabs>
          <w:tab w:val="left" w:pos="709"/>
        </w:tabs>
        <w:ind w:firstLine="709"/>
        <w:jc w:val="both"/>
        <w:rPr>
          <w:sz w:val="28"/>
          <w:szCs w:val="28"/>
        </w:rPr>
      </w:pPr>
    </w:p>
    <w:p w:rsidR="009E0F7D" w:rsidRDefault="009E0F7D">
      <w:pPr>
        <w:tabs>
          <w:tab w:val="left" w:pos="709"/>
        </w:tabs>
        <w:ind w:firstLine="709"/>
        <w:jc w:val="both"/>
        <w:rPr>
          <w:sz w:val="28"/>
          <w:szCs w:val="28"/>
        </w:rPr>
      </w:pPr>
    </w:p>
    <w:p w:rsidR="009E0F7D" w:rsidRDefault="009E0F7D">
      <w:pPr>
        <w:tabs>
          <w:tab w:val="left" w:pos="709"/>
        </w:tabs>
        <w:jc w:val="both"/>
        <w:rPr>
          <w:sz w:val="28"/>
          <w:szCs w:val="28"/>
        </w:rPr>
      </w:pPr>
    </w:p>
    <w:p w:rsidR="009E0F7D" w:rsidRDefault="00D13F17">
      <w:pPr>
        <w:tabs>
          <w:tab w:val="left" w:pos="284"/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И.о. Главы города Сосновоборска                                                          Д.В. Иванов</w:t>
      </w:r>
      <w:bookmarkEnd w:id="0"/>
    </w:p>
    <w:p w:rsidR="009E0F7D" w:rsidRDefault="009E0F7D">
      <w:pPr>
        <w:ind w:firstLine="540"/>
        <w:jc w:val="both"/>
        <w:rPr>
          <w:sz w:val="28"/>
          <w:szCs w:val="28"/>
        </w:rPr>
        <w:sectPr w:rsidR="009E0F7D">
          <w:pgSz w:w="11906" w:h="16838"/>
          <w:pgMar w:top="510" w:right="851" w:bottom="454" w:left="1418" w:header="425" w:footer="709" w:gutter="0"/>
          <w:cols w:space="708"/>
          <w:docGrid w:linePitch="360"/>
        </w:sectPr>
      </w:pPr>
    </w:p>
    <w:p w:rsidR="009E0F7D" w:rsidRDefault="00D13F17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Приложение </w:t>
      </w:r>
    </w:p>
    <w:p w:rsidR="009E0F7D" w:rsidRDefault="00D13F17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к постановлению администрации города Сосновоборска</w:t>
      </w:r>
    </w:p>
    <w:p w:rsidR="009E0F7D" w:rsidRDefault="00D13F17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21 марта 2023 г. № 396</w:t>
      </w:r>
    </w:p>
    <w:p w:rsidR="009E0F7D" w:rsidRDefault="00D13F17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9E0F7D" w:rsidRDefault="009E0F7D">
      <w:pPr>
        <w:widowControl w:val="0"/>
        <w:jc w:val="center"/>
        <w:rPr>
          <w:sz w:val="28"/>
          <w:szCs w:val="28"/>
        </w:rPr>
      </w:pPr>
    </w:p>
    <w:p w:rsidR="009E0F7D" w:rsidRDefault="009E0F7D">
      <w:pPr>
        <w:widowControl w:val="0"/>
        <w:jc w:val="center"/>
        <w:rPr>
          <w:sz w:val="28"/>
          <w:szCs w:val="28"/>
        </w:rPr>
      </w:pPr>
    </w:p>
    <w:p w:rsidR="009E0F7D" w:rsidRDefault="00D13F17">
      <w:pPr>
        <w:widowControl w:val="0"/>
        <w:jc w:val="center"/>
        <w:rPr>
          <w:sz w:val="32"/>
          <w:szCs w:val="32"/>
        </w:rPr>
      </w:pPr>
      <w:r>
        <w:rPr>
          <w:sz w:val="32"/>
          <w:szCs w:val="32"/>
        </w:rPr>
        <w:t>ОПИСАНИЕ ПРИЛЕГАЮЩЕЙ ТЕРРИТОРИИ</w:t>
      </w:r>
    </w:p>
    <w:p w:rsidR="009E0F7D" w:rsidRDefault="009E0F7D">
      <w:pPr>
        <w:widowControl w:val="0"/>
        <w:jc w:val="both"/>
        <w:rPr>
          <w:sz w:val="28"/>
          <w:szCs w:val="28"/>
        </w:rPr>
      </w:pPr>
    </w:p>
    <w:p w:rsidR="009E0F7D" w:rsidRDefault="00D13F17">
      <w:pPr>
        <w:pStyle w:val="afc"/>
        <w:widowControl w:val="0"/>
        <w:numPr>
          <w:ilvl w:val="3"/>
          <w:numId w:val="23"/>
        </w:numPr>
        <w:spacing w:after="160" w:line="256" w:lineRule="auto"/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Местоположение прилегающей территории (адресные ориентиры): </w:t>
      </w:r>
      <w:r>
        <w:rPr>
          <w:sz w:val="28"/>
          <w:szCs w:val="28"/>
          <w:u w:val="single"/>
        </w:rPr>
        <w:t>Красноярский край, г. Сосновоборск.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9E0F7D" w:rsidRDefault="00D13F17">
      <w:pPr>
        <w:pStyle w:val="afc"/>
        <w:widowControl w:val="0"/>
        <w:numPr>
          <w:ilvl w:val="3"/>
          <w:numId w:val="23"/>
        </w:numPr>
        <w:ind w:left="426" w:hanging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Кадастровый  номер  объекта,  по  отношению  к которому устанавливается прилегающая территория:  </w:t>
      </w:r>
      <w:r>
        <w:rPr>
          <w:sz w:val="28"/>
          <w:szCs w:val="28"/>
          <w:u w:val="single"/>
        </w:rPr>
        <w:t>24:04:0301008:4241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9E0F7D" w:rsidRDefault="00D13F17">
      <w:pPr>
        <w:pStyle w:val="afc"/>
        <w:widowControl w:val="0"/>
        <w:numPr>
          <w:ilvl w:val="3"/>
          <w:numId w:val="23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Сведения  о  собственнике  и  (или)  ином  законном  владельце  здания, строения, сооружения, земельного участка, а также уполномоченн</w:t>
      </w:r>
      <w:r>
        <w:rPr>
          <w:sz w:val="28"/>
          <w:szCs w:val="28"/>
        </w:rPr>
        <w:t>ом лице:</w:t>
      </w:r>
      <w:r>
        <w:rPr>
          <w:sz w:val="28"/>
          <w:szCs w:val="28"/>
          <w:u w:val="single"/>
        </w:rPr>
        <w:t xml:space="preserve"> Правообладатель (правообладатели): _____________</w:t>
      </w:r>
      <w:r>
        <w:rPr>
          <w:sz w:val="28"/>
          <w:szCs w:val="28"/>
          <w:u w:val="single"/>
        </w:rPr>
        <w:t>, Собственность 24:04:0301008:____________________</w:t>
      </w:r>
      <w:bookmarkStart w:id="2" w:name="_GoBack"/>
      <w:bookmarkEnd w:id="2"/>
      <w:r>
        <w:rPr>
          <w:sz w:val="28"/>
          <w:szCs w:val="28"/>
          <w:u w:val="single"/>
        </w:rPr>
        <w:t xml:space="preserve"> от 20.09.2021.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9E0F7D" w:rsidRDefault="00D13F17">
      <w:pPr>
        <w:pStyle w:val="afc"/>
        <w:widowControl w:val="0"/>
        <w:numPr>
          <w:ilvl w:val="3"/>
          <w:numId w:val="23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Площадь прилегающей территории: </w:t>
      </w:r>
      <w:r>
        <w:rPr>
          <w:sz w:val="28"/>
          <w:szCs w:val="28"/>
          <w:u w:val="single"/>
        </w:rPr>
        <w:t>203 ± 5 кв.м.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9E0F7D" w:rsidRDefault="00D13F17">
      <w:pPr>
        <w:pStyle w:val="afc"/>
        <w:widowControl w:val="0"/>
        <w:ind w:left="928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tbl>
      <w:tblPr>
        <w:tblW w:w="978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2829"/>
        <w:gridCol w:w="3549"/>
      </w:tblGrid>
      <w:tr w:rsidR="009E0F7D">
        <w:trPr>
          <w:cantSplit/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Обозначение характерных точек границ </w:t>
            </w:r>
          </w:p>
        </w:tc>
        <w:tc>
          <w:tcPr>
            <w:tcW w:w="63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Координаты, м </w:t>
            </w:r>
          </w:p>
        </w:tc>
      </w:tr>
      <w:tr w:rsidR="009E0F7D">
        <w:trPr>
          <w:cantSplit/>
          <w:trHeight w:val="20"/>
          <w:jc w:val="center"/>
        </w:trPr>
        <w:tc>
          <w:tcPr>
            <w:tcW w:w="34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0F7D" w:rsidRDefault="009E0F7D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</w:t>
            </w:r>
          </w:p>
        </w:tc>
      </w:tr>
      <w:tr w:rsidR="009E0F7D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0F7D" w:rsidRDefault="00D13F1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sz w:val="28"/>
                <w:szCs w:val="28"/>
              </w:rPr>
              <w:t>643185.11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126267.63</w:t>
            </w:r>
          </w:p>
        </w:tc>
      </w:tr>
      <w:tr w:rsidR="009E0F7D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0F7D" w:rsidRDefault="00D13F1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sz w:val="28"/>
                <w:szCs w:val="28"/>
              </w:rPr>
              <w:t>643190.01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126262.06</w:t>
            </w:r>
          </w:p>
        </w:tc>
      </w:tr>
      <w:tr w:rsidR="009E0F7D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0F7D" w:rsidRDefault="00D13F1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sz w:val="28"/>
                <w:szCs w:val="28"/>
              </w:rPr>
              <w:t>643210.97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126280.50</w:t>
            </w:r>
          </w:p>
        </w:tc>
      </w:tr>
      <w:tr w:rsidR="009E0F7D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0F7D" w:rsidRDefault="00D13F1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sz w:val="28"/>
                <w:szCs w:val="28"/>
              </w:rPr>
              <w:t>643206.25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126285.87</w:t>
            </w:r>
          </w:p>
        </w:tc>
      </w:tr>
      <w:tr w:rsidR="009E0F7D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E0F7D" w:rsidRDefault="00D13F17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sz w:val="28"/>
                <w:szCs w:val="28"/>
              </w:rPr>
              <w:t>643185.11</w:t>
            </w:r>
          </w:p>
        </w:tc>
        <w:tc>
          <w:tcPr>
            <w:tcW w:w="3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0F7D" w:rsidRDefault="00D13F17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126267.63</w:t>
            </w:r>
          </w:p>
        </w:tc>
      </w:tr>
    </w:tbl>
    <w:p w:rsidR="009E0F7D" w:rsidRDefault="009E0F7D">
      <w:pPr>
        <w:rPr>
          <w:b/>
          <w:bCs/>
          <w:sz w:val="28"/>
          <w:szCs w:val="28"/>
          <w:lang w:eastAsia="en-US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11"/>
        <w:gridCol w:w="6993"/>
      </w:tblGrid>
      <w:tr w:rsidR="009E0F7D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F7D" w:rsidRDefault="00D13F17">
            <w:pPr>
              <w:ind w:left="31"/>
              <w:jc w:val="center"/>
            </w:pPr>
            <w:r>
              <w:lastRenderedPageBreak/>
              <w:t>Графическая часть</w:t>
            </w:r>
          </w:p>
        </w:tc>
      </w:tr>
      <w:tr w:rsidR="009E0F7D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0F7D" w:rsidRDefault="00D13F17">
            <w:pPr>
              <w:ind w:left="31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0F7D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  <w:jc w:val="center"/>
            </w:pPr>
            <w:r>
              <w:rPr>
                <w:lang w:eastAsia="en-US"/>
              </w:rPr>
              <w:t>Условные обозначения</w:t>
            </w:r>
          </w:p>
        </w:tc>
      </w:tr>
      <w:tr w:rsidR="009E0F7D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  <w:jc w:val="center"/>
              <w:rPr>
                <w:b/>
                <w:bCs/>
              </w:rPr>
            </w:pPr>
            <w:r>
              <w:rPr>
                <w:b/>
                <w:bCs/>
                <w:color w:val="ED7D31"/>
                <w:lang w:val="en-US" w:eastAsia="en-US"/>
              </w:rPr>
              <w:t>_______</w:t>
            </w:r>
            <w:r>
              <w:rPr>
                <w:b/>
                <w:bCs/>
                <w:color w:val="ED7D31"/>
                <w:lang w:eastAsia="en-US"/>
              </w:rPr>
              <w:t>___</w:t>
            </w:r>
            <w:r>
              <w:rPr>
                <w:b/>
                <w:bCs/>
                <w:color w:val="ED7D31"/>
                <w:lang w:val="en-US" w:eastAsia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</w:pPr>
            <w:r>
              <w:rPr>
                <w:lang w:eastAsia="en-US"/>
              </w:rPr>
              <w:t>граница прилегающей территории</w:t>
            </w:r>
          </w:p>
        </w:tc>
      </w:tr>
      <w:tr w:rsidR="009E0F7D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align>center</wp:align>
                      </wp:positionH>
                      <wp:positionV relativeFrom="paragraph">
                        <wp:posOffset>162560</wp:posOffset>
                      </wp:positionV>
                      <wp:extent cx="45085" cy="45085"/>
                      <wp:effectExtent l="10795" t="5080" r="28575" b="26670"/>
                      <wp:wrapNone/>
                      <wp:docPr id="3" name="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 flipH="1"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ED7D31"/>
                              </a:solidFill>
                              <a:ln w="31750">
                                <a:solidFill>
                                  <a:srgbClr val="ED7D31"/>
                                </a:solidFill>
                                <a:miter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E939970" id="Овал 3" o:spid="_x0000_s1026" style="position:absolute;margin-left:0;margin-top:12.8pt;width:3.55pt;height:3.55pt;flip:x;z-index:251659264;visibility:visible;mso-wrap-style:square;mso-wrap-distance-left:9pt;mso-wrap-distance-top:0;mso-wrap-distance-right:9pt;mso-wrap-distance-bottom:0;mso-position-horizontal:center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" fillcolor="#ed7d31" strokecolor="#ed7d31" strokeweight="2.5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</w:pPr>
            <w:r>
              <w:rPr>
                <w:lang w:eastAsia="en-US"/>
              </w:rPr>
              <w:t>поворотная точка границ прилегающей территории</w:t>
            </w:r>
          </w:p>
        </w:tc>
      </w:tr>
      <w:tr w:rsidR="009E0F7D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  <w:jc w:val="center"/>
              <w:rPr>
                <w:color w:val="C976E0"/>
                <w:lang w:val="en-US"/>
              </w:rPr>
            </w:pPr>
            <w:r>
              <w:rPr>
                <w:color w:val="C976E0"/>
                <w:lang w:eastAsia="en-US"/>
              </w:rPr>
              <w:t>24:04:0301008:4241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</w:pPr>
            <w:r>
              <w:rPr>
                <w:lang w:eastAsia="en-US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9E0F7D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  <w:jc w:val="center"/>
              <w:rPr>
                <w:lang w:val="en-US"/>
              </w:rPr>
            </w:pPr>
            <w:r>
              <w:rPr>
                <w:color w:val="5DD4FF"/>
                <w:lang w:val="en-US" w:eastAsia="en-US"/>
              </w:rPr>
              <w:t>24:</w:t>
            </w:r>
            <w:r>
              <w:rPr>
                <w:color w:val="5DD4FF"/>
                <w:lang w:eastAsia="en-US"/>
              </w:rPr>
              <w:t>04</w:t>
            </w:r>
            <w:r>
              <w:rPr>
                <w:color w:val="5DD4FF"/>
                <w:lang w:val="en-US" w:eastAsia="en-US"/>
              </w:rPr>
              <w:t>:</w:t>
            </w:r>
            <w:r>
              <w:rPr>
                <w:color w:val="5DD4FF"/>
                <w:lang w:eastAsia="en-US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</w:pPr>
            <w:r>
              <w:rPr>
                <w:lang w:eastAsia="en-US"/>
              </w:rPr>
              <w:t>кадастровый квартал</w:t>
            </w:r>
          </w:p>
        </w:tc>
      </w:tr>
      <w:tr w:rsidR="009E0F7D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  <w:jc w:val="center"/>
            </w:pPr>
            <w:r>
              <w:rPr>
                <w:color w:val="5DD4FF"/>
                <w:lang w:val="en-US" w:eastAsia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</w:pPr>
            <w:r>
              <w:rPr>
                <w:lang w:eastAsia="en-US"/>
              </w:rPr>
              <w:t>граница кадастрового квартала</w:t>
            </w:r>
          </w:p>
        </w:tc>
      </w:tr>
      <w:tr w:rsidR="009E0F7D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  <w:jc w:val="center"/>
            </w:pPr>
            <w:r>
              <w:rPr>
                <w:lang w:eastAsia="en-US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</w:pPr>
            <w:r>
              <w:rPr>
                <w:lang w:eastAsia="en-US"/>
              </w:rPr>
              <w:t>границы объектов, расположенных на при</w:t>
            </w:r>
            <w:r>
              <w:rPr>
                <w:lang w:eastAsia="en-US"/>
              </w:rPr>
              <w:t>легающей территории</w:t>
            </w:r>
          </w:p>
        </w:tc>
      </w:tr>
      <w:tr w:rsidR="009E0F7D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0F7D" w:rsidRDefault="00D13F17">
            <w:pPr>
              <w:ind w:left="31"/>
              <w:jc w:val="center"/>
            </w:pPr>
            <w:r>
              <w:t>Масштаб 1:500</w:t>
            </w:r>
          </w:p>
        </w:tc>
      </w:tr>
    </w:tbl>
    <w:p w:rsidR="009E0F7D" w:rsidRDefault="009E0F7D">
      <w:pPr>
        <w:rPr>
          <w:rFonts w:ascii="Arial" w:hAnsi="Arial" w:cs="Arial"/>
          <w:sz w:val="20"/>
          <w:szCs w:val="20"/>
        </w:rPr>
      </w:pPr>
    </w:p>
    <w:p w:rsidR="009E0F7D" w:rsidRDefault="009E0F7D">
      <w:pPr>
        <w:ind w:firstLine="540"/>
        <w:jc w:val="both"/>
        <w:rPr>
          <w:sz w:val="28"/>
          <w:szCs w:val="28"/>
        </w:rPr>
      </w:pPr>
    </w:p>
    <w:sectPr w:rsidR="009E0F7D">
      <w:pgSz w:w="11906" w:h="16838"/>
      <w:pgMar w:top="709" w:right="707" w:bottom="426" w:left="1134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E0F7D" w:rsidRDefault="00D13F17">
      <w:r>
        <w:separator/>
      </w:r>
    </w:p>
  </w:endnote>
  <w:endnote w:type="continuationSeparator" w:id="0">
    <w:p w:rsidR="009E0F7D" w:rsidRDefault="00D13F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default"/>
  </w:font>
  <w:font w:name="MS Mincho">
    <w:altName w:val="ＭＳ 明朝"/>
    <w:panose1 w:val="02020609040205080304"/>
    <w:charset w:val="00"/>
    <w:family w:val="auto"/>
    <w:pitch w:val="default"/>
  </w:font>
  <w:font w:name="Verdana">
    <w:panose1 w:val="020B0604030504040204"/>
    <w:charset w:val="00"/>
    <w:family w:val="auto"/>
    <w:pitch w:val="default"/>
  </w:font>
  <w:font w:name="Arial Narrow">
    <w:panose1 w:val="020B0606020202030204"/>
    <w:charset w:val="00"/>
    <w:family w:val="auto"/>
    <w:pitch w:val="default"/>
  </w:font>
  <w:font w:name="DejaVu Sans"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E0F7D" w:rsidRDefault="00D13F17">
      <w:r>
        <w:separator/>
      </w:r>
    </w:p>
  </w:footnote>
  <w:footnote w:type="continuationSeparator" w:id="0">
    <w:p w:rsidR="009E0F7D" w:rsidRDefault="00D13F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6325A"/>
    <w:multiLevelType w:val="multilevel"/>
    <w:tmpl w:val="90AE0F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3654" w:hanging="720"/>
      </w:pPr>
    </w:lvl>
    <w:lvl w:ilvl="3">
      <w:start w:val="1"/>
      <w:numFmt w:val="decimal"/>
      <w:lvlText w:val="%1.%2.%3.%4"/>
      <w:lvlJc w:val="left"/>
      <w:pPr>
        <w:ind w:left="4941" w:hanging="720"/>
      </w:pPr>
    </w:lvl>
    <w:lvl w:ilvl="4">
      <w:start w:val="1"/>
      <w:numFmt w:val="decimal"/>
      <w:lvlText w:val="%1.%2.%3.%4.%5"/>
      <w:lvlJc w:val="left"/>
      <w:pPr>
        <w:ind w:left="6588" w:hanging="1080"/>
      </w:pPr>
    </w:lvl>
    <w:lvl w:ilvl="5">
      <w:start w:val="1"/>
      <w:numFmt w:val="decimal"/>
      <w:lvlText w:val="%1.%2.%3.%4.%5.%6"/>
      <w:lvlJc w:val="left"/>
      <w:pPr>
        <w:ind w:left="7875" w:hanging="1080"/>
      </w:pPr>
    </w:lvl>
    <w:lvl w:ilvl="6">
      <w:start w:val="1"/>
      <w:numFmt w:val="decimal"/>
      <w:lvlText w:val="%1.%2.%3.%4.%5.%6.%7"/>
      <w:lvlJc w:val="left"/>
      <w:pPr>
        <w:ind w:left="9522" w:hanging="1440"/>
      </w:pPr>
    </w:lvl>
    <w:lvl w:ilvl="7">
      <w:start w:val="1"/>
      <w:numFmt w:val="decimal"/>
      <w:lvlText w:val="%1.%2.%3.%4.%5.%6.%7.%8"/>
      <w:lvlJc w:val="left"/>
      <w:pPr>
        <w:ind w:left="10809" w:hanging="1440"/>
      </w:pPr>
    </w:lvl>
    <w:lvl w:ilvl="8">
      <w:start w:val="1"/>
      <w:numFmt w:val="decimal"/>
      <w:lvlText w:val="%1.%2.%3.%4.%5.%6.%7.%8.%9"/>
      <w:lvlJc w:val="left"/>
      <w:pPr>
        <w:ind w:left="12456" w:hanging="1800"/>
      </w:pPr>
    </w:lvl>
  </w:abstractNum>
  <w:abstractNum w:abstractNumId="1" w15:restartNumberingAfterBreak="0">
    <w:nsid w:val="02DD151A"/>
    <w:multiLevelType w:val="hybridMultilevel"/>
    <w:tmpl w:val="5972FECE"/>
    <w:lvl w:ilvl="0" w:tplc="E6A278DE">
      <w:start w:val="1"/>
      <w:numFmt w:val="decimal"/>
      <w:lvlText w:val="%1."/>
      <w:lvlJc w:val="left"/>
      <w:pPr>
        <w:ind w:left="1065" w:hanging="360"/>
      </w:pPr>
    </w:lvl>
    <w:lvl w:ilvl="1" w:tplc="722699F0">
      <w:start w:val="1"/>
      <w:numFmt w:val="lowerLetter"/>
      <w:lvlText w:val="%2."/>
      <w:lvlJc w:val="left"/>
      <w:pPr>
        <w:ind w:left="1785" w:hanging="360"/>
      </w:pPr>
    </w:lvl>
    <w:lvl w:ilvl="2" w:tplc="048CAA5E">
      <w:start w:val="1"/>
      <w:numFmt w:val="lowerRoman"/>
      <w:lvlText w:val="%3."/>
      <w:lvlJc w:val="right"/>
      <w:pPr>
        <w:ind w:left="2505" w:hanging="180"/>
      </w:pPr>
    </w:lvl>
    <w:lvl w:ilvl="3" w:tplc="60B6954C">
      <w:start w:val="1"/>
      <w:numFmt w:val="decimal"/>
      <w:lvlText w:val="%4."/>
      <w:lvlJc w:val="left"/>
      <w:pPr>
        <w:ind w:left="3225" w:hanging="360"/>
      </w:pPr>
    </w:lvl>
    <w:lvl w:ilvl="4" w:tplc="0A5A7746">
      <w:start w:val="1"/>
      <w:numFmt w:val="lowerLetter"/>
      <w:lvlText w:val="%5."/>
      <w:lvlJc w:val="left"/>
      <w:pPr>
        <w:ind w:left="3945" w:hanging="360"/>
      </w:pPr>
    </w:lvl>
    <w:lvl w:ilvl="5" w:tplc="5B2884FC">
      <w:start w:val="1"/>
      <w:numFmt w:val="lowerRoman"/>
      <w:lvlText w:val="%6."/>
      <w:lvlJc w:val="right"/>
      <w:pPr>
        <w:ind w:left="4665" w:hanging="180"/>
      </w:pPr>
    </w:lvl>
    <w:lvl w:ilvl="6" w:tplc="3C923A56">
      <w:start w:val="1"/>
      <w:numFmt w:val="decimal"/>
      <w:lvlText w:val="%7."/>
      <w:lvlJc w:val="left"/>
      <w:pPr>
        <w:ind w:left="5385" w:hanging="360"/>
      </w:pPr>
    </w:lvl>
    <w:lvl w:ilvl="7" w:tplc="535C69F2">
      <w:start w:val="1"/>
      <w:numFmt w:val="lowerLetter"/>
      <w:lvlText w:val="%8."/>
      <w:lvlJc w:val="left"/>
      <w:pPr>
        <w:ind w:left="6105" w:hanging="360"/>
      </w:pPr>
    </w:lvl>
    <w:lvl w:ilvl="8" w:tplc="F9024474">
      <w:start w:val="1"/>
      <w:numFmt w:val="lowerRoman"/>
      <w:lvlText w:val="%9."/>
      <w:lvlJc w:val="right"/>
      <w:pPr>
        <w:ind w:left="6825" w:hanging="180"/>
      </w:pPr>
    </w:lvl>
  </w:abstractNum>
  <w:abstractNum w:abstractNumId="2" w15:restartNumberingAfterBreak="0">
    <w:nsid w:val="0607795D"/>
    <w:multiLevelType w:val="multilevel"/>
    <w:tmpl w:val="70666FDC"/>
    <w:lvl w:ilvl="0">
      <w:start w:val="1"/>
      <w:numFmt w:val="decimal"/>
      <w:lvlText w:val="%1."/>
      <w:lvlJc w:val="left"/>
      <w:pPr>
        <w:ind w:left="1575" w:hanging="360"/>
      </w:pPr>
    </w:lvl>
    <w:lvl w:ilvl="1">
      <w:start w:val="1"/>
      <w:numFmt w:val="decimal"/>
      <w:lvlText w:val="%1.%2"/>
      <w:lvlJc w:val="left"/>
      <w:pPr>
        <w:ind w:left="1680" w:hanging="465"/>
      </w:pPr>
    </w:lvl>
    <w:lvl w:ilvl="2">
      <w:start w:val="1"/>
      <w:numFmt w:val="decimal"/>
      <w:lvlText w:val="%1.%2.%3"/>
      <w:lvlJc w:val="left"/>
      <w:pPr>
        <w:ind w:left="1935" w:hanging="720"/>
      </w:pPr>
    </w:lvl>
    <w:lvl w:ilvl="3">
      <w:start w:val="1"/>
      <w:numFmt w:val="decimal"/>
      <w:lvlText w:val="%1.%2.%3.%4"/>
      <w:lvlJc w:val="left"/>
      <w:pPr>
        <w:ind w:left="2295" w:hanging="1080"/>
      </w:pPr>
    </w:lvl>
    <w:lvl w:ilvl="4">
      <w:start w:val="1"/>
      <w:numFmt w:val="decimal"/>
      <w:lvlText w:val="%1.%2.%3.%4.%5"/>
      <w:lvlJc w:val="left"/>
      <w:pPr>
        <w:ind w:left="2295" w:hanging="1080"/>
      </w:pPr>
    </w:lvl>
    <w:lvl w:ilvl="5">
      <w:start w:val="1"/>
      <w:numFmt w:val="decimal"/>
      <w:lvlText w:val="%1.%2.%3.%4.%5.%6"/>
      <w:lvlJc w:val="left"/>
      <w:pPr>
        <w:ind w:left="2655" w:hanging="1440"/>
      </w:pPr>
    </w:lvl>
    <w:lvl w:ilvl="6">
      <w:start w:val="1"/>
      <w:numFmt w:val="decimal"/>
      <w:lvlText w:val="%1.%2.%3.%4.%5.%6.%7"/>
      <w:lvlJc w:val="left"/>
      <w:pPr>
        <w:ind w:left="2655" w:hanging="1440"/>
      </w:pPr>
    </w:lvl>
    <w:lvl w:ilvl="7">
      <w:start w:val="1"/>
      <w:numFmt w:val="decimal"/>
      <w:lvlText w:val="%1.%2.%3.%4.%5.%6.%7.%8"/>
      <w:lvlJc w:val="left"/>
      <w:pPr>
        <w:ind w:left="3015" w:hanging="1800"/>
      </w:pPr>
    </w:lvl>
    <w:lvl w:ilvl="8">
      <w:start w:val="1"/>
      <w:numFmt w:val="decimal"/>
      <w:lvlText w:val="%1.%2.%3.%4.%5.%6.%7.%8.%9"/>
      <w:lvlJc w:val="left"/>
      <w:pPr>
        <w:ind w:left="3015" w:hanging="1800"/>
      </w:pPr>
    </w:lvl>
  </w:abstractNum>
  <w:abstractNum w:abstractNumId="3" w15:restartNumberingAfterBreak="0">
    <w:nsid w:val="0F111EE2"/>
    <w:multiLevelType w:val="hybridMultilevel"/>
    <w:tmpl w:val="1D0CB91C"/>
    <w:lvl w:ilvl="0" w:tplc="1564E07A">
      <w:start w:val="1"/>
      <w:numFmt w:val="decimal"/>
      <w:lvlText w:val="%1)"/>
      <w:lvlJc w:val="left"/>
      <w:pPr>
        <w:ind w:left="720" w:hanging="360"/>
      </w:pPr>
    </w:lvl>
    <w:lvl w:ilvl="1" w:tplc="2C6450B2">
      <w:start w:val="1"/>
      <w:numFmt w:val="lowerLetter"/>
      <w:lvlText w:val="%2."/>
      <w:lvlJc w:val="left"/>
      <w:pPr>
        <w:ind w:left="1440" w:hanging="360"/>
      </w:pPr>
    </w:lvl>
    <w:lvl w:ilvl="2" w:tplc="421CB79C">
      <w:start w:val="1"/>
      <w:numFmt w:val="lowerRoman"/>
      <w:lvlText w:val="%3."/>
      <w:lvlJc w:val="right"/>
      <w:pPr>
        <w:ind w:left="2160" w:hanging="180"/>
      </w:pPr>
    </w:lvl>
    <w:lvl w:ilvl="3" w:tplc="8D42A2B6">
      <w:start w:val="1"/>
      <w:numFmt w:val="decimal"/>
      <w:lvlText w:val="%4."/>
      <w:lvlJc w:val="left"/>
      <w:pPr>
        <w:ind w:left="2880" w:hanging="360"/>
      </w:pPr>
    </w:lvl>
    <w:lvl w:ilvl="4" w:tplc="D2106CAC">
      <w:start w:val="1"/>
      <w:numFmt w:val="lowerLetter"/>
      <w:lvlText w:val="%5."/>
      <w:lvlJc w:val="left"/>
      <w:pPr>
        <w:ind w:left="3600" w:hanging="360"/>
      </w:pPr>
    </w:lvl>
    <w:lvl w:ilvl="5" w:tplc="707A9AC4">
      <w:start w:val="1"/>
      <w:numFmt w:val="lowerRoman"/>
      <w:lvlText w:val="%6."/>
      <w:lvlJc w:val="right"/>
      <w:pPr>
        <w:ind w:left="4320" w:hanging="180"/>
      </w:pPr>
    </w:lvl>
    <w:lvl w:ilvl="6" w:tplc="C324F1CE">
      <w:start w:val="1"/>
      <w:numFmt w:val="decimal"/>
      <w:lvlText w:val="%7."/>
      <w:lvlJc w:val="left"/>
      <w:pPr>
        <w:ind w:left="5040" w:hanging="360"/>
      </w:pPr>
    </w:lvl>
    <w:lvl w:ilvl="7" w:tplc="129C44BC">
      <w:start w:val="1"/>
      <w:numFmt w:val="lowerLetter"/>
      <w:lvlText w:val="%8."/>
      <w:lvlJc w:val="left"/>
      <w:pPr>
        <w:ind w:left="5760" w:hanging="360"/>
      </w:pPr>
    </w:lvl>
    <w:lvl w:ilvl="8" w:tplc="332098D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9F46D2"/>
    <w:multiLevelType w:val="hybridMultilevel"/>
    <w:tmpl w:val="4350B190"/>
    <w:lvl w:ilvl="0" w:tplc="993C024A">
      <w:start w:val="1"/>
      <w:numFmt w:val="decimal"/>
      <w:lvlText w:val="%1."/>
      <w:lvlJc w:val="left"/>
      <w:pPr>
        <w:ind w:left="720" w:hanging="360"/>
      </w:pPr>
    </w:lvl>
    <w:lvl w:ilvl="1" w:tplc="208047E6">
      <w:start w:val="1"/>
      <w:numFmt w:val="lowerLetter"/>
      <w:lvlText w:val="%2."/>
      <w:lvlJc w:val="left"/>
      <w:pPr>
        <w:ind w:left="1440" w:hanging="360"/>
      </w:pPr>
    </w:lvl>
    <w:lvl w:ilvl="2" w:tplc="A8766860">
      <w:start w:val="1"/>
      <w:numFmt w:val="lowerRoman"/>
      <w:lvlText w:val="%3."/>
      <w:lvlJc w:val="right"/>
      <w:pPr>
        <w:ind w:left="2160" w:hanging="180"/>
      </w:pPr>
    </w:lvl>
    <w:lvl w:ilvl="3" w:tplc="B9E06452">
      <w:start w:val="1"/>
      <w:numFmt w:val="decimal"/>
      <w:lvlText w:val="%4."/>
      <w:lvlJc w:val="left"/>
      <w:pPr>
        <w:ind w:left="2880" w:hanging="360"/>
      </w:pPr>
    </w:lvl>
    <w:lvl w:ilvl="4" w:tplc="FE2A25E2">
      <w:start w:val="1"/>
      <w:numFmt w:val="lowerLetter"/>
      <w:lvlText w:val="%5."/>
      <w:lvlJc w:val="left"/>
      <w:pPr>
        <w:ind w:left="3600" w:hanging="360"/>
      </w:pPr>
    </w:lvl>
    <w:lvl w:ilvl="5" w:tplc="9872B288">
      <w:start w:val="1"/>
      <w:numFmt w:val="lowerRoman"/>
      <w:lvlText w:val="%6."/>
      <w:lvlJc w:val="right"/>
      <w:pPr>
        <w:ind w:left="4320" w:hanging="180"/>
      </w:pPr>
    </w:lvl>
    <w:lvl w:ilvl="6" w:tplc="9BEE75AC">
      <w:start w:val="1"/>
      <w:numFmt w:val="decimal"/>
      <w:lvlText w:val="%7."/>
      <w:lvlJc w:val="left"/>
      <w:pPr>
        <w:ind w:left="5040" w:hanging="360"/>
      </w:pPr>
    </w:lvl>
    <w:lvl w:ilvl="7" w:tplc="C0029BF0">
      <w:start w:val="1"/>
      <w:numFmt w:val="lowerLetter"/>
      <w:lvlText w:val="%8."/>
      <w:lvlJc w:val="left"/>
      <w:pPr>
        <w:ind w:left="5760" w:hanging="360"/>
      </w:pPr>
    </w:lvl>
    <w:lvl w:ilvl="8" w:tplc="EB385C64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360F81"/>
    <w:multiLevelType w:val="hybridMultilevel"/>
    <w:tmpl w:val="FEFA7F3A"/>
    <w:lvl w:ilvl="0" w:tplc="646034A2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7"/>
        <w:szCs w:val="27"/>
        <w:u w:val="none"/>
      </w:rPr>
    </w:lvl>
    <w:lvl w:ilvl="1" w:tplc="93802D28">
      <w:start w:val="1"/>
      <w:numFmt w:val="decimal"/>
      <w:lvlText w:val=""/>
      <w:lvlJc w:val="left"/>
    </w:lvl>
    <w:lvl w:ilvl="2" w:tplc="D8B2E484">
      <w:start w:val="1"/>
      <w:numFmt w:val="decimal"/>
      <w:lvlText w:val=""/>
      <w:lvlJc w:val="left"/>
    </w:lvl>
    <w:lvl w:ilvl="3" w:tplc="50B6E3A6">
      <w:start w:val="1"/>
      <w:numFmt w:val="decimal"/>
      <w:lvlText w:val=""/>
      <w:lvlJc w:val="left"/>
    </w:lvl>
    <w:lvl w:ilvl="4" w:tplc="1848D508">
      <w:start w:val="1"/>
      <w:numFmt w:val="decimal"/>
      <w:lvlText w:val=""/>
      <w:lvlJc w:val="left"/>
    </w:lvl>
    <w:lvl w:ilvl="5" w:tplc="53F8BA7C">
      <w:start w:val="1"/>
      <w:numFmt w:val="decimal"/>
      <w:lvlText w:val=""/>
      <w:lvlJc w:val="left"/>
    </w:lvl>
    <w:lvl w:ilvl="6" w:tplc="955C6890">
      <w:start w:val="1"/>
      <w:numFmt w:val="decimal"/>
      <w:lvlText w:val=""/>
      <w:lvlJc w:val="left"/>
    </w:lvl>
    <w:lvl w:ilvl="7" w:tplc="D228E086">
      <w:start w:val="1"/>
      <w:numFmt w:val="decimal"/>
      <w:lvlText w:val=""/>
      <w:lvlJc w:val="left"/>
    </w:lvl>
    <w:lvl w:ilvl="8" w:tplc="023CFB42">
      <w:start w:val="1"/>
      <w:numFmt w:val="decimal"/>
      <w:lvlText w:val=""/>
      <w:lvlJc w:val="left"/>
    </w:lvl>
  </w:abstractNum>
  <w:abstractNum w:abstractNumId="6" w15:restartNumberingAfterBreak="0">
    <w:nsid w:val="28A44DBF"/>
    <w:multiLevelType w:val="hybridMultilevel"/>
    <w:tmpl w:val="CC128C82"/>
    <w:lvl w:ilvl="0" w:tplc="C60664A4">
      <w:start w:val="3"/>
      <w:numFmt w:val="decimal"/>
      <w:lvlText w:val="%1."/>
      <w:lvlJc w:val="left"/>
      <w:pPr>
        <w:ind w:left="900" w:hanging="360"/>
      </w:pPr>
      <w:rPr>
        <w:b w:val="0"/>
      </w:rPr>
    </w:lvl>
    <w:lvl w:ilvl="1" w:tplc="59AED9DC">
      <w:start w:val="1"/>
      <w:numFmt w:val="lowerLetter"/>
      <w:lvlText w:val="%2."/>
      <w:lvlJc w:val="left"/>
      <w:pPr>
        <w:ind w:left="1620" w:hanging="360"/>
      </w:pPr>
    </w:lvl>
    <w:lvl w:ilvl="2" w:tplc="59A6CB84">
      <w:start w:val="1"/>
      <w:numFmt w:val="lowerRoman"/>
      <w:lvlText w:val="%3."/>
      <w:lvlJc w:val="right"/>
      <w:pPr>
        <w:ind w:left="2340" w:hanging="180"/>
      </w:pPr>
    </w:lvl>
    <w:lvl w:ilvl="3" w:tplc="FF68EF70">
      <w:start w:val="1"/>
      <w:numFmt w:val="decimal"/>
      <w:lvlText w:val="%4."/>
      <w:lvlJc w:val="left"/>
      <w:pPr>
        <w:ind w:left="3060" w:hanging="360"/>
      </w:pPr>
    </w:lvl>
    <w:lvl w:ilvl="4" w:tplc="2F344E34">
      <w:start w:val="1"/>
      <w:numFmt w:val="lowerLetter"/>
      <w:lvlText w:val="%5."/>
      <w:lvlJc w:val="left"/>
      <w:pPr>
        <w:ind w:left="3780" w:hanging="360"/>
      </w:pPr>
    </w:lvl>
    <w:lvl w:ilvl="5" w:tplc="834EB50A">
      <w:start w:val="1"/>
      <w:numFmt w:val="lowerRoman"/>
      <w:lvlText w:val="%6."/>
      <w:lvlJc w:val="right"/>
      <w:pPr>
        <w:ind w:left="4500" w:hanging="180"/>
      </w:pPr>
    </w:lvl>
    <w:lvl w:ilvl="6" w:tplc="F4AAA9E0">
      <w:start w:val="1"/>
      <w:numFmt w:val="decimal"/>
      <w:lvlText w:val="%7."/>
      <w:lvlJc w:val="left"/>
      <w:pPr>
        <w:ind w:left="5220" w:hanging="360"/>
      </w:pPr>
    </w:lvl>
    <w:lvl w:ilvl="7" w:tplc="8B2A6224">
      <w:start w:val="1"/>
      <w:numFmt w:val="lowerLetter"/>
      <w:lvlText w:val="%8."/>
      <w:lvlJc w:val="left"/>
      <w:pPr>
        <w:ind w:left="5940" w:hanging="360"/>
      </w:pPr>
    </w:lvl>
    <w:lvl w:ilvl="8" w:tplc="7662FA72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2E40062A"/>
    <w:multiLevelType w:val="hybridMultilevel"/>
    <w:tmpl w:val="6750CBAC"/>
    <w:lvl w:ilvl="0" w:tplc="19B0F3C6">
      <w:start w:val="1"/>
      <w:numFmt w:val="decimal"/>
      <w:lvlText w:val="%1."/>
      <w:lvlJc w:val="left"/>
      <w:pPr>
        <w:ind w:left="502" w:hanging="360"/>
      </w:pPr>
    </w:lvl>
    <w:lvl w:ilvl="1" w:tplc="B7F26896">
      <w:start w:val="1"/>
      <w:numFmt w:val="lowerLetter"/>
      <w:lvlText w:val="%2."/>
      <w:lvlJc w:val="left"/>
      <w:pPr>
        <w:ind w:left="1222" w:hanging="360"/>
      </w:pPr>
    </w:lvl>
    <w:lvl w:ilvl="2" w:tplc="A8FECB0E">
      <w:start w:val="1"/>
      <w:numFmt w:val="lowerRoman"/>
      <w:lvlText w:val="%3."/>
      <w:lvlJc w:val="right"/>
      <w:pPr>
        <w:ind w:left="1942" w:hanging="180"/>
      </w:pPr>
    </w:lvl>
    <w:lvl w:ilvl="3" w:tplc="8C28668A">
      <w:start w:val="1"/>
      <w:numFmt w:val="decimal"/>
      <w:lvlText w:val="%4."/>
      <w:lvlJc w:val="left"/>
      <w:pPr>
        <w:ind w:left="2662" w:hanging="360"/>
      </w:pPr>
    </w:lvl>
    <w:lvl w:ilvl="4" w:tplc="33F80140">
      <w:start w:val="1"/>
      <w:numFmt w:val="lowerLetter"/>
      <w:lvlText w:val="%5."/>
      <w:lvlJc w:val="left"/>
      <w:pPr>
        <w:ind w:left="3382" w:hanging="360"/>
      </w:pPr>
    </w:lvl>
    <w:lvl w:ilvl="5" w:tplc="47480626">
      <w:start w:val="1"/>
      <w:numFmt w:val="lowerRoman"/>
      <w:lvlText w:val="%6."/>
      <w:lvlJc w:val="right"/>
      <w:pPr>
        <w:ind w:left="4102" w:hanging="180"/>
      </w:pPr>
    </w:lvl>
    <w:lvl w:ilvl="6" w:tplc="40488570">
      <w:start w:val="1"/>
      <w:numFmt w:val="decimal"/>
      <w:lvlText w:val="%7."/>
      <w:lvlJc w:val="left"/>
      <w:pPr>
        <w:ind w:left="4822" w:hanging="360"/>
      </w:pPr>
    </w:lvl>
    <w:lvl w:ilvl="7" w:tplc="98520064">
      <w:start w:val="1"/>
      <w:numFmt w:val="lowerLetter"/>
      <w:lvlText w:val="%8."/>
      <w:lvlJc w:val="left"/>
      <w:pPr>
        <w:ind w:left="5542" w:hanging="360"/>
      </w:pPr>
    </w:lvl>
    <w:lvl w:ilvl="8" w:tplc="516C2334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2F476D59"/>
    <w:multiLevelType w:val="hybridMultilevel"/>
    <w:tmpl w:val="63A40BE6"/>
    <w:lvl w:ilvl="0" w:tplc="C18C884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D79ADCDC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F6CF8F0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D608A0B2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4E64A01E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43E046D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26586B9E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B04E404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255204CE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2F620C44"/>
    <w:multiLevelType w:val="multilevel"/>
    <w:tmpl w:val="C8F4EF5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3A39508F"/>
    <w:multiLevelType w:val="multilevel"/>
    <w:tmpl w:val="D108D938"/>
    <w:lvl w:ilvl="0">
      <w:start w:val="1"/>
      <w:numFmt w:val="decimal"/>
      <w:lvlText w:val="%1."/>
      <w:lvlJc w:val="left"/>
      <w:pPr>
        <w:ind w:left="2142" w:hanging="495"/>
      </w:pPr>
    </w:lvl>
    <w:lvl w:ilvl="1">
      <w:start w:val="9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2367" w:hanging="720"/>
      </w:pPr>
    </w:lvl>
    <w:lvl w:ilvl="3">
      <w:start w:val="1"/>
      <w:numFmt w:val="decimal"/>
      <w:lvlText w:val="%1.%2.%3.%4"/>
      <w:lvlJc w:val="left"/>
      <w:pPr>
        <w:ind w:left="2367" w:hanging="720"/>
      </w:pPr>
    </w:lvl>
    <w:lvl w:ilvl="4">
      <w:start w:val="1"/>
      <w:numFmt w:val="decimal"/>
      <w:lvlText w:val="%1.%2.%3.%4.%5"/>
      <w:lvlJc w:val="left"/>
      <w:pPr>
        <w:ind w:left="2727" w:hanging="1080"/>
      </w:pPr>
    </w:lvl>
    <w:lvl w:ilvl="5">
      <w:start w:val="1"/>
      <w:numFmt w:val="decimal"/>
      <w:lvlText w:val="%1.%2.%3.%4.%5.%6"/>
      <w:lvlJc w:val="left"/>
      <w:pPr>
        <w:ind w:left="2727" w:hanging="1080"/>
      </w:pPr>
    </w:lvl>
    <w:lvl w:ilvl="6">
      <w:start w:val="1"/>
      <w:numFmt w:val="decimal"/>
      <w:lvlText w:val="%1.%2.%3.%4.%5.%6.%7"/>
      <w:lvlJc w:val="left"/>
      <w:pPr>
        <w:ind w:left="3087" w:hanging="1440"/>
      </w:pPr>
    </w:lvl>
    <w:lvl w:ilvl="7">
      <w:start w:val="1"/>
      <w:numFmt w:val="decimal"/>
      <w:lvlText w:val="%1.%2.%3.%4.%5.%6.%7.%8"/>
      <w:lvlJc w:val="left"/>
      <w:pPr>
        <w:ind w:left="3087" w:hanging="1440"/>
      </w:pPr>
    </w:lvl>
    <w:lvl w:ilvl="8">
      <w:start w:val="1"/>
      <w:numFmt w:val="decimal"/>
      <w:lvlText w:val="%1.%2.%3.%4.%5.%6.%7.%8.%9"/>
      <w:lvlJc w:val="left"/>
      <w:pPr>
        <w:ind w:left="3447" w:hanging="1800"/>
      </w:pPr>
    </w:lvl>
  </w:abstractNum>
  <w:abstractNum w:abstractNumId="11" w15:restartNumberingAfterBreak="0">
    <w:nsid w:val="3AFC22F8"/>
    <w:multiLevelType w:val="hybridMultilevel"/>
    <w:tmpl w:val="85128170"/>
    <w:lvl w:ilvl="0" w:tplc="3A2890E4">
      <w:start w:val="1"/>
      <w:numFmt w:val="decimal"/>
      <w:lvlText w:val="%1."/>
      <w:lvlJc w:val="left"/>
      <w:pPr>
        <w:ind w:left="1259" w:hanging="360"/>
      </w:pPr>
    </w:lvl>
    <w:lvl w:ilvl="1" w:tplc="08C48AD6">
      <w:start w:val="1"/>
      <w:numFmt w:val="lowerLetter"/>
      <w:lvlText w:val="%2."/>
      <w:lvlJc w:val="left"/>
      <w:pPr>
        <w:ind w:left="1979" w:hanging="360"/>
      </w:pPr>
    </w:lvl>
    <w:lvl w:ilvl="2" w:tplc="C55E2A5A">
      <w:start w:val="1"/>
      <w:numFmt w:val="lowerRoman"/>
      <w:lvlText w:val="%3."/>
      <w:lvlJc w:val="right"/>
      <w:pPr>
        <w:ind w:left="2699" w:hanging="180"/>
      </w:pPr>
    </w:lvl>
    <w:lvl w:ilvl="3" w:tplc="357C53DE">
      <w:start w:val="1"/>
      <w:numFmt w:val="decimal"/>
      <w:lvlText w:val="%4."/>
      <w:lvlJc w:val="left"/>
      <w:pPr>
        <w:ind w:left="3419" w:hanging="360"/>
      </w:pPr>
    </w:lvl>
    <w:lvl w:ilvl="4" w:tplc="C8BC7B76">
      <w:start w:val="1"/>
      <w:numFmt w:val="lowerLetter"/>
      <w:lvlText w:val="%5."/>
      <w:lvlJc w:val="left"/>
      <w:pPr>
        <w:ind w:left="4139" w:hanging="360"/>
      </w:pPr>
    </w:lvl>
    <w:lvl w:ilvl="5" w:tplc="D562C634">
      <w:start w:val="1"/>
      <w:numFmt w:val="lowerRoman"/>
      <w:lvlText w:val="%6."/>
      <w:lvlJc w:val="right"/>
      <w:pPr>
        <w:ind w:left="4859" w:hanging="180"/>
      </w:pPr>
    </w:lvl>
    <w:lvl w:ilvl="6" w:tplc="4DCC167C">
      <w:start w:val="1"/>
      <w:numFmt w:val="decimal"/>
      <w:lvlText w:val="%7."/>
      <w:lvlJc w:val="left"/>
      <w:pPr>
        <w:ind w:left="5579" w:hanging="360"/>
      </w:pPr>
    </w:lvl>
    <w:lvl w:ilvl="7" w:tplc="02060D7A">
      <w:start w:val="1"/>
      <w:numFmt w:val="lowerLetter"/>
      <w:lvlText w:val="%8."/>
      <w:lvlJc w:val="left"/>
      <w:pPr>
        <w:ind w:left="6299" w:hanging="360"/>
      </w:pPr>
    </w:lvl>
    <w:lvl w:ilvl="8" w:tplc="7A9081B8">
      <w:start w:val="1"/>
      <w:numFmt w:val="lowerRoman"/>
      <w:lvlText w:val="%9."/>
      <w:lvlJc w:val="right"/>
      <w:pPr>
        <w:ind w:left="7019" w:hanging="180"/>
      </w:pPr>
    </w:lvl>
  </w:abstractNum>
  <w:abstractNum w:abstractNumId="12" w15:restartNumberingAfterBreak="0">
    <w:nsid w:val="4750056A"/>
    <w:multiLevelType w:val="multilevel"/>
    <w:tmpl w:val="E862A4AE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decimal"/>
      <w:lvlText w:val="%1.%2."/>
      <w:lvlJc w:val="left"/>
      <w:pPr>
        <w:ind w:left="8659" w:hanging="720"/>
      </w:pPr>
    </w:lvl>
    <w:lvl w:ilvl="2">
      <w:start w:val="1"/>
      <w:numFmt w:val="decimal"/>
      <w:lvlText w:val="%1.%2.%3."/>
      <w:lvlJc w:val="left"/>
      <w:pPr>
        <w:ind w:left="1429" w:hanging="720"/>
      </w:pPr>
    </w:lvl>
    <w:lvl w:ilvl="3">
      <w:start w:val="1"/>
      <w:numFmt w:val="decimal"/>
      <w:lvlText w:val="%1.%2.%3.%4."/>
      <w:lvlJc w:val="left"/>
      <w:pPr>
        <w:ind w:left="1789" w:hanging="1080"/>
      </w:pPr>
    </w:lvl>
    <w:lvl w:ilvl="4">
      <w:start w:val="1"/>
      <w:numFmt w:val="decimal"/>
      <w:lvlText w:val="%1.%2.%3.%4.%5."/>
      <w:lvlJc w:val="left"/>
      <w:pPr>
        <w:ind w:left="1789" w:hanging="1080"/>
      </w:pPr>
    </w:lvl>
    <w:lvl w:ilvl="5">
      <w:start w:val="1"/>
      <w:numFmt w:val="decimal"/>
      <w:lvlText w:val="%1.%2.%3.%4.%5.%6."/>
      <w:lvlJc w:val="left"/>
      <w:pPr>
        <w:ind w:left="2149" w:hanging="1440"/>
      </w:pPr>
    </w:lvl>
    <w:lvl w:ilvl="6">
      <w:start w:val="1"/>
      <w:numFmt w:val="decimal"/>
      <w:lvlText w:val="%1.%2.%3.%4.%5.%6.%7."/>
      <w:lvlJc w:val="left"/>
      <w:pPr>
        <w:ind w:left="2509" w:hanging="1800"/>
      </w:pPr>
    </w:lvl>
    <w:lvl w:ilvl="7">
      <w:start w:val="1"/>
      <w:numFmt w:val="decimal"/>
      <w:lvlText w:val="%1.%2.%3.%4.%5.%6.%7.%8."/>
      <w:lvlJc w:val="left"/>
      <w:pPr>
        <w:ind w:left="2509" w:hanging="1800"/>
      </w:pPr>
    </w:lvl>
    <w:lvl w:ilvl="8">
      <w:start w:val="1"/>
      <w:numFmt w:val="decimal"/>
      <w:lvlText w:val="%1.%2.%3.%4.%5.%6.%7.%8.%9."/>
      <w:lvlJc w:val="left"/>
      <w:pPr>
        <w:ind w:left="2869" w:hanging="2160"/>
      </w:pPr>
    </w:lvl>
  </w:abstractNum>
  <w:abstractNum w:abstractNumId="13" w15:restartNumberingAfterBreak="0">
    <w:nsid w:val="4D8B1D0F"/>
    <w:multiLevelType w:val="hybridMultilevel"/>
    <w:tmpl w:val="114A97A4"/>
    <w:lvl w:ilvl="0" w:tplc="F79E1AB0">
      <w:start w:val="2"/>
      <w:numFmt w:val="decimal"/>
      <w:lvlText w:val="%1."/>
      <w:lvlJc w:val="left"/>
      <w:pPr>
        <w:ind w:left="1069" w:hanging="360"/>
      </w:pPr>
    </w:lvl>
    <w:lvl w:ilvl="1" w:tplc="56E4E554">
      <w:start w:val="1"/>
      <w:numFmt w:val="lowerLetter"/>
      <w:lvlText w:val="%2."/>
      <w:lvlJc w:val="left"/>
      <w:pPr>
        <w:ind w:left="1789" w:hanging="360"/>
      </w:pPr>
    </w:lvl>
    <w:lvl w:ilvl="2" w:tplc="752C7D76">
      <w:start w:val="1"/>
      <w:numFmt w:val="lowerRoman"/>
      <w:lvlText w:val="%3."/>
      <w:lvlJc w:val="right"/>
      <w:pPr>
        <w:ind w:left="2509" w:hanging="180"/>
      </w:pPr>
    </w:lvl>
    <w:lvl w:ilvl="3" w:tplc="BA68A418">
      <w:start w:val="1"/>
      <w:numFmt w:val="decimal"/>
      <w:lvlText w:val="%4."/>
      <w:lvlJc w:val="left"/>
      <w:pPr>
        <w:ind w:left="3229" w:hanging="360"/>
      </w:pPr>
    </w:lvl>
    <w:lvl w:ilvl="4" w:tplc="B6B25D4A">
      <w:start w:val="1"/>
      <w:numFmt w:val="lowerLetter"/>
      <w:lvlText w:val="%5."/>
      <w:lvlJc w:val="left"/>
      <w:pPr>
        <w:ind w:left="3949" w:hanging="360"/>
      </w:pPr>
    </w:lvl>
    <w:lvl w:ilvl="5" w:tplc="58C86B9E">
      <w:start w:val="1"/>
      <w:numFmt w:val="lowerRoman"/>
      <w:lvlText w:val="%6."/>
      <w:lvlJc w:val="right"/>
      <w:pPr>
        <w:ind w:left="4669" w:hanging="180"/>
      </w:pPr>
    </w:lvl>
    <w:lvl w:ilvl="6" w:tplc="1CF0653A">
      <w:start w:val="1"/>
      <w:numFmt w:val="decimal"/>
      <w:lvlText w:val="%7."/>
      <w:lvlJc w:val="left"/>
      <w:pPr>
        <w:ind w:left="5389" w:hanging="360"/>
      </w:pPr>
    </w:lvl>
    <w:lvl w:ilvl="7" w:tplc="FF8AE490">
      <w:start w:val="1"/>
      <w:numFmt w:val="lowerLetter"/>
      <w:lvlText w:val="%8."/>
      <w:lvlJc w:val="left"/>
      <w:pPr>
        <w:ind w:left="6109" w:hanging="360"/>
      </w:pPr>
    </w:lvl>
    <w:lvl w:ilvl="8" w:tplc="243A3D5E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4DB737B9"/>
    <w:multiLevelType w:val="hybridMultilevel"/>
    <w:tmpl w:val="D0D282EC"/>
    <w:lvl w:ilvl="0" w:tplc="1B8041C8">
      <w:start w:val="1"/>
      <w:numFmt w:val="decimal"/>
      <w:lvlText w:val="%1."/>
      <w:lvlJc w:val="left"/>
      <w:pPr>
        <w:ind w:left="720" w:hanging="360"/>
      </w:pPr>
    </w:lvl>
    <w:lvl w:ilvl="1" w:tplc="F5E62074">
      <w:start w:val="1"/>
      <w:numFmt w:val="lowerLetter"/>
      <w:lvlText w:val="%2."/>
      <w:lvlJc w:val="left"/>
      <w:pPr>
        <w:ind w:left="1440" w:hanging="360"/>
      </w:pPr>
    </w:lvl>
    <w:lvl w:ilvl="2" w:tplc="4474850E">
      <w:start w:val="1"/>
      <w:numFmt w:val="lowerRoman"/>
      <w:lvlText w:val="%3."/>
      <w:lvlJc w:val="right"/>
      <w:pPr>
        <w:ind w:left="2160" w:hanging="180"/>
      </w:pPr>
    </w:lvl>
    <w:lvl w:ilvl="3" w:tplc="0812E0FA">
      <w:start w:val="1"/>
      <w:numFmt w:val="decimal"/>
      <w:lvlText w:val="%4."/>
      <w:lvlJc w:val="left"/>
      <w:pPr>
        <w:ind w:left="2880" w:hanging="360"/>
      </w:pPr>
    </w:lvl>
    <w:lvl w:ilvl="4" w:tplc="67E0633C">
      <w:start w:val="1"/>
      <w:numFmt w:val="lowerLetter"/>
      <w:lvlText w:val="%5."/>
      <w:lvlJc w:val="left"/>
      <w:pPr>
        <w:ind w:left="3600" w:hanging="360"/>
      </w:pPr>
    </w:lvl>
    <w:lvl w:ilvl="5" w:tplc="62CE0892">
      <w:start w:val="1"/>
      <w:numFmt w:val="lowerRoman"/>
      <w:lvlText w:val="%6."/>
      <w:lvlJc w:val="right"/>
      <w:pPr>
        <w:ind w:left="4320" w:hanging="180"/>
      </w:pPr>
    </w:lvl>
    <w:lvl w:ilvl="6" w:tplc="389AC68E">
      <w:start w:val="1"/>
      <w:numFmt w:val="decimal"/>
      <w:lvlText w:val="%7."/>
      <w:lvlJc w:val="left"/>
      <w:pPr>
        <w:ind w:left="5040" w:hanging="360"/>
      </w:pPr>
    </w:lvl>
    <w:lvl w:ilvl="7" w:tplc="C95A124C">
      <w:start w:val="1"/>
      <w:numFmt w:val="lowerLetter"/>
      <w:lvlText w:val="%8."/>
      <w:lvlJc w:val="left"/>
      <w:pPr>
        <w:ind w:left="5760" w:hanging="360"/>
      </w:pPr>
    </w:lvl>
    <w:lvl w:ilvl="8" w:tplc="499EA832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2862B7"/>
    <w:multiLevelType w:val="hybridMultilevel"/>
    <w:tmpl w:val="B30A3E20"/>
    <w:lvl w:ilvl="0" w:tplc="AEF2F6AC">
      <w:start w:val="1"/>
      <w:numFmt w:val="bullet"/>
      <w:lvlText w:val=""/>
      <w:lvlJc w:val="left"/>
      <w:pPr>
        <w:tabs>
          <w:tab w:val="num" w:pos="928"/>
        </w:tabs>
        <w:ind w:left="928" w:hanging="360"/>
      </w:pPr>
      <w:rPr>
        <w:rFonts w:ascii="Symbol" w:hAnsi="Symbol"/>
      </w:rPr>
    </w:lvl>
    <w:lvl w:ilvl="1" w:tplc="E2E4EF86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plc="94B08E86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plc="1CE84E90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4C723A3E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plc="D8FCE214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plc="BA5E370C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2E1419E2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plc="7B7CAEC0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16" w15:restartNumberingAfterBreak="0">
    <w:nsid w:val="58667F33"/>
    <w:multiLevelType w:val="hybridMultilevel"/>
    <w:tmpl w:val="1B46D5A8"/>
    <w:lvl w:ilvl="0" w:tplc="35045BFC">
      <w:start w:val="1"/>
      <w:numFmt w:val="decimal"/>
      <w:lvlText w:val="%1."/>
      <w:lvlJc w:val="left"/>
      <w:pPr>
        <w:ind w:left="1068" w:hanging="360"/>
      </w:pPr>
    </w:lvl>
    <w:lvl w:ilvl="1" w:tplc="5FBC3F14">
      <w:start w:val="1"/>
      <w:numFmt w:val="lowerLetter"/>
      <w:lvlText w:val="%2."/>
      <w:lvlJc w:val="left"/>
      <w:pPr>
        <w:ind w:left="1788" w:hanging="360"/>
      </w:pPr>
    </w:lvl>
    <w:lvl w:ilvl="2" w:tplc="429CC76A">
      <w:start w:val="1"/>
      <w:numFmt w:val="lowerRoman"/>
      <w:lvlText w:val="%3."/>
      <w:lvlJc w:val="right"/>
      <w:pPr>
        <w:ind w:left="2508" w:hanging="180"/>
      </w:pPr>
    </w:lvl>
    <w:lvl w:ilvl="3" w:tplc="C77C7668">
      <w:start w:val="1"/>
      <w:numFmt w:val="decimal"/>
      <w:lvlText w:val="%4."/>
      <w:lvlJc w:val="left"/>
      <w:pPr>
        <w:ind w:left="3228" w:hanging="360"/>
      </w:pPr>
    </w:lvl>
    <w:lvl w:ilvl="4" w:tplc="18FE1B26">
      <w:start w:val="1"/>
      <w:numFmt w:val="lowerLetter"/>
      <w:lvlText w:val="%5."/>
      <w:lvlJc w:val="left"/>
      <w:pPr>
        <w:ind w:left="3948" w:hanging="360"/>
      </w:pPr>
    </w:lvl>
    <w:lvl w:ilvl="5" w:tplc="EF4CE00C">
      <w:start w:val="1"/>
      <w:numFmt w:val="lowerRoman"/>
      <w:lvlText w:val="%6."/>
      <w:lvlJc w:val="right"/>
      <w:pPr>
        <w:ind w:left="4668" w:hanging="180"/>
      </w:pPr>
    </w:lvl>
    <w:lvl w:ilvl="6" w:tplc="CE8EA534">
      <w:start w:val="1"/>
      <w:numFmt w:val="decimal"/>
      <w:lvlText w:val="%7."/>
      <w:lvlJc w:val="left"/>
      <w:pPr>
        <w:ind w:left="5388" w:hanging="360"/>
      </w:pPr>
    </w:lvl>
    <w:lvl w:ilvl="7" w:tplc="4AD88FCE">
      <w:start w:val="1"/>
      <w:numFmt w:val="lowerLetter"/>
      <w:lvlText w:val="%8."/>
      <w:lvlJc w:val="left"/>
      <w:pPr>
        <w:ind w:left="6108" w:hanging="360"/>
      </w:pPr>
    </w:lvl>
    <w:lvl w:ilvl="8" w:tplc="3BC0B636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5A1342CE"/>
    <w:multiLevelType w:val="multilevel"/>
    <w:tmpl w:val="22A8D98E"/>
    <w:lvl w:ilvl="0">
      <w:start w:val="1"/>
      <w:numFmt w:val="decimal"/>
      <w:lvlText w:val="%1."/>
      <w:lvlJc w:val="left"/>
      <w:pPr>
        <w:ind w:left="2062" w:hanging="360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ind w:left="1620" w:hanging="720"/>
      </w:pPr>
    </w:lvl>
    <w:lvl w:ilvl="2">
      <w:start w:val="1"/>
      <w:numFmt w:val="decimal"/>
      <w:lvlText w:val="%1.%2.%3."/>
      <w:lvlJc w:val="left"/>
      <w:pPr>
        <w:ind w:left="1980" w:hanging="720"/>
      </w:pPr>
    </w:lvl>
    <w:lvl w:ilvl="3">
      <w:start w:val="1"/>
      <w:numFmt w:val="decimal"/>
      <w:lvlText w:val="%1.%2.%3.%4."/>
      <w:lvlJc w:val="left"/>
      <w:pPr>
        <w:ind w:left="2700" w:hanging="1080"/>
      </w:pPr>
    </w:lvl>
    <w:lvl w:ilvl="4">
      <w:start w:val="1"/>
      <w:numFmt w:val="decimal"/>
      <w:lvlText w:val="%1.%2.%3.%4.%5."/>
      <w:lvlJc w:val="left"/>
      <w:pPr>
        <w:ind w:left="3060" w:hanging="1080"/>
      </w:pPr>
    </w:lvl>
    <w:lvl w:ilvl="5">
      <w:start w:val="1"/>
      <w:numFmt w:val="decimal"/>
      <w:lvlText w:val="%1.%2.%3.%4.%5.%6."/>
      <w:lvlJc w:val="left"/>
      <w:pPr>
        <w:ind w:left="3780" w:hanging="1440"/>
      </w:pPr>
    </w:lvl>
    <w:lvl w:ilvl="6">
      <w:start w:val="1"/>
      <w:numFmt w:val="decimal"/>
      <w:lvlText w:val="%1.%2.%3.%4.%5.%6.%7."/>
      <w:lvlJc w:val="left"/>
      <w:pPr>
        <w:ind w:left="4500" w:hanging="1800"/>
      </w:pPr>
    </w:lvl>
    <w:lvl w:ilvl="7">
      <w:start w:val="1"/>
      <w:numFmt w:val="decimal"/>
      <w:lvlText w:val="%1.%2.%3.%4.%5.%6.%7.%8."/>
      <w:lvlJc w:val="left"/>
      <w:pPr>
        <w:ind w:left="4860" w:hanging="1800"/>
      </w:pPr>
    </w:lvl>
    <w:lvl w:ilvl="8">
      <w:start w:val="1"/>
      <w:numFmt w:val="decimal"/>
      <w:lvlText w:val="%1.%2.%3.%4.%5.%6.%7.%8.%9."/>
      <w:lvlJc w:val="left"/>
      <w:pPr>
        <w:ind w:left="5580" w:hanging="2160"/>
      </w:pPr>
    </w:lvl>
  </w:abstractNum>
  <w:abstractNum w:abstractNumId="18" w15:restartNumberingAfterBreak="0">
    <w:nsid w:val="657B7E9A"/>
    <w:multiLevelType w:val="hybridMultilevel"/>
    <w:tmpl w:val="76089540"/>
    <w:lvl w:ilvl="0" w:tplc="3C0276EE">
      <w:start w:val="1"/>
      <w:numFmt w:val="decimal"/>
      <w:lvlText w:val="%1"/>
      <w:lvlJc w:val="center"/>
      <w:pPr>
        <w:ind w:left="1080" w:hanging="360"/>
      </w:pPr>
      <w:rPr>
        <w:rFonts w:ascii="Times New Roman" w:hAnsi="Times New Roman"/>
        <w:b w:val="0"/>
        <w:i w:val="0"/>
        <w:sz w:val="28"/>
      </w:rPr>
    </w:lvl>
    <w:lvl w:ilvl="1" w:tplc="2D349A6C">
      <w:start w:val="1"/>
      <w:numFmt w:val="lowerLetter"/>
      <w:lvlText w:val="%2."/>
      <w:lvlJc w:val="left"/>
      <w:pPr>
        <w:ind w:left="1800" w:hanging="360"/>
      </w:pPr>
    </w:lvl>
    <w:lvl w:ilvl="2" w:tplc="C9D82018">
      <w:start w:val="1"/>
      <w:numFmt w:val="lowerRoman"/>
      <w:lvlText w:val="%3."/>
      <w:lvlJc w:val="right"/>
      <w:pPr>
        <w:ind w:left="2520" w:hanging="180"/>
      </w:pPr>
    </w:lvl>
    <w:lvl w:ilvl="3" w:tplc="85B4C832">
      <w:start w:val="1"/>
      <w:numFmt w:val="decimal"/>
      <w:lvlText w:val="%4."/>
      <w:lvlJc w:val="left"/>
      <w:pPr>
        <w:ind w:left="3240" w:hanging="360"/>
      </w:pPr>
    </w:lvl>
    <w:lvl w:ilvl="4" w:tplc="A3F462A2">
      <w:start w:val="1"/>
      <w:numFmt w:val="lowerLetter"/>
      <w:lvlText w:val="%5."/>
      <w:lvlJc w:val="left"/>
      <w:pPr>
        <w:ind w:left="3960" w:hanging="360"/>
      </w:pPr>
    </w:lvl>
    <w:lvl w:ilvl="5" w:tplc="4F5AB974">
      <w:start w:val="1"/>
      <w:numFmt w:val="lowerRoman"/>
      <w:lvlText w:val="%6."/>
      <w:lvlJc w:val="right"/>
      <w:pPr>
        <w:ind w:left="4680" w:hanging="180"/>
      </w:pPr>
    </w:lvl>
    <w:lvl w:ilvl="6" w:tplc="4B7E9564">
      <w:start w:val="1"/>
      <w:numFmt w:val="decimal"/>
      <w:lvlText w:val="%7."/>
      <w:lvlJc w:val="left"/>
      <w:pPr>
        <w:ind w:left="5400" w:hanging="360"/>
      </w:pPr>
    </w:lvl>
    <w:lvl w:ilvl="7" w:tplc="8CC00A66">
      <w:start w:val="1"/>
      <w:numFmt w:val="lowerLetter"/>
      <w:lvlText w:val="%8."/>
      <w:lvlJc w:val="left"/>
      <w:pPr>
        <w:ind w:left="6120" w:hanging="360"/>
      </w:pPr>
    </w:lvl>
    <w:lvl w:ilvl="8" w:tplc="324606D0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665C2DEF"/>
    <w:multiLevelType w:val="hybridMultilevel"/>
    <w:tmpl w:val="DFD220B2"/>
    <w:lvl w:ilvl="0" w:tplc="C18E132E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plc="2E26D4BA">
      <w:start w:val="1"/>
      <w:numFmt w:val="lowerLetter"/>
      <w:lvlText w:val="%2."/>
      <w:lvlJc w:val="left"/>
      <w:pPr>
        <w:ind w:left="1440" w:hanging="360"/>
      </w:pPr>
    </w:lvl>
    <w:lvl w:ilvl="2" w:tplc="94E24424">
      <w:start w:val="1"/>
      <w:numFmt w:val="lowerRoman"/>
      <w:lvlText w:val="%3."/>
      <w:lvlJc w:val="right"/>
      <w:pPr>
        <w:ind w:left="2160" w:hanging="180"/>
      </w:pPr>
    </w:lvl>
    <w:lvl w:ilvl="3" w:tplc="76808F78">
      <w:start w:val="1"/>
      <w:numFmt w:val="decimal"/>
      <w:lvlText w:val="%4."/>
      <w:lvlJc w:val="left"/>
      <w:pPr>
        <w:ind w:left="1070" w:hanging="360"/>
      </w:pPr>
      <w:rPr>
        <w:color w:val="000000"/>
        <w:u w:val="none"/>
      </w:rPr>
    </w:lvl>
    <w:lvl w:ilvl="4" w:tplc="5A560210">
      <w:start w:val="1"/>
      <w:numFmt w:val="lowerLetter"/>
      <w:lvlText w:val="%5."/>
      <w:lvlJc w:val="left"/>
      <w:pPr>
        <w:ind w:left="3600" w:hanging="360"/>
      </w:pPr>
    </w:lvl>
    <w:lvl w:ilvl="5" w:tplc="651C4188">
      <w:start w:val="1"/>
      <w:numFmt w:val="lowerRoman"/>
      <w:lvlText w:val="%6."/>
      <w:lvlJc w:val="right"/>
      <w:pPr>
        <w:ind w:left="4320" w:hanging="180"/>
      </w:pPr>
    </w:lvl>
    <w:lvl w:ilvl="6" w:tplc="7944A350">
      <w:start w:val="1"/>
      <w:numFmt w:val="decimal"/>
      <w:lvlText w:val="%7."/>
      <w:lvlJc w:val="left"/>
      <w:pPr>
        <w:ind w:left="5040" w:hanging="360"/>
      </w:pPr>
    </w:lvl>
    <w:lvl w:ilvl="7" w:tplc="A9FC9E46">
      <w:start w:val="1"/>
      <w:numFmt w:val="lowerLetter"/>
      <w:lvlText w:val="%8."/>
      <w:lvlJc w:val="left"/>
      <w:pPr>
        <w:ind w:left="5760" w:hanging="360"/>
      </w:pPr>
    </w:lvl>
    <w:lvl w:ilvl="8" w:tplc="4B7435E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CDE3E5E"/>
    <w:multiLevelType w:val="hybridMultilevel"/>
    <w:tmpl w:val="D284A076"/>
    <w:lvl w:ilvl="0" w:tplc="779628B2">
      <w:start w:val="1"/>
      <w:numFmt w:val="bullet"/>
      <w:lvlText w:val=""/>
      <w:lvlJc w:val="left"/>
      <w:pPr>
        <w:ind w:left="1440" w:hanging="360"/>
      </w:pPr>
      <w:rPr>
        <w:rFonts w:ascii="Symbol" w:hAnsi="Symbol"/>
      </w:rPr>
    </w:lvl>
    <w:lvl w:ilvl="1" w:tplc="8A4CF6B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 w:tplc="33DCDBBC">
      <w:start w:val="1"/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 w:tplc="5E7C45B2">
      <w:start w:val="1"/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 w:tplc="1B24B75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 w:tplc="B99AF964">
      <w:start w:val="1"/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 w:tplc="3E1885AE">
      <w:start w:val="1"/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 w:tplc="D92E7BBA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 w:tplc="11DA49E4">
      <w:start w:val="1"/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21" w15:restartNumberingAfterBreak="0">
    <w:nsid w:val="6DFC1898"/>
    <w:multiLevelType w:val="multilevel"/>
    <w:tmpl w:val="A2646E28"/>
    <w:lvl w:ilvl="0">
      <w:start w:val="1"/>
      <w:numFmt w:val="decimal"/>
      <w:lvlText w:val="%1."/>
      <w:lvlJc w:val="left"/>
      <w:pPr>
        <w:ind w:left="1527" w:hanging="960"/>
      </w:pPr>
    </w:lvl>
    <w:lvl w:ilvl="1">
      <w:start w:val="1"/>
      <w:numFmt w:val="decimal"/>
      <w:lvlText w:val="%1.%2."/>
      <w:lvlJc w:val="left"/>
      <w:pPr>
        <w:ind w:left="1737" w:hanging="1170"/>
      </w:pPr>
    </w:lvl>
    <w:lvl w:ilvl="2">
      <w:start w:val="1"/>
      <w:numFmt w:val="decimal"/>
      <w:lvlText w:val="%1.%2.%3."/>
      <w:lvlJc w:val="left"/>
      <w:pPr>
        <w:ind w:left="1737" w:hanging="1170"/>
      </w:pPr>
    </w:lvl>
    <w:lvl w:ilvl="3">
      <w:start w:val="1"/>
      <w:numFmt w:val="decimal"/>
      <w:lvlText w:val="%1.%2.%3.%4."/>
      <w:lvlJc w:val="left"/>
      <w:pPr>
        <w:ind w:left="1737" w:hanging="1170"/>
      </w:pPr>
    </w:lvl>
    <w:lvl w:ilvl="4">
      <w:start w:val="1"/>
      <w:numFmt w:val="decimal"/>
      <w:lvlText w:val="%1.%2.%3.%4.%5."/>
      <w:lvlJc w:val="left"/>
      <w:pPr>
        <w:ind w:left="1737" w:hanging="1170"/>
      </w:pPr>
    </w:lvl>
    <w:lvl w:ilvl="5">
      <w:start w:val="1"/>
      <w:numFmt w:val="decimal"/>
      <w:lvlText w:val="%1.%2.%3.%4.%5.%6."/>
      <w:lvlJc w:val="left"/>
      <w:pPr>
        <w:ind w:left="2007" w:hanging="1440"/>
      </w:pPr>
    </w:lvl>
    <w:lvl w:ilvl="6">
      <w:start w:val="1"/>
      <w:numFmt w:val="decimal"/>
      <w:lvlText w:val="%1.%2.%3.%4.%5.%6.%7."/>
      <w:lvlJc w:val="left"/>
      <w:pPr>
        <w:ind w:left="2367" w:hanging="1800"/>
      </w:pPr>
    </w:lvl>
    <w:lvl w:ilvl="7">
      <w:start w:val="1"/>
      <w:numFmt w:val="decimal"/>
      <w:lvlText w:val="%1.%2.%3.%4.%5.%6.%7.%8."/>
      <w:lvlJc w:val="left"/>
      <w:pPr>
        <w:ind w:left="2367" w:hanging="1800"/>
      </w:pPr>
    </w:lvl>
    <w:lvl w:ilvl="8">
      <w:start w:val="1"/>
      <w:numFmt w:val="decimal"/>
      <w:lvlText w:val="%1.%2.%3.%4.%5.%6.%7.%8.%9."/>
      <w:lvlJc w:val="left"/>
      <w:pPr>
        <w:ind w:left="2727" w:hanging="2160"/>
      </w:pPr>
    </w:lvl>
  </w:abstractNum>
  <w:abstractNum w:abstractNumId="22" w15:restartNumberingAfterBreak="0">
    <w:nsid w:val="74C87D6C"/>
    <w:multiLevelType w:val="hybridMultilevel"/>
    <w:tmpl w:val="B95ED0D4"/>
    <w:lvl w:ilvl="0" w:tplc="0F6CE3B4">
      <w:start w:val="1"/>
      <w:numFmt w:val="decimal"/>
      <w:lvlText w:val="%1."/>
      <w:lvlJc w:val="left"/>
      <w:pPr>
        <w:ind w:left="1410" w:hanging="690"/>
      </w:pPr>
    </w:lvl>
    <w:lvl w:ilvl="1" w:tplc="2CDA04F8">
      <w:start w:val="1"/>
      <w:numFmt w:val="lowerLetter"/>
      <w:lvlText w:val="%2."/>
      <w:lvlJc w:val="left"/>
      <w:pPr>
        <w:ind w:left="1800" w:hanging="360"/>
      </w:pPr>
    </w:lvl>
    <w:lvl w:ilvl="2" w:tplc="1B62D3F0">
      <w:start w:val="1"/>
      <w:numFmt w:val="lowerRoman"/>
      <w:lvlText w:val="%3."/>
      <w:lvlJc w:val="right"/>
      <w:pPr>
        <w:ind w:left="2520" w:hanging="180"/>
      </w:pPr>
    </w:lvl>
    <w:lvl w:ilvl="3" w:tplc="3566F8D6">
      <w:start w:val="1"/>
      <w:numFmt w:val="decimal"/>
      <w:lvlText w:val="%4."/>
      <w:lvlJc w:val="left"/>
      <w:pPr>
        <w:ind w:left="3240" w:hanging="360"/>
      </w:pPr>
    </w:lvl>
    <w:lvl w:ilvl="4" w:tplc="BD20FAC4">
      <w:start w:val="1"/>
      <w:numFmt w:val="lowerLetter"/>
      <w:lvlText w:val="%5."/>
      <w:lvlJc w:val="left"/>
      <w:pPr>
        <w:ind w:left="3960" w:hanging="360"/>
      </w:pPr>
    </w:lvl>
    <w:lvl w:ilvl="5" w:tplc="C1B6E678">
      <w:start w:val="1"/>
      <w:numFmt w:val="lowerRoman"/>
      <w:lvlText w:val="%6."/>
      <w:lvlJc w:val="right"/>
      <w:pPr>
        <w:ind w:left="4680" w:hanging="180"/>
      </w:pPr>
    </w:lvl>
    <w:lvl w:ilvl="6" w:tplc="353EDAB2">
      <w:start w:val="1"/>
      <w:numFmt w:val="decimal"/>
      <w:lvlText w:val="%7."/>
      <w:lvlJc w:val="left"/>
      <w:pPr>
        <w:ind w:left="5400" w:hanging="360"/>
      </w:pPr>
    </w:lvl>
    <w:lvl w:ilvl="7" w:tplc="7C3EDE68">
      <w:start w:val="1"/>
      <w:numFmt w:val="lowerLetter"/>
      <w:lvlText w:val="%8."/>
      <w:lvlJc w:val="left"/>
      <w:pPr>
        <w:ind w:left="6120" w:hanging="360"/>
      </w:pPr>
    </w:lvl>
    <w:lvl w:ilvl="8" w:tplc="C58E5C4A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5"/>
  </w:num>
  <w:num w:numId="2">
    <w:abstractNumId w:val="4"/>
  </w:num>
  <w:num w:numId="3">
    <w:abstractNumId w:val="21"/>
  </w:num>
  <w:num w:numId="4">
    <w:abstractNumId w:val="5"/>
  </w:num>
  <w:num w:numId="5">
    <w:abstractNumId w:val="7"/>
  </w:num>
  <w:num w:numId="6">
    <w:abstractNumId w:val="1"/>
  </w:num>
  <w:num w:numId="7">
    <w:abstractNumId w:val="20"/>
  </w:num>
  <w:num w:numId="8">
    <w:abstractNumId w:val="22"/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7"/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"/>
  </w:num>
  <w:num w:numId="13">
    <w:abstractNumId w:val="9"/>
  </w:num>
  <w:num w:numId="14">
    <w:abstractNumId w:val="6"/>
  </w:num>
  <w:num w:numId="15">
    <w:abstractNumId w:val="11"/>
  </w:num>
  <w:num w:numId="16">
    <w:abstractNumId w:val="3"/>
  </w:num>
  <w:num w:numId="17">
    <w:abstractNumId w:val="12"/>
  </w:num>
  <w:num w:numId="18">
    <w:abstractNumId w:val="16"/>
  </w:num>
  <w:num w:numId="19">
    <w:abstractNumId w:val="0"/>
  </w:num>
  <w:num w:numId="20">
    <w:abstractNumId w:val="10"/>
  </w:num>
  <w:num w:numId="21">
    <w:abstractNumId w:val="19"/>
  </w:num>
  <w:num w:numId="22">
    <w:abstractNumId w:val="18"/>
  </w:num>
  <w:num w:numId="2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E0F7D"/>
    <w:rsid w:val="009E0F7D"/>
    <w:rsid w:val="00D13F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575B01"/>
  <w15:docId w15:val="{9F3AFF36-3C89-4390-AB83-FC3A5E5F3F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spacing w:before="240" w:after="60" w:line="276" w:lineRule="auto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spacing w:before="240" w:after="60" w:line="276" w:lineRule="auto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spacing w:before="240" w:after="60" w:line="276" w:lineRule="auto"/>
      <w:outlineLvl w:val="6"/>
    </w:pPr>
    <w:rPr>
      <w:rFonts w:ascii="Calibri" w:hAnsi="Calibri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spacing w:before="240" w:after="60" w:line="276" w:lineRule="auto"/>
      <w:outlineLvl w:val="7"/>
    </w:pPr>
    <w:rPr>
      <w:rFonts w:ascii="Calibri" w:hAnsi="Calibri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spacing w:before="240" w:after="60" w:line="276" w:lineRule="auto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5">
    <w:name w:val="Title"/>
    <w:basedOn w:val="a"/>
    <w:next w:val="a"/>
    <w:link w:val="a6"/>
    <w:uiPriority w:val="10"/>
    <w:qFormat/>
    <w:pPr>
      <w:spacing w:before="240" w:after="60"/>
      <w:jc w:val="center"/>
      <w:outlineLvl w:val="0"/>
    </w:pPr>
    <w:rPr>
      <w:rFonts w:ascii="Calibri Light" w:hAnsi="Calibri Light"/>
      <w:b/>
      <w:bCs/>
      <w:sz w:val="32"/>
      <w:szCs w:val="32"/>
    </w:rPr>
  </w:style>
  <w:style w:type="character" w:customStyle="1" w:styleId="TitleChar">
    <w:name w:val="Title Char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after="60" w:line="276" w:lineRule="auto"/>
      <w:jc w:val="center"/>
      <w:outlineLvl w:val="1"/>
    </w:pPr>
    <w:rPr>
      <w:rFonts w:ascii="Cambria" w:hAnsi="Cambria"/>
      <w:sz w:val="22"/>
      <w:szCs w:val="22"/>
    </w:rPr>
  </w:style>
  <w:style w:type="character" w:customStyle="1" w:styleId="SubtitleChar">
    <w:name w:val="Subtitle Char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spacing w:after="200" w:line="276" w:lineRule="auto"/>
    </w:pPr>
    <w:rPr>
      <w:rFonts w:ascii="Calibri" w:hAnsi="Calibri"/>
      <w:i/>
      <w:sz w:val="22"/>
      <w:szCs w:val="22"/>
    </w:rPr>
  </w:style>
  <w:style w:type="character" w:customStyle="1" w:styleId="QuoteChar">
    <w:name w:val="Quote Char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spacing w:after="200" w:line="276" w:lineRule="auto"/>
      <w:ind w:left="720" w:right="720"/>
    </w:pPr>
    <w:rPr>
      <w:rFonts w:ascii="Calibri" w:hAnsi="Calibri"/>
      <w:b/>
      <w:i/>
      <w:sz w:val="22"/>
      <w:szCs w:val="22"/>
    </w:rPr>
  </w:style>
  <w:style w:type="character" w:customStyle="1" w:styleId="IntenseQuoteChar">
    <w:name w:val="Intense Quote Char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HeaderChar">
    <w:name w:val="Header Char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FooterChar">
    <w:name w:val="Footer Char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CaptionChar">
    <w:name w:val="Caption Char"/>
    <w:uiPriority w:val="99"/>
  </w:style>
  <w:style w:type="table" w:styleId="af0">
    <w:name w:val="Table Grid"/>
    <w:basedOn w:val="a1"/>
    <w:uiPriority w:val="59"/>
    <w:tblPr/>
  </w:style>
  <w:style w:type="table" w:customStyle="1" w:styleId="TableGridLight">
    <w:name w:val="Table Grid Light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1">
    <w:name w:val="Plain Table 1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3">
    <w:name w:val="Plain Table 2"/>
    <w:uiPriority w:val="59"/>
    <w:rPr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1">
    <w:name w:val="Plain Table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41">
    <w:name w:val="Plain Table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51">
    <w:name w:val="Plain Table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1">
    <w:name w:val="Grid Table 1 Light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2">
    <w:name w:val="Grid Table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">
    <w:name w:val="Grid Table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">
    <w:name w:val="Grid Table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">
    <w:name w:val="Grid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styleId="-6">
    <w:name w:val="Grid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">
    <w:name w:val="Grid Table 7 Colorful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10">
    <w:name w:val="List Table 1 Light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20">
    <w:name w:val="List Table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0">
    <w:name w:val="List Table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0">
    <w:name w:val="List Table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0">
    <w:name w:val="List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styleId="-60">
    <w:name w:val="List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0">
    <w:name w:val="List Table 7 Colorful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1">
    <w:name w:val="Hyperlink"/>
    <w:uiPriority w:val="99"/>
    <w:rPr>
      <w:color w:val="0000FF"/>
      <w:u w:val="single"/>
    </w:rPr>
  </w:style>
  <w:style w:type="paragraph" w:styleId="af2">
    <w:name w:val="footnote text"/>
    <w:basedOn w:val="a"/>
    <w:link w:val="af3"/>
    <w:uiPriority w:val="99"/>
    <w:unhideWhenUsed/>
    <w:pPr>
      <w:spacing w:after="200" w:line="276" w:lineRule="auto"/>
    </w:pPr>
    <w:rPr>
      <w:rFonts w:ascii="Calibri" w:eastAsia="Calibri" w:hAnsi="Calibri"/>
      <w:sz w:val="20"/>
      <w:szCs w:val="20"/>
      <w:lang w:eastAsia="en-US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4">
    <w:name w:val="footnote reference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basedOn w:val="1"/>
    <w:next w:val="a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hAnsi="Cambria"/>
      <w:bCs/>
      <w:sz w:val="32"/>
      <w:szCs w:val="32"/>
    </w:rPr>
  </w:style>
  <w:style w:type="paragraph" w:styleId="af9">
    <w:name w:val="table of figures"/>
    <w:basedOn w:val="a"/>
    <w:next w:val="a"/>
    <w:uiPriority w:val="99"/>
    <w:unhideWhenUsed/>
  </w:style>
  <w:style w:type="paragraph" w:styleId="afa">
    <w:name w:val="Balloon Text"/>
    <w:basedOn w:val="a"/>
    <w:link w:val="afb"/>
    <w:uiPriority w:val="99"/>
    <w:semiHidden/>
    <w:rPr>
      <w:rFonts w:ascii="Tahoma" w:hAnsi="Tahoma" w:cs="Tahoma"/>
      <w:sz w:val="16"/>
      <w:szCs w:val="16"/>
    </w:rPr>
  </w:style>
  <w:style w:type="paragraph" w:customStyle="1" w:styleId="afc">
    <w:name w:val="Абзац списка;мой"/>
    <w:basedOn w:val="a"/>
    <w:link w:val="afd"/>
    <w:uiPriority w:val="34"/>
    <w:qFormat/>
    <w:pPr>
      <w:ind w:left="720"/>
      <w:contextualSpacing/>
    </w:pPr>
  </w:style>
  <w:style w:type="paragraph" w:styleId="afe">
    <w:name w:val="Body Text Indent"/>
    <w:basedOn w:val="a"/>
    <w:link w:val="aff"/>
    <w:uiPriority w:val="99"/>
    <w:unhideWhenUsed/>
    <w:pPr>
      <w:ind w:firstLine="708"/>
      <w:jc w:val="both"/>
    </w:pPr>
    <w:rPr>
      <w:lang w:val="en-US" w:eastAsia="en-US"/>
    </w:rPr>
  </w:style>
  <w:style w:type="character" w:customStyle="1" w:styleId="aff">
    <w:name w:val="Основной текст с отступом Знак"/>
    <w:link w:val="afe"/>
    <w:uiPriority w:val="99"/>
    <w:rPr>
      <w:sz w:val="24"/>
      <w:szCs w:val="24"/>
      <w:lang w:val="en-US" w:eastAsia="en-US"/>
    </w:rPr>
  </w:style>
  <w:style w:type="paragraph" w:styleId="aff0">
    <w:name w:val="Body Text"/>
    <w:basedOn w:val="a"/>
    <w:link w:val="aff1"/>
    <w:uiPriority w:val="99"/>
    <w:unhideWhenUsed/>
    <w:pPr>
      <w:spacing w:after="120"/>
    </w:pPr>
    <w:rPr>
      <w:lang w:val="en-US" w:eastAsia="en-US"/>
    </w:rPr>
  </w:style>
  <w:style w:type="character" w:customStyle="1" w:styleId="aff1">
    <w:name w:val="Основной текст Знак"/>
    <w:link w:val="aff0"/>
    <w:uiPriority w:val="99"/>
    <w:rPr>
      <w:sz w:val="24"/>
      <w:szCs w:val="24"/>
    </w:rPr>
  </w:style>
  <w:style w:type="paragraph" w:customStyle="1" w:styleId="ConsPlusNormal">
    <w:name w:val="ConsPlusNormal"/>
    <w:link w:val="ConsPlusNormal0"/>
    <w:rPr>
      <w:sz w:val="24"/>
      <w:szCs w:val="24"/>
    </w:rPr>
  </w:style>
  <w:style w:type="character" w:customStyle="1" w:styleId="aff2">
    <w:name w:val="Основной текст_"/>
    <w:link w:val="13"/>
    <w:rPr>
      <w:sz w:val="27"/>
      <w:szCs w:val="27"/>
      <w:shd w:val="clear" w:color="auto" w:fill="FFFFFF"/>
    </w:rPr>
  </w:style>
  <w:style w:type="paragraph" w:customStyle="1" w:styleId="13">
    <w:name w:val="Основной текст1"/>
    <w:basedOn w:val="a"/>
    <w:link w:val="aff2"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 w:eastAsia="en-US"/>
    </w:rPr>
  </w:style>
  <w:style w:type="paragraph" w:customStyle="1" w:styleId="ConsPlusCell">
    <w:name w:val="ConsPlusCell"/>
    <w:pPr>
      <w:widowControl w:val="0"/>
    </w:pPr>
    <w:rPr>
      <w:rFonts w:ascii="Arial" w:hAnsi="Arial" w:cs="Arial"/>
    </w:rPr>
  </w:style>
  <w:style w:type="paragraph" w:customStyle="1" w:styleId="ConsPlusTitle">
    <w:name w:val="ConsPlusTitle"/>
    <w:pPr>
      <w:widowControl w:val="0"/>
    </w:pPr>
    <w:rPr>
      <w:rFonts w:ascii="Arial" w:hAnsi="Arial" w:cs="Arial"/>
      <w:b/>
      <w:bCs/>
    </w:rPr>
  </w:style>
  <w:style w:type="paragraph" w:customStyle="1" w:styleId="ConsPlusNonformat">
    <w:name w:val="ConsPlusNonformat"/>
    <w:uiPriority w:val="99"/>
    <w:pPr>
      <w:widowControl w:val="0"/>
    </w:pPr>
    <w:rPr>
      <w:rFonts w:ascii="Courier New" w:hAnsi="Courier New" w:cs="Courier New"/>
    </w:rPr>
  </w:style>
  <w:style w:type="character" w:customStyle="1" w:styleId="30">
    <w:name w:val="Заголовок 3 Знак"/>
    <w:link w:val="3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0">
    <w:name w:val="ConsPlusNormal Знак"/>
    <w:link w:val="ConsPlusNormal"/>
    <w:rPr>
      <w:sz w:val="24"/>
      <w:szCs w:val="24"/>
    </w:rPr>
  </w:style>
  <w:style w:type="character" w:customStyle="1" w:styleId="aff3">
    <w:name w:val="Название Знак"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6">
    <w:name w:val="Заголовок Знак"/>
    <w:link w:val="a5"/>
    <w:uiPriority w:val="10"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5">
    <w:name w:val="Заголовок №2_"/>
    <w:link w:val="26"/>
    <w:rPr>
      <w:sz w:val="19"/>
      <w:szCs w:val="19"/>
      <w:shd w:val="clear" w:color="auto" w:fill="FFFFFF"/>
    </w:rPr>
  </w:style>
  <w:style w:type="paragraph" w:customStyle="1" w:styleId="26">
    <w:name w:val="Заголовок №2"/>
    <w:basedOn w:val="a"/>
    <w:link w:val="25"/>
    <w:pPr>
      <w:shd w:val="clear" w:color="auto" w:fill="FFFFFF"/>
      <w:spacing w:before="1020" w:line="226" w:lineRule="exact"/>
      <w:outlineLvl w:val="1"/>
    </w:pPr>
    <w:rPr>
      <w:sz w:val="19"/>
      <w:szCs w:val="19"/>
    </w:rPr>
  </w:style>
  <w:style w:type="character" w:customStyle="1" w:styleId="0pt">
    <w:name w:val="Основной текст + Интервал 0 pt"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paragraph" w:styleId="aff4">
    <w:name w:val="Normal (Web)"/>
    <w:basedOn w:val="a"/>
    <w:uiPriority w:val="99"/>
    <w:unhideWhenUsed/>
    <w:pPr>
      <w:spacing w:before="100" w:beforeAutospacing="1" w:after="100" w:afterAutospacing="1"/>
    </w:pPr>
  </w:style>
  <w:style w:type="character" w:customStyle="1" w:styleId="10">
    <w:name w:val="Заголовок 1 Знак"/>
    <w:link w:val="1"/>
    <w:rPr>
      <w:b/>
      <w:sz w:val="22"/>
    </w:rPr>
  </w:style>
  <w:style w:type="numbering" w:customStyle="1" w:styleId="14">
    <w:name w:val="Стиль1"/>
    <w:uiPriority w:val="99"/>
  </w:style>
  <w:style w:type="character" w:styleId="aff5">
    <w:name w:val="Strong"/>
    <w:uiPriority w:val="22"/>
    <w:qFormat/>
    <w:rPr>
      <w:b/>
      <w:bCs/>
    </w:rPr>
  </w:style>
  <w:style w:type="character" w:customStyle="1" w:styleId="20">
    <w:name w:val="Заголовок 2 Знак"/>
    <w:link w:val="2"/>
    <w:uiPriority w:val="9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27">
    <w:name w:val="Body Text 2"/>
    <w:basedOn w:val="a"/>
    <w:link w:val="28"/>
    <w:semiHidden/>
    <w:unhideWhenUsed/>
    <w:pPr>
      <w:spacing w:after="120" w:line="480" w:lineRule="auto"/>
    </w:pPr>
  </w:style>
  <w:style w:type="character" w:customStyle="1" w:styleId="28">
    <w:name w:val="Основной текст 2 Знак"/>
    <w:link w:val="27"/>
    <w:semiHidden/>
    <w:rPr>
      <w:sz w:val="24"/>
      <w:szCs w:val="24"/>
    </w:rPr>
  </w:style>
  <w:style w:type="table" w:customStyle="1" w:styleId="15">
    <w:name w:val="Сетка таблицы1"/>
    <w:basedOn w:val="a1"/>
    <w:next w:val="af0"/>
    <w:uiPriority w:val="39"/>
    <w:rPr>
      <w:rFonts w:ascii="Calibri" w:eastAsia="Calibri" w:hAnsi="Calibri"/>
      <w:sz w:val="22"/>
      <w:szCs w:val="22"/>
      <w:lang w:eastAsia="en-US"/>
    </w:rPr>
    <w:tblPr/>
  </w:style>
  <w:style w:type="paragraph" w:customStyle="1" w:styleId="ConsNonformat">
    <w:name w:val="ConsNonformat"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character" w:customStyle="1" w:styleId="ac">
    <w:name w:val="Верхний колонтитул Знак"/>
    <w:link w:val="ab"/>
    <w:uiPriority w:val="99"/>
    <w:rPr>
      <w:sz w:val="24"/>
      <w:szCs w:val="24"/>
      <w:lang w:val="en-US" w:eastAsia="en-US"/>
    </w:rPr>
  </w:style>
  <w:style w:type="character" w:customStyle="1" w:styleId="ae">
    <w:name w:val="Нижний колонтитул Знак"/>
    <w:link w:val="ad"/>
    <w:uiPriority w:val="99"/>
    <w:rPr>
      <w:sz w:val="24"/>
      <w:szCs w:val="24"/>
      <w:lang w:val="en-US" w:eastAsia="en-US"/>
    </w:rPr>
  </w:style>
  <w:style w:type="numbering" w:customStyle="1" w:styleId="16">
    <w:name w:val="Нет списка1"/>
    <w:next w:val="a2"/>
    <w:uiPriority w:val="99"/>
    <w:semiHidden/>
    <w:unhideWhenUsed/>
  </w:style>
  <w:style w:type="character" w:customStyle="1" w:styleId="afb">
    <w:name w:val="Текст выноски Знак"/>
    <w:link w:val="afa"/>
    <w:uiPriority w:val="99"/>
    <w:semiHidden/>
    <w:rPr>
      <w:rFonts w:ascii="Tahoma" w:hAnsi="Tahoma" w:cs="Tahoma"/>
      <w:sz w:val="16"/>
      <w:szCs w:val="16"/>
    </w:rPr>
  </w:style>
  <w:style w:type="paragraph" w:customStyle="1" w:styleId="aff6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numbering" w:customStyle="1" w:styleId="29">
    <w:name w:val="Нет списка2"/>
    <w:next w:val="a2"/>
    <w:uiPriority w:val="99"/>
    <w:semiHidden/>
    <w:unhideWhenUsed/>
  </w:style>
  <w:style w:type="numbering" w:customStyle="1" w:styleId="33">
    <w:name w:val="Нет списка3"/>
    <w:next w:val="a2"/>
    <w:uiPriority w:val="99"/>
    <w:semiHidden/>
    <w:unhideWhenUsed/>
  </w:style>
  <w:style w:type="paragraph" w:customStyle="1" w:styleId="Default">
    <w:name w:val="Default"/>
    <w:rPr>
      <w:color w:val="000000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semiHidden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uiPriority w:val="9"/>
    <w:semiHidden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semiHidden/>
    <w:rPr>
      <w:rFonts w:ascii="Cambria" w:hAnsi="Cambria"/>
      <w:sz w:val="22"/>
      <w:szCs w:val="22"/>
    </w:rPr>
  </w:style>
  <w:style w:type="character" w:customStyle="1" w:styleId="a8">
    <w:name w:val="Подзаголовок Знак"/>
    <w:link w:val="a7"/>
    <w:uiPriority w:val="11"/>
    <w:rPr>
      <w:rFonts w:ascii="Cambria" w:hAnsi="Cambria"/>
      <w:sz w:val="22"/>
      <w:szCs w:val="22"/>
    </w:rPr>
  </w:style>
  <w:style w:type="character" w:styleId="aff7">
    <w:name w:val="Emphasis"/>
    <w:uiPriority w:val="20"/>
    <w:qFormat/>
    <w:rPr>
      <w:rFonts w:ascii="Calibri" w:hAnsi="Calibri"/>
      <w:b/>
      <w:i/>
      <w:iCs/>
    </w:rPr>
  </w:style>
  <w:style w:type="character" w:customStyle="1" w:styleId="22">
    <w:name w:val="Цитата 2 Знак"/>
    <w:link w:val="21"/>
    <w:uiPriority w:val="29"/>
    <w:rPr>
      <w:rFonts w:ascii="Calibri" w:hAnsi="Calibri"/>
      <w:i/>
      <w:sz w:val="22"/>
      <w:szCs w:val="22"/>
    </w:rPr>
  </w:style>
  <w:style w:type="character" w:customStyle="1" w:styleId="aa">
    <w:name w:val="Выделенная цитата Знак"/>
    <w:link w:val="a9"/>
    <w:uiPriority w:val="30"/>
    <w:rPr>
      <w:rFonts w:ascii="Calibri" w:hAnsi="Calibri"/>
      <w:b/>
      <w:i/>
      <w:sz w:val="22"/>
      <w:szCs w:val="22"/>
    </w:rPr>
  </w:style>
  <w:style w:type="character" w:styleId="aff8">
    <w:name w:val="Subtle Emphasis"/>
    <w:uiPriority w:val="19"/>
    <w:qFormat/>
    <w:rPr>
      <w:i/>
      <w:color w:val="5A5A5A"/>
    </w:rPr>
  </w:style>
  <w:style w:type="character" w:styleId="aff9">
    <w:name w:val="Intense Emphasis"/>
    <w:uiPriority w:val="21"/>
    <w:qFormat/>
    <w:rPr>
      <w:b/>
      <w:i/>
      <w:sz w:val="24"/>
      <w:szCs w:val="24"/>
      <w:u w:val="single"/>
    </w:rPr>
  </w:style>
  <w:style w:type="character" w:styleId="affa">
    <w:name w:val="Subtle Reference"/>
    <w:uiPriority w:val="31"/>
    <w:qFormat/>
    <w:rPr>
      <w:sz w:val="24"/>
      <w:szCs w:val="24"/>
      <w:u w:val="single"/>
    </w:rPr>
  </w:style>
  <w:style w:type="character" w:styleId="affb">
    <w:name w:val="Intense Reference"/>
    <w:uiPriority w:val="32"/>
    <w:qFormat/>
    <w:rPr>
      <w:b/>
      <w:sz w:val="24"/>
      <w:u w:val="single"/>
    </w:rPr>
  </w:style>
  <w:style w:type="character" w:styleId="affc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paragraph" w:styleId="34">
    <w:name w:val="Body Text Indent 3"/>
    <w:basedOn w:val="a"/>
    <w:link w:val="35"/>
    <w:unhideWhenUsed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link w:val="34"/>
    <w:rPr>
      <w:sz w:val="16"/>
      <w:szCs w:val="16"/>
    </w:rPr>
  </w:style>
  <w:style w:type="paragraph" w:customStyle="1" w:styleId="affd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character" w:styleId="affe">
    <w:name w:val="FollowedHyperlink"/>
    <w:uiPriority w:val="99"/>
    <w:semiHidden/>
    <w:unhideWhenUsed/>
    <w:rPr>
      <w:color w:val="800080"/>
      <w:u w:val="single"/>
    </w:rPr>
  </w:style>
  <w:style w:type="paragraph" w:customStyle="1" w:styleId="ConsTitle">
    <w:name w:val="ConsTitle"/>
    <w:pPr>
      <w:widowControl w:val="0"/>
    </w:pPr>
    <w:rPr>
      <w:rFonts w:ascii="Arial" w:hAnsi="Arial" w:cs="Arial"/>
      <w:b/>
      <w:bCs/>
      <w:sz w:val="16"/>
      <w:szCs w:val="16"/>
    </w:rPr>
  </w:style>
  <w:style w:type="paragraph" w:customStyle="1" w:styleId="ConsNormal">
    <w:name w:val="ConsNormal"/>
    <w:pPr>
      <w:widowControl w:val="0"/>
      <w:ind w:firstLine="720"/>
    </w:pPr>
    <w:rPr>
      <w:rFonts w:ascii="Arial" w:hAnsi="Arial" w:cs="Arial"/>
    </w:rPr>
  </w:style>
  <w:style w:type="paragraph" w:customStyle="1" w:styleId="17">
    <w:name w:val="Знак Знак1"/>
    <w:basedOn w:val="a"/>
    <w:pPr>
      <w:spacing w:after="160" w:line="240" w:lineRule="exact"/>
    </w:pPr>
    <w:rPr>
      <w:rFonts w:ascii="Verdana" w:eastAsia="MS Mincho" w:hAnsi="Verdana"/>
      <w:sz w:val="20"/>
      <w:szCs w:val="20"/>
      <w:lang w:val="en-GB" w:eastAsia="en-US"/>
    </w:rPr>
  </w:style>
  <w:style w:type="character" w:customStyle="1" w:styleId="2a">
    <w:name w:val="Колонтитул (2)_"/>
    <w:link w:val="2b"/>
  </w:style>
  <w:style w:type="character" w:customStyle="1" w:styleId="2c">
    <w:name w:val="Основной текст (2)_"/>
    <w:link w:val="2d"/>
  </w:style>
  <w:style w:type="character" w:customStyle="1" w:styleId="18">
    <w:name w:val="Заголовок №1_"/>
    <w:link w:val="19"/>
    <w:rPr>
      <w:b/>
      <w:bCs/>
    </w:rPr>
  </w:style>
  <w:style w:type="character" w:customStyle="1" w:styleId="afff">
    <w:name w:val="Другое_"/>
    <w:link w:val="afff0"/>
  </w:style>
  <w:style w:type="character" w:customStyle="1" w:styleId="afff1">
    <w:name w:val="Подпись к таблице_"/>
    <w:link w:val="afff2"/>
  </w:style>
  <w:style w:type="paragraph" w:customStyle="1" w:styleId="2b">
    <w:name w:val="Колонтитул (2)"/>
    <w:basedOn w:val="a"/>
    <w:link w:val="2a"/>
    <w:pPr>
      <w:widowControl w:val="0"/>
    </w:pPr>
    <w:rPr>
      <w:sz w:val="20"/>
      <w:szCs w:val="20"/>
    </w:rPr>
  </w:style>
  <w:style w:type="paragraph" w:customStyle="1" w:styleId="2d">
    <w:name w:val="Основной текст (2)"/>
    <w:basedOn w:val="a"/>
    <w:link w:val="2c"/>
    <w:pPr>
      <w:widowControl w:val="0"/>
      <w:ind w:left="5600"/>
    </w:pPr>
    <w:rPr>
      <w:sz w:val="20"/>
      <w:szCs w:val="20"/>
    </w:rPr>
  </w:style>
  <w:style w:type="paragraph" w:customStyle="1" w:styleId="19">
    <w:name w:val="Заголовок №1"/>
    <w:basedOn w:val="a"/>
    <w:link w:val="18"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0">
    <w:name w:val="Другое"/>
    <w:basedOn w:val="a"/>
    <w:link w:val="afff"/>
    <w:pPr>
      <w:widowControl w:val="0"/>
    </w:pPr>
    <w:rPr>
      <w:sz w:val="20"/>
      <w:szCs w:val="20"/>
    </w:rPr>
  </w:style>
  <w:style w:type="paragraph" w:customStyle="1" w:styleId="afff2">
    <w:name w:val="Подпись к таблице"/>
    <w:basedOn w:val="a"/>
    <w:link w:val="afff1"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eastAsia="en-US" w:bidi="en-US"/>
    </w:rPr>
  </w:style>
  <w:style w:type="character" w:customStyle="1" w:styleId="29pt">
    <w:name w:val="Основной текст (2) + 9 pt"/>
    <w:uiPriority w:val="99"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6">
    <w:name w:val="Основной текст (3)_"/>
    <w:link w:val="37"/>
    <w:rPr>
      <w:sz w:val="21"/>
      <w:szCs w:val="21"/>
      <w:shd w:val="clear" w:color="auto" w:fill="FFFFFF"/>
    </w:rPr>
  </w:style>
  <w:style w:type="paragraph" w:customStyle="1" w:styleId="37">
    <w:name w:val="Основной текст (3)"/>
    <w:basedOn w:val="a"/>
    <w:link w:val="36"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8">
    <w:name w:val="Основной текст3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  <w:lang w:val="ru"/>
    </w:rPr>
  </w:style>
  <w:style w:type="paragraph" w:customStyle="1" w:styleId="1a">
    <w:name w:val="1"/>
    <w:basedOn w:val="a"/>
    <w:uiPriority w:val="99"/>
    <w:pPr>
      <w:spacing w:before="100" w:beforeAutospacing="1" w:after="100" w:afterAutospacing="1"/>
    </w:pPr>
    <w:rPr>
      <w:rFonts w:ascii="Tahoma" w:eastAsia="Calibri" w:hAnsi="Tahoma" w:cs="Tahoma"/>
      <w:sz w:val="20"/>
      <w:szCs w:val="20"/>
      <w:lang w:val="en-US" w:eastAsia="en-US"/>
    </w:rPr>
  </w:style>
  <w:style w:type="paragraph" w:styleId="afff3">
    <w:name w:val="Block Text"/>
    <w:basedOn w:val="a"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pPr>
      <w:spacing w:before="100" w:beforeAutospacing="1" w:after="100" w:afterAutospacing="1"/>
    </w:pPr>
  </w:style>
  <w:style w:type="character" w:customStyle="1" w:styleId="afd">
    <w:name w:val="Абзац списка Знак;мой Знак"/>
    <w:link w:val="afc"/>
    <w:uiPriority w:val="34"/>
    <w:rPr>
      <w:sz w:val="24"/>
      <w:szCs w:val="24"/>
    </w:rPr>
  </w:style>
  <w:style w:type="character" w:customStyle="1" w:styleId="blk">
    <w:name w:val="blk"/>
  </w:style>
  <w:style w:type="character" w:customStyle="1" w:styleId="normaltextrun">
    <w:name w:val="normaltextrun"/>
  </w:style>
  <w:style w:type="character" w:customStyle="1" w:styleId="eop">
    <w:name w:val="eop"/>
  </w:style>
  <w:style w:type="paragraph" w:styleId="afff4">
    <w:name w:val="Document Map"/>
    <w:basedOn w:val="a"/>
    <w:link w:val="afff5"/>
    <w:semiHidden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character" w:customStyle="1" w:styleId="afff5">
    <w:name w:val="Схема документа Знак"/>
    <w:link w:val="afff4"/>
    <w:semiHidden/>
    <w:rPr>
      <w:rFonts w:ascii="Tahoma" w:hAnsi="Tahoma" w:cs="Tahoma"/>
      <w:shd w:val="clear" w:color="auto" w:fill="000080"/>
    </w:rPr>
  </w:style>
  <w:style w:type="paragraph" w:customStyle="1" w:styleId="1b">
    <w:name w:val="Абзац списка1"/>
    <w:basedOn w:val="a"/>
    <w:pPr>
      <w:spacing w:line="276" w:lineRule="auto"/>
      <w:ind w:left="720"/>
    </w:pPr>
  </w:style>
  <w:style w:type="character" w:customStyle="1" w:styleId="af3">
    <w:name w:val="Текст сноски Знак"/>
    <w:link w:val="af2"/>
    <w:uiPriority w:val="99"/>
    <w:rPr>
      <w:rFonts w:ascii="Calibri" w:eastAsia="Calibri" w:hAnsi="Calibri"/>
      <w:lang w:eastAsia="en-US"/>
    </w:rPr>
  </w:style>
  <w:style w:type="character" w:customStyle="1" w:styleId="s10">
    <w:name w:val="s_10"/>
  </w:style>
  <w:style w:type="paragraph" w:customStyle="1" w:styleId="s1">
    <w:name w:val="s_1"/>
    <w:basedOn w:val="a"/>
    <w:pPr>
      <w:spacing w:before="100" w:beforeAutospacing="1" w:after="100" w:afterAutospacing="1"/>
    </w:pPr>
  </w:style>
  <w:style w:type="paragraph" w:customStyle="1" w:styleId="s22">
    <w:name w:val="s_22"/>
    <w:basedOn w:val="a"/>
    <w:pPr>
      <w:spacing w:before="100" w:beforeAutospacing="1" w:after="100" w:afterAutospacing="1"/>
    </w:pPr>
  </w:style>
  <w:style w:type="character" w:styleId="afff6">
    <w:name w:val="page number"/>
    <w:rPr>
      <w:b/>
    </w:rPr>
  </w:style>
  <w:style w:type="paragraph" w:customStyle="1" w:styleId="1c">
    <w:name w:val="Обычный1"/>
  </w:style>
  <w:style w:type="character" w:customStyle="1" w:styleId="CharAttribute0">
    <w:name w:val="CharAttribute0"/>
    <w:rPr>
      <w:rFonts w:ascii="Arial Narrow" w:eastAsia="Arial Narrow" w:hAnsi="Arial Narrow"/>
      <w:b/>
      <w:color w:val="FF0000"/>
      <w:sz w:val="32"/>
    </w:rPr>
  </w:style>
  <w:style w:type="paragraph" w:customStyle="1" w:styleId="afff7">
    <w:name w:val="Базовый"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character" w:customStyle="1" w:styleId="afff8">
    <w:name w:val="Гипертекстовая ссылка"/>
    <w:uiPriority w:val="99"/>
    <w:rPr>
      <w:color w:val="106BBE"/>
    </w:rPr>
  </w:style>
  <w:style w:type="paragraph" w:customStyle="1" w:styleId="Standard">
    <w:name w:val="Standard"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9">
    <w:name w:val="annotation text"/>
    <w:basedOn w:val="a"/>
    <w:link w:val="afffa"/>
    <w:uiPriority w:val="99"/>
    <w:unhideWhenUsed/>
    <w:rPr>
      <w:sz w:val="20"/>
      <w:szCs w:val="20"/>
    </w:rPr>
  </w:style>
  <w:style w:type="character" w:customStyle="1" w:styleId="afffa">
    <w:name w:val="Текст примечания Знак"/>
    <w:basedOn w:val="a0"/>
    <w:link w:val="afff9"/>
    <w:uiPriority w:val="99"/>
  </w:style>
  <w:style w:type="table" w:customStyle="1" w:styleId="2e">
    <w:name w:val="Сетка таблицы2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table" w:customStyle="1" w:styleId="39">
    <w:name w:val="Сетка таблицы3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character" w:customStyle="1" w:styleId="fontstyle01">
    <w:name w:val="fontstyle01"/>
    <w:rPr>
      <w:rFonts w:ascii="Arial" w:hAnsi="Arial" w:cs="Arial"/>
      <w:color w:val="000000"/>
      <w:sz w:val="28"/>
      <w:szCs w:val="28"/>
    </w:rPr>
  </w:style>
  <w:style w:type="character" w:customStyle="1" w:styleId="43">
    <w:name w:val="Основной текст (4)_"/>
    <w:link w:val="44"/>
    <w:rPr>
      <w:sz w:val="23"/>
      <w:szCs w:val="23"/>
      <w:shd w:val="clear" w:color="auto" w:fill="FFFFFF"/>
    </w:rPr>
  </w:style>
  <w:style w:type="paragraph" w:customStyle="1" w:styleId="44">
    <w:name w:val="Основной текст (4)"/>
    <w:basedOn w:val="a"/>
    <w:link w:val="43"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character" w:customStyle="1" w:styleId="apple-style-span">
    <w:name w:val="apple-style-span"/>
  </w:style>
  <w:style w:type="character" w:customStyle="1" w:styleId="pt-a0">
    <w:name w:val="pt-a0"/>
  </w:style>
  <w:style w:type="character" w:customStyle="1" w:styleId="apple-converted-space">
    <w:name w:val="apple-converted-space"/>
  </w:style>
  <w:style w:type="paragraph" w:customStyle="1" w:styleId="ConsCell">
    <w:name w:val="ConsCell"/>
    <w:pPr>
      <w:widowControl w:val="0"/>
    </w:pPr>
  </w:style>
  <w:style w:type="paragraph" w:customStyle="1" w:styleId="afffb">
    <w:name w:val="Содержимое таблицы"/>
    <w:basedOn w:val="a"/>
    <w:pPr>
      <w:suppressLineNumbers/>
    </w:pPr>
    <w:rPr>
      <w:lang w:eastAsia="ar-SA"/>
    </w:rPr>
  </w:style>
  <w:style w:type="paragraph" w:customStyle="1" w:styleId="2f">
    <w:name w:val="Основной текст2"/>
    <w:basedOn w:val="a"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469</Words>
  <Characters>2674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creator>ОКС_1</dc:creator>
  <cp:lastModifiedBy>ОИЗО213-1</cp:lastModifiedBy>
  <cp:revision>1161</cp:revision>
  <dcterms:created xsi:type="dcterms:W3CDTF">2020-03-19T03:57:00Z</dcterms:created>
  <dcterms:modified xsi:type="dcterms:W3CDTF">2023-04-03T03:39:00Z</dcterms:modified>
  <cp:version>1048576</cp:version>
</cp:coreProperties>
</file>