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8" w:type="dxa"/>
        <w:tblLayout w:type="fixed"/>
        <w:tblLook w:val="01E0" w:firstRow="1" w:lastRow="1" w:firstColumn="1" w:lastColumn="1" w:noHBand="0" w:noVBand="0"/>
      </w:tblPr>
      <w:tblGrid>
        <w:gridCol w:w="5200"/>
        <w:gridCol w:w="4842"/>
        <w:gridCol w:w="236"/>
      </w:tblGrid>
      <w:tr w:rsidR="00D01CCA">
        <w:trPr>
          <w:trHeight w:val="3930"/>
        </w:trPr>
        <w:tc>
          <w:tcPr>
            <w:tcW w:w="10278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01CCA" w:rsidRDefault="00C070EF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3154" cy="685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54315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CCA" w:rsidRDefault="00D01CCA"/>
          <w:p w:rsidR="00D01CCA" w:rsidRDefault="00C070EF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АДМИНИСТРАЦИЯ ГОРОДА СОСНОВОБОРСКА</w:t>
            </w:r>
          </w:p>
          <w:p w:rsidR="00D01CCA" w:rsidRDefault="00D01CCA">
            <w:pPr>
              <w:jc w:val="center"/>
              <w:rPr>
                <w:b/>
                <w:sz w:val="16"/>
                <w:szCs w:val="16"/>
              </w:rPr>
            </w:pPr>
          </w:p>
          <w:p w:rsidR="00D01CCA" w:rsidRDefault="00D01CCA">
            <w:pPr>
              <w:jc w:val="center"/>
              <w:rPr>
                <w:b/>
                <w:sz w:val="16"/>
                <w:szCs w:val="16"/>
              </w:rPr>
            </w:pPr>
          </w:p>
          <w:p w:rsidR="00D01CCA" w:rsidRDefault="00D01CCA">
            <w:pPr>
              <w:rPr>
                <w:b/>
                <w:sz w:val="16"/>
                <w:szCs w:val="16"/>
              </w:rPr>
            </w:pPr>
          </w:p>
          <w:p w:rsidR="00D01CCA" w:rsidRDefault="00D01CCA">
            <w:pPr>
              <w:rPr>
                <w:b/>
                <w:sz w:val="16"/>
                <w:szCs w:val="16"/>
              </w:rPr>
            </w:pPr>
          </w:p>
          <w:p w:rsidR="00D01CCA" w:rsidRDefault="00C070E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D01CCA" w:rsidRDefault="00D01CCA">
            <w:pPr>
              <w:jc w:val="center"/>
            </w:pPr>
          </w:p>
          <w:p w:rsidR="00D01CCA" w:rsidRDefault="00D01CCA"/>
          <w:p w:rsidR="00D01CCA" w:rsidRDefault="00D01CCA"/>
          <w:p w:rsidR="00D01CCA" w:rsidRDefault="00C070EF">
            <w:pPr>
              <w:ind w:left="-113"/>
            </w:pPr>
            <w:r>
              <w:t xml:space="preserve"> 19 сентября 2023                                                                                                                              № 1263 </w:t>
            </w:r>
          </w:p>
          <w:p w:rsidR="00D01CCA" w:rsidRDefault="00D01CCA"/>
        </w:tc>
      </w:tr>
      <w:tr w:rsidR="00D01CCA">
        <w:tc>
          <w:tcPr>
            <w:tcW w:w="1006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01CCA" w:rsidRDefault="00D01CC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01CCA" w:rsidRDefault="00D01CCA">
            <w:pPr>
              <w:jc w:val="center"/>
            </w:pPr>
          </w:p>
        </w:tc>
      </w:tr>
      <w:tr w:rsidR="00D01CCA">
        <w:trPr>
          <w:gridAfter w:val="1"/>
          <w:wAfter w:w="218" w:type="dxa"/>
          <w:trHeight w:val="559"/>
        </w:trPr>
        <w:tc>
          <w:tcPr>
            <w:tcW w:w="52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01CCA" w:rsidRDefault="00C070EF">
            <w:pPr>
              <w:ind w:right="33"/>
              <w:jc w:val="both"/>
              <w:rPr>
                <w:sz w:val="20"/>
                <w:szCs w:val="20"/>
                <w:lang w:eastAsia="zh-CN"/>
              </w:rPr>
            </w:pPr>
            <w:bookmarkStart w:id="0" w:name="_Hlk146011936"/>
            <w:r>
              <w:rPr>
                <w:lang w:eastAsia="zh-CN"/>
              </w:rPr>
              <w:t>О проведении аукциона на право заключения договора аренды в отношении муниципального имущества</w:t>
            </w:r>
          </w:p>
          <w:p w:rsidR="00D01CCA" w:rsidRDefault="00D01CCA">
            <w:pPr>
              <w:widowControl w:val="0"/>
              <w:tabs>
                <w:tab w:val="left" w:pos="3390"/>
              </w:tabs>
              <w:ind w:right="2815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01CCA" w:rsidRDefault="00D01CCA">
            <w:pPr>
              <w:pStyle w:val="ConsNonformat"/>
              <w:widowControl/>
              <w:ind w:right="317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bookmarkEnd w:id="0"/>
    <w:p w:rsidR="00D01CCA" w:rsidRDefault="00C070EF">
      <w:pPr>
        <w:ind w:right="397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целях эффективности, справедливости и публичности распоряжения  муниципальным недвижимым имуществом, находящимся на территории муниципального образования го</w:t>
      </w:r>
      <w:r>
        <w:rPr>
          <w:sz w:val="28"/>
          <w:szCs w:val="28"/>
          <w:lang w:eastAsia="zh-CN"/>
        </w:rPr>
        <w:t xml:space="preserve">род Сосновоборск, в соответствии с </w:t>
      </w:r>
      <w:hyperlink r:id="rId9" w:history="1">
        <w:r>
          <w:rPr>
            <w:sz w:val="28"/>
            <w:szCs w:val="28"/>
            <w:lang w:eastAsia="zh-CN"/>
          </w:rPr>
          <w:t>пп. 3 п. 1 ст 16</w:t>
        </w:r>
      </w:hyperlink>
      <w:r>
        <w:rPr>
          <w:sz w:val="28"/>
          <w:szCs w:val="28"/>
          <w:lang w:eastAsia="zh-CN"/>
        </w:rPr>
        <w:t xml:space="preserve"> Федерального закона от 06.10.2003 № 131-ФЗ «Об общих принципах организации местного самоуправления в Российской Федерации», ст. 448 Гражданского кодекса Российской Федерации, п. 1 ст. 17.1 Федерального Закона от 26.07.2006 № 135-ФЗ «О защите конкуренции»,</w:t>
      </w:r>
      <w:r>
        <w:rPr>
          <w:sz w:val="28"/>
          <w:szCs w:val="28"/>
          <w:lang w:eastAsia="zh-CN"/>
        </w:rPr>
        <w:t xml:space="preserve"> Приказом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</w:t>
      </w:r>
      <w:r>
        <w:rPr>
          <w:sz w:val="28"/>
          <w:szCs w:val="28"/>
          <w:lang w:eastAsia="zh-CN"/>
        </w:rPr>
        <w:t xml:space="preserve"> предусматривающих переход прав в отношении 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руководствуясь статья</w:t>
      </w:r>
      <w:r>
        <w:rPr>
          <w:sz w:val="28"/>
          <w:szCs w:val="28"/>
          <w:lang w:eastAsia="zh-CN"/>
        </w:rPr>
        <w:t>ми 26, 38 Устава города Сосновоборска Красноярского края,</w:t>
      </w:r>
    </w:p>
    <w:p w:rsidR="00D01CCA" w:rsidRDefault="00D01CCA">
      <w:pPr>
        <w:ind w:right="397" w:firstLine="567"/>
        <w:jc w:val="both"/>
        <w:rPr>
          <w:sz w:val="28"/>
          <w:szCs w:val="28"/>
          <w:lang w:eastAsia="zh-CN"/>
        </w:rPr>
      </w:pPr>
    </w:p>
    <w:p w:rsidR="00D01CCA" w:rsidRDefault="00C070EF">
      <w:pPr>
        <w:widowControl w:val="0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rFonts w:eastAsia="Arial"/>
          <w:bCs/>
          <w:sz w:val="28"/>
          <w:szCs w:val="28"/>
          <w:lang w:eastAsia="zh-CN"/>
        </w:rPr>
        <w:t>ПОСТАНОВЛЯЮ</w:t>
      </w:r>
    </w:p>
    <w:p w:rsidR="00D01CCA" w:rsidRDefault="00D01CCA">
      <w:pPr>
        <w:widowControl w:val="0"/>
        <w:jc w:val="both"/>
        <w:rPr>
          <w:rFonts w:eastAsia="Arial"/>
          <w:bCs/>
          <w:sz w:val="28"/>
          <w:szCs w:val="28"/>
          <w:lang w:eastAsia="zh-CN"/>
        </w:rPr>
      </w:pPr>
    </w:p>
    <w:p w:rsidR="00D01CCA" w:rsidRDefault="00C070EF">
      <w:pPr>
        <w:widowControl w:val="0"/>
        <w:ind w:right="397" w:firstLine="709"/>
        <w:jc w:val="both"/>
        <w:rPr>
          <w:rFonts w:ascii="Arial" w:eastAsia="Arial" w:hAnsi="Arial" w:cs="Arial"/>
          <w:sz w:val="28"/>
          <w:szCs w:val="28"/>
          <w:lang w:eastAsia="zh-CN"/>
        </w:rPr>
      </w:pPr>
      <w:r w:rsidRPr="00E33634">
        <w:rPr>
          <w:rFonts w:eastAsia="Arial"/>
          <w:bCs/>
          <w:sz w:val="28"/>
          <w:szCs w:val="28"/>
        </w:rPr>
        <w:t>1. Провести аукцион на право заключения договора аренды муниципально</w:t>
      </w:r>
      <w:r>
        <w:rPr>
          <w:rFonts w:eastAsia="Arial"/>
          <w:bCs/>
          <w:sz w:val="28"/>
          <w:szCs w:val="28"/>
        </w:rPr>
        <w:t>го</w:t>
      </w:r>
      <w:r w:rsidRPr="00E33634">
        <w:rPr>
          <w:rFonts w:eastAsia="Arial"/>
          <w:bCs/>
          <w:sz w:val="28"/>
          <w:szCs w:val="28"/>
        </w:rPr>
        <w:t xml:space="preserve"> недвижимо</w:t>
      </w:r>
      <w:r>
        <w:rPr>
          <w:rFonts w:eastAsia="Arial"/>
          <w:bCs/>
          <w:sz w:val="28"/>
          <w:szCs w:val="28"/>
        </w:rPr>
        <w:t>го</w:t>
      </w:r>
      <w:r w:rsidRPr="00E33634">
        <w:rPr>
          <w:rFonts w:eastAsia="Arial"/>
          <w:bCs/>
          <w:sz w:val="28"/>
          <w:szCs w:val="28"/>
        </w:rPr>
        <w:t xml:space="preserve"> имуществ</w:t>
      </w:r>
      <w:r>
        <w:rPr>
          <w:rFonts w:eastAsia="Arial"/>
          <w:bCs/>
          <w:sz w:val="28"/>
          <w:szCs w:val="28"/>
        </w:rPr>
        <w:t>а</w:t>
      </w:r>
      <w:r w:rsidRPr="00E33634">
        <w:rPr>
          <w:rFonts w:eastAsia="Arial"/>
          <w:bCs/>
          <w:sz w:val="28"/>
          <w:szCs w:val="28"/>
        </w:rPr>
        <w:t>, указанно</w:t>
      </w:r>
      <w:r>
        <w:rPr>
          <w:rFonts w:eastAsia="Arial"/>
          <w:bCs/>
          <w:sz w:val="28"/>
          <w:szCs w:val="28"/>
        </w:rPr>
        <w:t>го</w:t>
      </w:r>
      <w:r w:rsidRPr="00E33634">
        <w:rPr>
          <w:rFonts w:eastAsia="Arial"/>
          <w:bCs/>
          <w:sz w:val="28"/>
          <w:szCs w:val="28"/>
        </w:rPr>
        <w:t xml:space="preserve"> в приложении № 1 к настоящему постановлению.</w:t>
      </w:r>
    </w:p>
    <w:p w:rsidR="00D01CCA" w:rsidRDefault="00C070EF">
      <w:pPr>
        <w:widowControl w:val="0"/>
        <w:tabs>
          <w:tab w:val="left" w:pos="9300"/>
        </w:tabs>
        <w:ind w:right="340" w:firstLine="709"/>
        <w:jc w:val="both"/>
        <w:rPr>
          <w:rFonts w:ascii="Arial" w:eastAsia="Arial" w:hAnsi="Arial" w:cs="Arial"/>
          <w:sz w:val="28"/>
          <w:szCs w:val="28"/>
          <w:lang w:eastAsia="zh-CN"/>
        </w:rPr>
      </w:pPr>
      <w:r w:rsidRPr="00E33634">
        <w:rPr>
          <w:rFonts w:eastAsia="Arial"/>
          <w:bCs/>
          <w:sz w:val="28"/>
          <w:szCs w:val="28"/>
        </w:rPr>
        <w:t xml:space="preserve">2. </w:t>
      </w:r>
      <w:r>
        <w:rPr>
          <w:rFonts w:eastAsia="Arial"/>
          <w:bCs/>
          <w:sz w:val="28"/>
          <w:szCs w:val="28"/>
        </w:rPr>
        <w:t xml:space="preserve"> </w:t>
      </w:r>
      <w:r w:rsidRPr="00E33634">
        <w:rPr>
          <w:rFonts w:eastAsia="Arial"/>
          <w:bCs/>
          <w:sz w:val="28"/>
          <w:szCs w:val="28"/>
        </w:rPr>
        <w:t>Определить форму проведения аукциона, условия, предмет и начальную цену аукциона, шаг аукциона согласно приложению № 1 к настоящему постановлению.</w:t>
      </w:r>
    </w:p>
    <w:p w:rsidR="00D01CCA" w:rsidRDefault="00C070EF">
      <w:pPr>
        <w:widowControl w:val="0"/>
        <w:tabs>
          <w:tab w:val="left" w:pos="573"/>
          <w:tab w:val="left" w:pos="709"/>
        </w:tabs>
        <w:ind w:right="397" w:firstLine="709"/>
        <w:jc w:val="both"/>
        <w:rPr>
          <w:rFonts w:ascii="Arial" w:eastAsia="Arial" w:hAnsi="Arial" w:cs="Arial"/>
          <w:sz w:val="28"/>
          <w:szCs w:val="28"/>
          <w:lang w:eastAsia="zh-CN"/>
        </w:rPr>
      </w:pPr>
      <w:r w:rsidRPr="00E33634">
        <w:rPr>
          <w:rFonts w:eastAsia="Arial"/>
          <w:bCs/>
          <w:sz w:val="28"/>
          <w:szCs w:val="28"/>
        </w:rPr>
        <w:t>3.</w:t>
      </w:r>
      <w:r>
        <w:rPr>
          <w:rFonts w:eastAsia="Arial"/>
          <w:bCs/>
          <w:sz w:val="28"/>
          <w:szCs w:val="28"/>
        </w:rPr>
        <w:t xml:space="preserve">    </w:t>
      </w:r>
      <w:r w:rsidRPr="00E33634">
        <w:rPr>
          <w:rFonts w:eastAsia="Arial"/>
          <w:bCs/>
          <w:sz w:val="28"/>
          <w:szCs w:val="28"/>
        </w:rPr>
        <w:t xml:space="preserve">Утвердить форму заявки на участие в аукционе, согласно </w:t>
      </w:r>
      <w:r>
        <w:rPr>
          <w:rFonts w:eastAsia="Arial"/>
          <w:bCs/>
          <w:sz w:val="28"/>
          <w:szCs w:val="28"/>
        </w:rPr>
        <w:t xml:space="preserve">приложению </w:t>
      </w:r>
      <w:r>
        <w:rPr>
          <w:rFonts w:eastAsia="Arial"/>
          <w:bCs/>
          <w:sz w:val="28"/>
          <w:szCs w:val="28"/>
          <w:lang w:val="en-US"/>
        </w:rPr>
        <w:t xml:space="preserve">№ </w:t>
      </w:r>
      <w:r>
        <w:rPr>
          <w:rFonts w:eastAsia="Arial"/>
          <w:bCs/>
          <w:sz w:val="28"/>
          <w:szCs w:val="28"/>
        </w:rPr>
        <w:t>2</w:t>
      </w:r>
      <w:r>
        <w:rPr>
          <w:rFonts w:eastAsia="Arial"/>
          <w:bCs/>
          <w:sz w:val="28"/>
          <w:szCs w:val="28"/>
          <w:lang w:val="en-US"/>
        </w:rPr>
        <w:t xml:space="preserve"> к настоящему постановлению.</w:t>
      </w:r>
    </w:p>
    <w:p w:rsidR="00D01CCA" w:rsidRDefault="00C070EF">
      <w:pPr>
        <w:widowControl w:val="0"/>
        <w:ind w:right="340" w:firstLine="709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E33634">
        <w:rPr>
          <w:rFonts w:eastAsia="Arial"/>
          <w:bCs/>
          <w:sz w:val="28"/>
          <w:szCs w:val="28"/>
        </w:rPr>
        <w:t>4.</w:t>
      </w:r>
      <w:r>
        <w:rPr>
          <w:rFonts w:eastAsia="Arial"/>
          <w:bCs/>
          <w:sz w:val="28"/>
          <w:szCs w:val="28"/>
        </w:rPr>
        <w:t xml:space="preserve"> </w:t>
      </w:r>
      <w:r w:rsidRPr="00E33634">
        <w:rPr>
          <w:rFonts w:eastAsia="Arial"/>
          <w:bCs/>
          <w:sz w:val="28"/>
          <w:szCs w:val="28"/>
        </w:rPr>
        <w:t>Уп</w:t>
      </w:r>
      <w:r w:rsidRPr="00E33634">
        <w:rPr>
          <w:rFonts w:eastAsia="Arial"/>
          <w:bCs/>
          <w:sz w:val="28"/>
          <w:szCs w:val="28"/>
        </w:rPr>
        <w:t>равлению градостроительства и имущественных отношений</w:t>
      </w:r>
      <w:r w:rsidRPr="00E33634">
        <w:rPr>
          <w:rFonts w:eastAsia="Arial"/>
          <w:bCs/>
          <w:sz w:val="28"/>
        </w:rPr>
        <w:t xml:space="preserve"> администрации города</w:t>
      </w:r>
      <w:r>
        <w:rPr>
          <w:rFonts w:eastAsia="Arial"/>
          <w:bCs/>
          <w:sz w:val="28"/>
        </w:rPr>
        <w:t xml:space="preserve"> </w:t>
      </w:r>
      <w:r w:rsidRPr="00E33634">
        <w:rPr>
          <w:rFonts w:eastAsia="Arial"/>
          <w:bCs/>
          <w:sz w:val="28"/>
        </w:rPr>
        <w:t>Сосновоборска (Н.Е. Свентицкая) выступить организатором проведения аукциона, указанного в п. 1 настоящего постановления.</w:t>
      </w:r>
    </w:p>
    <w:p w:rsidR="00D01CCA" w:rsidRDefault="00C070EF">
      <w:pPr>
        <w:widowControl w:val="0"/>
        <w:ind w:right="340" w:firstLine="709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E33634">
        <w:rPr>
          <w:bCs/>
          <w:sz w:val="28"/>
        </w:rPr>
        <w:t xml:space="preserve">5. </w:t>
      </w:r>
      <w:r>
        <w:rPr>
          <w:bCs/>
          <w:sz w:val="28"/>
        </w:rPr>
        <w:t xml:space="preserve">  </w:t>
      </w:r>
      <w:r w:rsidRPr="00E33634">
        <w:rPr>
          <w:bCs/>
          <w:sz w:val="28"/>
        </w:rPr>
        <w:t>Опубликовать постановление в городской газете «Рабочий»</w:t>
      </w:r>
      <w:r w:rsidRPr="00E33634">
        <w:rPr>
          <w:bCs/>
          <w:sz w:val="28"/>
        </w:rPr>
        <w:t xml:space="preserve">, </w:t>
      </w:r>
      <w:r w:rsidRPr="00E33634">
        <w:rPr>
          <w:bCs/>
          <w:sz w:val="28"/>
        </w:rPr>
        <w:lastRenderedPageBreak/>
        <w:t>разместить на официальном сайте Администрации города Сосновоборска и на официальном сайте Российской Федерации для размещения информации о проведении торгов.</w:t>
      </w:r>
    </w:p>
    <w:p w:rsidR="00D01CCA" w:rsidRDefault="00C070EF">
      <w:pPr>
        <w:widowControl w:val="0"/>
        <w:ind w:right="340" w:firstLine="709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E33634">
        <w:rPr>
          <w:bCs/>
          <w:sz w:val="28"/>
        </w:rPr>
        <w:t>6. Контроль за исполнением постановления возложить на заместителя Главы города по вопросам жизне</w:t>
      </w:r>
      <w:r w:rsidRPr="00E33634">
        <w:rPr>
          <w:bCs/>
          <w:sz w:val="28"/>
        </w:rPr>
        <w:t>обеспечения (Д.В. Иванов).</w:t>
      </w:r>
    </w:p>
    <w:p w:rsidR="00D01CCA" w:rsidRDefault="00D01CCA">
      <w:pPr>
        <w:ind w:right="-2" w:firstLine="567"/>
        <w:jc w:val="both"/>
        <w:rPr>
          <w:sz w:val="28"/>
          <w:szCs w:val="28"/>
        </w:rPr>
      </w:pPr>
    </w:p>
    <w:p w:rsidR="00D01CCA" w:rsidRDefault="00D01CCA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01CCA" w:rsidRDefault="00D01CCA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01CCA" w:rsidRDefault="00C070EF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Главы города Сосновоборска                                                          Д.В. Иванов</w:t>
      </w:r>
    </w:p>
    <w:p w:rsidR="00C070EF" w:rsidRDefault="00C070EF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C070EF" w:rsidRDefault="00C070EF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D01CCA" w:rsidRDefault="00C070EF">
      <w:pPr>
        <w:pageBreakBefore/>
        <w:ind w:right="397"/>
        <w:contextualSpacing/>
        <w:jc w:val="right"/>
        <w:rPr>
          <w:sz w:val="20"/>
          <w:szCs w:val="20"/>
          <w:lang w:eastAsia="zh-CN"/>
        </w:rPr>
      </w:pPr>
      <w:r>
        <w:rPr>
          <w:sz w:val="22"/>
          <w:szCs w:val="20"/>
          <w:lang w:eastAsia="zh-CN"/>
        </w:rPr>
        <w:t>П</w:t>
      </w:r>
      <w:r>
        <w:rPr>
          <w:sz w:val="22"/>
          <w:szCs w:val="20"/>
          <w:lang w:eastAsia="zh-CN"/>
        </w:rPr>
        <w:t>р</w:t>
      </w:r>
      <w:r>
        <w:rPr>
          <w:sz w:val="22"/>
          <w:szCs w:val="20"/>
          <w:lang w:eastAsia="zh-CN"/>
        </w:rPr>
        <w:t>и</w:t>
      </w:r>
      <w:r>
        <w:rPr>
          <w:sz w:val="22"/>
          <w:szCs w:val="20"/>
          <w:lang w:eastAsia="zh-CN"/>
        </w:rPr>
        <w:t>л</w:t>
      </w:r>
      <w:r>
        <w:rPr>
          <w:sz w:val="22"/>
          <w:szCs w:val="20"/>
          <w:lang w:eastAsia="zh-CN"/>
        </w:rPr>
        <w:t>о</w:t>
      </w:r>
      <w:r>
        <w:rPr>
          <w:sz w:val="22"/>
          <w:szCs w:val="20"/>
          <w:lang w:eastAsia="zh-CN"/>
        </w:rPr>
        <w:t>жение № 1</w:t>
      </w:r>
    </w:p>
    <w:p w:rsidR="00D01CCA" w:rsidRDefault="00C070EF">
      <w:pPr>
        <w:ind w:left="4082" w:right="397"/>
        <w:contextualSpacing/>
        <w:jc w:val="right"/>
        <w:rPr>
          <w:sz w:val="20"/>
          <w:szCs w:val="20"/>
          <w:lang w:eastAsia="zh-CN"/>
        </w:rPr>
      </w:pPr>
      <w:r>
        <w:rPr>
          <w:sz w:val="22"/>
          <w:szCs w:val="20"/>
          <w:lang w:eastAsia="zh-CN"/>
        </w:rPr>
        <w:t>к постановлению администрации города Сосновоборска</w:t>
      </w:r>
    </w:p>
    <w:p w:rsidR="00D01CCA" w:rsidRDefault="00C070EF">
      <w:pPr>
        <w:ind w:left="4082" w:right="340"/>
        <w:contextualSpacing/>
        <w:jc w:val="right"/>
        <w:rPr>
          <w:sz w:val="20"/>
          <w:szCs w:val="20"/>
          <w:lang w:eastAsia="zh-CN"/>
        </w:rPr>
      </w:pPr>
      <w:r>
        <w:rPr>
          <w:sz w:val="22"/>
          <w:szCs w:val="20"/>
          <w:lang w:eastAsia="zh-CN"/>
        </w:rPr>
        <w:t>«О проведении аукциона на право заключения договора аренды в отношении</w:t>
      </w:r>
      <w:r>
        <w:rPr>
          <w:lang w:eastAsia="zh-CN"/>
        </w:rPr>
        <w:t xml:space="preserve"> муниципального имущества» </w:t>
      </w:r>
    </w:p>
    <w:p w:rsidR="00D01CCA" w:rsidRDefault="00E33634">
      <w:pPr>
        <w:ind w:left="4082" w:right="340"/>
        <w:contextualSpacing/>
        <w:jc w:val="right"/>
        <w:rPr>
          <w:sz w:val="20"/>
          <w:szCs w:val="20"/>
          <w:lang w:eastAsia="zh-CN"/>
        </w:rPr>
      </w:pPr>
      <w:r>
        <w:rPr>
          <w:sz w:val="22"/>
          <w:szCs w:val="20"/>
          <w:lang w:eastAsia="zh-CN"/>
        </w:rPr>
        <w:t>от «19</w:t>
      </w:r>
      <w:r w:rsidR="00C070EF">
        <w:rPr>
          <w:sz w:val="22"/>
          <w:szCs w:val="20"/>
          <w:lang w:eastAsia="zh-CN"/>
        </w:rPr>
        <w:t xml:space="preserve">» сентября 2023 №   </w:t>
      </w:r>
      <w:r>
        <w:rPr>
          <w:sz w:val="22"/>
          <w:szCs w:val="20"/>
          <w:lang w:eastAsia="zh-CN"/>
        </w:rPr>
        <w:t>1263</w:t>
      </w:r>
    </w:p>
    <w:p w:rsidR="00D01CCA" w:rsidRDefault="00D01CCA">
      <w:pPr>
        <w:ind w:left="4082" w:right="340"/>
        <w:contextualSpacing/>
        <w:jc w:val="right"/>
        <w:rPr>
          <w:sz w:val="22"/>
          <w:szCs w:val="20"/>
          <w:lang w:eastAsia="zh-CN"/>
        </w:rPr>
      </w:pPr>
    </w:p>
    <w:p w:rsidR="00D01CCA" w:rsidRDefault="00D01CCA">
      <w:pPr>
        <w:ind w:left="4082" w:right="340"/>
        <w:contextualSpacing/>
        <w:jc w:val="right"/>
        <w:rPr>
          <w:sz w:val="22"/>
          <w:szCs w:val="20"/>
          <w:lang w:eastAsia="zh-CN"/>
        </w:rPr>
      </w:pPr>
    </w:p>
    <w:p w:rsidR="00D01CCA" w:rsidRDefault="00D01CCA">
      <w:pPr>
        <w:ind w:left="4082" w:right="340"/>
        <w:contextualSpacing/>
        <w:jc w:val="right"/>
        <w:rPr>
          <w:sz w:val="22"/>
          <w:szCs w:val="20"/>
          <w:lang w:eastAsia="zh-CN"/>
        </w:rPr>
      </w:pPr>
    </w:p>
    <w:p w:rsidR="00D01CCA" w:rsidRDefault="00C070EF">
      <w:pPr>
        <w:jc w:val="center"/>
        <w:rPr>
          <w:sz w:val="20"/>
          <w:szCs w:val="20"/>
          <w:lang w:eastAsia="zh-CN"/>
        </w:rPr>
      </w:pPr>
      <w:r>
        <w:rPr>
          <w:b/>
          <w:sz w:val="28"/>
          <w:szCs w:val="28"/>
          <w:lang w:eastAsia="zh-CN"/>
        </w:rPr>
        <w:t xml:space="preserve">Наименование и характеристики муниципального имущества </w:t>
      </w:r>
    </w:p>
    <w:p w:rsidR="00D01CCA" w:rsidRDefault="00C070EF">
      <w:pPr>
        <w:jc w:val="center"/>
        <w:rPr>
          <w:sz w:val="20"/>
          <w:szCs w:val="20"/>
          <w:lang w:eastAsia="zh-CN"/>
        </w:rPr>
      </w:pPr>
      <w:r>
        <w:rPr>
          <w:b/>
          <w:sz w:val="28"/>
          <w:szCs w:val="28"/>
          <w:lang w:eastAsia="zh-CN"/>
        </w:rPr>
        <w:t xml:space="preserve">и условия аукциона </w:t>
      </w:r>
      <w:r w:rsidRPr="00E33634">
        <w:rPr>
          <w:b/>
          <w:bCs/>
          <w:sz w:val="28"/>
          <w:szCs w:val="28"/>
        </w:rPr>
        <w:t>на право заключения договора аренды</w:t>
      </w:r>
    </w:p>
    <w:p w:rsidR="00D01CCA" w:rsidRDefault="00C070EF">
      <w:pPr>
        <w:jc w:val="center"/>
        <w:rPr>
          <w:sz w:val="20"/>
          <w:szCs w:val="20"/>
          <w:lang w:val="en-US" w:eastAsia="zh-CN"/>
        </w:rPr>
      </w:pPr>
      <w:r>
        <w:rPr>
          <w:b/>
          <w:bCs/>
          <w:sz w:val="28"/>
          <w:szCs w:val="28"/>
        </w:rPr>
        <w:t>ЛОТ 1</w:t>
      </w:r>
    </w:p>
    <w:p w:rsidR="00D01CCA" w:rsidRDefault="00D01CC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6"/>
        <w:gridCol w:w="6603"/>
      </w:tblGrid>
      <w:tr w:rsidR="00D01CCA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CA" w:rsidRDefault="00C070EF">
            <w:pPr>
              <w:widowControl w:val="0"/>
              <w:tabs>
                <w:tab w:val="left" w:pos="7605"/>
                <w:tab w:val="right" w:pos="9355"/>
              </w:tabs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eastAsia="Arial"/>
                <w:lang w:eastAsia="zh-CN"/>
              </w:rPr>
              <w:t>Форма аукциона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CA" w:rsidRDefault="00C070EF">
            <w:pPr>
              <w:widowControl w:val="0"/>
              <w:tabs>
                <w:tab w:val="left" w:pos="7605"/>
                <w:tab w:val="right" w:pos="9355"/>
              </w:tabs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eastAsia="Arial"/>
                <w:bCs/>
                <w:lang w:val="en-US"/>
              </w:rPr>
              <w:t>Открытый по составу участников</w:t>
            </w:r>
          </w:p>
        </w:tc>
      </w:tr>
      <w:tr w:rsidR="00D01CCA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CA" w:rsidRDefault="00C070EF">
            <w:pPr>
              <w:widowControl w:val="0"/>
              <w:tabs>
                <w:tab w:val="left" w:pos="7605"/>
                <w:tab w:val="right" w:pos="9355"/>
              </w:tabs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eastAsia="Arial"/>
                <w:lang w:eastAsia="zh-CN"/>
              </w:rPr>
              <w:t>Предмет аукциона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CA" w:rsidRDefault="00C070EF">
            <w:pPr>
              <w:widowControl w:val="0"/>
              <w:tabs>
                <w:tab w:val="left" w:pos="7605"/>
                <w:tab w:val="right" w:pos="9355"/>
              </w:tabs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E33634">
              <w:rPr>
                <w:rFonts w:eastAsia="Arial"/>
                <w:bCs/>
              </w:rPr>
              <w:t xml:space="preserve">право на заключение договора аренды на муниципальное имущество. </w:t>
            </w:r>
          </w:p>
        </w:tc>
      </w:tr>
      <w:tr w:rsidR="00D01CCA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CA" w:rsidRDefault="00C070EF">
            <w:pPr>
              <w:widowControl w:val="0"/>
              <w:tabs>
                <w:tab w:val="left" w:pos="7605"/>
                <w:tab w:val="right" w:pos="9355"/>
              </w:tabs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eastAsia="Arial"/>
                <w:lang w:eastAsia="zh-CN"/>
              </w:rPr>
              <w:t>Наименование имущества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CA" w:rsidRDefault="00C070EF">
            <w:pPr>
              <w:widowControl w:val="0"/>
              <w:tabs>
                <w:tab w:val="left" w:pos="7605"/>
                <w:tab w:val="right" w:pos="9355"/>
              </w:tabs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eastAsia="Arial"/>
                <w:bCs/>
              </w:rPr>
              <w:t>Часть н</w:t>
            </w:r>
            <w:r>
              <w:rPr>
                <w:rFonts w:eastAsia="Arial"/>
                <w:bCs/>
                <w:lang w:val="en-US"/>
              </w:rPr>
              <w:t>ежило</w:t>
            </w:r>
            <w:r>
              <w:rPr>
                <w:rFonts w:eastAsia="Arial"/>
                <w:bCs/>
              </w:rPr>
              <w:t>го</w:t>
            </w:r>
            <w:r>
              <w:rPr>
                <w:rFonts w:eastAsia="Arial"/>
                <w:bCs/>
                <w:lang w:val="en-US"/>
              </w:rPr>
              <w:t xml:space="preserve"> помещени</w:t>
            </w:r>
            <w:r>
              <w:rPr>
                <w:rFonts w:eastAsia="Arial"/>
                <w:bCs/>
              </w:rPr>
              <w:t>я</w:t>
            </w:r>
            <w:r>
              <w:rPr>
                <w:rFonts w:eastAsia="Arial"/>
                <w:bCs/>
                <w:lang w:val="en-US"/>
              </w:rPr>
              <w:t xml:space="preserve"> №1, </w:t>
            </w:r>
            <w:r>
              <w:rPr>
                <w:rFonts w:eastAsia="Arial"/>
                <w:bCs/>
              </w:rPr>
              <w:t>ком.14</w:t>
            </w:r>
          </w:p>
        </w:tc>
      </w:tr>
      <w:tr w:rsidR="00D01CCA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CA" w:rsidRDefault="00C070EF">
            <w:pPr>
              <w:widowControl w:val="0"/>
              <w:tabs>
                <w:tab w:val="left" w:pos="7605"/>
                <w:tab w:val="right" w:pos="9355"/>
              </w:tabs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eastAsia="Arial"/>
                <w:lang w:eastAsia="zh-CN"/>
              </w:rPr>
              <w:t>Месторасположение имущества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CA" w:rsidRDefault="00C070EF">
            <w:pPr>
              <w:widowControl w:val="0"/>
              <w:tabs>
                <w:tab w:val="left" w:pos="7605"/>
                <w:tab w:val="right" w:pos="9355"/>
              </w:tabs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E33634">
              <w:rPr>
                <w:rFonts w:eastAsia="Arial"/>
                <w:bCs/>
              </w:rPr>
              <w:t xml:space="preserve">Красноярский край, г. Сосновоборск, ул. </w:t>
            </w:r>
            <w:r>
              <w:rPr>
                <w:rFonts w:eastAsia="Arial"/>
                <w:bCs/>
              </w:rPr>
              <w:t>Солнечная, д.2</w:t>
            </w:r>
            <w:r w:rsidRPr="00E33634">
              <w:rPr>
                <w:rFonts w:eastAsia="Arial"/>
                <w:bCs/>
              </w:rPr>
              <w:t>, 1</w:t>
            </w:r>
            <w:r>
              <w:rPr>
                <w:rFonts w:eastAsia="Arial"/>
                <w:bCs/>
              </w:rPr>
              <w:t xml:space="preserve">этаж, </w:t>
            </w:r>
            <w:r w:rsidRPr="00E33634">
              <w:rPr>
                <w:rFonts w:eastAsia="Arial"/>
                <w:bCs/>
              </w:rPr>
              <w:t xml:space="preserve"> </w:t>
            </w:r>
            <w:r>
              <w:rPr>
                <w:rFonts w:eastAsia="Arial"/>
                <w:bCs/>
              </w:rPr>
              <w:t>пом.№</w:t>
            </w:r>
            <w:r w:rsidRPr="00E33634">
              <w:rPr>
                <w:rFonts w:eastAsia="Arial"/>
                <w:bCs/>
              </w:rPr>
              <w:t xml:space="preserve">1,  </w:t>
            </w:r>
            <w:r>
              <w:rPr>
                <w:rFonts w:eastAsia="Arial"/>
                <w:bCs/>
              </w:rPr>
              <w:t>ком. 1,2,3,4,5,6,7,8,9,10,11,12,13, 13а,14,15, 16,17,18,19</w:t>
            </w:r>
          </w:p>
        </w:tc>
      </w:tr>
      <w:tr w:rsidR="00D01CCA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CA" w:rsidRDefault="00C070EF">
            <w:pPr>
              <w:widowControl w:val="0"/>
              <w:tabs>
                <w:tab w:val="left" w:pos="7605"/>
                <w:tab w:val="right" w:pos="9355"/>
              </w:tabs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eastAsia="Arial"/>
                <w:lang w:eastAsia="zh-CN"/>
              </w:rPr>
              <w:t>Общая площадь имущества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CA" w:rsidRDefault="00C070EF">
            <w:pPr>
              <w:widowControl w:val="0"/>
              <w:tabs>
                <w:tab w:val="left" w:pos="7605"/>
                <w:tab w:val="right" w:pos="9355"/>
              </w:tabs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eastAsia="Arial"/>
                <w:bCs/>
                <w:lang w:val="en-US"/>
              </w:rPr>
              <w:t>39,0 кв.м.</w:t>
            </w:r>
          </w:p>
        </w:tc>
      </w:tr>
      <w:tr w:rsidR="00D01CCA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CA" w:rsidRDefault="00C070EF">
            <w:pPr>
              <w:widowControl w:val="0"/>
              <w:tabs>
                <w:tab w:val="left" w:pos="7605"/>
                <w:tab w:val="right" w:pos="9355"/>
              </w:tabs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eastAsia="Arial"/>
                <w:lang w:eastAsia="zh-CN"/>
              </w:rPr>
              <w:t>Требования к участникам аукциона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CA" w:rsidRDefault="00C070EF">
            <w:pPr>
              <w:widowControl w:val="0"/>
              <w:tabs>
                <w:tab w:val="left" w:pos="7605"/>
                <w:tab w:val="right" w:pos="9355"/>
              </w:tabs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E33634">
              <w:rPr>
                <w:rFonts w:eastAsia="Arial"/>
                <w:bCs/>
              </w:rPr>
              <w:t>любое юридическое лицо независимо от организационно-пр</w:t>
            </w:r>
            <w:r w:rsidRPr="00E33634">
              <w:rPr>
                <w:rFonts w:eastAsia="Arial"/>
                <w:bCs/>
              </w:rPr>
              <w:t>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предприниматель.</w:t>
            </w:r>
          </w:p>
        </w:tc>
      </w:tr>
      <w:tr w:rsidR="00D01CCA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CA" w:rsidRDefault="00C070EF">
            <w:pPr>
              <w:widowControl w:val="0"/>
              <w:tabs>
                <w:tab w:val="left" w:pos="7605"/>
                <w:tab w:val="right" w:pos="9355"/>
              </w:tabs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eastAsia="Arial"/>
                <w:lang w:eastAsia="zh-CN"/>
              </w:rPr>
              <w:t>Начальная (минимальная) цена аукциона – размер ежемесячной арендной платы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CA" w:rsidRDefault="00C070EF">
            <w:pPr>
              <w:widowControl w:val="0"/>
              <w:tabs>
                <w:tab w:val="left" w:pos="7605"/>
                <w:tab w:val="right" w:pos="9355"/>
              </w:tabs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E33634">
              <w:rPr>
                <w:rFonts w:eastAsia="Arial"/>
                <w:bCs/>
              </w:rPr>
              <w:t>14 664,00 (</w:t>
            </w:r>
            <w:r>
              <w:rPr>
                <w:rFonts w:eastAsia="Arial"/>
                <w:bCs/>
              </w:rPr>
              <w:t>Четырнадц</w:t>
            </w:r>
            <w:r>
              <w:rPr>
                <w:rFonts w:eastAsia="Arial"/>
                <w:bCs/>
              </w:rPr>
              <w:t>ать тысяч шестьсот шестьдесят четыре рубля</w:t>
            </w:r>
            <w:r w:rsidRPr="00E33634">
              <w:rPr>
                <w:rFonts w:eastAsia="Arial"/>
                <w:bCs/>
              </w:rPr>
              <w:t xml:space="preserve"> 00 копеек) с учетом НДС;</w:t>
            </w:r>
          </w:p>
        </w:tc>
      </w:tr>
      <w:tr w:rsidR="00D01CCA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CA" w:rsidRDefault="00C070EF">
            <w:pPr>
              <w:widowControl w:val="0"/>
              <w:tabs>
                <w:tab w:val="left" w:pos="7605"/>
                <w:tab w:val="right" w:pos="9355"/>
              </w:tabs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eastAsia="Arial"/>
                <w:lang w:eastAsia="zh-CN"/>
              </w:rPr>
              <w:t>Шаг аукциона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CA" w:rsidRDefault="00C070EF">
            <w:pPr>
              <w:widowControl w:val="0"/>
              <w:tabs>
                <w:tab w:val="left" w:pos="7605"/>
                <w:tab w:val="right" w:pos="9355"/>
              </w:tabs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E33634">
              <w:rPr>
                <w:rFonts w:eastAsia="Arial"/>
                <w:bCs/>
              </w:rPr>
              <w:t>5%, что составляет — 698,29 руб. (</w:t>
            </w:r>
            <w:r>
              <w:rPr>
                <w:rFonts w:eastAsia="Arial"/>
                <w:bCs/>
              </w:rPr>
              <w:t xml:space="preserve">Шестьсот девяносто восемь </w:t>
            </w:r>
            <w:r w:rsidRPr="00E33634">
              <w:rPr>
                <w:rFonts w:eastAsia="Arial"/>
                <w:bCs/>
              </w:rPr>
              <w:t xml:space="preserve"> рублей 29 копе</w:t>
            </w:r>
            <w:r>
              <w:rPr>
                <w:rFonts w:eastAsia="Arial"/>
                <w:bCs/>
              </w:rPr>
              <w:t xml:space="preserve">ек) </w:t>
            </w:r>
            <w:r w:rsidRPr="00E33634">
              <w:rPr>
                <w:rFonts w:eastAsia="Arial"/>
                <w:bCs/>
              </w:rPr>
              <w:t>с учетом  НДС;</w:t>
            </w:r>
          </w:p>
        </w:tc>
      </w:tr>
      <w:tr w:rsidR="00D01CCA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CA" w:rsidRDefault="00C070EF">
            <w:pPr>
              <w:widowControl w:val="0"/>
              <w:tabs>
                <w:tab w:val="left" w:pos="7605"/>
                <w:tab w:val="right" w:pos="9355"/>
              </w:tabs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>
              <w:rPr>
                <w:rFonts w:eastAsia="Arial"/>
                <w:lang w:eastAsia="zh-CN"/>
              </w:rPr>
              <w:t xml:space="preserve">Арендная  плата 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CA" w:rsidRDefault="00C070EF">
            <w:pPr>
              <w:widowControl w:val="0"/>
              <w:tabs>
                <w:tab w:val="left" w:pos="7605"/>
                <w:tab w:val="right" w:pos="9355"/>
              </w:tabs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eastAsia="Arial"/>
                <w:bCs/>
              </w:rPr>
              <w:t xml:space="preserve">Арендная плата вносится ежемесячно не позднее 10-го числа текущего месяца, за который вносится плата единовременно в твердом денежном выражении в бюджет г.Сосновоборска </w:t>
            </w:r>
          </w:p>
        </w:tc>
      </w:tr>
      <w:tr w:rsidR="00D01CCA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CA" w:rsidRDefault="00C070EF">
            <w:pPr>
              <w:widowControl w:val="0"/>
              <w:tabs>
                <w:tab w:val="left" w:pos="7605"/>
                <w:tab w:val="right" w:pos="9355"/>
              </w:tabs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eastAsia="Arial"/>
                <w:lang w:eastAsia="zh-CN"/>
              </w:rPr>
              <w:t>Срок действия договора аренды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CA" w:rsidRDefault="00C070EF">
            <w:pPr>
              <w:widowControl w:val="0"/>
              <w:tabs>
                <w:tab w:val="left" w:pos="7605"/>
                <w:tab w:val="right" w:pos="9355"/>
              </w:tabs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eastAsia="Arial"/>
                <w:bCs/>
                <w:lang w:val="en-US"/>
              </w:rPr>
              <w:t xml:space="preserve">11 </w:t>
            </w:r>
            <w:r>
              <w:rPr>
                <w:rFonts w:eastAsia="Arial"/>
                <w:bCs/>
              </w:rPr>
              <w:t>месяцев 29 дней</w:t>
            </w:r>
          </w:p>
        </w:tc>
      </w:tr>
    </w:tbl>
    <w:p w:rsidR="00D01CCA" w:rsidRDefault="00D01CCA">
      <w:pPr>
        <w:jc w:val="center"/>
        <w:rPr>
          <w:sz w:val="20"/>
          <w:szCs w:val="20"/>
          <w:lang w:val="en-US" w:eastAsia="zh-CN"/>
        </w:rPr>
      </w:pPr>
    </w:p>
    <w:p w:rsidR="00D01CCA" w:rsidRDefault="00D01CCA">
      <w:pPr>
        <w:ind w:left="927" w:hanging="2061"/>
        <w:jc w:val="center"/>
        <w:rPr>
          <w:sz w:val="20"/>
          <w:szCs w:val="20"/>
          <w:lang w:val="en-US" w:eastAsia="zh-CN"/>
        </w:rPr>
      </w:pPr>
    </w:p>
    <w:p w:rsidR="00D01CCA" w:rsidRDefault="00C070EF">
      <w:pPr>
        <w:pageBreakBefore/>
        <w:ind w:left="4111"/>
        <w:contextualSpacing/>
        <w:jc w:val="right"/>
        <w:rPr>
          <w:sz w:val="20"/>
          <w:szCs w:val="20"/>
          <w:lang w:val="en-US" w:eastAsia="zh-CN"/>
        </w:rPr>
      </w:pPr>
      <w:r>
        <w:rPr>
          <w:sz w:val="22"/>
          <w:szCs w:val="20"/>
          <w:lang w:eastAsia="zh-CN"/>
        </w:rPr>
        <w:t>Приложение № 2</w:t>
      </w:r>
    </w:p>
    <w:p w:rsidR="00D01CCA" w:rsidRDefault="00C070EF">
      <w:pPr>
        <w:ind w:left="4111"/>
        <w:contextualSpacing/>
        <w:jc w:val="right"/>
        <w:rPr>
          <w:sz w:val="20"/>
          <w:szCs w:val="20"/>
          <w:lang w:val="en-US" w:eastAsia="zh-CN"/>
        </w:rPr>
      </w:pPr>
      <w:r>
        <w:rPr>
          <w:sz w:val="22"/>
          <w:szCs w:val="20"/>
          <w:lang w:eastAsia="zh-CN"/>
        </w:rPr>
        <w:t>к постановлению ад</w:t>
      </w:r>
      <w:r>
        <w:rPr>
          <w:sz w:val="22"/>
          <w:szCs w:val="20"/>
          <w:lang w:eastAsia="zh-CN"/>
        </w:rPr>
        <w:t>министрации города Сосновоборска</w:t>
      </w:r>
    </w:p>
    <w:p w:rsidR="00D01CCA" w:rsidRDefault="00C070EF">
      <w:pPr>
        <w:ind w:left="4111"/>
        <w:contextualSpacing/>
        <w:jc w:val="right"/>
        <w:rPr>
          <w:sz w:val="20"/>
          <w:szCs w:val="20"/>
          <w:lang w:eastAsia="zh-CN"/>
        </w:rPr>
      </w:pPr>
      <w:r>
        <w:rPr>
          <w:sz w:val="22"/>
          <w:szCs w:val="20"/>
          <w:lang w:eastAsia="zh-CN"/>
        </w:rPr>
        <w:t>«О проведении аукциона на право заключения договора аренды в отношении</w:t>
      </w:r>
      <w:r>
        <w:rPr>
          <w:lang w:eastAsia="zh-CN"/>
        </w:rPr>
        <w:t xml:space="preserve"> муниципального имущества» </w:t>
      </w:r>
    </w:p>
    <w:p w:rsidR="002E5168" w:rsidRDefault="002E5168" w:rsidP="002E5168">
      <w:pPr>
        <w:ind w:left="4082" w:right="340"/>
        <w:contextualSpacing/>
        <w:jc w:val="right"/>
        <w:rPr>
          <w:sz w:val="20"/>
          <w:szCs w:val="20"/>
          <w:lang w:eastAsia="zh-CN"/>
        </w:rPr>
      </w:pPr>
      <w:r>
        <w:rPr>
          <w:sz w:val="22"/>
          <w:szCs w:val="20"/>
          <w:lang w:eastAsia="zh-CN"/>
        </w:rPr>
        <w:t>от «19» сентября 2023 №   1263</w:t>
      </w:r>
    </w:p>
    <w:p w:rsidR="00D01CCA" w:rsidRDefault="00D01CCA">
      <w:pPr>
        <w:widowControl w:val="0"/>
        <w:tabs>
          <w:tab w:val="left" w:pos="7605"/>
          <w:tab w:val="right" w:pos="9355"/>
        </w:tabs>
        <w:ind w:firstLine="720"/>
        <w:jc w:val="right"/>
        <w:rPr>
          <w:rFonts w:eastAsia="Arial"/>
          <w:sz w:val="22"/>
          <w:szCs w:val="20"/>
          <w:lang w:eastAsia="zh-CN"/>
        </w:rPr>
      </w:pPr>
    </w:p>
    <w:p w:rsidR="00D01CCA" w:rsidRDefault="00C070EF">
      <w:pPr>
        <w:widowControl w:val="0"/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firstLine="720"/>
        <w:jc w:val="center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Управление градостроительства, имущественных и земельных отношений администрации</w:t>
      </w:r>
      <w:r>
        <w:rPr>
          <w:rFonts w:ascii="Arial" w:eastAsia="Arial" w:hAnsi="Arial" w:cs="Arial"/>
          <w:sz w:val="20"/>
          <w:szCs w:val="20"/>
          <w:lang w:eastAsia="zh-CN"/>
        </w:rPr>
        <w:t xml:space="preserve"> города </w:t>
      </w:r>
      <w:r>
        <w:rPr>
          <w:rFonts w:eastAsia="Arial"/>
          <w:sz w:val="20"/>
          <w:szCs w:val="20"/>
          <w:lang w:eastAsia="zh-CN"/>
        </w:rPr>
        <w:t>Сосновоборска</w:t>
      </w:r>
    </w:p>
    <w:p w:rsidR="00D01CCA" w:rsidRDefault="00C070EF">
      <w:pPr>
        <w:widowControl w:val="0"/>
        <w:ind w:firstLine="720"/>
        <w:jc w:val="center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(наименование организатора аукциона)</w:t>
      </w:r>
    </w:p>
    <w:p w:rsidR="00D01CCA" w:rsidRDefault="00D01CCA">
      <w:pPr>
        <w:rPr>
          <w:rFonts w:eastAsia="Arial"/>
          <w:sz w:val="20"/>
          <w:szCs w:val="20"/>
          <w:lang w:eastAsia="zh-CN"/>
        </w:rPr>
      </w:pPr>
    </w:p>
    <w:p w:rsidR="00D01CCA" w:rsidRDefault="00C070EF">
      <w:pPr>
        <w:jc w:val="center"/>
        <w:rPr>
          <w:rFonts w:ascii="Courier New" w:eastAsia="Arial" w:hAnsi="Courier New" w:cs="Courier New"/>
          <w:sz w:val="20"/>
          <w:szCs w:val="20"/>
          <w:lang w:eastAsia="zh-CN"/>
        </w:rPr>
      </w:pPr>
      <w:r>
        <w:rPr>
          <w:rFonts w:eastAsia="Arial"/>
          <w:b/>
          <w:sz w:val="20"/>
          <w:szCs w:val="20"/>
          <w:lang w:eastAsia="zh-CN"/>
        </w:rPr>
        <w:t>ЗАЯВКА</w:t>
      </w:r>
    </w:p>
    <w:p w:rsidR="00D01CCA" w:rsidRDefault="00C070EF">
      <w:pPr>
        <w:jc w:val="center"/>
        <w:rPr>
          <w:rFonts w:ascii="Courier New" w:eastAsia="Arial" w:hAnsi="Courier New" w:cs="Courier New"/>
          <w:sz w:val="20"/>
          <w:szCs w:val="20"/>
          <w:lang w:eastAsia="zh-CN"/>
        </w:rPr>
      </w:pPr>
      <w:r>
        <w:rPr>
          <w:rFonts w:eastAsia="Arial"/>
          <w:b/>
          <w:sz w:val="20"/>
          <w:szCs w:val="20"/>
          <w:lang w:eastAsia="zh-CN"/>
        </w:rPr>
        <w:t xml:space="preserve">на участие в открытом аукционе по открытой форме подачи предложения </w:t>
      </w:r>
    </w:p>
    <w:p w:rsidR="00D01CCA" w:rsidRDefault="00C070EF">
      <w:pPr>
        <w:jc w:val="center"/>
        <w:rPr>
          <w:rFonts w:ascii="Courier New" w:eastAsia="Arial" w:hAnsi="Courier New" w:cs="Courier New"/>
          <w:sz w:val="20"/>
          <w:szCs w:val="20"/>
          <w:lang w:eastAsia="zh-CN"/>
        </w:rPr>
      </w:pPr>
      <w:r>
        <w:rPr>
          <w:rFonts w:eastAsia="Arial"/>
          <w:b/>
          <w:sz w:val="20"/>
          <w:szCs w:val="20"/>
          <w:lang w:eastAsia="zh-CN"/>
        </w:rPr>
        <w:t>по лоту № ____</w:t>
      </w:r>
    </w:p>
    <w:p w:rsidR="00D01CCA" w:rsidRDefault="00C070EF">
      <w:pPr>
        <w:rPr>
          <w:rFonts w:ascii="Courier New" w:eastAsia="Arial" w:hAnsi="Courier New" w:cs="Courier New"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от __________________________________________________________________________________________</w:t>
      </w:r>
    </w:p>
    <w:p w:rsidR="00D01CCA" w:rsidRDefault="00C070EF">
      <w:pPr>
        <w:jc w:val="center"/>
        <w:rPr>
          <w:rFonts w:ascii="Courier New" w:eastAsia="Arial" w:hAnsi="Courier New" w:cs="Courier New"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(полное наименование юридического лица, ИНН, ОГРН, местонахождения подающего заявку (Претендента), ИП, Ф.И.О. (самозанятого), паспортные данные, местонахождение)</w:t>
      </w:r>
    </w:p>
    <w:p w:rsidR="00D01CCA" w:rsidRDefault="00C070EF">
      <w:pPr>
        <w:rPr>
          <w:rFonts w:ascii="Courier New" w:eastAsia="Arial" w:hAnsi="Courier New" w:cs="Courier New"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в лице ______________________________________________________________________________________</w:t>
      </w:r>
    </w:p>
    <w:p w:rsidR="00D01CCA" w:rsidRDefault="00C070EF">
      <w:pPr>
        <w:jc w:val="center"/>
        <w:rPr>
          <w:rFonts w:ascii="Courier New" w:eastAsia="Arial" w:hAnsi="Courier New" w:cs="Courier New"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(фамилия, имя, отчество, должность)</w:t>
      </w:r>
    </w:p>
    <w:p w:rsidR="00D01CCA" w:rsidRDefault="00C070EF">
      <w:pPr>
        <w:rPr>
          <w:rFonts w:ascii="Courier New" w:eastAsia="Arial" w:hAnsi="Courier New" w:cs="Courier New"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действующего на основании ___________________________________________________________________</w:t>
      </w:r>
    </w:p>
    <w:p w:rsidR="00D01CCA" w:rsidRDefault="00C070EF">
      <w:pPr>
        <w:jc w:val="center"/>
        <w:rPr>
          <w:rFonts w:ascii="Courier New" w:eastAsia="Arial" w:hAnsi="Courier New" w:cs="Courier New"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(наименование документа)</w:t>
      </w:r>
    </w:p>
    <w:p w:rsidR="00D01CCA" w:rsidRDefault="00C070EF">
      <w:pPr>
        <w:widowControl w:val="0"/>
        <w:ind w:firstLine="540"/>
        <w:jc w:val="both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1. Изучив данные информационного сообщения о проведении аукциона на заключение договора аренды муници</w:t>
      </w:r>
      <w:r>
        <w:rPr>
          <w:rFonts w:eastAsia="Arial"/>
          <w:sz w:val="20"/>
          <w:szCs w:val="20"/>
          <w:lang w:eastAsia="zh-CN"/>
        </w:rPr>
        <w:t xml:space="preserve">пального имущества, мы, согласны приобрести следующее имущество – на праве аренды: __________, расположенное по адресу: ______________, принадлежащее на праве собственности муниципальному образованию город Сосновоборск. </w:t>
      </w:r>
    </w:p>
    <w:p w:rsidR="00D01CCA" w:rsidRDefault="00C070EF">
      <w:pPr>
        <w:ind w:firstLine="567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2. В случае победы на аукционе, при</w:t>
      </w:r>
      <w:r>
        <w:rPr>
          <w:sz w:val="20"/>
          <w:szCs w:val="20"/>
          <w:lang w:eastAsia="zh-CN"/>
        </w:rPr>
        <w:t>нимаем на себя обязательство, заключить договор аренды муниципального имущества в срок, не ранее чем через  десять дней со дня размещения на официальном сайте торгов протокола аукциона либо протокола рассмотрения заявок на участие в аукционе в случае, если</w:t>
      </w:r>
      <w:r>
        <w:rPr>
          <w:sz w:val="20"/>
          <w:szCs w:val="20"/>
          <w:lang w:eastAsia="zh-CN"/>
        </w:rPr>
        <w:t xml:space="preserve">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D01CCA" w:rsidRDefault="00C070EF">
      <w:pPr>
        <w:widowControl w:val="0"/>
        <w:ind w:firstLine="540"/>
        <w:jc w:val="both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 xml:space="preserve">3. До подписания договора аренды объекта настоящая заявка вместе с протоколом об итогах аукциона, будут </w:t>
      </w:r>
      <w:r>
        <w:rPr>
          <w:rFonts w:eastAsia="Arial"/>
          <w:sz w:val="20"/>
          <w:szCs w:val="20"/>
          <w:lang w:eastAsia="zh-CN"/>
        </w:rPr>
        <w:t>считаться имеющими силу договора между нами.</w:t>
      </w:r>
    </w:p>
    <w:p w:rsidR="00D01CCA" w:rsidRDefault="00C070EF">
      <w:pPr>
        <w:widowControl w:val="0"/>
        <w:ind w:firstLine="540"/>
        <w:jc w:val="both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4. Адрес и контактные телефоны Претендента: __________________________.</w:t>
      </w:r>
    </w:p>
    <w:p w:rsidR="00D01CCA" w:rsidRDefault="00C070EF">
      <w:pPr>
        <w:widowControl w:val="0"/>
        <w:ind w:firstLine="540"/>
        <w:jc w:val="both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eastAsia="Arial"/>
          <w:b/>
          <w:sz w:val="20"/>
          <w:szCs w:val="20"/>
          <w:lang w:eastAsia="zh-CN"/>
        </w:rPr>
        <w:t>К заявке прилагаются:</w:t>
      </w:r>
    </w:p>
    <w:p w:rsidR="00D01CCA" w:rsidRDefault="00C070EF">
      <w:pPr>
        <w:widowControl w:val="0"/>
        <w:numPr>
          <w:ilvl w:val="0"/>
          <w:numId w:val="34"/>
        </w:numPr>
        <w:tabs>
          <w:tab w:val="clear" w:pos="9990"/>
          <w:tab w:val="num" w:pos="0"/>
          <w:tab w:val="left" w:pos="993"/>
        </w:tabs>
        <w:ind w:left="0" w:firstLine="568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лиц), получ</w:t>
      </w:r>
      <w:r>
        <w:rPr>
          <w:sz w:val="20"/>
          <w:szCs w:val="20"/>
          <w:lang w:eastAsia="zh-CN"/>
        </w:rPr>
        <w:t>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(для индивидуальны</w:t>
      </w:r>
      <w:r>
        <w:rPr>
          <w:sz w:val="20"/>
          <w:szCs w:val="20"/>
          <w:lang w:eastAsia="zh-CN"/>
        </w:rPr>
        <w:t xml:space="preserve">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</w:t>
      </w:r>
      <w:bookmarkStart w:id="1" w:name="_GoBack"/>
      <w:bookmarkEnd w:id="1"/>
      <w:r>
        <w:rPr>
          <w:sz w:val="20"/>
          <w:szCs w:val="20"/>
          <w:lang w:eastAsia="zh-CN"/>
        </w:rPr>
        <w:t>регистрации юридического лица или физического лица в качестве индивидуального предп</w:t>
      </w:r>
      <w:r>
        <w:rPr>
          <w:sz w:val="20"/>
          <w:szCs w:val="20"/>
          <w:lang w:eastAsia="zh-CN"/>
        </w:rPr>
        <w:t>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аукциона.</w:t>
      </w:r>
    </w:p>
    <w:p w:rsidR="00D01CCA" w:rsidRDefault="00C070EF">
      <w:pPr>
        <w:widowControl w:val="0"/>
        <w:numPr>
          <w:ilvl w:val="0"/>
          <w:numId w:val="34"/>
        </w:numPr>
        <w:tabs>
          <w:tab w:val="clear" w:pos="9990"/>
          <w:tab w:val="num" w:pos="0"/>
          <w:tab w:val="left" w:pos="993"/>
        </w:tabs>
        <w:ind w:left="0" w:firstLine="540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Документ, подтверждающий полномочия л</w:t>
      </w:r>
      <w:r>
        <w:rPr>
          <w:sz w:val="20"/>
          <w:szCs w:val="20"/>
          <w:lang w:eastAsia="zh-CN"/>
        </w:rPr>
        <w:t>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</w:t>
      </w:r>
      <w:r>
        <w:rPr>
          <w:sz w:val="20"/>
          <w:szCs w:val="20"/>
          <w:lang w:eastAsia="zh-CN"/>
        </w:rPr>
        <w:t>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</w:t>
      </w:r>
      <w:r>
        <w:rPr>
          <w:sz w:val="20"/>
          <w:szCs w:val="20"/>
          <w:lang w:eastAsia="zh-CN"/>
        </w:rPr>
        <w:t xml:space="preserve">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</w:t>
      </w:r>
      <w:r>
        <w:rPr>
          <w:sz w:val="20"/>
          <w:szCs w:val="20"/>
          <w:lang w:eastAsia="zh-CN"/>
        </w:rPr>
        <w:t>е в аукционе должна содержать также документ, подтверждающий полномочия такого лица.</w:t>
      </w:r>
    </w:p>
    <w:p w:rsidR="00D01CCA" w:rsidRDefault="00C070EF">
      <w:pPr>
        <w:widowControl w:val="0"/>
        <w:numPr>
          <w:ilvl w:val="0"/>
          <w:numId w:val="34"/>
        </w:numPr>
        <w:tabs>
          <w:tab w:val="clear" w:pos="9990"/>
          <w:tab w:val="num" w:pos="0"/>
          <w:tab w:val="left" w:pos="993"/>
        </w:tabs>
        <w:ind w:left="1333" w:hanging="765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Копии учредительных документов заявителя (для юридических лиц).</w:t>
      </w:r>
    </w:p>
    <w:p w:rsidR="00D01CCA" w:rsidRDefault="00C070EF">
      <w:pPr>
        <w:widowControl w:val="0"/>
        <w:numPr>
          <w:ilvl w:val="0"/>
          <w:numId w:val="34"/>
        </w:numPr>
        <w:tabs>
          <w:tab w:val="clear" w:pos="9990"/>
          <w:tab w:val="num" w:pos="0"/>
          <w:tab w:val="left" w:pos="993"/>
        </w:tabs>
        <w:ind w:left="0" w:firstLine="540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Решение об одобрении или о совершении крупной сделки либо копия такого решения в случае, если требование о </w:t>
      </w:r>
      <w:r>
        <w:rPr>
          <w:sz w:val="20"/>
          <w:szCs w:val="20"/>
          <w:lang w:eastAsia="zh-CN"/>
        </w:rPr>
        <w:t>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</w:t>
      </w:r>
      <w:r>
        <w:rPr>
          <w:sz w:val="20"/>
          <w:szCs w:val="20"/>
          <w:lang w:eastAsia="zh-CN"/>
        </w:rPr>
        <w:t>ра являются крупной сделкой.</w:t>
      </w:r>
    </w:p>
    <w:p w:rsidR="00D01CCA" w:rsidRDefault="00C070EF">
      <w:pPr>
        <w:widowControl w:val="0"/>
        <w:numPr>
          <w:ilvl w:val="0"/>
          <w:numId w:val="34"/>
        </w:numPr>
        <w:tabs>
          <w:tab w:val="clear" w:pos="9990"/>
          <w:tab w:val="num" w:pos="0"/>
          <w:tab w:val="left" w:pos="993"/>
        </w:tabs>
        <w:ind w:left="0" w:firstLine="540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</w:t>
      </w:r>
      <w:r>
        <w:rPr>
          <w:sz w:val="20"/>
          <w:szCs w:val="20"/>
          <w:lang w:eastAsia="zh-CN"/>
        </w:rPr>
        <w:t xml:space="preserve">производства, об отсутствии решения о приостановлении деятельности заявителя в порядке, предусмотренном </w:t>
      </w:r>
      <w:hyperlink r:id="rId10" w:history="1">
        <w:r>
          <w:rPr>
            <w:sz w:val="20"/>
            <w:szCs w:val="20"/>
            <w:lang w:eastAsia="zh-CN"/>
          </w:rPr>
          <w:t>Кодексом</w:t>
        </w:r>
      </w:hyperlink>
      <w:r>
        <w:rPr>
          <w:sz w:val="20"/>
          <w:szCs w:val="20"/>
          <w:lang w:eastAsia="zh-CN"/>
        </w:rPr>
        <w:t xml:space="preserve"> Российской Федерации об административных правонарушениях.</w:t>
      </w:r>
    </w:p>
    <w:p w:rsidR="00D01CCA" w:rsidRDefault="00D01CCA">
      <w:pPr>
        <w:widowControl w:val="0"/>
        <w:jc w:val="both"/>
        <w:rPr>
          <w:sz w:val="20"/>
          <w:szCs w:val="20"/>
          <w:lang w:eastAsia="zh-CN"/>
        </w:rPr>
      </w:pPr>
    </w:p>
    <w:p w:rsidR="00D01CCA" w:rsidRDefault="00C070EF">
      <w:pPr>
        <w:widowControl w:val="0"/>
        <w:jc w:val="both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Подпись Претендента</w:t>
      </w:r>
    </w:p>
    <w:p w:rsidR="00D01CCA" w:rsidRDefault="00C070EF">
      <w:pPr>
        <w:widowControl w:val="0"/>
        <w:jc w:val="both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___________________________</w:t>
      </w:r>
    </w:p>
    <w:p w:rsidR="00D01CCA" w:rsidRDefault="00C070EF">
      <w:pPr>
        <w:widowControl w:val="0"/>
        <w:jc w:val="both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М.П. "___"____________ ____ г.</w:t>
      </w:r>
    </w:p>
    <w:p w:rsidR="00D01CCA" w:rsidRDefault="00C070EF">
      <w:pPr>
        <w:widowControl w:val="0"/>
        <w:jc w:val="both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Заявка принята Организатором:</w:t>
      </w:r>
    </w:p>
    <w:p w:rsidR="00D01CCA" w:rsidRDefault="00C070EF">
      <w:pPr>
        <w:widowControl w:val="0"/>
        <w:jc w:val="both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Час. ______ мин. ______ "___"_________ ____ г. за N _____</w:t>
      </w:r>
    </w:p>
    <w:p w:rsidR="00D01CCA" w:rsidRDefault="00C070EF">
      <w:pPr>
        <w:widowControl w:val="0"/>
        <w:jc w:val="both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 xml:space="preserve">Подпись уполномоченного лица </w:t>
      </w:r>
      <w:r>
        <w:rPr>
          <w:rFonts w:eastAsia="Arial"/>
          <w:sz w:val="20"/>
          <w:szCs w:val="20"/>
          <w:lang w:eastAsia="zh-CN"/>
        </w:rPr>
        <w:t>Организатора</w:t>
      </w:r>
    </w:p>
    <w:sectPr w:rsidR="00D01CCA">
      <w:pgSz w:w="11906" w:h="16838"/>
      <w:pgMar w:top="284" w:right="851" w:bottom="426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CCA" w:rsidRDefault="00C070EF">
      <w:r>
        <w:separator/>
      </w:r>
    </w:p>
  </w:endnote>
  <w:endnote w:type="continuationSeparator" w:id="0">
    <w:p w:rsidR="00D01CCA" w:rsidRDefault="00C0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CCA" w:rsidRDefault="00C070EF">
      <w:r>
        <w:separator/>
      </w:r>
    </w:p>
  </w:footnote>
  <w:footnote w:type="continuationSeparator" w:id="0">
    <w:p w:rsidR="00D01CCA" w:rsidRDefault="00C07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E72"/>
    <w:multiLevelType w:val="hybridMultilevel"/>
    <w:tmpl w:val="9FBC9CA6"/>
    <w:lvl w:ilvl="0" w:tplc="27C04C7C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8FCE5AB2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D1DEB5FE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E7C79CE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6254C9F2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BFA247E2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1456970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CB0AFCC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DAE4ED06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02E426A2"/>
    <w:multiLevelType w:val="hybridMultilevel"/>
    <w:tmpl w:val="B25638D8"/>
    <w:lvl w:ilvl="0" w:tplc="44689FE6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B5DEA93A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80887C3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B2C9AB4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D6D48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7C36B9CC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434E89D0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7E18F9C2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256CE32A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0A8D7D6A"/>
    <w:multiLevelType w:val="hybridMultilevel"/>
    <w:tmpl w:val="32BE2AFC"/>
    <w:lvl w:ilvl="0" w:tplc="63E48FD2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0B2843FA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57F81CF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DD522E12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E2FA4A2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C0AE74EA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9894EED4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CD76D61E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CAE2ED66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" w15:restartNumberingAfterBreak="0">
    <w:nsid w:val="0DEF2F99"/>
    <w:multiLevelType w:val="hybridMultilevel"/>
    <w:tmpl w:val="9C82BB8A"/>
    <w:lvl w:ilvl="0" w:tplc="554800B4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381E363E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70087D6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A3C074F6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9C644F36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3D928ED0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3FD0A204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214C7A4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5174240A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 w15:restartNumberingAfterBreak="0">
    <w:nsid w:val="127E177C"/>
    <w:multiLevelType w:val="hybridMultilevel"/>
    <w:tmpl w:val="255482D6"/>
    <w:lvl w:ilvl="0" w:tplc="EF5E987E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C5669640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BA7EE3B8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90AA451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A5205E6C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C8F85EF4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1F4E669C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DC02C172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A9243A66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5" w15:restartNumberingAfterBreak="0">
    <w:nsid w:val="173A52D6"/>
    <w:multiLevelType w:val="hybridMultilevel"/>
    <w:tmpl w:val="24FC5100"/>
    <w:lvl w:ilvl="0" w:tplc="07FA579A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2626F80E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BFDA9050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D62E63B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8E0E5A8C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30C69224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05A2782E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149ACA22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28B6530C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6" w15:restartNumberingAfterBreak="0">
    <w:nsid w:val="2068609E"/>
    <w:multiLevelType w:val="hybridMultilevel"/>
    <w:tmpl w:val="A4D4D086"/>
    <w:lvl w:ilvl="0" w:tplc="62DAD30E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7AC42C5A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CEF0834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10282E80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323A655C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01C67F0C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8AD69BD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F8185C4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78360C6E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20E94D2F"/>
    <w:multiLevelType w:val="hybridMultilevel"/>
    <w:tmpl w:val="99F86F02"/>
    <w:lvl w:ilvl="0" w:tplc="1DC2DD24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39A025DE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21506B70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15D6FA24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E4B80238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68085EAC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4A1EDFF0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A3384A1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B81452B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8" w15:restartNumberingAfterBreak="0">
    <w:nsid w:val="210E48AE"/>
    <w:multiLevelType w:val="hybridMultilevel"/>
    <w:tmpl w:val="00E0F8B0"/>
    <w:lvl w:ilvl="0" w:tplc="FF4CD56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 w:tplc="2E782128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4074FB70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A92441B2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D7EC2FF2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AFB65E8A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650266DE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23C78FE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3880116C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9" w15:restartNumberingAfterBreak="0">
    <w:nsid w:val="21834782"/>
    <w:multiLevelType w:val="hybridMultilevel"/>
    <w:tmpl w:val="27E862B6"/>
    <w:lvl w:ilvl="0" w:tplc="77B845A2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CE4835EE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472AAA96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B7D63BB8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732E3C6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5AC6C1BC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DB12E904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031EF348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9544EBCC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0" w15:restartNumberingAfterBreak="0">
    <w:nsid w:val="21AB60C1"/>
    <w:multiLevelType w:val="hybridMultilevel"/>
    <w:tmpl w:val="497211F2"/>
    <w:lvl w:ilvl="0" w:tplc="DB3C2AA4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56940674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D81C5E8E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FD809FA2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779887CA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C2D0530E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C610D8F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38BAA4E2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DFAA000E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1" w15:restartNumberingAfterBreak="0">
    <w:nsid w:val="266D641C"/>
    <w:multiLevelType w:val="hybridMultilevel"/>
    <w:tmpl w:val="9A52B266"/>
    <w:lvl w:ilvl="0" w:tplc="8C38CA24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48B47082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86060F5A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4718DA32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3A787E8C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6150D3B6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71CAD25C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958CBCA8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2FCC2BCC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2" w15:restartNumberingAfterBreak="0">
    <w:nsid w:val="2BDD0005"/>
    <w:multiLevelType w:val="hybridMultilevel"/>
    <w:tmpl w:val="C8AC0858"/>
    <w:lvl w:ilvl="0" w:tplc="8250E0D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10BAFCBA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166C8F6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701AF562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6BAE81CC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09988006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C5643892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C888B4BC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273CB52E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3" w15:restartNumberingAfterBreak="0">
    <w:nsid w:val="2C341238"/>
    <w:multiLevelType w:val="hybridMultilevel"/>
    <w:tmpl w:val="424EFABC"/>
    <w:lvl w:ilvl="0" w:tplc="8278CDFC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FB42BF6A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42CF85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3E2CF32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339AEF7A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DF928690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CA0A5DD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9DC03B7A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40766EA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4" w15:restartNumberingAfterBreak="0">
    <w:nsid w:val="34723017"/>
    <w:multiLevelType w:val="hybridMultilevel"/>
    <w:tmpl w:val="5F92DBE8"/>
    <w:lvl w:ilvl="0" w:tplc="F0B27B1C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56E04200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5096F7EC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E2DCC74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49BACC9C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1BE0AE5E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CFC2D3D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640ECC00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924E5F36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5" w15:restartNumberingAfterBreak="0">
    <w:nsid w:val="36005734"/>
    <w:multiLevelType w:val="multilevel"/>
    <w:tmpl w:val="4BE2B488"/>
    <w:lvl w:ilvl="0">
      <w:start w:val="1"/>
      <w:numFmt w:val="decimal"/>
      <w:lvlText w:val="%1."/>
      <w:lvlJc w:val="left"/>
      <w:pPr>
        <w:tabs>
          <w:tab w:val="num" w:pos="9990"/>
        </w:tabs>
        <w:ind w:left="11060" w:hanging="360"/>
      </w:pPr>
      <w:rPr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10628"/>
        </w:tabs>
        <w:ind w:left="11388" w:hanging="405"/>
      </w:pPr>
    </w:lvl>
    <w:lvl w:ilvl="2">
      <w:start w:val="1"/>
      <w:numFmt w:val="decimal"/>
      <w:lvlText w:val="%1.%2.%3."/>
      <w:lvlJc w:val="left"/>
      <w:pPr>
        <w:tabs>
          <w:tab w:val="num" w:pos="9990"/>
        </w:tabs>
        <w:ind w:left="11420" w:hanging="720"/>
      </w:pPr>
    </w:lvl>
    <w:lvl w:ilvl="3">
      <w:start w:val="1"/>
      <w:numFmt w:val="decimal"/>
      <w:lvlText w:val="%1.%2.%3.%4."/>
      <w:lvlJc w:val="left"/>
      <w:pPr>
        <w:tabs>
          <w:tab w:val="num" w:pos="9990"/>
        </w:tabs>
        <w:ind w:left="11420" w:hanging="720"/>
      </w:pPr>
    </w:lvl>
    <w:lvl w:ilvl="4">
      <w:start w:val="1"/>
      <w:numFmt w:val="decimal"/>
      <w:lvlText w:val="%1.%2.%3.%4.%5."/>
      <w:lvlJc w:val="left"/>
      <w:pPr>
        <w:tabs>
          <w:tab w:val="num" w:pos="9990"/>
        </w:tabs>
        <w:ind w:left="11780" w:hanging="1080"/>
      </w:pPr>
    </w:lvl>
    <w:lvl w:ilvl="5">
      <w:start w:val="1"/>
      <w:numFmt w:val="decimal"/>
      <w:lvlText w:val="%1.%2.%3.%4.%5.%6."/>
      <w:lvlJc w:val="left"/>
      <w:pPr>
        <w:tabs>
          <w:tab w:val="num" w:pos="9990"/>
        </w:tabs>
        <w:ind w:left="11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990"/>
        </w:tabs>
        <w:ind w:left="11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990"/>
        </w:tabs>
        <w:ind w:left="121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990"/>
        </w:tabs>
        <w:ind w:left="12140" w:hanging="1440"/>
      </w:pPr>
    </w:lvl>
  </w:abstractNum>
  <w:abstractNum w:abstractNumId="16" w15:restartNumberingAfterBreak="0">
    <w:nsid w:val="38B07625"/>
    <w:multiLevelType w:val="hybridMultilevel"/>
    <w:tmpl w:val="7E9E007A"/>
    <w:lvl w:ilvl="0" w:tplc="AC12A45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3F365F42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ED62629A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1C6847E8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10C0FF6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A3C0684A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FFA606C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8A58C6B0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C90F280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7" w15:restartNumberingAfterBreak="0">
    <w:nsid w:val="39E25A35"/>
    <w:multiLevelType w:val="hybridMultilevel"/>
    <w:tmpl w:val="BB1258B6"/>
    <w:lvl w:ilvl="0" w:tplc="D43EE72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77DA6020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29A4CDA6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EF9E44A8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49944A1A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5796965C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D0C0CC52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F2EA99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001A3CCA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8" w15:restartNumberingAfterBreak="0">
    <w:nsid w:val="3D825370"/>
    <w:multiLevelType w:val="hybridMultilevel"/>
    <w:tmpl w:val="5D0629AC"/>
    <w:lvl w:ilvl="0" w:tplc="1DC0A342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AA5C23C4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7A965D2A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695C80B6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590C6E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CC86EA1C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D8303872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005E5B6A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66507496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9" w15:restartNumberingAfterBreak="0">
    <w:nsid w:val="400D732A"/>
    <w:multiLevelType w:val="hybridMultilevel"/>
    <w:tmpl w:val="EB6ACE2A"/>
    <w:lvl w:ilvl="0" w:tplc="D95298F8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F05A7704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3C38B61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86B42B2E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0E32070A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55784C86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21E22B5C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E140DF12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706EC65C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0" w15:restartNumberingAfterBreak="0">
    <w:nsid w:val="41C02AE4"/>
    <w:multiLevelType w:val="hybridMultilevel"/>
    <w:tmpl w:val="564AA6C6"/>
    <w:lvl w:ilvl="0" w:tplc="6F78D6CE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4A8416AE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8E4A4B1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AC445190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DC029B8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D50CBC44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1CF2BFD2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4D9CB9A0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DE006182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1" w15:restartNumberingAfterBreak="0">
    <w:nsid w:val="4553470B"/>
    <w:multiLevelType w:val="hybridMultilevel"/>
    <w:tmpl w:val="46A806D0"/>
    <w:lvl w:ilvl="0" w:tplc="C7242D38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2AD6B174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3E9C776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8D2EB02A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D82EEDA6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B546C756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C9A68F3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72B28AE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3AE84E50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2" w15:restartNumberingAfterBreak="0">
    <w:nsid w:val="4A847DDB"/>
    <w:multiLevelType w:val="hybridMultilevel"/>
    <w:tmpl w:val="03F8A9BC"/>
    <w:lvl w:ilvl="0" w:tplc="FAC01A1A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BF0A71B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B6C42D90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7B46CEBE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0292035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AA4CA5CA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CF7072C4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3E2C6E98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313E9406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3" w15:restartNumberingAfterBreak="0">
    <w:nsid w:val="4CF93195"/>
    <w:multiLevelType w:val="hybridMultilevel"/>
    <w:tmpl w:val="9BEE8542"/>
    <w:lvl w:ilvl="0" w:tplc="AC8ACF48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9CBC7D12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7E8C6296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9ACE79C6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190E886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565ECC86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C9AC4FD4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00E4A690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520647C2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4" w15:restartNumberingAfterBreak="0">
    <w:nsid w:val="4D351F72"/>
    <w:multiLevelType w:val="hybridMultilevel"/>
    <w:tmpl w:val="FBA0DEB0"/>
    <w:lvl w:ilvl="0" w:tplc="B58C3658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5DCCDAA6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BDBEC10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1F4ADB6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AC76960A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887201D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18969AEC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E494913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3F6438C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5" w15:restartNumberingAfterBreak="0">
    <w:nsid w:val="4DE05AED"/>
    <w:multiLevelType w:val="hybridMultilevel"/>
    <w:tmpl w:val="1F74FD08"/>
    <w:lvl w:ilvl="0" w:tplc="BE007F82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40C4FE68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97FE786A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F16A0C80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D702EA98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70F600F4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E5964812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4694E9F8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8F321592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6" w15:restartNumberingAfterBreak="0">
    <w:nsid w:val="55973EA9"/>
    <w:multiLevelType w:val="hybridMultilevel"/>
    <w:tmpl w:val="589CCA28"/>
    <w:lvl w:ilvl="0" w:tplc="F04E6762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AC327E52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7D92AB90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46CEC0B0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B03A45CC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FE5CBD14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1CF0A03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BC081FB0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2C58BA1E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7" w15:restartNumberingAfterBreak="0">
    <w:nsid w:val="56C45DEF"/>
    <w:multiLevelType w:val="hybridMultilevel"/>
    <w:tmpl w:val="D182FA9A"/>
    <w:lvl w:ilvl="0" w:tplc="96466BA6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374E173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B5CCFEE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E8E405E0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B0E85592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45F2D1B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12C45A2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8E2BEB4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9706647C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8" w15:restartNumberingAfterBreak="0">
    <w:nsid w:val="570E739E"/>
    <w:multiLevelType w:val="hybridMultilevel"/>
    <w:tmpl w:val="6E52CCA4"/>
    <w:lvl w:ilvl="0" w:tplc="6792E12C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0DA6EF86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8B9A1B90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C4D4AF82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908EFEDC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DB3ADFC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7BC0F342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DA7C6542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125CCE42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9" w15:restartNumberingAfterBreak="0">
    <w:nsid w:val="62EC325D"/>
    <w:multiLevelType w:val="hybridMultilevel"/>
    <w:tmpl w:val="CA70D314"/>
    <w:lvl w:ilvl="0" w:tplc="4E94168C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5B4259B4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E46C8E7C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B3AEA746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9774DEE6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E0BE6366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C068E2AA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5408285A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8D42BA70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0" w15:restartNumberingAfterBreak="0">
    <w:nsid w:val="691515F2"/>
    <w:multiLevelType w:val="hybridMultilevel"/>
    <w:tmpl w:val="475019B2"/>
    <w:lvl w:ilvl="0" w:tplc="40964276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238ACA70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C982F330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2B642208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131093A8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1D8A7AEE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A2147D6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7A547758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D098D382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1" w15:restartNumberingAfterBreak="0">
    <w:nsid w:val="79197885"/>
    <w:multiLevelType w:val="hybridMultilevel"/>
    <w:tmpl w:val="C4D60354"/>
    <w:lvl w:ilvl="0" w:tplc="E8A0DB22">
      <w:start w:val="1"/>
      <w:numFmt w:val="decimal"/>
      <w:lvlText w:val="%1."/>
      <w:lvlJc w:val="right"/>
      <w:pPr>
        <w:ind w:left="720" w:hanging="360"/>
      </w:pPr>
    </w:lvl>
    <w:lvl w:ilvl="1" w:tplc="5C06AB96">
      <w:start w:val="1"/>
      <w:numFmt w:val="lowerLetter"/>
      <w:lvlText w:val="%2."/>
      <w:lvlJc w:val="left"/>
      <w:pPr>
        <w:ind w:left="1440" w:hanging="360"/>
      </w:pPr>
    </w:lvl>
    <w:lvl w:ilvl="2" w:tplc="19EA8F5C">
      <w:start w:val="1"/>
      <w:numFmt w:val="lowerRoman"/>
      <w:lvlText w:val="%3."/>
      <w:lvlJc w:val="right"/>
      <w:pPr>
        <w:ind w:left="2160" w:hanging="180"/>
      </w:pPr>
    </w:lvl>
    <w:lvl w:ilvl="3" w:tplc="4DECEED4">
      <w:start w:val="1"/>
      <w:numFmt w:val="decimal"/>
      <w:lvlText w:val="%4."/>
      <w:lvlJc w:val="left"/>
      <w:pPr>
        <w:ind w:left="2880" w:hanging="360"/>
      </w:pPr>
    </w:lvl>
    <w:lvl w:ilvl="4" w:tplc="00226096">
      <w:start w:val="1"/>
      <w:numFmt w:val="lowerLetter"/>
      <w:lvlText w:val="%5."/>
      <w:lvlJc w:val="left"/>
      <w:pPr>
        <w:ind w:left="3600" w:hanging="360"/>
      </w:pPr>
    </w:lvl>
    <w:lvl w:ilvl="5" w:tplc="CAE8E3DA">
      <w:start w:val="1"/>
      <w:numFmt w:val="lowerRoman"/>
      <w:lvlText w:val="%6."/>
      <w:lvlJc w:val="right"/>
      <w:pPr>
        <w:ind w:left="4320" w:hanging="180"/>
      </w:pPr>
    </w:lvl>
    <w:lvl w:ilvl="6" w:tplc="9E768678">
      <w:start w:val="1"/>
      <w:numFmt w:val="decimal"/>
      <w:lvlText w:val="%7."/>
      <w:lvlJc w:val="left"/>
      <w:pPr>
        <w:ind w:left="5040" w:hanging="360"/>
      </w:pPr>
    </w:lvl>
    <w:lvl w:ilvl="7" w:tplc="3E849B06">
      <w:start w:val="1"/>
      <w:numFmt w:val="lowerLetter"/>
      <w:lvlText w:val="%8."/>
      <w:lvlJc w:val="left"/>
      <w:pPr>
        <w:ind w:left="5760" w:hanging="360"/>
      </w:pPr>
    </w:lvl>
    <w:lvl w:ilvl="8" w:tplc="D03AF6F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229F2"/>
    <w:multiLevelType w:val="hybridMultilevel"/>
    <w:tmpl w:val="DE366B6A"/>
    <w:lvl w:ilvl="0" w:tplc="59A4830C">
      <w:start w:val="1"/>
      <w:numFmt w:val="decimal"/>
      <w:lvlText w:val="%1."/>
      <w:lvlJc w:val="left"/>
      <w:pPr>
        <w:ind w:left="1072" w:hanging="360"/>
      </w:pPr>
    </w:lvl>
    <w:lvl w:ilvl="1" w:tplc="C4DCCD66">
      <w:start w:val="1"/>
      <w:numFmt w:val="lowerLetter"/>
      <w:lvlText w:val="%2."/>
      <w:lvlJc w:val="left"/>
      <w:pPr>
        <w:ind w:left="1792" w:hanging="360"/>
      </w:pPr>
    </w:lvl>
    <w:lvl w:ilvl="2" w:tplc="4832313E">
      <w:start w:val="1"/>
      <w:numFmt w:val="lowerRoman"/>
      <w:lvlText w:val="%3."/>
      <w:lvlJc w:val="right"/>
      <w:pPr>
        <w:ind w:left="2512" w:hanging="180"/>
      </w:pPr>
    </w:lvl>
    <w:lvl w:ilvl="3" w:tplc="6AB86C1C">
      <w:start w:val="1"/>
      <w:numFmt w:val="decimal"/>
      <w:lvlText w:val="%4."/>
      <w:lvlJc w:val="left"/>
      <w:pPr>
        <w:ind w:left="3232" w:hanging="360"/>
      </w:pPr>
    </w:lvl>
    <w:lvl w:ilvl="4" w:tplc="CB6811B4">
      <w:start w:val="1"/>
      <w:numFmt w:val="lowerLetter"/>
      <w:lvlText w:val="%5."/>
      <w:lvlJc w:val="left"/>
      <w:pPr>
        <w:ind w:left="3952" w:hanging="360"/>
      </w:pPr>
    </w:lvl>
    <w:lvl w:ilvl="5" w:tplc="61D21AB6">
      <w:start w:val="1"/>
      <w:numFmt w:val="lowerRoman"/>
      <w:lvlText w:val="%6."/>
      <w:lvlJc w:val="right"/>
      <w:pPr>
        <w:ind w:left="4672" w:hanging="180"/>
      </w:pPr>
    </w:lvl>
    <w:lvl w:ilvl="6" w:tplc="FB383060">
      <w:start w:val="1"/>
      <w:numFmt w:val="decimal"/>
      <w:lvlText w:val="%7."/>
      <w:lvlJc w:val="left"/>
      <w:pPr>
        <w:ind w:left="5392" w:hanging="360"/>
      </w:pPr>
    </w:lvl>
    <w:lvl w:ilvl="7" w:tplc="41D608FA">
      <w:start w:val="1"/>
      <w:numFmt w:val="lowerLetter"/>
      <w:lvlText w:val="%8."/>
      <w:lvlJc w:val="left"/>
      <w:pPr>
        <w:ind w:left="6112" w:hanging="360"/>
      </w:pPr>
    </w:lvl>
    <w:lvl w:ilvl="8" w:tplc="E21870DE">
      <w:start w:val="1"/>
      <w:numFmt w:val="lowerRoman"/>
      <w:lvlText w:val="%9."/>
      <w:lvlJc w:val="right"/>
      <w:pPr>
        <w:ind w:left="6832" w:hanging="180"/>
      </w:pPr>
    </w:lvl>
  </w:abstractNum>
  <w:abstractNum w:abstractNumId="33" w15:restartNumberingAfterBreak="0">
    <w:nsid w:val="7E9B6759"/>
    <w:multiLevelType w:val="hybridMultilevel"/>
    <w:tmpl w:val="2F3EECB0"/>
    <w:lvl w:ilvl="0" w:tplc="BCB27ADC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C23E7B6A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2228EA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6F84B6D0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F14A40F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CCEE41D6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122A4A1A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0443F74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A2C6EE6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8"/>
  </w:num>
  <w:num w:numId="2">
    <w:abstractNumId w:val="24"/>
  </w:num>
  <w:num w:numId="3">
    <w:abstractNumId w:val="6"/>
  </w:num>
  <w:num w:numId="4">
    <w:abstractNumId w:val="27"/>
  </w:num>
  <w:num w:numId="5">
    <w:abstractNumId w:val="3"/>
  </w:num>
  <w:num w:numId="6">
    <w:abstractNumId w:val="23"/>
  </w:num>
  <w:num w:numId="7">
    <w:abstractNumId w:val="9"/>
  </w:num>
  <w:num w:numId="8">
    <w:abstractNumId w:val="18"/>
  </w:num>
  <w:num w:numId="9">
    <w:abstractNumId w:val="11"/>
  </w:num>
  <w:num w:numId="10">
    <w:abstractNumId w:val="30"/>
  </w:num>
  <w:num w:numId="11">
    <w:abstractNumId w:val="13"/>
  </w:num>
  <w:num w:numId="12">
    <w:abstractNumId w:val="2"/>
  </w:num>
  <w:num w:numId="13">
    <w:abstractNumId w:val="0"/>
  </w:num>
  <w:num w:numId="14">
    <w:abstractNumId w:val="7"/>
  </w:num>
  <w:num w:numId="15">
    <w:abstractNumId w:val="10"/>
  </w:num>
  <w:num w:numId="16">
    <w:abstractNumId w:val="29"/>
  </w:num>
  <w:num w:numId="17">
    <w:abstractNumId w:val="25"/>
  </w:num>
  <w:num w:numId="18">
    <w:abstractNumId w:val="14"/>
  </w:num>
  <w:num w:numId="19">
    <w:abstractNumId w:val="16"/>
  </w:num>
  <w:num w:numId="20">
    <w:abstractNumId w:val="20"/>
  </w:num>
  <w:num w:numId="21">
    <w:abstractNumId w:val="12"/>
  </w:num>
  <w:num w:numId="22">
    <w:abstractNumId w:val="17"/>
  </w:num>
  <w:num w:numId="23">
    <w:abstractNumId w:val="33"/>
  </w:num>
  <w:num w:numId="24">
    <w:abstractNumId w:val="19"/>
  </w:num>
  <w:num w:numId="25">
    <w:abstractNumId w:val="1"/>
  </w:num>
  <w:num w:numId="26">
    <w:abstractNumId w:val="26"/>
  </w:num>
  <w:num w:numId="27">
    <w:abstractNumId w:val="21"/>
  </w:num>
  <w:num w:numId="28">
    <w:abstractNumId w:val="5"/>
  </w:num>
  <w:num w:numId="29">
    <w:abstractNumId w:val="28"/>
  </w:num>
  <w:num w:numId="30">
    <w:abstractNumId w:val="22"/>
  </w:num>
  <w:num w:numId="31">
    <w:abstractNumId w:val="4"/>
  </w:num>
  <w:num w:numId="32">
    <w:abstractNumId w:val="31"/>
  </w:num>
  <w:num w:numId="33">
    <w:abstractNumId w:val="3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CA"/>
    <w:rsid w:val="002E5168"/>
    <w:rsid w:val="00C070EF"/>
    <w:rsid w:val="00D01CCA"/>
    <w:rsid w:val="00E3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3827"/>
  <w15:docId w15:val="{5702AD89-2B1D-4E37-8BEB-3EF1CB19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after="60" w:line="276" w:lineRule="auto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customStyle="1" w:styleId="QuoteChar">
    <w:name w:val="Quote Char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spacing w:after="200" w:line="276" w:lineRule="auto"/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IntenseQuoteChar">
    <w:name w:val="Intense Quote Char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basedOn w:val="1"/>
    <w:next w:val="a"/>
    <w:uiPriority w:val="39"/>
    <w:semiHidden/>
    <w:unhideWhenUsed/>
    <w:qFormat/>
    <w:pPr>
      <w:spacing w:before="240" w:after="60" w:line="276" w:lineRule="auto"/>
      <w:jc w:val="left"/>
      <w:outlineLvl w:val="9"/>
    </w:pPr>
    <w:rPr>
      <w:rFonts w:ascii="Cambria" w:hAnsi="Cambria"/>
      <w:bCs/>
      <w:sz w:val="32"/>
      <w:szCs w:val="32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rPr>
      <w:rFonts w:ascii="Tahoma" w:hAnsi="Tahoma" w:cs="Tahoma"/>
      <w:sz w:val="16"/>
      <w:szCs w:val="16"/>
    </w:rPr>
  </w:style>
  <w:style w:type="paragraph" w:customStyle="1" w:styleId="afc">
    <w:name w:val="Абзац списка;мой"/>
    <w:basedOn w:val="a"/>
    <w:link w:val="afd"/>
    <w:uiPriority w:val="34"/>
    <w:qFormat/>
    <w:pPr>
      <w:ind w:left="720"/>
      <w:contextualSpacing/>
    </w:pPr>
  </w:style>
  <w:style w:type="paragraph" w:styleId="afe">
    <w:name w:val="Body Text Indent"/>
    <w:basedOn w:val="a"/>
    <w:link w:val="aff"/>
    <w:uiPriority w:val="99"/>
    <w:unhideWhenUsed/>
    <w:pPr>
      <w:ind w:firstLine="708"/>
      <w:jc w:val="both"/>
    </w:pPr>
    <w:rPr>
      <w:lang w:val="en-US" w:eastAsia="en-US"/>
    </w:rPr>
  </w:style>
  <w:style w:type="character" w:customStyle="1" w:styleId="aff">
    <w:name w:val="Основной текст с отступом Знак"/>
    <w:link w:val="afe"/>
    <w:uiPriority w:val="99"/>
    <w:rPr>
      <w:sz w:val="24"/>
      <w:szCs w:val="24"/>
      <w:lang w:val="en-US" w:eastAsia="en-US"/>
    </w:rPr>
  </w:style>
  <w:style w:type="paragraph" w:styleId="aff0">
    <w:name w:val="Body Text"/>
    <w:basedOn w:val="a"/>
    <w:link w:val="aff1"/>
    <w:uiPriority w:val="99"/>
    <w:unhideWhenUsed/>
    <w:pPr>
      <w:spacing w:after="120"/>
    </w:pPr>
    <w:rPr>
      <w:lang w:val="en-US" w:eastAsia="en-US"/>
    </w:rPr>
  </w:style>
  <w:style w:type="character" w:customStyle="1" w:styleId="aff1">
    <w:name w:val="Основной текст Знак"/>
    <w:link w:val="aff0"/>
    <w:uiPriority w:val="99"/>
    <w:rPr>
      <w:sz w:val="24"/>
      <w:szCs w:val="24"/>
    </w:rPr>
  </w:style>
  <w:style w:type="paragraph" w:customStyle="1" w:styleId="ConsPlusNormal">
    <w:name w:val="ConsPlusNormal"/>
    <w:link w:val="ConsPlusNormal0"/>
    <w:qFormat/>
    <w:rPr>
      <w:sz w:val="24"/>
      <w:szCs w:val="24"/>
      <w:lang w:eastAsia="ru-RU"/>
    </w:rPr>
  </w:style>
  <w:style w:type="character" w:customStyle="1" w:styleId="aff2">
    <w:name w:val="Основной текст_"/>
    <w:link w:val="1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2"/>
    <w:pPr>
      <w:shd w:val="clear" w:color="auto" w:fill="FFFFFF"/>
      <w:spacing w:before="420" w:after="420" w:line="0" w:lineRule="atLeast"/>
      <w:jc w:val="both"/>
    </w:pPr>
    <w:rPr>
      <w:sz w:val="27"/>
      <w:szCs w:val="27"/>
      <w:lang w:val="en-US" w:eastAsia="en-US"/>
    </w:rPr>
  </w:style>
  <w:style w:type="paragraph" w:customStyle="1" w:styleId="ConsPlusCell">
    <w:name w:val="ConsPlusCell"/>
    <w:pPr>
      <w:widowControl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  <w:lang w:eastAsia="ru-RU"/>
    </w:rPr>
  </w:style>
  <w:style w:type="character" w:customStyle="1" w:styleId="30">
    <w:name w:val="Заголовок 3 Знак"/>
    <w:link w:val="3"/>
    <w:uiPriority w:val="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rPr>
      <w:sz w:val="24"/>
      <w:szCs w:val="24"/>
    </w:rPr>
  </w:style>
  <w:style w:type="character" w:customStyle="1" w:styleId="aff3">
    <w:name w:val="Название Знак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6">
    <w:name w:val="Заголовок Знак"/>
    <w:link w:val="a5"/>
    <w:uiPriority w:val="10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5">
    <w:name w:val="Заголовок №2_"/>
    <w:link w:val="26"/>
    <w:rPr>
      <w:sz w:val="19"/>
      <w:szCs w:val="19"/>
      <w:shd w:val="clear" w:color="auto" w:fill="FFFFFF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020" w:line="226" w:lineRule="exact"/>
      <w:outlineLvl w:val="1"/>
    </w:pPr>
    <w:rPr>
      <w:sz w:val="19"/>
      <w:szCs w:val="19"/>
    </w:rPr>
  </w:style>
  <w:style w:type="character" w:customStyle="1" w:styleId="0pt">
    <w:name w:val="Основной текст + Интервал 0 pt"/>
    <w:rPr>
      <w:rFonts w:ascii="MS Mincho" w:eastAsia="MS Mincho" w:hAnsi="MS Mincho" w:cs="MS Mincho"/>
      <w:spacing w:val="-10"/>
      <w:sz w:val="18"/>
      <w:szCs w:val="18"/>
      <w:shd w:val="clear" w:color="auto" w:fill="FFFFFF"/>
    </w:rPr>
  </w:style>
  <w:style w:type="paragraph" w:styleId="aff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Pr>
      <w:b/>
      <w:sz w:val="22"/>
    </w:rPr>
  </w:style>
  <w:style w:type="numbering" w:customStyle="1" w:styleId="14">
    <w:name w:val="Стиль1"/>
    <w:uiPriority w:val="99"/>
  </w:style>
  <w:style w:type="character" w:styleId="aff5">
    <w:name w:val="Strong"/>
    <w:uiPriority w:val="22"/>
    <w:qFormat/>
    <w:rPr>
      <w:b/>
      <w:bCs/>
    </w:rPr>
  </w:style>
  <w:style w:type="character" w:customStyle="1" w:styleId="20">
    <w:name w:val="Заголовок 2 Знак"/>
    <w:link w:val="2"/>
    <w:uiPriority w:val="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7">
    <w:name w:val="Body Text 2"/>
    <w:basedOn w:val="a"/>
    <w:link w:val="28"/>
    <w:semiHidden/>
    <w:unhideWhenUsed/>
    <w:pPr>
      <w:spacing w:after="120" w:line="480" w:lineRule="auto"/>
    </w:pPr>
  </w:style>
  <w:style w:type="character" w:customStyle="1" w:styleId="28">
    <w:name w:val="Основной текст 2 Знак"/>
    <w:link w:val="27"/>
    <w:semiHidden/>
    <w:rPr>
      <w:sz w:val="24"/>
      <w:szCs w:val="24"/>
    </w:rPr>
  </w:style>
  <w:style w:type="table" w:customStyle="1" w:styleId="15">
    <w:name w:val="Сетка таблицы1"/>
    <w:basedOn w:val="a1"/>
    <w:next w:val="af0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72">
    <w:name w:val="Основной текст7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7"/>
      <w:szCs w:val="27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uiPriority w:val="99"/>
    <w:rPr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aff6">
    <w:name w:val="Знак"/>
    <w:basedOn w:val="a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9">
    <w:name w:val="Нет списка2"/>
    <w:next w:val="a2"/>
    <w:uiPriority w:val="99"/>
    <w:semiHidden/>
    <w:unhideWhenUsed/>
  </w:style>
  <w:style w:type="numbering" w:customStyle="1" w:styleId="33">
    <w:name w:val="Нет списка3"/>
    <w:next w:val="a2"/>
    <w:uiPriority w:val="99"/>
    <w:semiHidden/>
    <w:unhideWhenUsed/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Pr>
      <w:rFonts w:ascii="Calibri" w:hAnsi="Calibri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Pr>
      <w:rFonts w:ascii="Cambria" w:hAnsi="Cambria"/>
      <w:sz w:val="22"/>
      <w:szCs w:val="22"/>
    </w:rPr>
  </w:style>
  <w:style w:type="character" w:customStyle="1" w:styleId="a8">
    <w:name w:val="Подзаголовок Знак"/>
    <w:link w:val="a7"/>
    <w:uiPriority w:val="11"/>
    <w:rPr>
      <w:rFonts w:ascii="Cambria" w:hAnsi="Cambria"/>
      <w:sz w:val="22"/>
      <w:szCs w:val="22"/>
    </w:rPr>
  </w:style>
  <w:style w:type="character" w:styleId="aff7">
    <w:name w:val="Emphasis"/>
    <w:qFormat/>
    <w:rPr>
      <w:rFonts w:ascii="Calibri" w:hAnsi="Calibri"/>
      <w:b/>
      <w:i/>
      <w:iCs/>
    </w:rPr>
  </w:style>
  <w:style w:type="character" w:customStyle="1" w:styleId="22">
    <w:name w:val="Цитата 2 Знак"/>
    <w:link w:val="21"/>
    <w:uiPriority w:val="29"/>
    <w:rPr>
      <w:rFonts w:ascii="Calibri" w:hAnsi="Calibri"/>
      <w:i/>
      <w:sz w:val="22"/>
      <w:szCs w:val="22"/>
    </w:rPr>
  </w:style>
  <w:style w:type="character" w:customStyle="1" w:styleId="aa">
    <w:name w:val="Выделенная цитата Знак"/>
    <w:link w:val="a9"/>
    <w:uiPriority w:val="30"/>
    <w:rPr>
      <w:rFonts w:ascii="Calibri" w:hAnsi="Calibri"/>
      <w:b/>
      <w:i/>
      <w:sz w:val="22"/>
      <w:szCs w:val="22"/>
    </w:rPr>
  </w:style>
  <w:style w:type="character" w:styleId="aff8">
    <w:name w:val="Subtle Emphasis"/>
    <w:uiPriority w:val="19"/>
    <w:qFormat/>
    <w:rPr>
      <w:i/>
      <w:color w:val="5A5A5A"/>
    </w:rPr>
  </w:style>
  <w:style w:type="character" w:styleId="aff9">
    <w:name w:val="Intense Emphasis"/>
    <w:uiPriority w:val="21"/>
    <w:qFormat/>
    <w:rPr>
      <w:b/>
      <w:i/>
      <w:sz w:val="24"/>
      <w:szCs w:val="24"/>
      <w:u w:val="single"/>
    </w:rPr>
  </w:style>
  <w:style w:type="character" w:styleId="affa">
    <w:name w:val="Subtle Reference"/>
    <w:uiPriority w:val="31"/>
    <w:qFormat/>
    <w:rPr>
      <w:sz w:val="24"/>
      <w:szCs w:val="24"/>
      <w:u w:val="single"/>
    </w:rPr>
  </w:style>
  <w:style w:type="character" w:styleId="affb">
    <w:name w:val="Intense Reference"/>
    <w:uiPriority w:val="32"/>
    <w:qFormat/>
    <w:rPr>
      <w:b/>
      <w:sz w:val="24"/>
      <w:u w:val="single"/>
    </w:rPr>
  </w:style>
  <w:style w:type="character" w:styleId="affc">
    <w:name w:val="Book Title"/>
    <w:uiPriority w:val="33"/>
    <w:qFormat/>
    <w:rPr>
      <w:rFonts w:ascii="Cambria" w:eastAsia="Times New Roman" w:hAnsi="Cambria"/>
      <w:b/>
      <w:i/>
      <w:sz w:val="24"/>
      <w:szCs w:val="24"/>
    </w:rPr>
  </w:style>
  <w:style w:type="paragraph" w:styleId="34">
    <w:name w:val="Body Text Indent 3"/>
    <w:basedOn w:val="a"/>
    <w:link w:val="35"/>
    <w:unhideWhenUsed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Pr>
      <w:sz w:val="16"/>
      <w:szCs w:val="16"/>
    </w:rPr>
  </w:style>
  <w:style w:type="paragraph" w:customStyle="1" w:styleId="affd">
    <w:name w:val="Знак"/>
    <w:basedOn w:val="a"/>
    <w:uiPriority w:val="99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e">
    <w:name w:val="FollowedHyperlink"/>
    <w:uiPriority w:val="99"/>
    <w:semiHidden/>
    <w:unhideWhenUsed/>
    <w:rPr>
      <w:color w:val="800080"/>
      <w:u w:val="single"/>
    </w:rPr>
  </w:style>
  <w:style w:type="paragraph" w:customStyle="1" w:styleId="ConsTitle">
    <w:name w:val="ConsTitle"/>
    <w:pPr>
      <w:widowControl w:val="0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17">
    <w:name w:val="Знак Знак1"/>
    <w:basedOn w:val="a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2a">
    <w:name w:val="Колонтитул (2)_"/>
    <w:link w:val="2b"/>
  </w:style>
  <w:style w:type="character" w:customStyle="1" w:styleId="2c">
    <w:name w:val="Основной текст (2)_"/>
    <w:link w:val="2d"/>
  </w:style>
  <w:style w:type="character" w:customStyle="1" w:styleId="18">
    <w:name w:val="Заголовок №1_"/>
    <w:link w:val="19"/>
    <w:rPr>
      <w:b/>
      <w:bCs/>
    </w:rPr>
  </w:style>
  <w:style w:type="character" w:customStyle="1" w:styleId="afff">
    <w:name w:val="Другое_"/>
    <w:link w:val="afff0"/>
  </w:style>
  <w:style w:type="character" w:customStyle="1" w:styleId="afff1">
    <w:name w:val="Подпись к таблице_"/>
    <w:link w:val="afff2"/>
  </w:style>
  <w:style w:type="paragraph" w:customStyle="1" w:styleId="2b">
    <w:name w:val="Колонтитул (2)"/>
    <w:basedOn w:val="a"/>
    <w:link w:val="2a"/>
    <w:pPr>
      <w:widowControl w:val="0"/>
    </w:pPr>
    <w:rPr>
      <w:sz w:val="20"/>
      <w:szCs w:val="20"/>
    </w:rPr>
  </w:style>
  <w:style w:type="paragraph" w:customStyle="1" w:styleId="2d">
    <w:name w:val="Основной текст (2)"/>
    <w:basedOn w:val="a"/>
    <w:link w:val="2c"/>
    <w:pPr>
      <w:widowControl w:val="0"/>
      <w:ind w:left="5600"/>
    </w:pPr>
    <w:rPr>
      <w:sz w:val="20"/>
      <w:szCs w:val="20"/>
    </w:rPr>
  </w:style>
  <w:style w:type="paragraph" w:customStyle="1" w:styleId="19">
    <w:name w:val="Заголовок №1"/>
    <w:basedOn w:val="a"/>
    <w:link w:val="18"/>
    <w:pPr>
      <w:widowControl w:val="0"/>
      <w:jc w:val="center"/>
      <w:outlineLvl w:val="0"/>
    </w:pPr>
    <w:rPr>
      <w:b/>
      <w:bCs/>
      <w:sz w:val="20"/>
      <w:szCs w:val="20"/>
    </w:rPr>
  </w:style>
  <w:style w:type="paragraph" w:customStyle="1" w:styleId="afff0">
    <w:name w:val="Другое"/>
    <w:basedOn w:val="a"/>
    <w:link w:val="afff"/>
    <w:pPr>
      <w:widowControl w:val="0"/>
    </w:pPr>
    <w:rPr>
      <w:sz w:val="20"/>
      <w:szCs w:val="20"/>
    </w:rPr>
  </w:style>
  <w:style w:type="paragraph" w:customStyle="1" w:styleId="afff2">
    <w:name w:val="Подпись к таблице"/>
    <w:basedOn w:val="a"/>
    <w:link w:val="afff1"/>
    <w:pPr>
      <w:widowControl w:val="0"/>
    </w:pPr>
    <w:rPr>
      <w:sz w:val="20"/>
      <w:szCs w:val="20"/>
    </w:rPr>
  </w:style>
  <w:style w:type="paragraph" w:customStyle="1" w:styleId="210">
    <w:name w:val="Основной текст (2)1"/>
    <w:basedOn w:val="a"/>
    <w:uiPriority w:val="99"/>
    <w:pPr>
      <w:widowControl w:val="0"/>
      <w:shd w:val="clear" w:color="auto" w:fill="FFFFFF"/>
      <w:spacing w:before="900" w:after="300" w:line="240" w:lineRule="atLeast"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uiPriority w:val="99"/>
    <w:rPr>
      <w:rFonts w:cs="Times New Roman"/>
      <w:sz w:val="18"/>
      <w:szCs w:val="18"/>
      <w:shd w:val="clear" w:color="auto" w:fill="FFFFFF"/>
    </w:rPr>
  </w:style>
  <w:style w:type="character" w:customStyle="1" w:styleId="29pt222">
    <w:name w:val="Основной текст (2) + 9 pt2;Полужирный2;Курсив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6">
    <w:name w:val="Основной текст (3)_"/>
    <w:link w:val="37"/>
    <w:rPr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"/>
    <w:link w:val="36"/>
    <w:pPr>
      <w:shd w:val="clear" w:color="auto" w:fill="FFFFFF"/>
      <w:spacing w:before="300" w:after="540" w:line="274" w:lineRule="exact"/>
      <w:jc w:val="both"/>
    </w:pPr>
    <w:rPr>
      <w:sz w:val="21"/>
      <w:szCs w:val="21"/>
    </w:rPr>
  </w:style>
  <w:style w:type="paragraph" w:customStyle="1" w:styleId="38">
    <w:name w:val="Основной текст3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6"/>
      <w:szCs w:val="26"/>
      <w:lang w:val="ru"/>
    </w:rPr>
  </w:style>
  <w:style w:type="paragraph" w:customStyle="1" w:styleId="1a">
    <w:name w:val="1"/>
    <w:basedOn w:val="a"/>
    <w:uiPriority w:val="99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3">
    <w:name w:val="Block Text"/>
    <w:basedOn w:val="a"/>
    <w:pPr>
      <w:ind w:left="851" w:right="1274"/>
      <w:jc w:val="center"/>
    </w:pPr>
    <w:rPr>
      <w:b/>
      <w:sz w:val="28"/>
      <w:szCs w:val="20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</w:style>
  <w:style w:type="paragraph" w:customStyle="1" w:styleId="1b">
    <w:name w:val="Абзац списка1"/>
    <w:basedOn w:val="a"/>
    <w:pPr>
      <w:spacing w:line="276" w:lineRule="auto"/>
      <w:ind w:left="720"/>
    </w:pPr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/>
      <w:sz w:val="22"/>
      <w:szCs w:val="22"/>
    </w:rPr>
  </w:style>
  <w:style w:type="table" w:customStyle="1" w:styleId="2e">
    <w:name w:val="Сетка таблицы2"/>
    <w:basedOn w:val="a1"/>
    <w:next w:val="af0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39">
    <w:name w:val="Сетка таблицы3"/>
    <w:basedOn w:val="a1"/>
    <w:next w:val="af0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afff4">
    <w:name w:val="Прижатый влево"/>
    <w:basedOn w:val="a"/>
    <w:next w:val="a"/>
    <w:rPr>
      <w:rFonts w:ascii="Arial" w:hAnsi="Arial"/>
      <w:sz w:val="20"/>
      <w:szCs w:val="20"/>
    </w:rPr>
  </w:style>
  <w:style w:type="character" w:customStyle="1" w:styleId="afd">
    <w:name w:val="Абзац списка Знак;мой Знак"/>
    <w:link w:val="afc"/>
    <w:uiPriority w:val="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50A50424E79BC0FCD6DC8DB188E21405E6C37242D60C0F9F42E9024ED35933135519EF37545z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C4695F35D9F2AEE4B60F3D58707245D76693E500C4A0D5F2E245A0D61B8B606FD7541BF02B9FD060EC1C23C36A4D88442BDA2F4B44B9E9uBm7I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425D1-BFCC-49D1-9577-8343162A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1350</Words>
  <Characters>7698</Characters>
  <Application>Microsoft Office Word</Application>
  <DocSecurity>0</DocSecurity>
  <Lines>64</Lines>
  <Paragraphs>18</Paragraphs>
  <ScaleCrop>false</ScaleCrop>
  <Company>Администрация города Сосновоборска</Company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lastModifiedBy>user</cp:lastModifiedBy>
  <cp:revision>552</cp:revision>
  <dcterms:created xsi:type="dcterms:W3CDTF">2020-03-19T03:57:00Z</dcterms:created>
  <dcterms:modified xsi:type="dcterms:W3CDTF">2023-09-25T03:17:00Z</dcterms:modified>
  <cp:version>1048576</cp:version>
</cp:coreProperties>
</file>