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484324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4324" w:rsidRDefault="00D00D7F">
            <w:pPr>
              <w:pStyle w:val="1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324" w:rsidRDefault="00484324"/>
          <w:p w:rsidR="00484324" w:rsidRDefault="00132459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484324" w:rsidRDefault="00484324">
            <w:pPr>
              <w:jc w:val="center"/>
              <w:rPr>
                <w:b/>
                <w:sz w:val="16"/>
                <w:szCs w:val="16"/>
              </w:rPr>
            </w:pPr>
          </w:p>
          <w:p w:rsidR="00484324" w:rsidRDefault="00484324">
            <w:pPr>
              <w:jc w:val="center"/>
              <w:rPr>
                <w:b/>
                <w:sz w:val="16"/>
                <w:szCs w:val="16"/>
              </w:rPr>
            </w:pPr>
          </w:p>
          <w:p w:rsidR="00484324" w:rsidRDefault="00484324">
            <w:pPr>
              <w:rPr>
                <w:b/>
                <w:sz w:val="16"/>
                <w:szCs w:val="16"/>
              </w:rPr>
            </w:pPr>
          </w:p>
          <w:p w:rsidR="00484324" w:rsidRDefault="00484324">
            <w:pPr>
              <w:rPr>
                <w:b/>
                <w:sz w:val="16"/>
                <w:szCs w:val="16"/>
              </w:rPr>
            </w:pPr>
          </w:p>
          <w:p w:rsidR="00484324" w:rsidRDefault="0013245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484324" w:rsidRDefault="00484324">
            <w:pPr>
              <w:jc w:val="center"/>
            </w:pPr>
          </w:p>
          <w:p w:rsidR="00484324" w:rsidRDefault="00484324"/>
          <w:p w:rsidR="00484324" w:rsidRDefault="00132459" w:rsidP="00DA079F">
            <w:pPr>
              <w:ind w:left="-113"/>
            </w:pPr>
            <w:r>
              <w:t xml:space="preserve">    </w:t>
            </w:r>
            <w:r w:rsidR="00DA079F">
              <w:t>апре</w:t>
            </w:r>
            <w:r w:rsidR="006A3FF6">
              <w:t>ля</w:t>
            </w:r>
            <w:r>
              <w:t xml:space="preserve"> 202</w:t>
            </w:r>
            <w:r w:rsidR="006A3FF6">
              <w:t>4</w:t>
            </w:r>
            <w:r>
              <w:t xml:space="preserve">                                                                                                                            №</w:t>
            </w:r>
          </w:p>
        </w:tc>
      </w:tr>
      <w:tr w:rsidR="00484324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4324" w:rsidRDefault="00484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4324" w:rsidRDefault="00484324">
            <w:pPr>
              <w:jc w:val="center"/>
            </w:pPr>
          </w:p>
        </w:tc>
      </w:tr>
    </w:tbl>
    <w:p w:rsidR="00484324" w:rsidRDefault="00132459">
      <w:pPr>
        <w:ind w:right="4675"/>
        <w:jc w:val="both"/>
      </w:pPr>
      <w:r>
        <w:rPr>
          <w:sz w:val="22"/>
          <w:szCs w:val="22"/>
        </w:rPr>
        <w:t>О внесении изменений в постановление администрации города Сосновоборска от 1</w:t>
      </w:r>
      <w:r w:rsidR="006A3FF6">
        <w:rPr>
          <w:sz w:val="22"/>
          <w:szCs w:val="22"/>
        </w:rPr>
        <w:t>4</w:t>
      </w:r>
      <w:r>
        <w:rPr>
          <w:sz w:val="22"/>
          <w:szCs w:val="22"/>
        </w:rPr>
        <w:t>.11.202</w:t>
      </w:r>
      <w:r w:rsidR="006A3FF6">
        <w:rPr>
          <w:sz w:val="22"/>
          <w:szCs w:val="22"/>
        </w:rPr>
        <w:t>3</w:t>
      </w:r>
      <w:r>
        <w:rPr>
          <w:sz w:val="22"/>
          <w:szCs w:val="22"/>
        </w:rPr>
        <w:t xml:space="preserve"> № </w:t>
      </w:r>
      <w:r w:rsidR="006A3FF6">
        <w:rPr>
          <w:sz w:val="22"/>
          <w:szCs w:val="22"/>
        </w:rPr>
        <w:t>1503</w:t>
      </w:r>
      <w:r>
        <w:rPr>
          <w:sz w:val="22"/>
          <w:szCs w:val="22"/>
        </w:rPr>
        <w:t xml:space="preserve"> «Об утверждении муниципальной программы «Строительство ремонт и содержание объектов муниципальной собственности города Сосновоборска»</w:t>
      </w:r>
    </w:p>
    <w:p w:rsidR="00484324" w:rsidRDefault="00484324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484324" w:rsidRDefault="00132459">
      <w:pPr>
        <w:ind w:firstLine="709"/>
        <w:jc w:val="both"/>
      </w:pPr>
      <w:r>
        <w:rPr>
          <w:bCs/>
          <w:sz w:val="28"/>
          <w:szCs w:val="28"/>
        </w:rPr>
        <w:t>В целях перераспределения бюджетных ассигнований, в</w:t>
      </w:r>
      <w:r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>
        <w:rPr>
          <w:bCs/>
          <w:sz w:val="28"/>
          <w:szCs w:val="28"/>
        </w:rPr>
        <w:t xml:space="preserve">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>руководствуясь ст. ст. 26, 38 Устава города Сосновоборска Красноярского края,</w:t>
      </w:r>
    </w:p>
    <w:p w:rsidR="00484324" w:rsidRDefault="00132459">
      <w:pPr>
        <w:tabs>
          <w:tab w:val="left" w:pos="5660"/>
        </w:tabs>
        <w:ind w:firstLine="709"/>
        <w:jc w:val="both"/>
      </w:pPr>
      <w:r>
        <w:rPr>
          <w:sz w:val="26"/>
          <w:szCs w:val="26"/>
        </w:rPr>
        <w:tab/>
      </w:r>
    </w:p>
    <w:p w:rsidR="00484324" w:rsidRDefault="00132459">
      <w:pPr>
        <w:jc w:val="both"/>
      </w:pPr>
      <w:r>
        <w:rPr>
          <w:bCs/>
          <w:sz w:val="28"/>
          <w:szCs w:val="28"/>
        </w:rPr>
        <w:t>ПОСТАНОВЛЯЮ</w:t>
      </w:r>
    </w:p>
    <w:p w:rsidR="00484324" w:rsidRDefault="00484324">
      <w:pPr>
        <w:ind w:firstLine="709"/>
        <w:jc w:val="both"/>
        <w:rPr>
          <w:bCs/>
          <w:sz w:val="28"/>
          <w:szCs w:val="28"/>
        </w:rPr>
      </w:pPr>
    </w:p>
    <w:p w:rsidR="00484324" w:rsidRPr="00376643" w:rsidRDefault="00132459">
      <w:pPr>
        <w:numPr>
          <w:ilvl w:val="0"/>
          <w:numId w:val="38"/>
        </w:numPr>
        <w:tabs>
          <w:tab w:val="clear" w:pos="2836"/>
          <w:tab w:val="left" w:pos="0"/>
          <w:tab w:val="left" w:pos="993"/>
        </w:tabs>
        <w:ind w:left="0" w:firstLine="709"/>
        <w:jc w:val="both"/>
      </w:pPr>
      <w:r>
        <w:rPr>
          <w:sz w:val="28"/>
          <w:szCs w:val="28"/>
        </w:rPr>
        <w:t>Внести в постановление администрации города Сосновоборска от 1</w:t>
      </w:r>
      <w:r w:rsidR="006A3FF6">
        <w:rPr>
          <w:sz w:val="28"/>
          <w:szCs w:val="28"/>
        </w:rPr>
        <w:t>4</w:t>
      </w:r>
      <w:r>
        <w:rPr>
          <w:sz w:val="28"/>
          <w:szCs w:val="28"/>
        </w:rPr>
        <w:t>.11.202</w:t>
      </w:r>
      <w:r w:rsidR="006A3FF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A3FF6">
        <w:rPr>
          <w:sz w:val="28"/>
          <w:szCs w:val="28"/>
        </w:rPr>
        <w:t>150</w:t>
      </w:r>
      <w:r>
        <w:rPr>
          <w:sz w:val="28"/>
          <w:szCs w:val="28"/>
        </w:rPr>
        <w:t>3 «Об утверждении муниципальной программы «Строительство ремонт и содержание объектов муниципальной собственности города Сосновоборска» (в приложение к постановлению, далее – муниципальная Программа) следующие изменения:</w:t>
      </w:r>
    </w:p>
    <w:p w:rsidR="00376643" w:rsidRPr="007A1938" w:rsidRDefault="00376643" w:rsidP="0037664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A1938">
        <w:rPr>
          <w:sz w:val="28"/>
          <w:szCs w:val="28"/>
        </w:rPr>
        <w:t>1.1. В таблице паспорта Муниципальной программы строку 10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376643" w:rsidRPr="00FB3A07" w:rsidTr="006A3FF6">
        <w:trPr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3" w:rsidRPr="00FB3A07" w:rsidRDefault="00376643" w:rsidP="006A3FF6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3" w:rsidRPr="00FB3A07" w:rsidRDefault="00376643" w:rsidP="006A3FF6">
            <w:pPr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>Общий объем финансирования муниципальной программы в 202</w:t>
            </w:r>
            <w:r w:rsidR="00C50EF5" w:rsidRPr="00FB3A07">
              <w:rPr>
                <w:sz w:val="28"/>
                <w:szCs w:val="28"/>
              </w:rPr>
              <w:t>4</w:t>
            </w:r>
            <w:r w:rsidRPr="00FB3A07">
              <w:rPr>
                <w:sz w:val="28"/>
                <w:szCs w:val="28"/>
              </w:rPr>
              <w:t>-202</w:t>
            </w:r>
            <w:r w:rsidR="00C50EF5" w:rsidRPr="00FB3A07">
              <w:rPr>
                <w:sz w:val="28"/>
                <w:szCs w:val="28"/>
              </w:rPr>
              <w:t>6</w:t>
            </w:r>
            <w:r w:rsidRPr="00FB3A07">
              <w:rPr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0E0513" w:rsidRPr="00FB3A07">
              <w:rPr>
                <w:sz w:val="28"/>
                <w:szCs w:val="28"/>
              </w:rPr>
              <w:t>4</w:t>
            </w:r>
            <w:r w:rsidR="004F61A2">
              <w:rPr>
                <w:sz w:val="28"/>
                <w:szCs w:val="28"/>
              </w:rPr>
              <w:t>38</w:t>
            </w:r>
            <w:r w:rsidR="00986A16" w:rsidRPr="00FB3A07">
              <w:rPr>
                <w:sz w:val="28"/>
                <w:szCs w:val="28"/>
              </w:rPr>
              <w:t> </w:t>
            </w:r>
            <w:r w:rsidR="004F61A2">
              <w:rPr>
                <w:sz w:val="28"/>
                <w:szCs w:val="28"/>
              </w:rPr>
              <w:t>513</w:t>
            </w:r>
            <w:r w:rsidR="00986A16" w:rsidRPr="00FB3A07">
              <w:rPr>
                <w:sz w:val="28"/>
                <w:szCs w:val="28"/>
              </w:rPr>
              <w:t>,2</w:t>
            </w:r>
            <w:r w:rsidR="00520642">
              <w:rPr>
                <w:sz w:val="28"/>
                <w:szCs w:val="28"/>
              </w:rPr>
              <w:t>0</w:t>
            </w:r>
            <w:r w:rsidRPr="00FB3A07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376643" w:rsidRPr="00FB3A07" w:rsidRDefault="00376643" w:rsidP="006A3FF6">
            <w:pPr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>202</w:t>
            </w:r>
            <w:r w:rsidR="00986A16" w:rsidRPr="00FB3A07">
              <w:rPr>
                <w:sz w:val="28"/>
                <w:szCs w:val="28"/>
              </w:rPr>
              <w:t>4</w:t>
            </w:r>
            <w:r w:rsidRPr="00FB3A07">
              <w:rPr>
                <w:sz w:val="28"/>
                <w:szCs w:val="28"/>
              </w:rPr>
              <w:t xml:space="preserve"> год – </w:t>
            </w:r>
            <w:r w:rsidR="000E0513" w:rsidRPr="00FB3A07">
              <w:rPr>
                <w:sz w:val="28"/>
                <w:szCs w:val="28"/>
              </w:rPr>
              <w:t>2</w:t>
            </w:r>
            <w:r w:rsidR="004F61A2">
              <w:rPr>
                <w:sz w:val="28"/>
                <w:szCs w:val="28"/>
              </w:rPr>
              <w:t>49 593,10</w:t>
            </w:r>
            <w:r w:rsidRPr="00FB3A07">
              <w:rPr>
                <w:sz w:val="22"/>
                <w:szCs w:val="22"/>
              </w:rPr>
              <w:t xml:space="preserve"> </w:t>
            </w:r>
            <w:r w:rsidRPr="00FB3A07">
              <w:rPr>
                <w:sz w:val="28"/>
                <w:szCs w:val="28"/>
              </w:rPr>
              <w:t>тыс. рублей;</w:t>
            </w:r>
          </w:p>
          <w:p w:rsidR="00376643" w:rsidRPr="00FB3A07" w:rsidRDefault="00376643" w:rsidP="006A3FF6">
            <w:pPr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>202</w:t>
            </w:r>
            <w:r w:rsidR="00986A16" w:rsidRPr="00FB3A07">
              <w:rPr>
                <w:sz w:val="28"/>
                <w:szCs w:val="28"/>
              </w:rPr>
              <w:t>5</w:t>
            </w:r>
            <w:r w:rsidRPr="00FB3A07">
              <w:rPr>
                <w:sz w:val="28"/>
                <w:szCs w:val="28"/>
              </w:rPr>
              <w:t xml:space="preserve"> год – </w:t>
            </w:r>
            <w:r w:rsidR="00986A16" w:rsidRPr="00FB3A07">
              <w:rPr>
                <w:sz w:val="28"/>
                <w:szCs w:val="28"/>
              </w:rPr>
              <w:t>94 309,30</w:t>
            </w:r>
            <w:r w:rsidRPr="00FB3A07">
              <w:rPr>
                <w:sz w:val="28"/>
                <w:szCs w:val="28"/>
              </w:rPr>
              <w:t xml:space="preserve"> тыс. рублей;</w:t>
            </w:r>
          </w:p>
          <w:p w:rsidR="00376643" w:rsidRPr="00FB3A07" w:rsidRDefault="00376643" w:rsidP="006A3FF6">
            <w:pPr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>202</w:t>
            </w:r>
            <w:r w:rsidR="00986A16" w:rsidRPr="00FB3A07">
              <w:rPr>
                <w:sz w:val="28"/>
                <w:szCs w:val="28"/>
              </w:rPr>
              <w:t>6</w:t>
            </w:r>
            <w:r w:rsidRPr="00FB3A07">
              <w:rPr>
                <w:sz w:val="28"/>
                <w:szCs w:val="28"/>
              </w:rPr>
              <w:t xml:space="preserve"> год – </w:t>
            </w:r>
            <w:r w:rsidR="00986A16" w:rsidRPr="00FB3A07">
              <w:rPr>
                <w:sz w:val="28"/>
                <w:szCs w:val="28"/>
              </w:rPr>
              <w:t>94 610,80</w:t>
            </w:r>
            <w:r w:rsidRPr="00FB3A07">
              <w:rPr>
                <w:sz w:val="28"/>
                <w:szCs w:val="28"/>
              </w:rPr>
              <w:t xml:space="preserve"> тыс. рублей;</w:t>
            </w:r>
          </w:p>
          <w:p w:rsidR="00376643" w:rsidRPr="00FB3A07" w:rsidRDefault="00376643" w:rsidP="006A3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 xml:space="preserve"> за счет средств:</w:t>
            </w:r>
          </w:p>
          <w:p w:rsidR="00376643" w:rsidRPr="00FB3A07" w:rsidRDefault="00376643" w:rsidP="006A3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 xml:space="preserve">- краевого бюджета – </w:t>
            </w:r>
            <w:r w:rsidR="004F61A2">
              <w:rPr>
                <w:sz w:val="28"/>
                <w:szCs w:val="28"/>
              </w:rPr>
              <w:t>156 888,19</w:t>
            </w:r>
            <w:r w:rsidRPr="00FB3A0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76643" w:rsidRPr="00FB3A07" w:rsidRDefault="00376643" w:rsidP="006A3FF6">
            <w:pPr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>202</w:t>
            </w:r>
            <w:r w:rsidR="00986A16" w:rsidRPr="00FB3A07">
              <w:rPr>
                <w:sz w:val="28"/>
                <w:szCs w:val="28"/>
              </w:rPr>
              <w:t>4</w:t>
            </w:r>
            <w:r w:rsidRPr="00FB3A07">
              <w:rPr>
                <w:sz w:val="28"/>
                <w:szCs w:val="28"/>
              </w:rPr>
              <w:t xml:space="preserve"> год – </w:t>
            </w:r>
            <w:r w:rsidR="004F61A2" w:rsidRPr="004F61A2">
              <w:rPr>
                <w:sz w:val="28"/>
                <w:szCs w:val="28"/>
              </w:rPr>
              <w:t xml:space="preserve">152 </w:t>
            </w:r>
            <w:r w:rsidR="004F61A2">
              <w:rPr>
                <w:sz w:val="28"/>
                <w:szCs w:val="28"/>
              </w:rPr>
              <w:t>98</w:t>
            </w:r>
            <w:r w:rsidR="004F61A2" w:rsidRPr="004F61A2">
              <w:rPr>
                <w:sz w:val="28"/>
                <w:szCs w:val="28"/>
              </w:rPr>
              <w:t>1,79</w:t>
            </w:r>
            <w:r w:rsidRPr="00FB3A07">
              <w:rPr>
                <w:sz w:val="28"/>
                <w:szCs w:val="28"/>
              </w:rPr>
              <w:t xml:space="preserve"> тыс. рублей;</w:t>
            </w:r>
          </w:p>
          <w:p w:rsidR="00376643" w:rsidRPr="00FB3A07" w:rsidRDefault="00376643" w:rsidP="006A3FF6">
            <w:pPr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>202</w:t>
            </w:r>
            <w:r w:rsidR="00986A16" w:rsidRPr="00FB3A07">
              <w:rPr>
                <w:sz w:val="28"/>
                <w:szCs w:val="28"/>
              </w:rPr>
              <w:t>5</w:t>
            </w:r>
            <w:r w:rsidRPr="00FB3A07">
              <w:rPr>
                <w:sz w:val="28"/>
                <w:szCs w:val="28"/>
              </w:rPr>
              <w:t xml:space="preserve"> год – </w:t>
            </w:r>
            <w:r w:rsidR="00986A16" w:rsidRPr="00FB3A07">
              <w:rPr>
                <w:sz w:val="28"/>
                <w:szCs w:val="28"/>
              </w:rPr>
              <w:t>1 953,20</w:t>
            </w:r>
            <w:r w:rsidRPr="00FB3A07">
              <w:rPr>
                <w:sz w:val="28"/>
                <w:szCs w:val="28"/>
              </w:rPr>
              <w:t xml:space="preserve"> тыс. рублей;</w:t>
            </w:r>
          </w:p>
          <w:p w:rsidR="00376643" w:rsidRPr="00FB3A07" w:rsidRDefault="00376643" w:rsidP="006A3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lastRenderedPageBreak/>
              <w:t>202</w:t>
            </w:r>
            <w:r w:rsidR="00986A16" w:rsidRPr="00FB3A07">
              <w:rPr>
                <w:sz w:val="28"/>
                <w:szCs w:val="28"/>
              </w:rPr>
              <w:t>6</w:t>
            </w:r>
            <w:r w:rsidRPr="00FB3A07">
              <w:rPr>
                <w:sz w:val="28"/>
                <w:szCs w:val="28"/>
              </w:rPr>
              <w:t xml:space="preserve"> год – </w:t>
            </w:r>
            <w:r w:rsidR="00986A16" w:rsidRPr="00FB3A07">
              <w:rPr>
                <w:sz w:val="28"/>
                <w:szCs w:val="28"/>
              </w:rPr>
              <w:t>1 953,20</w:t>
            </w:r>
            <w:r w:rsidRPr="00FB3A07">
              <w:rPr>
                <w:sz w:val="28"/>
                <w:szCs w:val="28"/>
              </w:rPr>
              <w:t xml:space="preserve"> тыс. рублей;</w:t>
            </w:r>
          </w:p>
          <w:p w:rsidR="00376643" w:rsidRPr="00FB3A07" w:rsidRDefault="00376643" w:rsidP="006A3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 xml:space="preserve">- бюджета города – </w:t>
            </w:r>
            <w:r w:rsidR="00986A16" w:rsidRPr="00FB3A07">
              <w:rPr>
                <w:sz w:val="28"/>
                <w:szCs w:val="28"/>
              </w:rPr>
              <w:t>28</w:t>
            </w:r>
            <w:r w:rsidR="004F61A2">
              <w:rPr>
                <w:sz w:val="28"/>
                <w:szCs w:val="28"/>
              </w:rPr>
              <w:t>1</w:t>
            </w:r>
            <w:r w:rsidR="00986A16" w:rsidRPr="00FB3A07">
              <w:rPr>
                <w:sz w:val="28"/>
                <w:szCs w:val="28"/>
              </w:rPr>
              <w:t> </w:t>
            </w:r>
            <w:r w:rsidR="004F61A2">
              <w:rPr>
                <w:sz w:val="28"/>
                <w:szCs w:val="28"/>
              </w:rPr>
              <w:t>6</w:t>
            </w:r>
            <w:r w:rsidR="00986A16" w:rsidRPr="00FB3A07">
              <w:rPr>
                <w:sz w:val="28"/>
                <w:szCs w:val="28"/>
              </w:rPr>
              <w:t>25,01</w:t>
            </w:r>
            <w:r w:rsidRPr="00FB3A0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76643" w:rsidRPr="00FB3A07" w:rsidRDefault="00376643" w:rsidP="006A3FF6">
            <w:pPr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>202</w:t>
            </w:r>
            <w:r w:rsidR="00986A16" w:rsidRPr="00FB3A07">
              <w:rPr>
                <w:sz w:val="28"/>
                <w:szCs w:val="28"/>
              </w:rPr>
              <w:t>4</w:t>
            </w:r>
            <w:r w:rsidRPr="00FB3A07">
              <w:rPr>
                <w:sz w:val="28"/>
                <w:szCs w:val="28"/>
              </w:rPr>
              <w:t xml:space="preserve"> год – </w:t>
            </w:r>
            <w:r w:rsidR="004F61A2">
              <w:rPr>
                <w:sz w:val="28"/>
                <w:szCs w:val="28"/>
              </w:rPr>
              <w:t>96</w:t>
            </w:r>
            <w:r w:rsidR="00986A16" w:rsidRPr="00FB3A07">
              <w:rPr>
                <w:sz w:val="28"/>
                <w:szCs w:val="28"/>
              </w:rPr>
              <w:t> </w:t>
            </w:r>
            <w:r w:rsidR="004F61A2">
              <w:rPr>
                <w:sz w:val="28"/>
                <w:szCs w:val="28"/>
              </w:rPr>
              <w:t>6</w:t>
            </w:r>
            <w:r w:rsidR="00986A16" w:rsidRPr="00FB3A07">
              <w:rPr>
                <w:sz w:val="28"/>
                <w:szCs w:val="28"/>
              </w:rPr>
              <w:t>11,31</w:t>
            </w:r>
            <w:r w:rsidRPr="00FB3A07">
              <w:rPr>
                <w:sz w:val="28"/>
                <w:szCs w:val="28"/>
              </w:rPr>
              <w:t xml:space="preserve"> тыс. рублей;</w:t>
            </w:r>
          </w:p>
          <w:p w:rsidR="00376643" w:rsidRPr="00FB3A07" w:rsidRDefault="00376643" w:rsidP="006A3FF6">
            <w:pPr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>202</w:t>
            </w:r>
            <w:r w:rsidR="00986A16" w:rsidRPr="00FB3A07">
              <w:rPr>
                <w:sz w:val="28"/>
                <w:szCs w:val="28"/>
              </w:rPr>
              <w:t>5</w:t>
            </w:r>
            <w:r w:rsidRPr="00FB3A07">
              <w:rPr>
                <w:sz w:val="28"/>
                <w:szCs w:val="28"/>
              </w:rPr>
              <w:t xml:space="preserve"> год – </w:t>
            </w:r>
            <w:r w:rsidR="00986A16" w:rsidRPr="00FB3A07">
              <w:rPr>
                <w:sz w:val="28"/>
                <w:szCs w:val="28"/>
              </w:rPr>
              <w:t>92 356,10</w:t>
            </w:r>
            <w:r w:rsidRPr="00FB3A07">
              <w:rPr>
                <w:sz w:val="28"/>
                <w:szCs w:val="28"/>
              </w:rPr>
              <w:t xml:space="preserve"> тыс. рублей;</w:t>
            </w:r>
          </w:p>
          <w:p w:rsidR="00376643" w:rsidRPr="00FB3A07" w:rsidRDefault="00376643" w:rsidP="00986A16">
            <w:pPr>
              <w:jc w:val="both"/>
              <w:rPr>
                <w:sz w:val="28"/>
                <w:szCs w:val="28"/>
              </w:rPr>
            </w:pPr>
            <w:r w:rsidRPr="00FB3A07">
              <w:rPr>
                <w:sz w:val="28"/>
                <w:szCs w:val="28"/>
              </w:rPr>
              <w:t>202</w:t>
            </w:r>
            <w:r w:rsidR="00986A16" w:rsidRPr="00FB3A07">
              <w:rPr>
                <w:sz w:val="28"/>
                <w:szCs w:val="28"/>
              </w:rPr>
              <w:t>6</w:t>
            </w:r>
            <w:r w:rsidRPr="00FB3A07">
              <w:rPr>
                <w:sz w:val="28"/>
                <w:szCs w:val="28"/>
              </w:rPr>
              <w:t xml:space="preserve"> год – </w:t>
            </w:r>
            <w:r w:rsidR="00986A16" w:rsidRPr="00FB3A07">
              <w:rPr>
                <w:sz w:val="28"/>
                <w:szCs w:val="28"/>
              </w:rPr>
              <w:t>92 657,60</w:t>
            </w:r>
            <w:r w:rsidRPr="00FB3A0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376643" w:rsidRPr="00FB3A07" w:rsidRDefault="00376643" w:rsidP="00376643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B3A07">
        <w:rPr>
          <w:sz w:val="28"/>
          <w:szCs w:val="28"/>
          <w:lang w:eastAsia="x-none"/>
        </w:rPr>
        <w:lastRenderedPageBreak/>
        <w:tab/>
        <w:t xml:space="preserve">1.2. </w:t>
      </w:r>
      <w:r w:rsidRPr="00FB3A07">
        <w:rPr>
          <w:sz w:val="28"/>
          <w:szCs w:val="28"/>
        </w:rPr>
        <w:t xml:space="preserve">Раздел 9 приложения к постановлению изложить в следующей редакции: </w:t>
      </w:r>
    </w:p>
    <w:p w:rsidR="002319E5" w:rsidRPr="002319E5" w:rsidRDefault="00376643" w:rsidP="002319E5">
      <w:pPr>
        <w:jc w:val="both"/>
        <w:rPr>
          <w:sz w:val="28"/>
          <w:szCs w:val="28"/>
        </w:rPr>
      </w:pPr>
      <w:r w:rsidRPr="00FB3A07">
        <w:rPr>
          <w:sz w:val="28"/>
          <w:szCs w:val="28"/>
        </w:rPr>
        <w:t>«Общий объем финансирования муниципальной Программы в 202</w:t>
      </w:r>
      <w:r w:rsidR="00986A16" w:rsidRPr="00FB3A07">
        <w:rPr>
          <w:sz w:val="28"/>
          <w:szCs w:val="28"/>
        </w:rPr>
        <w:t>4</w:t>
      </w:r>
      <w:r w:rsidRPr="00FB3A07">
        <w:rPr>
          <w:sz w:val="28"/>
          <w:szCs w:val="28"/>
        </w:rPr>
        <w:t>-202</w:t>
      </w:r>
      <w:r w:rsidR="00986A16" w:rsidRPr="00FB3A07">
        <w:rPr>
          <w:sz w:val="28"/>
          <w:szCs w:val="28"/>
        </w:rPr>
        <w:t xml:space="preserve">6 </w:t>
      </w:r>
      <w:r w:rsidRPr="00FB3A07">
        <w:rPr>
          <w:sz w:val="28"/>
          <w:szCs w:val="28"/>
        </w:rPr>
        <w:t xml:space="preserve">годах за счет всех источников финансирования составит </w:t>
      </w:r>
      <w:r w:rsidR="00520642">
        <w:rPr>
          <w:sz w:val="28"/>
          <w:szCs w:val="28"/>
        </w:rPr>
        <w:t>438 513,</w:t>
      </w:r>
      <w:r w:rsidR="002319E5" w:rsidRPr="002319E5">
        <w:rPr>
          <w:sz w:val="28"/>
          <w:szCs w:val="28"/>
        </w:rPr>
        <w:t>2</w:t>
      </w:r>
      <w:r w:rsidR="00520642">
        <w:rPr>
          <w:sz w:val="28"/>
          <w:szCs w:val="28"/>
        </w:rPr>
        <w:t>0</w:t>
      </w:r>
      <w:r w:rsidR="002319E5" w:rsidRPr="002319E5">
        <w:rPr>
          <w:sz w:val="28"/>
          <w:szCs w:val="28"/>
        </w:rPr>
        <w:t xml:space="preserve"> тыс. рублей, из них по годам:</w:t>
      </w:r>
    </w:p>
    <w:p w:rsidR="002319E5" w:rsidRPr="002319E5" w:rsidRDefault="002319E5" w:rsidP="002319E5">
      <w:pPr>
        <w:ind w:firstLine="709"/>
        <w:jc w:val="both"/>
        <w:rPr>
          <w:sz w:val="28"/>
          <w:szCs w:val="28"/>
        </w:rPr>
      </w:pPr>
      <w:r w:rsidRPr="002319E5">
        <w:rPr>
          <w:sz w:val="28"/>
          <w:szCs w:val="28"/>
        </w:rPr>
        <w:t>2024 год – 249 593,10 тыс. рублей;</w:t>
      </w:r>
    </w:p>
    <w:p w:rsidR="002319E5" w:rsidRPr="002319E5" w:rsidRDefault="002319E5" w:rsidP="002319E5">
      <w:pPr>
        <w:ind w:firstLine="709"/>
        <w:jc w:val="both"/>
        <w:rPr>
          <w:sz w:val="28"/>
          <w:szCs w:val="28"/>
        </w:rPr>
      </w:pPr>
      <w:r w:rsidRPr="002319E5">
        <w:rPr>
          <w:sz w:val="28"/>
          <w:szCs w:val="28"/>
        </w:rPr>
        <w:t>2025 год – 94 309,30 тыс. рублей;</w:t>
      </w:r>
    </w:p>
    <w:p w:rsidR="000E0513" w:rsidRPr="00FB3A07" w:rsidRDefault="002319E5" w:rsidP="002319E5">
      <w:pPr>
        <w:ind w:firstLine="709"/>
        <w:jc w:val="both"/>
        <w:rPr>
          <w:sz w:val="28"/>
          <w:szCs w:val="28"/>
        </w:rPr>
      </w:pPr>
      <w:r w:rsidRPr="002319E5">
        <w:rPr>
          <w:sz w:val="28"/>
          <w:szCs w:val="28"/>
        </w:rPr>
        <w:t>2026 год – 94 610,80</w:t>
      </w:r>
      <w:r w:rsidR="000E0513" w:rsidRPr="00FB3A07">
        <w:rPr>
          <w:sz w:val="28"/>
          <w:szCs w:val="28"/>
        </w:rPr>
        <w:t xml:space="preserve"> тыс. рублей;</w:t>
      </w:r>
    </w:p>
    <w:p w:rsidR="000E0513" w:rsidRPr="00FB3A07" w:rsidRDefault="000E0513" w:rsidP="000E0513">
      <w:pPr>
        <w:ind w:firstLine="709"/>
        <w:jc w:val="both"/>
        <w:rPr>
          <w:sz w:val="28"/>
          <w:szCs w:val="28"/>
        </w:rPr>
      </w:pPr>
      <w:r w:rsidRPr="00FB3A07">
        <w:rPr>
          <w:sz w:val="28"/>
          <w:szCs w:val="28"/>
        </w:rPr>
        <w:t xml:space="preserve"> за счет средств:</w:t>
      </w:r>
    </w:p>
    <w:p w:rsidR="00744444" w:rsidRPr="00744444" w:rsidRDefault="000E0513" w:rsidP="00744444">
      <w:pPr>
        <w:ind w:firstLine="709"/>
        <w:jc w:val="both"/>
        <w:rPr>
          <w:sz w:val="28"/>
          <w:szCs w:val="28"/>
        </w:rPr>
      </w:pPr>
      <w:r w:rsidRPr="00FB3A07">
        <w:rPr>
          <w:sz w:val="28"/>
          <w:szCs w:val="28"/>
        </w:rPr>
        <w:t xml:space="preserve">- краевого бюджета – </w:t>
      </w:r>
      <w:r w:rsidR="00744444" w:rsidRPr="00744444">
        <w:rPr>
          <w:sz w:val="28"/>
          <w:szCs w:val="28"/>
        </w:rPr>
        <w:t>156 888,19 тыс. рублей, в том числе по годам:</w:t>
      </w:r>
    </w:p>
    <w:p w:rsidR="00744444" w:rsidRPr="00744444" w:rsidRDefault="00744444" w:rsidP="00744444">
      <w:pPr>
        <w:ind w:firstLine="709"/>
        <w:jc w:val="both"/>
        <w:rPr>
          <w:sz w:val="28"/>
          <w:szCs w:val="28"/>
        </w:rPr>
      </w:pPr>
      <w:r w:rsidRPr="00744444">
        <w:rPr>
          <w:sz w:val="28"/>
          <w:szCs w:val="28"/>
        </w:rPr>
        <w:t>2024 год – 152 981,79 тыс. рублей;</w:t>
      </w:r>
    </w:p>
    <w:p w:rsidR="00376643" w:rsidRPr="00FB3A07" w:rsidRDefault="00744444" w:rsidP="00744444">
      <w:pPr>
        <w:ind w:firstLine="709"/>
        <w:jc w:val="both"/>
        <w:rPr>
          <w:sz w:val="28"/>
          <w:szCs w:val="28"/>
        </w:rPr>
      </w:pPr>
      <w:r w:rsidRPr="00744444">
        <w:rPr>
          <w:sz w:val="28"/>
          <w:szCs w:val="28"/>
        </w:rPr>
        <w:t>2025 год – 1 953,2</w:t>
      </w:r>
      <w:r>
        <w:rPr>
          <w:sz w:val="28"/>
          <w:szCs w:val="28"/>
        </w:rPr>
        <w:t>0</w:t>
      </w:r>
      <w:r w:rsidR="008A6F3A" w:rsidRPr="00FB3A07">
        <w:rPr>
          <w:sz w:val="28"/>
          <w:szCs w:val="28"/>
        </w:rPr>
        <w:t xml:space="preserve"> тыс. рублей</w:t>
      </w:r>
      <w:r w:rsidR="002C647C" w:rsidRPr="00FB3A07">
        <w:rPr>
          <w:sz w:val="28"/>
          <w:szCs w:val="28"/>
        </w:rPr>
        <w:t>;</w:t>
      </w:r>
    </w:p>
    <w:p w:rsidR="008A6F3A" w:rsidRPr="00FB3A07" w:rsidRDefault="008A6F3A" w:rsidP="008A6F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07">
        <w:rPr>
          <w:sz w:val="28"/>
          <w:szCs w:val="28"/>
        </w:rPr>
        <w:t>2026 год – 1 953,20 тыс. рублей;</w:t>
      </w:r>
    </w:p>
    <w:p w:rsidR="00744444" w:rsidRPr="00744444" w:rsidRDefault="008A6F3A" w:rsidP="00744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07">
        <w:rPr>
          <w:sz w:val="28"/>
          <w:szCs w:val="28"/>
        </w:rPr>
        <w:t xml:space="preserve">- бюджета города – </w:t>
      </w:r>
      <w:r w:rsidR="00744444" w:rsidRPr="00744444">
        <w:rPr>
          <w:sz w:val="28"/>
          <w:szCs w:val="28"/>
        </w:rPr>
        <w:t>281 625,01 тыс. рублей, в том числе по годам:</w:t>
      </w:r>
    </w:p>
    <w:p w:rsidR="008A6F3A" w:rsidRPr="00FB3A07" w:rsidRDefault="00744444" w:rsidP="00744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444">
        <w:rPr>
          <w:sz w:val="28"/>
          <w:szCs w:val="28"/>
        </w:rPr>
        <w:t>2024 год – 96 611,31</w:t>
      </w:r>
      <w:r w:rsidR="008A6F3A" w:rsidRPr="00FB3A07">
        <w:rPr>
          <w:sz w:val="28"/>
          <w:szCs w:val="28"/>
        </w:rPr>
        <w:t xml:space="preserve"> тыс. рублей;</w:t>
      </w:r>
    </w:p>
    <w:p w:rsidR="008A6F3A" w:rsidRPr="00FB3A07" w:rsidRDefault="008A6F3A" w:rsidP="008A6F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07">
        <w:rPr>
          <w:sz w:val="28"/>
          <w:szCs w:val="28"/>
        </w:rPr>
        <w:t>2025 год – 92 356,10 тыс. рублей;</w:t>
      </w:r>
    </w:p>
    <w:p w:rsidR="002C647C" w:rsidRDefault="008A6F3A" w:rsidP="008A6F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07">
        <w:rPr>
          <w:sz w:val="28"/>
          <w:szCs w:val="28"/>
        </w:rPr>
        <w:t>2026 год – 92 657,60 тыс. рублей.</w:t>
      </w:r>
    </w:p>
    <w:p w:rsidR="00376643" w:rsidRPr="00376643" w:rsidRDefault="00376643" w:rsidP="002C64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38">
        <w:rPr>
          <w:rFonts w:eastAsia="Calibri"/>
          <w:sz w:val="28"/>
          <w:szCs w:val="28"/>
          <w:lang w:val="x-none" w:eastAsia="x-none"/>
        </w:rPr>
        <w:t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 приведена в приложении № 2</w:t>
      </w:r>
      <w:r w:rsidRPr="007A1938">
        <w:rPr>
          <w:sz w:val="28"/>
          <w:szCs w:val="28"/>
          <w:lang w:val="x-none" w:eastAsia="x-none"/>
        </w:rPr>
        <w:t xml:space="preserve"> к муниципальной Программе</w:t>
      </w:r>
      <w:r w:rsidRPr="007A1938">
        <w:rPr>
          <w:rFonts w:eastAsia="Calibri"/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>».</w:t>
      </w:r>
    </w:p>
    <w:p w:rsidR="00484324" w:rsidRPr="00FB3A07" w:rsidRDefault="00132459" w:rsidP="00FB3A07">
      <w:pPr>
        <w:shd w:val="clear" w:color="auto" w:fill="FFFFFF" w:themeFill="background1"/>
        <w:ind w:firstLine="709"/>
        <w:jc w:val="both"/>
      </w:pPr>
      <w:r w:rsidRPr="00934A56">
        <w:rPr>
          <w:sz w:val="28"/>
          <w:szCs w:val="28"/>
        </w:rPr>
        <w:t>1.</w:t>
      </w:r>
      <w:r w:rsidR="00B053F4" w:rsidRPr="00934A56">
        <w:rPr>
          <w:sz w:val="28"/>
          <w:szCs w:val="28"/>
        </w:rPr>
        <w:t>3</w:t>
      </w:r>
      <w:r w:rsidRPr="00934A56">
        <w:rPr>
          <w:rFonts w:eastAsia="Calibri"/>
          <w:sz w:val="28"/>
          <w:szCs w:val="28"/>
        </w:rPr>
        <w:t xml:space="preserve">. </w:t>
      </w:r>
      <w:r w:rsidRPr="00FB3A07">
        <w:rPr>
          <w:rFonts w:eastAsia="Calibri"/>
          <w:sz w:val="28"/>
          <w:szCs w:val="28"/>
        </w:rPr>
        <w:t xml:space="preserve">Приложение </w:t>
      </w:r>
      <w:r w:rsidRPr="00FB3A07">
        <w:rPr>
          <w:sz w:val="28"/>
          <w:szCs w:val="28"/>
        </w:rPr>
        <w:t>№ 1 к муниципальной Программе изложить в новой редакции согласно приложению 1 к настоящему постановлению.</w:t>
      </w:r>
    </w:p>
    <w:p w:rsidR="00484324" w:rsidRDefault="00132459" w:rsidP="00FB3A07">
      <w:pPr>
        <w:widowControl w:val="0"/>
        <w:shd w:val="clear" w:color="auto" w:fill="FFFFFF" w:themeFill="background1"/>
        <w:tabs>
          <w:tab w:val="left" w:pos="0"/>
          <w:tab w:val="left" w:pos="1134"/>
        </w:tabs>
        <w:ind w:firstLine="709"/>
        <w:jc w:val="both"/>
      </w:pPr>
      <w:r w:rsidRPr="00FB3A07">
        <w:rPr>
          <w:rFonts w:eastAsia="Calibri"/>
          <w:sz w:val="28"/>
          <w:szCs w:val="28"/>
        </w:rPr>
        <w:t>1.</w:t>
      </w:r>
      <w:r w:rsidR="00B053F4" w:rsidRPr="00FB3A07">
        <w:rPr>
          <w:rFonts w:eastAsia="Calibri"/>
          <w:sz w:val="28"/>
          <w:szCs w:val="28"/>
        </w:rPr>
        <w:t>4</w:t>
      </w:r>
      <w:r w:rsidRPr="00FB3A07">
        <w:rPr>
          <w:rFonts w:eastAsia="Calibri"/>
          <w:sz w:val="28"/>
          <w:szCs w:val="28"/>
        </w:rPr>
        <w:t xml:space="preserve">. Приложение № 2 </w:t>
      </w:r>
      <w:r w:rsidRPr="00FB3A07">
        <w:rPr>
          <w:sz w:val="28"/>
          <w:szCs w:val="28"/>
        </w:rPr>
        <w:t>к муниципальной Программе изложить в новой редакции согласно приложению 2 к настоящему постановлению.</w:t>
      </w:r>
    </w:p>
    <w:p w:rsidR="00B9532C" w:rsidRPr="00B801B8" w:rsidRDefault="00B9532C" w:rsidP="00B95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1.</w:t>
      </w:r>
      <w:r w:rsidR="00B053F4" w:rsidRPr="00B801B8">
        <w:rPr>
          <w:sz w:val="28"/>
          <w:szCs w:val="28"/>
        </w:rPr>
        <w:t>5</w:t>
      </w:r>
      <w:r w:rsidRPr="00B801B8">
        <w:rPr>
          <w:sz w:val="28"/>
          <w:szCs w:val="28"/>
        </w:rPr>
        <w:t>. В таблице приложения № 3 к муниципальной Программе строку 8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B9532C" w:rsidRPr="00B801B8" w:rsidTr="00B9532C">
        <w:trPr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2C" w:rsidRPr="00B801B8" w:rsidRDefault="00B9532C" w:rsidP="00B9532C">
            <w:pPr>
              <w:shd w:val="clear" w:color="auto" w:fill="FFFFFF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16" w:rsidRPr="00B801B8" w:rsidRDefault="00B9532C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Объем финансирования подпрограммы в 202</w:t>
            </w:r>
            <w:r w:rsidR="003E6500" w:rsidRPr="00B801B8">
              <w:rPr>
                <w:sz w:val="28"/>
                <w:szCs w:val="28"/>
              </w:rPr>
              <w:t>4</w:t>
            </w:r>
            <w:r w:rsidRPr="00B801B8">
              <w:rPr>
                <w:sz w:val="28"/>
                <w:szCs w:val="28"/>
              </w:rPr>
              <w:t>-202</w:t>
            </w:r>
            <w:r w:rsidR="003E6500" w:rsidRPr="00B801B8">
              <w:rPr>
                <w:sz w:val="28"/>
                <w:szCs w:val="28"/>
              </w:rPr>
              <w:t>6</w:t>
            </w:r>
            <w:r w:rsidRPr="00B801B8">
              <w:rPr>
                <w:sz w:val="28"/>
                <w:szCs w:val="28"/>
              </w:rPr>
              <w:t xml:space="preserve"> годах за счет всех источников финансирования составит – </w:t>
            </w:r>
            <w:r w:rsidR="00DA079F" w:rsidRPr="00B801B8">
              <w:rPr>
                <w:sz w:val="28"/>
                <w:szCs w:val="28"/>
              </w:rPr>
              <w:t>319 598,35</w:t>
            </w:r>
            <w:r w:rsidR="00986A16" w:rsidRPr="00B801B8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986A16" w:rsidRPr="00B801B8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2024 год – </w:t>
            </w:r>
            <w:r w:rsidR="00DA079F" w:rsidRPr="00B801B8">
              <w:rPr>
                <w:sz w:val="28"/>
                <w:szCs w:val="28"/>
              </w:rPr>
              <w:t>197 766,35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986A16" w:rsidRPr="00B801B8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2025 год – </w:t>
            </w:r>
            <w:r w:rsidR="003E6500" w:rsidRPr="00B801B8">
              <w:rPr>
                <w:sz w:val="28"/>
                <w:szCs w:val="28"/>
              </w:rPr>
              <w:t>60 666,00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986A16" w:rsidRPr="00B801B8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2026 год – </w:t>
            </w:r>
            <w:r w:rsidR="003E6500" w:rsidRPr="00B801B8">
              <w:rPr>
                <w:sz w:val="28"/>
                <w:szCs w:val="28"/>
              </w:rPr>
              <w:t>61 166,00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986A16" w:rsidRPr="00B801B8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 за счет средств:</w:t>
            </w:r>
          </w:p>
          <w:p w:rsidR="00986A16" w:rsidRPr="00B801B8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- краевого бюджета – </w:t>
            </w:r>
            <w:r w:rsidR="00DA079F" w:rsidRPr="00B801B8">
              <w:rPr>
                <w:sz w:val="28"/>
                <w:szCs w:val="28"/>
              </w:rPr>
              <w:t>139 666,45</w:t>
            </w:r>
            <w:r w:rsidRPr="00B801B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86A16" w:rsidRPr="00B801B8" w:rsidRDefault="00986A16" w:rsidP="00986A16">
            <w:pPr>
              <w:shd w:val="clear" w:color="auto" w:fill="FFFFFF"/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2024 год – </w:t>
            </w:r>
            <w:r w:rsidR="00DA079F" w:rsidRPr="00B801B8">
              <w:rPr>
                <w:sz w:val="28"/>
                <w:szCs w:val="28"/>
              </w:rPr>
              <w:t>139 666,45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986A16" w:rsidRPr="00B801B8" w:rsidRDefault="00986A16" w:rsidP="00986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2025 год – </w:t>
            </w:r>
            <w:r w:rsidR="003E6500" w:rsidRPr="00B801B8">
              <w:rPr>
                <w:sz w:val="28"/>
                <w:szCs w:val="28"/>
              </w:rPr>
              <w:t xml:space="preserve">0,00 </w:t>
            </w:r>
            <w:r w:rsidRPr="00B801B8">
              <w:rPr>
                <w:sz w:val="28"/>
                <w:szCs w:val="28"/>
              </w:rPr>
              <w:t>тыс. рублей;</w:t>
            </w:r>
          </w:p>
          <w:p w:rsidR="00986A16" w:rsidRPr="00B801B8" w:rsidRDefault="00986A16" w:rsidP="00986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2026 год – </w:t>
            </w:r>
            <w:r w:rsidR="003E6500" w:rsidRPr="00B801B8">
              <w:rPr>
                <w:sz w:val="28"/>
                <w:szCs w:val="28"/>
              </w:rPr>
              <w:t xml:space="preserve">0,00 </w:t>
            </w:r>
            <w:r w:rsidRPr="00B801B8">
              <w:rPr>
                <w:sz w:val="28"/>
                <w:szCs w:val="28"/>
              </w:rPr>
              <w:t>тыс. рублей;</w:t>
            </w:r>
          </w:p>
          <w:p w:rsidR="003E6500" w:rsidRPr="00B801B8" w:rsidRDefault="00986A16" w:rsidP="003E65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- бюджета города – </w:t>
            </w:r>
            <w:r w:rsidR="00DA079F" w:rsidRPr="00B801B8">
              <w:rPr>
                <w:sz w:val="28"/>
                <w:szCs w:val="28"/>
              </w:rPr>
              <w:t>179 931,9</w:t>
            </w:r>
            <w:r w:rsidR="003E6500" w:rsidRPr="00B801B8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3E6500" w:rsidRPr="00B801B8" w:rsidRDefault="003E6500" w:rsidP="003E65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2024 год – </w:t>
            </w:r>
            <w:r w:rsidR="00DA079F" w:rsidRPr="00B801B8">
              <w:rPr>
                <w:sz w:val="28"/>
                <w:szCs w:val="28"/>
              </w:rPr>
              <w:t>58 099,90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3E6500" w:rsidRPr="00B801B8" w:rsidRDefault="003E6500" w:rsidP="003E65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2025 год – 60 666,00 тыс. рублей;</w:t>
            </w:r>
          </w:p>
          <w:p w:rsidR="00B9532C" w:rsidRPr="00B801B8" w:rsidRDefault="003E6500" w:rsidP="003E6500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2026 год – 61 166,00 тыс. рублей</w:t>
            </w:r>
            <w:r w:rsidR="00986A16" w:rsidRPr="00B801B8">
              <w:rPr>
                <w:sz w:val="28"/>
                <w:szCs w:val="28"/>
              </w:rPr>
              <w:t>.</w:t>
            </w:r>
          </w:p>
        </w:tc>
      </w:tr>
    </w:tbl>
    <w:p w:rsidR="00B9532C" w:rsidRPr="00B801B8" w:rsidRDefault="00B9532C" w:rsidP="00B9532C">
      <w:pPr>
        <w:autoSpaceDE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1.</w:t>
      </w:r>
      <w:r w:rsidR="00B053F4" w:rsidRPr="00B801B8">
        <w:rPr>
          <w:sz w:val="28"/>
          <w:szCs w:val="28"/>
        </w:rPr>
        <w:t>6</w:t>
      </w:r>
      <w:r w:rsidRPr="00B801B8">
        <w:rPr>
          <w:sz w:val="28"/>
          <w:szCs w:val="28"/>
        </w:rPr>
        <w:t>. Пункт 2.6 раздела 2 приложения № 3 к муниципальной Программе изложить в редакции:</w:t>
      </w:r>
    </w:p>
    <w:p w:rsidR="00E30C09" w:rsidRPr="00B801B8" w:rsidRDefault="00B9532C" w:rsidP="00E30C09">
      <w:pPr>
        <w:shd w:val="clear" w:color="auto" w:fill="FFFFFF"/>
        <w:tabs>
          <w:tab w:val="left" w:pos="33"/>
        </w:tabs>
        <w:jc w:val="both"/>
        <w:rPr>
          <w:sz w:val="28"/>
          <w:szCs w:val="28"/>
        </w:rPr>
      </w:pPr>
      <w:r w:rsidRPr="00B801B8">
        <w:rPr>
          <w:sz w:val="28"/>
          <w:szCs w:val="28"/>
        </w:rPr>
        <w:tab/>
        <w:t>«2.6. Общий объем финансирования мероприятий подпрограммы 202</w:t>
      </w:r>
      <w:r w:rsidR="007B622B" w:rsidRPr="00B801B8">
        <w:rPr>
          <w:sz w:val="28"/>
          <w:szCs w:val="28"/>
        </w:rPr>
        <w:t>4</w:t>
      </w:r>
      <w:r w:rsidRPr="00B801B8">
        <w:rPr>
          <w:sz w:val="28"/>
          <w:szCs w:val="28"/>
        </w:rPr>
        <w:t>-202</w:t>
      </w:r>
      <w:r w:rsidR="007B622B" w:rsidRPr="00B801B8">
        <w:rPr>
          <w:sz w:val="28"/>
          <w:szCs w:val="28"/>
        </w:rPr>
        <w:t>6</w:t>
      </w:r>
      <w:r w:rsidRPr="00B801B8">
        <w:rPr>
          <w:sz w:val="28"/>
          <w:szCs w:val="28"/>
        </w:rPr>
        <w:t xml:space="preserve"> годах за счет всех источников финансирования составит –</w:t>
      </w:r>
      <w:r w:rsidR="00FB2C5F" w:rsidRPr="00B801B8">
        <w:rPr>
          <w:sz w:val="28"/>
          <w:szCs w:val="28"/>
        </w:rPr>
        <w:t xml:space="preserve"> </w:t>
      </w:r>
      <w:r w:rsidR="00E30C09" w:rsidRPr="00B801B8">
        <w:rPr>
          <w:sz w:val="28"/>
          <w:szCs w:val="28"/>
        </w:rPr>
        <w:t>319 598,35 тыс. рублей, из них по годам:</w:t>
      </w:r>
    </w:p>
    <w:p w:rsidR="002F30C3" w:rsidRPr="00B801B8" w:rsidRDefault="00E30C09" w:rsidP="00E30C09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2024 год – 197 766,35</w:t>
      </w:r>
      <w:r w:rsidR="002F30C3" w:rsidRPr="00B801B8">
        <w:rPr>
          <w:sz w:val="28"/>
          <w:szCs w:val="28"/>
        </w:rPr>
        <w:t xml:space="preserve"> тыс. рублей;</w:t>
      </w:r>
    </w:p>
    <w:p w:rsidR="002F30C3" w:rsidRPr="00B801B8" w:rsidRDefault="002F30C3" w:rsidP="002F30C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2025 год – 60 666,00 тыс. рублей;</w:t>
      </w:r>
    </w:p>
    <w:p w:rsidR="002F30C3" w:rsidRPr="00B801B8" w:rsidRDefault="002F30C3" w:rsidP="002F30C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2026 год – 61 166,00 тыс. рублей;</w:t>
      </w:r>
    </w:p>
    <w:p w:rsidR="002F30C3" w:rsidRPr="00B801B8" w:rsidRDefault="002F30C3" w:rsidP="002F30C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 xml:space="preserve"> за счет средств:</w:t>
      </w:r>
    </w:p>
    <w:p w:rsidR="00E30C09" w:rsidRPr="00B801B8" w:rsidRDefault="002F30C3" w:rsidP="00E30C09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 xml:space="preserve">- краевого бюджета – </w:t>
      </w:r>
      <w:r w:rsidR="00E30C09" w:rsidRPr="00B801B8">
        <w:rPr>
          <w:sz w:val="28"/>
          <w:szCs w:val="28"/>
        </w:rPr>
        <w:t>139 666,45 тыс. рублей, в том числе по годам:</w:t>
      </w:r>
    </w:p>
    <w:p w:rsidR="00C06613" w:rsidRPr="00B801B8" w:rsidRDefault="00E30C09" w:rsidP="00E30C09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2024 год – 139 666,45</w:t>
      </w:r>
      <w:r w:rsidR="002F30C3" w:rsidRPr="00B801B8">
        <w:rPr>
          <w:sz w:val="28"/>
          <w:szCs w:val="28"/>
        </w:rPr>
        <w:t xml:space="preserve"> тыс. рублей</w:t>
      </w:r>
      <w:r w:rsidR="00C06613" w:rsidRPr="00B801B8">
        <w:rPr>
          <w:sz w:val="28"/>
          <w:szCs w:val="28"/>
        </w:rPr>
        <w:t>;</w:t>
      </w:r>
    </w:p>
    <w:p w:rsidR="00C06613" w:rsidRPr="00B801B8" w:rsidRDefault="00C06613" w:rsidP="00C0661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2025 год – 0,00 тыс. рублей;</w:t>
      </w:r>
    </w:p>
    <w:p w:rsidR="007B622B" w:rsidRPr="00B801B8" w:rsidRDefault="00C06613" w:rsidP="00C06613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2026 год – 0,00 тыс. рублей</w:t>
      </w:r>
      <w:r w:rsidR="007B622B" w:rsidRPr="00B801B8">
        <w:rPr>
          <w:sz w:val="28"/>
          <w:szCs w:val="28"/>
        </w:rPr>
        <w:t>;</w:t>
      </w:r>
    </w:p>
    <w:p w:rsidR="00E30C09" w:rsidRPr="00B801B8" w:rsidRDefault="008023D5" w:rsidP="00E30C09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- за счет местного бюджета</w:t>
      </w:r>
      <w:r w:rsidR="007B622B" w:rsidRPr="00B801B8">
        <w:rPr>
          <w:sz w:val="28"/>
          <w:szCs w:val="28"/>
        </w:rPr>
        <w:t xml:space="preserve">– </w:t>
      </w:r>
      <w:r w:rsidR="00E30C09" w:rsidRPr="00B801B8">
        <w:rPr>
          <w:sz w:val="28"/>
          <w:szCs w:val="28"/>
        </w:rPr>
        <w:t>179 931,9 тыс. рублей, из них по годам:</w:t>
      </w:r>
    </w:p>
    <w:p w:rsidR="007B622B" w:rsidRPr="00B801B8" w:rsidRDefault="00E30C09" w:rsidP="00E30C09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2024 год – 58 099,90 тыс. рублей</w:t>
      </w:r>
      <w:r w:rsidR="007B622B" w:rsidRPr="00B801B8">
        <w:rPr>
          <w:sz w:val="28"/>
          <w:szCs w:val="28"/>
        </w:rPr>
        <w:t>;</w:t>
      </w:r>
    </w:p>
    <w:p w:rsidR="007B622B" w:rsidRPr="00B801B8" w:rsidRDefault="007B622B" w:rsidP="007B622B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2025 год – 60 666,00 тыс. рублей;</w:t>
      </w:r>
    </w:p>
    <w:p w:rsidR="00445961" w:rsidRPr="00B801B8" w:rsidRDefault="007B622B" w:rsidP="007B622B">
      <w:pPr>
        <w:shd w:val="clear" w:color="auto" w:fill="FFFFFF"/>
        <w:tabs>
          <w:tab w:val="left" w:pos="3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</w:t>
      </w:r>
      <w:r w:rsidR="00F85600" w:rsidRPr="00B801B8">
        <w:rPr>
          <w:sz w:val="28"/>
          <w:szCs w:val="28"/>
        </w:rPr>
        <w:t>026 год – 61 166,00 тыс. рублей</w:t>
      </w:r>
      <w:r w:rsidR="00445961" w:rsidRPr="00B801B8">
        <w:rPr>
          <w:sz w:val="28"/>
          <w:szCs w:val="28"/>
        </w:rPr>
        <w:t>.</w:t>
      </w:r>
    </w:p>
    <w:p w:rsidR="00B9532C" w:rsidRPr="00B801B8" w:rsidRDefault="00B9532C" w:rsidP="00445961">
      <w:pPr>
        <w:shd w:val="clear" w:color="auto" w:fill="FFFFFF"/>
        <w:tabs>
          <w:tab w:val="left" w:pos="33"/>
        </w:tabs>
        <w:jc w:val="both"/>
        <w:rPr>
          <w:sz w:val="28"/>
          <w:szCs w:val="28"/>
        </w:rPr>
      </w:pPr>
      <w:r w:rsidRPr="00B801B8">
        <w:rPr>
          <w:sz w:val="28"/>
          <w:szCs w:val="28"/>
        </w:rPr>
        <w:t>Целевые индикаторы, показатели и мероприятия подпрограммы будут ежегодно дополняться, и корректироваться по итогам выполнения мероприятий подпрограммы за отчетный финансовый год.</w:t>
      </w:r>
      <w:r w:rsidRPr="00B801B8">
        <w:rPr>
          <w:sz w:val="28"/>
          <w:szCs w:val="28"/>
        </w:rPr>
        <w:tab/>
        <w:t>».</w:t>
      </w:r>
    </w:p>
    <w:p w:rsidR="00B9532C" w:rsidRPr="00B801B8" w:rsidRDefault="00B9532C" w:rsidP="00B9532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801B8">
        <w:rPr>
          <w:sz w:val="28"/>
          <w:szCs w:val="28"/>
        </w:rPr>
        <w:t>1.</w:t>
      </w:r>
      <w:r w:rsidR="00B053F4" w:rsidRPr="00B801B8">
        <w:rPr>
          <w:sz w:val="28"/>
          <w:szCs w:val="28"/>
        </w:rPr>
        <w:t>7</w:t>
      </w:r>
      <w:r w:rsidRPr="00B801B8">
        <w:rPr>
          <w:sz w:val="28"/>
          <w:szCs w:val="28"/>
        </w:rPr>
        <w:t xml:space="preserve">. </w:t>
      </w:r>
      <w:r w:rsidRPr="00B801B8">
        <w:rPr>
          <w:rFonts w:eastAsia="Calibri"/>
          <w:sz w:val="28"/>
          <w:szCs w:val="28"/>
        </w:rPr>
        <w:t xml:space="preserve">Приложение </w:t>
      </w:r>
      <w:r w:rsidRPr="00B801B8">
        <w:rPr>
          <w:sz w:val="28"/>
          <w:szCs w:val="28"/>
        </w:rPr>
        <w:t>№ 3 к подпрограмме «Дорожный фонд города Сосновоборска» изложить в новой редакции согласно приложению 3 к настоящему постановлению.</w:t>
      </w:r>
    </w:p>
    <w:p w:rsidR="00A70ACE" w:rsidRPr="00B801B8" w:rsidRDefault="00A70ACE" w:rsidP="00A70ACE">
      <w:pPr>
        <w:autoSpaceDE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1.</w:t>
      </w:r>
      <w:r w:rsidR="00B053F4" w:rsidRPr="00B801B8">
        <w:rPr>
          <w:sz w:val="28"/>
          <w:szCs w:val="28"/>
        </w:rPr>
        <w:t>8</w:t>
      </w:r>
      <w:r w:rsidRPr="00B801B8">
        <w:rPr>
          <w:sz w:val="28"/>
          <w:szCs w:val="28"/>
        </w:rPr>
        <w:t>. В таблице приложения № 4 к муниципальной Программе строку 8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A70ACE" w:rsidRPr="00B801B8" w:rsidTr="00B9532C">
        <w:trPr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E" w:rsidRPr="00B801B8" w:rsidRDefault="00A70ACE" w:rsidP="00B9532C">
            <w:pPr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E" w:rsidRPr="00B801B8" w:rsidRDefault="00A70ACE" w:rsidP="00B9532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Объем финансирования подпрограммы в 202</w:t>
            </w:r>
            <w:r w:rsidR="00672359" w:rsidRPr="00B801B8">
              <w:rPr>
                <w:sz w:val="28"/>
                <w:szCs w:val="28"/>
              </w:rPr>
              <w:t>4</w:t>
            </w:r>
            <w:r w:rsidRPr="00B801B8">
              <w:rPr>
                <w:sz w:val="28"/>
                <w:szCs w:val="28"/>
              </w:rPr>
              <w:t>-202</w:t>
            </w:r>
            <w:r w:rsidR="00672359" w:rsidRPr="00B801B8">
              <w:rPr>
                <w:sz w:val="28"/>
                <w:szCs w:val="28"/>
              </w:rPr>
              <w:t>6</w:t>
            </w:r>
            <w:r w:rsidRPr="00B801B8">
              <w:rPr>
                <w:sz w:val="28"/>
                <w:szCs w:val="28"/>
              </w:rPr>
              <w:t xml:space="preserve"> годах за счет всех источников финансирования составит – </w:t>
            </w:r>
            <w:r w:rsidR="0024196E" w:rsidRPr="00B801B8">
              <w:rPr>
                <w:sz w:val="28"/>
                <w:szCs w:val="28"/>
              </w:rPr>
              <w:t>6</w:t>
            </w:r>
            <w:r w:rsidR="00672359" w:rsidRPr="00B801B8">
              <w:rPr>
                <w:sz w:val="28"/>
                <w:szCs w:val="28"/>
              </w:rPr>
              <w:t>4</w:t>
            </w:r>
            <w:r w:rsidR="0024196E" w:rsidRPr="00B801B8">
              <w:rPr>
                <w:sz w:val="28"/>
                <w:szCs w:val="28"/>
              </w:rPr>
              <w:t> </w:t>
            </w:r>
            <w:r w:rsidR="0007764F" w:rsidRPr="00B801B8">
              <w:rPr>
                <w:sz w:val="28"/>
                <w:szCs w:val="28"/>
              </w:rPr>
              <w:t>302</w:t>
            </w:r>
            <w:r w:rsidR="0024196E" w:rsidRPr="00B801B8">
              <w:rPr>
                <w:sz w:val="28"/>
                <w:szCs w:val="28"/>
              </w:rPr>
              <w:t>,</w:t>
            </w:r>
            <w:r w:rsidR="0007764F" w:rsidRPr="00B801B8">
              <w:rPr>
                <w:sz w:val="28"/>
                <w:szCs w:val="28"/>
              </w:rPr>
              <w:t>29</w:t>
            </w:r>
            <w:r w:rsidRPr="00B801B8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</w:t>
            </w:r>
            <w:r w:rsidR="00672359" w:rsidRPr="00B801B8">
              <w:rPr>
                <w:sz w:val="28"/>
                <w:szCs w:val="28"/>
              </w:rPr>
              <w:t>4</w:t>
            </w:r>
            <w:r w:rsidRPr="00B801B8">
              <w:rPr>
                <w:sz w:val="28"/>
                <w:szCs w:val="28"/>
              </w:rPr>
              <w:t xml:space="preserve"> год – </w:t>
            </w:r>
            <w:r w:rsidR="0007764F" w:rsidRPr="00B801B8">
              <w:rPr>
                <w:sz w:val="28"/>
                <w:szCs w:val="28"/>
              </w:rPr>
              <w:t>22</w:t>
            </w:r>
            <w:r w:rsidR="00C42A8F" w:rsidRPr="00B801B8">
              <w:rPr>
                <w:sz w:val="28"/>
                <w:szCs w:val="28"/>
              </w:rPr>
              <w:t> </w:t>
            </w:r>
            <w:r w:rsidR="0007764F" w:rsidRPr="00B801B8">
              <w:rPr>
                <w:sz w:val="28"/>
                <w:szCs w:val="28"/>
              </w:rPr>
              <w:t>876</w:t>
            </w:r>
            <w:r w:rsidR="00C42A8F" w:rsidRPr="00B801B8">
              <w:rPr>
                <w:sz w:val="28"/>
                <w:szCs w:val="28"/>
              </w:rPr>
              <w:t>,</w:t>
            </w:r>
            <w:r w:rsidR="0007764F" w:rsidRPr="00B801B8">
              <w:rPr>
                <w:sz w:val="28"/>
                <w:szCs w:val="28"/>
              </w:rPr>
              <w:t>59</w:t>
            </w:r>
            <w:r w:rsidRPr="00B801B8">
              <w:rPr>
                <w:sz w:val="28"/>
                <w:szCs w:val="28"/>
              </w:rPr>
              <w:t xml:space="preserve"> тыс. рублей; 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</w:t>
            </w:r>
            <w:r w:rsidR="00672359" w:rsidRPr="00B801B8">
              <w:rPr>
                <w:sz w:val="28"/>
                <w:szCs w:val="28"/>
              </w:rPr>
              <w:t>5</w:t>
            </w:r>
            <w:r w:rsidRPr="00B801B8">
              <w:rPr>
                <w:sz w:val="28"/>
                <w:szCs w:val="28"/>
              </w:rPr>
              <w:t xml:space="preserve"> год – </w:t>
            </w:r>
            <w:r w:rsidR="00C42A8F" w:rsidRPr="00B801B8">
              <w:rPr>
                <w:sz w:val="28"/>
                <w:szCs w:val="28"/>
              </w:rPr>
              <w:t>20 812,10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</w:t>
            </w:r>
            <w:r w:rsidR="00672359" w:rsidRPr="00B801B8">
              <w:rPr>
                <w:sz w:val="28"/>
                <w:szCs w:val="28"/>
              </w:rPr>
              <w:t>6</w:t>
            </w:r>
            <w:r w:rsidRPr="00B801B8">
              <w:rPr>
                <w:sz w:val="28"/>
                <w:szCs w:val="28"/>
              </w:rPr>
              <w:t xml:space="preserve"> год – 20</w:t>
            </w:r>
            <w:r w:rsidR="00C42A8F" w:rsidRPr="00B801B8">
              <w:rPr>
                <w:sz w:val="28"/>
                <w:szCs w:val="28"/>
              </w:rPr>
              <w:t> 613,6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Источники финансирования: 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за счет краевого бюджета: 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всего </w:t>
            </w:r>
            <w:r w:rsidR="00672359" w:rsidRPr="00B801B8">
              <w:rPr>
                <w:sz w:val="28"/>
                <w:szCs w:val="28"/>
              </w:rPr>
              <w:t>3</w:t>
            </w:r>
            <w:r w:rsidR="0024196E" w:rsidRPr="00B801B8">
              <w:rPr>
                <w:sz w:val="28"/>
                <w:szCs w:val="28"/>
              </w:rPr>
              <w:t> </w:t>
            </w:r>
            <w:r w:rsidR="0007764F" w:rsidRPr="00B801B8">
              <w:rPr>
                <w:sz w:val="28"/>
                <w:szCs w:val="28"/>
              </w:rPr>
              <w:t>620</w:t>
            </w:r>
            <w:r w:rsidR="0024196E" w:rsidRPr="00B801B8">
              <w:rPr>
                <w:sz w:val="28"/>
                <w:szCs w:val="28"/>
              </w:rPr>
              <w:t>,</w:t>
            </w:r>
            <w:r w:rsidR="0007764F" w:rsidRPr="00B801B8">
              <w:rPr>
                <w:sz w:val="28"/>
                <w:szCs w:val="28"/>
              </w:rPr>
              <w:t>48</w:t>
            </w:r>
            <w:r w:rsidRPr="00B801B8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A70ACE" w:rsidRPr="00B801B8" w:rsidRDefault="00A70ACE" w:rsidP="00B953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</w:t>
            </w:r>
            <w:r w:rsidR="00672359" w:rsidRPr="00B801B8">
              <w:rPr>
                <w:sz w:val="28"/>
                <w:szCs w:val="28"/>
              </w:rPr>
              <w:t>4</w:t>
            </w:r>
            <w:r w:rsidRPr="00B801B8">
              <w:rPr>
                <w:sz w:val="28"/>
                <w:szCs w:val="28"/>
              </w:rPr>
              <w:t xml:space="preserve"> год – </w:t>
            </w:r>
            <w:r w:rsidR="00672359" w:rsidRPr="00B801B8">
              <w:rPr>
                <w:sz w:val="28"/>
                <w:szCs w:val="28"/>
              </w:rPr>
              <w:t>1</w:t>
            </w:r>
            <w:r w:rsidR="0007764F" w:rsidRPr="00B801B8">
              <w:rPr>
                <w:sz w:val="28"/>
                <w:szCs w:val="28"/>
              </w:rPr>
              <w:t> 320,28</w:t>
            </w:r>
            <w:r w:rsidRPr="00B801B8">
              <w:rPr>
                <w:sz w:val="28"/>
                <w:szCs w:val="28"/>
              </w:rPr>
              <w:t xml:space="preserve"> тыс. рублей; 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</w:t>
            </w:r>
            <w:r w:rsidR="00672359" w:rsidRPr="00B801B8">
              <w:rPr>
                <w:sz w:val="28"/>
                <w:szCs w:val="28"/>
              </w:rPr>
              <w:t>5</w:t>
            </w:r>
            <w:r w:rsidRPr="00B801B8">
              <w:rPr>
                <w:sz w:val="28"/>
                <w:szCs w:val="28"/>
              </w:rPr>
              <w:t xml:space="preserve"> год – 1</w:t>
            </w:r>
            <w:r w:rsidR="00672359" w:rsidRPr="00B801B8">
              <w:rPr>
                <w:sz w:val="28"/>
                <w:szCs w:val="28"/>
              </w:rPr>
              <w:t> 150,10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</w:t>
            </w:r>
            <w:r w:rsidR="00672359" w:rsidRPr="00B801B8">
              <w:rPr>
                <w:sz w:val="28"/>
                <w:szCs w:val="28"/>
              </w:rPr>
              <w:t>6</w:t>
            </w:r>
            <w:r w:rsidRPr="00B801B8">
              <w:rPr>
                <w:sz w:val="28"/>
                <w:szCs w:val="28"/>
              </w:rPr>
              <w:t xml:space="preserve"> год – 1</w:t>
            </w:r>
            <w:r w:rsidR="00672359" w:rsidRPr="00B801B8">
              <w:rPr>
                <w:sz w:val="28"/>
                <w:szCs w:val="28"/>
              </w:rPr>
              <w:t> 150,10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1E227E" w:rsidRPr="00B801B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за счет средств местного бюджета: 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всего </w:t>
            </w:r>
            <w:r w:rsidR="00672359" w:rsidRPr="00B801B8">
              <w:rPr>
                <w:sz w:val="28"/>
                <w:szCs w:val="28"/>
              </w:rPr>
              <w:t>60</w:t>
            </w:r>
            <w:r w:rsidR="00E5248E" w:rsidRPr="00B801B8">
              <w:rPr>
                <w:sz w:val="28"/>
                <w:szCs w:val="28"/>
              </w:rPr>
              <w:t> </w:t>
            </w:r>
            <w:r w:rsidR="0007764F" w:rsidRPr="00B801B8">
              <w:rPr>
                <w:sz w:val="28"/>
                <w:szCs w:val="28"/>
              </w:rPr>
              <w:t>6</w:t>
            </w:r>
            <w:r w:rsidR="00E5248E" w:rsidRPr="00B801B8">
              <w:rPr>
                <w:sz w:val="28"/>
                <w:szCs w:val="28"/>
              </w:rPr>
              <w:t>8</w:t>
            </w:r>
            <w:r w:rsidR="00672359" w:rsidRPr="00B801B8">
              <w:rPr>
                <w:sz w:val="28"/>
                <w:szCs w:val="28"/>
              </w:rPr>
              <w:t>1</w:t>
            </w:r>
            <w:r w:rsidR="00E5248E" w:rsidRPr="00B801B8">
              <w:rPr>
                <w:sz w:val="28"/>
                <w:szCs w:val="28"/>
              </w:rPr>
              <w:t>,</w:t>
            </w:r>
            <w:r w:rsidR="00672359" w:rsidRPr="00B801B8">
              <w:rPr>
                <w:sz w:val="28"/>
                <w:szCs w:val="28"/>
              </w:rPr>
              <w:t>81</w:t>
            </w:r>
            <w:r w:rsidRPr="00B801B8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A70ACE" w:rsidRPr="00B801B8" w:rsidRDefault="00A70ACE" w:rsidP="00B9532C">
            <w:pPr>
              <w:shd w:val="clear" w:color="auto" w:fill="FFFFFF"/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</w:t>
            </w:r>
            <w:r w:rsidR="00672359" w:rsidRPr="00B801B8">
              <w:rPr>
                <w:sz w:val="28"/>
                <w:szCs w:val="28"/>
              </w:rPr>
              <w:t>4</w:t>
            </w:r>
            <w:r w:rsidRPr="00B801B8">
              <w:rPr>
                <w:sz w:val="28"/>
                <w:szCs w:val="28"/>
              </w:rPr>
              <w:t xml:space="preserve"> год – 2</w:t>
            </w:r>
            <w:r w:rsidR="00672359" w:rsidRPr="00B801B8">
              <w:rPr>
                <w:sz w:val="28"/>
                <w:szCs w:val="28"/>
              </w:rPr>
              <w:t>1 </w:t>
            </w:r>
            <w:r w:rsidR="0007764F" w:rsidRPr="00B801B8">
              <w:rPr>
                <w:sz w:val="28"/>
                <w:szCs w:val="28"/>
              </w:rPr>
              <w:t>5</w:t>
            </w:r>
            <w:r w:rsidR="00672359" w:rsidRPr="00B801B8">
              <w:rPr>
                <w:sz w:val="28"/>
                <w:szCs w:val="28"/>
              </w:rPr>
              <w:t>56,31</w:t>
            </w:r>
            <w:r w:rsidRPr="00B801B8">
              <w:rPr>
                <w:sz w:val="28"/>
                <w:szCs w:val="28"/>
              </w:rPr>
              <w:t xml:space="preserve"> тыс. рублей;</w:t>
            </w:r>
          </w:p>
          <w:p w:rsidR="00A70ACE" w:rsidRPr="00B801B8" w:rsidRDefault="00A70ACE" w:rsidP="00B9532C">
            <w:pPr>
              <w:shd w:val="clear" w:color="auto" w:fill="FFFFFF"/>
              <w:tabs>
                <w:tab w:val="left" w:pos="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</w:t>
            </w:r>
            <w:r w:rsidR="00672359" w:rsidRPr="00B801B8">
              <w:rPr>
                <w:sz w:val="28"/>
                <w:szCs w:val="28"/>
              </w:rPr>
              <w:t>5</w:t>
            </w:r>
            <w:r w:rsidRPr="00B801B8">
              <w:rPr>
                <w:sz w:val="28"/>
                <w:szCs w:val="28"/>
              </w:rPr>
              <w:t xml:space="preserve"> год – </w:t>
            </w:r>
            <w:r w:rsidR="00672359" w:rsidRPr="00B801B8">
              <w:rPr>
                <w:sz w:val="28"/>
                <w:szCs w:val="28"/>
              </w:rPr>
              <w:t>19 662,00</w:t>
            </w:r>
            <w:r w:rsidRPr="00B801B8">
              <w:rPr>
                <w:sz w:val="28"/>
                <w:szCs w:val="28"/>
              </w:rPr>
              <w:t xml:space="preserve"> тыс. рублей;</w:t>
            </w:r>
          </w:p>
          <w:p w:rsidR="00A70ACE" w:rsidRPr="00B801B8" w:rsidRDefault="00A70ACE" w:rsidP="0067235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</w:t>
            </w:r>
            <w:r w:rsidR="00672359" w:rsidRPr="00B801B8">
              <w:rPr>
                <w:sz w:val="28"/>
                <w:szCs w:val="28"/>
              </w:rPr>
              <w:t>6</w:t>
            </w:r>
            <w:r w:rsidRPr="00B801B8">
              <w:rPr>
                <w:sz w:val="28"/>
                <w:szCs w:val="28"/>
              </w:rPr>
              <w:t xml:space="preserve"> год – </w:t>
            </w:r>
            <w:r w:rsidR="00672359" w:rsidRPr="00B801B8">
              <w:rPr>
                <w:sz w:val="28"/>
                <w:szCs w:val="28"/>
              </w:rPr>
              <w:t>19 463,50</w:t>
            </w:r>
            <w:r w:rsidRPr="00B801B8"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A70ACE" w:rsidRPr="00B801B8" w:rsidRDefault="00A70ACE" w:rsidP="00A70ACE">
      <w:pPr>
        <w:autoSpaceDE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1.</w:t>
      </w:r>
      <w:r w:rsidR="00B053F4" w:rsidRPr="00B801B8">
        <w:rPr>
          <w:sz w:val="28"/>
          <w:szCs w:val="28"/>
        </w:rPr>
        <w:t>9</w:t>
      </w:r>
      <w:r w:rsidRPr="00B801B8">
        <w:rPr>
          <w:sz w:val="28"/>
          <w:szCs w:val="28"/>
        </w:rPr>
        <w:t>. Пункт 2.6 раздела 2 приложения № 4 к муниципальной Программе изложить в редакции:</w:t>
      </w:r>
    </w:p>
    <w:p w:rsidR="0007764F" w:rsidRPr="00B801B8" w:rsidRDefault="00A70ACE" w:rsidP="0007764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«2.6. Общий объем финансирования мероприятий подпрограммы 2023-2025 годах за счет всех источников финансирования составит –</w:t>
      </w:r>
      <w:r w:rsidR="0007764F" w:rsidRPr="00B801B8">
        <w:rPr>
          <w:sz w:val="28"/>
          <w:szCs w:val="28"/>
        </w:rPr>
        <w:t xml:space="preserve">64 302,29 тыс. рублей, из них по годам: 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 xml:space="preserve">2024 год – 22 876,59 тыс. рублей; 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2025 год – 20 812,10 тыс. рублей;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2026 год – 20 613,6 тыс. рублей;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 xml:space="preserve">Источники финансирования: 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 xml:space="preserve">за счет краевого бюджета: 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 xml:space="preserve">всего 3 620,48 тыс. рублей, из них по годам: 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 xml:space="preserve">2024 год – 1 320,28 тыс. рублей; 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2025 год – 1 150,10 тыс. рублей;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2026 год – 1 150,10 тыс. рублей;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 xml:space="preserve">за счет средств местного бюджета: 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 xml:space="preserve">всего 60 681,81 тыс. рублей, из них по годам: 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2024 год – 21 556,31 тыс. рублей;</w:t>
      </w:r>
    </w:p>
    <w:p w:rsidR="0007764F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2025 год – 19 662,00 тыс. рублей;</w:t>
      </w:r>
    </w:p>
    <w:p w:rsidR="00E5248E" w:rsidRPr="00B801B8" w:rsidRDefault="0007764F" w:rsidP="0007764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2026 год – 19 463,50 тыс. рублей.</w:t>
      </w:r>
    </w:p>
    <w:p w:rsidR="00A70ACE" w:rsidRPr="00B801B8" w:rsidRDefault="00A70ACE" w:rsidP="00E5248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</w:t>
      </w:r>
      <w:r w:rsidR="00374EB6" w:rsidRPr="00B801B8">
        <w:rPr>
          <w:sz w:val="28"/>
          <w:szCs w:val="28"/>
        </w:rPr>
        <w:t>за отчетный финансовый год.</w:t>
      </w:r>
      <w:r w:rsidRPr="00B801B8">
        <w:rPr>
          <w:sz w:val="28"/>
          <w:szCs w:val="28"/>
        </w:rPr>
        <w:t>».</w:t>
      </w:r>
    </w:p>
    <w:p w:rsidR="00A70ACE" w:rsidRPr="00B801B8" w:rsidRDefault="00A70ACE" w:rsidP="00A70A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1.</w:t>
      </w:r>
      <w:r w:rsidR="00B81FE1" w:rsidRPr="00B801B8">
        <w:rPr>
          <w:sz w:val="28"/>
          <w:szCs w:val="28"/>
        </w:rPr>
        <w:t>10</w:t>
      </w:r>
      <w:r w:rsidRPr="00B801B8">
        <w:rPr>
          <w:sz w:val="28"/>
          <w:szCs w:val="28"/>
        </w:rPr>
        <w:t>. П</w:t>
      </w:r>
      <w:r w:rsidRPr="00B801B8">
        <w:rPr>
          <w:rFonts w:eastAsia="Calibri"/>
          <w:sz w:val="28"/>
          <w:szCs w:val="28"/>
        </w:rPr>
        <w:t xml:space="preserve">риложение </w:t>
      </w:r>
      <w:r w:rsidRPr="00B801B8">
        <w:rPr>
          <w:sz w:val="28"/>
          <w:szCs w:val="28"/>
        </w:rPr>
        <w:t>№ 2 к подпрограмме «Благоустройство территории города Сосновоборска» изложить в новой редакции согласно приложению 4 к настоящему постановлению.</w:t>
      </w:r>
    </w:p>
    <w:p w:rsidR="00A70ACE" w:rsidRPr="00B801B8" w:rsidRDefault="00A70ACE" w:rsidP="00A70AC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801B8">
        <w:rPr>
          <w:rFonts w:eastAsia="Calibri"/>
          <w:sz w:val="28"/>
          <w:szCs w:val="28"/>
        </w:rPr>
        <w:t>1.</w:t>
      </w:r>
      <w:r w:rsidR="00DC1377" w:rsidRPr="00B801B8">
        <w:rPr>
          <w:rFonts w:eastAsia="Calibri"/>
          <w:sz w:val="28"/>
          <w:szCs w:val="28"/>
        </w:rPr>
        <w:t>1</w:t>
      </w:r>
      <w:r w:rsidR="00C0300B" w:rsidRPr="00B801B8">
        <w:rPr>
          <w:rFonts w:eastAsia="Calibri"/>
          <w:sz w:val="28"/>
          <w:szCs w:val="28"/>
        </w:rPr>
        <w:t>1</w:t>
      </w:r>
      <w:r w:rsidRPr="00B801B8">
        <w:rPr>
          <w:rFonts w:eastAsia="Calibri"/>
          <w:sz w:val="28"/>
          <w:szCs w:val="28"/>
        </w:rPr>
        <w:t>.</w:t>
      </w:r>
      <w:r w:rsidRPr="00B801B8">
        <w:rPr>
          <w:sz w:val="28"/>
          <w:szCs w:val="28"/>
        </w:rPr>
        <w:t xml:space="preserve"> В таблице приложения № </w:t>
      </w:r>
      <w:r w:rsidR="00FB3A07" w:rsidRPr="00B801B8">
        <w:rPr>
          <w:sz w:val="28"/>
          <w:szCs w:val="28"/>
        </w:rPr>
        <w:t>5</w:t>
      </w:r>
      <w:r w:rsidRPr="00B801B8">
        <w:rPr>
          <w:sz w:val="28"/>
          <w:szCs w:val="28"/>
        </w:rPr>
        <w:t xml:space="preserve"> к муниципальной Программе строку </w:t>
      </w:r>
      <w:r w:rsidR="00FB3A07" w:rsidRPr="00B801B8">
        <w:rPr>
          <w:sz w:val="28"/>
          <w:szCs w:val="28"/>
        </w:rPr>
        <w:t>8</w:t>
      </w:r>
      <w:r w:rsidRPr="00B801B8"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A70ACE" w:rsidRPr="00B801B8" w:rsidTr="00B953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ACE" w:rsidRPr="00B801B8" w:rsidRDefault="00A70ACE" w:rsidP="00B9532C">
            <w:pPr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CE" w:rsidRPr="00B801B8" w:rsidRDefault="00A70ACE" w:rsidP="00B9532C">
            <w:pPr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Объем финансирования подпрограммы в 202</w:t>
            </w:r>
            <w:r w:rsidR="00D643A3" w:rsidRPr="00B801B8">
              <w:rPr>
                <w:sz w:val="28"/>
                <w:szCs w:val="28"/>
              </w:rPr>
              <w:t>4</w:t>
            </w:r>
            <w:r w:rsidRPr="00B801B8">
              <w:rPr>
                <w:sz w:val="28"/>
                <w:szCs w:val="28"/>
              </w:rPr>
              <w:t>-202</w:t>
            </w:r>
            <w:r w:rsidR="00D643A3" w:rsidRPr="00B801B8">
              <w:rPr>
                <w:sz w:val="28"/>
                <w:szCs w:val="28"/>
              </w:rPr>
              <w:t>6</w:t>
            </w:r>
            <w:r w:rsidRPr="00B801B8">
              <w:rPr>
                <w:sz w:val="28"/>
                <w:szCs w:val="28"/>
              </w:rPr>
              <w:t xml:space="preserve"> годах за счет всех источников финансирования составит – </w:t>
            </w:r>
            <w:r w:rsidR="00FB3A07" w:rsidRPr="00B801B8">
              <w:rPr>
                <w:sz w:val="28"/>
                <w:szCs w:val="28"/>
              </w:rPr>
              <w:t>13</w:t>
            </w:r>
            <w:r w:rsidR="00D643A3" w:rsidRPr="00B801B8">
              <w:rPr>
                <w:sz w:val="28"/>
                <w:szCs w:val="28"/>
              </w:rPr>
              <w:t> </w:t>
            </w:r>
            <w:r w:rsidR="00FB3A07" w:rsidRPr="00B801B8">
              <w:rPr>
                <w:sz w:val="28"/>
                <w:szCs w:val="28"/>
              </w:rPr>
              <w:t>700</w:t>
            </w:r>
            <w:r w:rsidR="00D643A3" w:rsidRPr="00B801B8">
              <w:rPr>
                <w:sz w:val="28"/>
                <w:szCs w:val="28"/>
              </w:rPr>
              <w:t>,</w:t>
            </w:r>
            <w:r w:rsidR="00FB3A07" w:rsidRPr="00B801B8">
              <w:rPr>
                <w:sz w:val="28"/>
                <w:szCs w:val="28"/>
              </w:rPr>
              <w:t>25</w:t>
            </w:r>
            <w:r w:rsidR="00FA7506" w:rsidRPr="00B801B8">
              <w:rPr>
                <w:sz w:val="28"/>
                <w:szCs w:val="28"/>
              </w:rPr>
              <w:t xml:space="preserve"> </w:t>
            </w:r>
            <w:r w:rsidRPr="00B801B8">
              <w:rPr>
                <w:sz w:val="28"/>
                <w:szCs w:val="28"/>
              </w:rPr>
              <w:t>тыс. рублей, из них по годам:</w:t>
            </w:r>
          </w:p>
          <w:p w:rsidR="00A70ACE" w:rsidRPr="00B801B8" w:rsidRDefault="00A70ACE" w:rsidP="00B9532C">
            <w:pPr>
              <w:ind w:left="34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</w:t>
            </w:r>
            <w:r w:rsidR="00D643A3" w:rsidRPr="00B801B8">
              <w:rPr>
                <w:sz w:val="28"/>
                <w:szCs w:val="28"/>
              </w:rPr>
              <w:t>4</w:t>
            </w:r>
            <w:r w:rsidRPr="00B801B8">
              <w:rPr>
                <w:sz w:val="28"/>
                <w:szCs w:val="28"/>
              </w:rPr>
              <w:t xml:space="preserve"> год – </w:t>
            </w:r>
            <w:r w:rsidR="00FA7506" w:rsidRPr="00B801B8">
              <w:rPr>
                <w:sz w:val="28"/>
                <w:szCs w:val="28"/>
              </w:rPr>
              <w:t>1</w:t>
            </w:r>
            <w:r w:rsidR="00D643A3" w:rsidRPr="00B801B8">
              <w:rPr>
                <w:sz w:val="28"/>
                <w:szCs w:val="28"/>
              </w:rPr>
              <w:t>3 </w:t>
            </w:r>
            <w:r w:rsidR="00FB3A07" w:rsidRPr="00B801B8">
              <w:rPr>
                <w:sz w:val="28"/>
                <w:szCs w:val="28"/>
              </w:rPr>
              <w:t>700</w:t>
            </w:r>
            <w:r w:rsidR="00D643A3" w:rsidRPr="00B801B8">
              <w:rPr>
                <w:sz w:val="28"/>
                <w:szCs w:val="28"/>
              </w:rPr>
              <w:t>,</w:t>
            </w:r>
            <w:r w:rsidR="00FB3A07" w:rsidRPr="00B801B8">
              <w:rPr>
                <w:sz w:val="28"/>
                <w:szCs w:val="28"/>
              </w:rPr>
              <w:t>25</w:t>
            </w:r>
            <w:r w:rsidRPr="00B801B8">
              <w:rPr>
                <w:sz w:val="28"/>
                <w:szCs w:val="28"/>
              </w:rPr>
              <w:t xml:space="preserve"> тыс. рублей;</w:t>
            </w:r>
          </w:p>
          <w:p w:rsidR="00A70ACE" w:rsidRPr="00B801B8" w:rsidRDefault="00A70ACE" w:rsidP="00B9532C">
            <w:pPr>
              <w:ind w:left="34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</w:t>
            </w:r>
            <w:r w:rsidR="00D643A3" w:rsidRPr="00B801B8">
              <w:rPr>
                <w:sz w:val="28"/>
                <w:szCs w:val="28"/>
              </w:rPr>
              <w:t>5</w:t>
            </w:r>
            <w:r w:rsidRPr="00B801B8">
              <w:rPr>
                <w:sz w:val="28"/>
                <w:szCs w:val="28"/>
              </w:rPr>
              <w:t xml:space="preserve"> год – </w:t>
            </w:r>
            <w:r w:rsidR="00FB3A07" w:rsidRPr="00B801B8">
              <w:rPr>
                <w:sz w:val="28"/>
                <w:szCs w:val="28"/>
              </w:rPr>
              <w:t>0,00</w:t>
            </w:r>
            <w:r w:rsidRPr="00B801B8">
              <w:rPr>
                <w:sz w:val="28"/>
                <w:szCs w:val="28"/>
              </w:rPr>
              <w:t xml:space="preserve"> тыс. рублей;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  <w:lang w:eastAsia="ar-SA"/>
              </w:rPr>
              <w:t>202</w:t>
            </w:r>
            <w:r w:rsidR="00D643A3" w:rsidRPr="00B801B8">
              <w:rPr>
                <w:sz w:val="28"/>
                <w:szCs w:val="28"/>
                <w:lang w:eastAsia="ar-SA"/>
              </w:rPr>
              <w:t>6</w:t>
            </w:r>
            <w:r w:rsidRPr="00B801B8">
              <w:rPr>
                <w:sz w:val="28"/>
                <w:szCs w:val="28"/>
                <w:lang w:eastAsia="ar-SA"/>
              </w:rPr>
              <w:t xml:space="preserve"> год –</w:t>
            </w:r>
            <w:r w:rsidR="00FB3A07" w:rsidRPr="00B801B8">
              <w:rPr>
                <w:sz w:val="28"/>
                <w:szCs w:val="28"/>
                <w:lang w:eastAsia="ar-SA"/>
              </w:rPr>
              <w:t>0,00</w:t>
            </w:r>
            <w:r w:rsidRPr="00B801B8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Источники финансирования: </w:t>
            </w:r>
          </w:p>
          <w:p w:rsidR="00792F18" w:rsidRPr="00B801B8" w:rsidRDefault="00792F18" w:rsidP="0079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за счет краевого бюджета: </w:t>
            </w:r>
          </w:p>
          <w:p w:rsidR="00792F18" w:rsidRPr="00B801B8" w:rsidRDefault="00792F18" w:rsidP="0079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всего </w:t>
            </w:r>
            <w:r w:rsidR="006F7A58" w:rsidRPr="00B801B8">
              <w:rPr>
                <w:sz w:val="28"/>
                <w:szCs w:val="28"/>
              </w:rPr>
              <w:t>10 573,25</w:t>
            </w:r>
            <w:r w:rsidRPr="00B801B8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792F18" w:rsidRPr="00B801B8" w:rsidRDefault="00792F18" w:rsidP="0079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2024 год – </w:t>
            </w:r>
            <w:r w:rsidR="006F7A58" w:rsidRPr="00B801B8">
              <w:rPr>
                <w:sz w:val="28"/>
                <w:szCs w:val="28"/>
              </w:rPr>
              <w:t>10 573,25</w:t>
            </w:r>
            <w:r w:rsidRPr="00B801B8">
              <w:rPr>
                <w:sz w:val="28"/>
                <w:szCs w:val="28"/>
              </w:rPr>
              <w:t xml:space="preserve"> тыс. рублей; </w:t>
            </w:r>
          </w:p>
          <w:p w:rsidR="00792F18" w:rsidRPr="00B801B8" w:rsidRDefault="00792F18" w:rsidP="0079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2025 год – </w:t>
            </w:r>
            <w:r w:rsidR="00331263" w:rsidRPr="00B801B8">
              <w:rPr>
                <w:sz w:val="28"/>
                <w:szCs w:val="28"/>
              </w:rPr>
              <w:t>0,00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792F18" w:rsidRPr="00B801B8" w:rsidRDefault="00792F18" w:rsidP="0079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2026 год – </w:t>
            </w:r>
            <w:r w:rsidR="00331263" w:rsidRPr="00B801B8">
              <w:rPr>
                <w:sz w:val="28"/>
                <w:szCs w:val="28"/>
              </w:rPr>
              <w:t>0,0</w:t>
            </w:r>
            <w:r w:rsidRPr="00B801B8">
              <w:rPr>
                <w:sz w:val="28"/>
                <w:szCs w:val="28"/>
              </w:rPr>
              <w:t>0 тыс. рублей;</w:t>
            </w:r>
          </w:p>
          <w:p w:rsidR="00D643A3" w:rsidRPr="00B801B8" w:rsidRDefault="00A70ACE" w:rsidP="00D643A3">
            <w:pPr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за счет средств местного бюджета: всего </w:t>
            </w:r>
            <w:r w:rsidR="00FB6EA7" w:rsidRPr="00B801B8">
              <w:rPr>
                <w:sz w:val="28"/>
                <w:szCs w:val="28"/>
              </w:rPr>
              <w:t xml:space="preserve">– </w:t>
            </w:r>
            <w:r w:rsidR="006F7A58" w:rsidRPr="00B801B8">
              <w:rPr>
                <w:sz w:val="28"/>
                <w:szCs w:val="28"/>
              </w:rPr>
              <w:t>3 125,00</w:t>
            </w:r>
            <w:r w:rsidR="00D643A3" w:rsidRPr="00B801B8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D643A3" w:rsidRPr="00B801B8" w:rsidRDefault="00D643A3" w:rsidP="00D643A3">
            <w:pPr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2024 год – </w:t>
            </w:r>
            <w:r w:rsidR="006F7A58" w:rsidRPr="00B801B8">
              <w:rPr>
                <w:sz w:val="28"/>
                <w:szCs w:val="28"/>
              </w:rPr>
              <w:t>3 127,00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D643A3" w:rsidRPr="00B801B8" w:rsidRDefault="00D643A3" w:rsidP="00D643A3">
            <w:pPr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 xml:space="preserve">2025 год – </w:t>
            </w:r>
            <w:r w:rsidR="006F7A58" w:rsidRPr="00B801B8">
              <w:rPr>
                <w:sz w:val="28"/>
                <w:szCs w:val="28"/>
              </w:rPr>
              <w:t>0,00</w:t>
            </w:r>
            <w:r w:rsidRPr="00B801B8">
              <w:rPr>
                <w:sz w:val="28"/>
                <w:szCs w:val="28"/>
              </w:rPr>
              <w:t xml:space="preserve"> тыс. рублей;</w:t>
            </w:r>
          </w:p>
          <w:p w:rsidR="00FA7506" w:rsidRPr="00B801B8" w:rsidRDefault="00D643A3" w:rsidP="00D643A3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801B8">
              <w:rPr>
                <w:sz w:val="28"/>
                <w:szCs w:val="28"/>
              </w:rPr>
              <w:t>2026 год –</w:t>
            </w:r>
            <w:r w:rsidR="006F7A58" w:rsidRPr="00B801B8">
              <w:rPr>
                <w:sz w:val="28"/>
                <w:szCs w:val="28"/>
              </w:rPr>
              <w:t>0,00</w:t>
            </w:r>
            <w:r w:rsidRPr="00B801B8">
              <w:rPr>
                <w:sz w:val="28"/>
                <w:szCs w:val="28"/>
              </w:rPr>
              <w:t xml:space="preserve"> тыс. рублей</w:t>
            </w:r>
            <w:r w:rsidR="00FA7506" w:rsidRPr="00B801B8">
              <w:rPr>
                <w:sz w:val="28"/>
                <w:szCs w:val="28"/>
                <w:lang w:eastAsia="ar-SA"/>
              </w:rPr>
              <w:t>.</w:t>
            </w:r>
          </w:p>
          <w:p w:rsidR="00A70ACE" w:rsidRPr="00B801B8" w:rsidRDefault="00A70ACE" w:rsidP="00B9532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</w:p>
        </w:tc>
      </w:tr>
    </w:tbl>
    <w:p w:rsidR="00A70ACE" w:rsidRPr="00B801B8" w:rsidRDefault="00A70ACE" w:rsidP="00A70ACE">
      <w:pPr>
        <w:autoSpaceDE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1.</w:t>
      </w:r>
      <w:r w:rsidR="00E30988" w:rsidRPr="00B801B8">
        <w:rPr>
          <w:sz w:val="28"/>
          <w:szCs w:val="28"/>
        </w:rPr>
        <w:t>1</w:t>
      </w:r>
      <w:r w:rsidR="00C0300B" w:rsidRPr="00B801B8">
        <w:rPr>
          <w:sz w:val="28"/>
          <w:szCs w:val="28"/>
        </w:rPr>
        <w:t>2</w:t>
      </w:r>
      <w:r w:rsidRPr="00B801B8">
        <w:rPr>
          <w:sz w:val="28"/>
          <w:szCs w:val="28"/>
        </w:rPr>
        <w:t xml:space="preserve">. Пункт 2.6 раздела 2 приложения № </w:t>
      </w:r>
      <w:r w:rsidR="00261BAA" w:rsidRPr="00B801B8">
        <w:rPr>
          <w:sz w:val="28"/>
          <w:szCs w:val="28"/>
        </w:rPr>
        <w:t>5</w:t>
      </w:r>
      <w:r w:rsidRPr="00B801B8">
        <w:rPr>
          <w:sz w:val="28"/>
          <w:szCs w:val="28"/>
        </w:rPr>
        <w:t xml:space="preserve"> к муниципальной Программе изложить в редакции:</w:t>
      </w:r>
    </w:p>
    <w:p w:rsidR="00FA7506" w:rsidRPr="00B801B8" w:rsidRDefault="00A70ACE" w:rsidP="00FA7506">
      <w:pPr>
        <w:shd w:val="clear" w:color="auto" w:fill="FFFFFF"/>
        <w:autoSpaceDE w:val="0"/>
        <w:ind w:right="284" w:firstLine="567"/>
        <w:jc w:val="both"/>
        <w:rPr>
          <w:sz w:val="28"/>
          <w:szCs w:val="28"/>
        </w:rPr>
      </w:pPr>
      <w:r w:rsidRPr="00B801B8">
        <w:rPr>
          <w:rFonts w:eastAsia="Calibri"/>
          <w:sz w:val="28"/>
          <w:szCs w:val="28"/>
          <w:lang w:eastAsia="x-none"/>
        </w:rPr>
        <w:t>«2.6.</w:t>
      </w:r>
      <w:r w:rsidRPr="00B801B8">
        <w:rPr>
          <w:rFonts w:eastAsia="Calibri"/>
          <w:lang w:eastAsia="x-none"/>
        </w:rPr>
        <w:t xml:space="preserve"> </w:t>
      </w:r>
      <w:r w:rsidR="00FA7506" w:rsidRPr="00B801B8">
        <w:rPr>
          <w:sz w:val="28"/>
          <w:szCs w:val="28"/>
        </w:rPr>
        <w:t>Ресурсное обеспечение подпрограммы.</w:t>
      </w:r>
    </w:p>
    <w:p w:rsidR="00261BAA" w:rsidRPr="00B801B8" w:rsidRDefault="00FA7506" w:rsidP="00261BAA">
      <w:pPr>
        <w:rPr>
          <w:sz w:val="28"/>
          <w:szCs w:val="28"/>
        </w:rPr>
      </w:pPr>
      <w:r w:rsidRPr="00B801B8">
        <w:rPr>
          <w:rFonts w:eastAsia="Arial"/>
          <w:sz w:val="28"/>
          <w:szCs w:val="28"/>
        </w:rPr>
        <w:t xml:space="preserve"> </w:t>
      </w:r>
      <w:r w:rsidRPr="00B801B8">
        <w:rPr>
          <w:sz w:val="28"/>
          <w:szCs w:val="28"/>
        </w:rPr>
        <w:tab/>
        <w:t>Общий объем финансирования мероприятий подпрограммы 202</w:t>
      </w:r>
      <w:r w:rsidR="007D143D" w:rsidRPr="00B801B8">
        <w:rPr>
          <w:sz w:val="28"/>
          <w:szCs w:val="28"/>
        </w:rPr>
        <w:t>4</w:t>
      </w:r>
      <w:r w:rsidRPr="00B801B8">
        <w:rPr>
          <w:sz w:val="28"/>
          <w:szCs w:val="28"/>
        </w:rPr>
        <w:t>-202</w:t>
      </w:r>
      <w:r w:rsidR="007D143D" w:rsidRPr="00B801B8">
        <w:rPr>
          <w:sz w:val="28"/>
          <w:szCs w:val="28"/>
        </w:rPr>
        <w:t>6</w:t>
      </w:r>
      <w:r w:rsidRPr="00B801B8">
        <w:rPr>
          <w:sz w:val="28"/>
          <w:szCs w:val="28"/>
        </w:rPr>
        <w:t xml:space="preserve"> годах за счет всех источников финансирования составит – </w:t>
      </w:r>
      <w:r w:rsidR="00261BAA" w:rsidRPr="00B801B8">
        <w:rPr>
          <w:sz w:val="28"/>
          <w:szCs w:val="28"/>
        </w:rPr>
        <w:t>13 700,25 тыс. рублей, из них по годам:</w:t>
      </w:r>
    </w:p>
    <w:p w:rsidR="007D143D" w:rsidRPr="00B801B8" w:rsidRDefault="00261BAA" w:rsidP="00261BAA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>2024 год – 13 700,25</w:t>
      </w:r>
      <w:r w:rsidR="007D143D" w:rsidRPr="00B801B8">
        <w:rPr>
          <w:sz w:val="28"/>
          <w:szCs w:val="28"/>
        </w:rPr>
        <w:t xml:space="preserve"> тыс. рублей;</w:t>
      </w:r>
    </w:p>
    <w:p w:rsidR="00261BAA" w:rsidRPr="00B801B8" w:rsidRDefault="007D143D" w:rsidP="00261BAA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 xml:space="preserve">2025 год – </w:t>
      </w:r>
      <w:r w:rsidR="00261BAA" w:rsidRPr="00B801B8">
        <w:rPr>
          <w:sz w:val="28"/>
          <w:szCs w:val="28"/>
        </w:rPr>
        <w:t>0,00 тыс. рублей;</w:t>
      </w:r>
    </w:p>
    <w:p w:rsidR="007D143D" w:rsidRPr="00B801B8" w:rsidRDefault="00261BAA" w:rsidP="00261BAA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>2026 год – 0,00</w:t>
      </w:r>
      <w:r w:rsidR="007D143D" w:rsidRPr="00B801B8">
        <w:rPr>
          <w:sz w:val="28"/>
          <w:szCs w:val="28"/>
        </w:rPr>
        <w:t xml:space="preserve"> тыс. рублей;</w:t>
      </w:r>
    </w:p>
    <w:p w:rsidR="007D143D" w:rsidRPr="00B801B8" w:rsidRDefault="007D143D" w:rsidP="007D143D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 xml:space="preserve">Источники финансирования: </w:t>
      </w:r>
    </w:p>
    <w:p w:rsidR="007D143D" w:rsidRPr="00B801B8" w:rsidRDefault="007D143D" w:rsidP="007D143D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 xml:space="preserve">за счет краевого бюджета: </w:t>
      </w:r>
    </w:p>
    <w:p w:rsidR="00431F4E" w:rsidRPr="00B801B8" w:rsidRDefault="007D143D" w:rsidP="00431F4E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 xml:space="preserve">всего </w:t>
      </w:r>
      <w:r w:rsidR="00431F4E" w:rsidRPr="00B801B8">
        <w:rPr>
          <w:sz w:val="28"/>
          <w:szCs w:val="28"/>
        </w:rPr>
        <w:t xml:space="preserve">10 573,25 тыс. рублей, из них по годам: </w:t>
      </w:r>
    </w:p>
    <w:p w:rsidR="00431F4E" w:rsidRPr="00B801B8" w:rsidRDefault="00431F4E" w:rsidP="00431F4E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 xml:space="preserve">2024 год – 10 573,25 тыс. рублей; </w:t>
      </w:r>
    </w:p>
    <w:p w:rsidR="00431F4E" w:rsidRPr="00B801B8" w:rsidRDefault="00431F4E" w:rsidP="00431F4E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>2025 год – 0,00 тыс. рублей;</w:t>
      </w:r>
    </w:p>
    <w:p w:rsidR="007D143D" w:rsidRPr="00B801B8" w:rsidRDefault="00431F4E" w:rsidP="00431F4E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 xml:space="preserve">2026 год – 0,00 </w:t>
      </w:r>
      <w:r w:rsidR="007D143D" w:rsidRPr="00B801B8">
        <w:rPr>
          <w:sz w:val="28"/>
          <w:szCs w:val="28"/>
        </w:rPr>
        <w:t>тыс. рублей;</w:t>
      </w:r>
    </w:p>
    <w:p w:rsidR="00431F4E" w:rsidRPr="00B801B8" w:rsidRDefault="007D143D" w:rsidP="00431F4E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 xml:space="preserve">за счет средств местного бюджета: всего – </w:t>
      </w:r>
      <w:r w:rsidR="00431F4E" w:rsidRPr="00B801B8">
        <w:rPr>
          <w:sz w:val="28"/>
          <w:szCs w:val="28"/>
        </w:rPr>
        <w:t>3 125,00 тыс. рублей, из них по годам:</w:t>
      </w:r>
    </w:p>
    <w:p w:rsidR="00431F4E" w:rsidRPr="00B801B8" w:rsidRDefault="00431F4E" w:rsidP="00431F4E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>2024 год – 3 127,00 тыс. рублей;</w:t>
      </w:r>
    </w:p>
    <w:p w:rsidR="00431F4E" w:rsidRPr="00B801B8" w:rsidRDefault="00431F4E" w:rsidP="00431F4E">
      <w:pPr>
        <w:ind w:firstLine="709"/>
        <w:rPr>
          <w:sz w:val="28"/>
          <w:szCs w:val="28"/>
        </w:rPr>
      </w:pPr>
      <w:r w:rsidRPr="00B801B8">
        <w:rPr>
          <w:sz w:val="28"/>
          <w:szCs w:val="28"/>
        </w:rPr>
        <w:t>2025 год – 0,00 тыс. рублей;</w:t>
      </w:r>
    </w:p>
    <w:p w:rsidR="00FB6EA7" w:rsidRPr="00B801B8" w:rsidRDefault="00431F4E" w:rsidP="00431F4E">
      <w:pPr>
        <w:ind w:firstLine="709"/>
        <w:rPr>
          <w:sz w:val="28"/>
          <w:szCs w:val="28"/>
          <w:lang w:eastAsia="ar-SA"/>
        </w:rPr>
      </w:pPr>
      <w:r w:rsidRPr="00B801B8">
        <w:rPr>
          <w:sz w:val="28"/>
          <w:szCs w:val="28"/>
        </w:rPr>
        <w:t>2026 год –0,00</w:t>
      </w:r>
      <w:r w:rsidR="007D143D" w:rsidRPr="00B801B8">
        <w:rPr>
          <w:sz w:val="28"/>
          <w:szCs w:val="28"/>
        </w:rPr>
        <w:t xml:space="preserve"> тыс. рублей</w:t>
      </w:r>
      <w:r w:rsidR="00FB6EA7" w:rsidRPr="00B801B8">
        <w:rPr>
          <w:sz w:val="28"/>
          <w:szCs w:val="28"/>
          <w:lang w:eastAsia="ar-SA"/>
        </w:rPr>
        <w:t>.</w:t>
      </w:r>
    </w:p>
    <w:p w:rsidR="00FA7506" w:rsidRPr="00B801B8" w:rsidRDefault="00FA7506" w:rsidP="0052492C">
      <w:pPr>
        <w:ind w:firstLine="709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год.»</w:t>
      </w:r>
    </w:p>
    <w:p w:rsidR="00A70ACE" w:rsidRPr="00B801B8" w:rsidRDefault="00A70ACE" w:rsidP="007C3608">
      <w:pPr>
        <w:shd w:val="clear" w:color="auto" w:fill="FFFFFF"/>
        <w:tabs>
          <w:tab w:val="num" w:pos="851"/>
          <w:tab w:val="left" w:pos="993"/>
        </w:tabs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1.</w:t>
      </w:r>
      <w:r w:rsidR="00E30988" w:rsidRPr="00B801B8">
        <w:rPr>
          <w:sz w:val="28"/>
          <w:szCs w:val="28"/>
        </w:rPr>
        <w:t>1</w:t>
      </w:r>
      <w:r w:rsidR="00C0300B" w:rsidRPr="00B801B8">
        <w:rPr>
          <w:sz w:val="28"/>
          <w:szCs w:val="28"/>
        </w:rPr>
        <w:t>3</w:t>
      </w:r>
      <w:r w:rsidRPr="00B801B8">
        <w:rPr>
          <w:sz w:val="28"/>
          <w:szCs w:val="28"/>
        </w:rPr>
        <w:t>. П</w:t>
      </w:r>
      <w:r w:rsidRPr="00B801B8">
        <w:rPr>
          <w:rFonts w:eastAsia="Calibri"/>
          <w:sz w:val="28"/>
          <w:szCs w:val="28"/>
        </w:rPr>
        <w:t xml:space="preserve">риложение </w:t>
      </w:r>
      <w:r w:rsidRPr="00B801B8">
        <w:rPr>
          <w:sz w:val="28"/>
          <w:szCs w:val="28"/>
        </w:rPr>
        <w:t>№ 2 к подпрограмме «</w:t>
      </w:r>
      <w:r w:rsidR="007C3608" w:rsidRPr="00B801B8">
        <w:rPr>
          <w:sz w:val="28"/>
          <w:szCs w:val="28"/>
        </w:rPr>
        <w:t>Строительство, модернизация, реконструкция, капитальный ремонт</w:t>
      </w:r>
      <w:r w:rsidR="00467562">
        <w:rPr>
          <w:sz w:val="28"/>
          <w:szCs w:val="28"/>
        </w:rPr>
        <w:t xml:space="preserve">, ремонт объектов недвижимости </w:t>
      </w:r>
      <w:r w:rsidR="007C3608" w:rsidRPr="00B801B8">
        <w:rPr>
          <w:sz w:val="28"/>
          <w:szCs w:val="28"/>
        </w:rPr>
        <w:t>и коммунальной инфраструктуры города Сосновоборска»</w:t>
      </w:r>
      <w:r w:rsidRPr="00B801B8">
        <w:rPr>
          <w:sz w:val="28"/>
          <w:szCs w:val="28"/>
        </w:rPr>
        <w:t xml:space="preserve"> изложить в новой редакции согласно приложению </w:t>
      </w:r>
      <w:r w:rsidR="00A35637" w:rsidRPr="00B801B8">
        <w:rPr>
          <w:sz w:val="28"/>
          <w:szCs w:val="28"/>
        </w:rPr>
        <w:t>6</w:t>
      </w:r>
      <w:r w:rsidRPr="00B801B8">
        <w:rPr>
          <w:sz w:val="28"/>
          <w:szCs w:val="28"/>
        </w:rPr>
        <w:t xml:space="preserve"> к настоящему постановлению.</w:t>
      </w:r>
    </w:p>
    <w:p w:rsidR="00484324" w:rsidRPr="00B801B8" w:rsidRDefault="00132459" w:rsidP="001374FE">
      <w:pPr>
        <w:widowControl w:val="0"/>
        <w:ind w:firstLine="567"/>
        <w:jc w:val="both"/>
      </w:pPr>
      <w:r w:rsidRPr="00B801B8">
        <w:rPr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484324" w:rsidRPr="00B801B8" w:rsidRDefault="00132459" w:rsidP="001374FE">
      <w:pPr>
        <w:widowControl w:val="0"/>
        <w:ind w:firstLine="567"/>
        <w:jc w:val="both"/>
        <w:rPr>
          <w:sz w:val="28"/>
          <w:szCs w:val="28"/>
        </w:rPr>
      </w:pPr>
      <w:r w:rsidRPr="00B801B8">
        <w:rPr>
          <w:sz w:val="28"/>
          <w:szCs w:val="28"/>
        </w:rPr>
        <w:t>3. Контроль за исполнением постановления возложить на заместителя Главы города по вопросам жизнеобеспечения (Д.В. Иванов).</w:t>
      </w:r>
    </w:p>
    <w:p w:rsidR="00484324" w:rsidRPr="00B801B8" w:rsidRDefault="00484324" w:rsidP="001374FE">
      <w:pPr>
        <w:widowControl w:val="0"/>
        <w:jc w:val="both"/>
        <w:rPr>
          <w:sz w:val="28"/>
          <w:szCs w:val="28"/>
        </w:rPr>
      </w:pPr>
    </w:p>
    <w:p w:rsidR="00484324" w:rsidRPr="00B801B8" w:rsidRDefault="00484324">
      <w:pPr>
        <w:widowControl w:val="0"/>
        <w:ind w:firstLine="709"/>
        <w:jc w:val="both"/>
        <w:rPr>
          <w:sz w:val="28"/>
          <w:szCs w:val="28"/>
        </w:rPr>
      </w:pPr>
    </w:p>
    <w:p w:rsidR="00484324" w:rsidRDefault="0013245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B801B8">
        <w:rPr>
          <w:sz w:val="28"/>
          <w:szCs w:val="28"/>
        </w:rPr>
        <w:t>Глав</w:t>
      </w:r>
      <w:r w:rsidR="001374FE" w:rsidRPr="00B801B8">
        <w:rPr>
          <w:sz w:val="28"/>
          <w:szCs w:val="28"/>
        </w:rPr>
        <w:t>а</w:t>
      </w:r>
      <w:r w:rsidRPr="00B801B8">
        <w:rPr>
          <w:sz w:val="28"/>
          <w:szCs w:val="28"/>
        </w:rPr>
        <w:t xml:space="preserve"> города Сосновоборска                                                     </w:t>
      </w:r>
      <w:r w:rsidR="001374FE" w:rsidRPr="00B801B8">
        <w:rPr>
          <w:sz w:val="28"/>
          <w:szCs w:val="28"/>
        </w:rPr>
        <w:t xml:space="preserve">   </w:t>
      </w:r>
      <w:r w:rsidRPr="00B801B8">
        <w:rPr>
          <w:sz w:val="28"/>
          <w:szCs w:val="28"/>
        </w:rPr>
        <w:t xml:space="preserve">   </w:t>
      </w:r>
      <w:r w:rsidR="001374FE" w:rsidRPr="00B801B8">
        <w:rPr>
          <w:sz w:val="28"/>
          <w:szCs w:val="28"/>
        </w:rPr>
        <w:t>А.С. Кудрявцев</w:t>
      </w: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bookmarkEnd w:id="0"/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 w:rsidP="001374FE">
      <w:pPr>
        <w:pStyle w:val="14"/>
        <w:shd w:val="clear" w:color="auto" w:fill="auto"/>
        <w:spacing w:before="0" w:after="0" w:line="240" w:lineRule="auto"/>
        <w:ind w:right="20"/>
        <w:rPr>
          <w:sz w:val="28"/>
          <w:szCs w:val="28"/>
          <w:lang w:val="ru-RU"/>
        </w:rPr>
        <w:sectPr w:rsidR="00484324" w:rsidSect="00E5248E">
          <w:pgSz w:w="11906" w:h="16838"/>
          <w:pgMar w:top="709" w:right="851" w:bottom="851" w:left="1560" w:header="425" w:footer="709" w:gutter="0"/>
          <w:cols w:space="708"/>
          <w:docGrid w:linePitch="360"/>
        </w:sectPr>
      </w:pPr>
    </w:p>
    <w:p w:rsidR="00484324" w:rsidRDefault="00132459">
      <w:pPr>
        <w:ind w:left="9072"/>
        <w:jc w:val="right"/>
        <w:outlineLvl w:val="0"/>
      </w:pPr>
      <w:r>
        <w:t>Приложение 1</w:t>
      </w:r>
    </w:p>
    <w:p w:rsidR="00484324" w:rsidRDefault="00132459">
      <w:pPr>
        <w:ind w:left="9072"/>
        <w:jc w:val="right"/>
      </w:pPr>
      <w:r>
        <w:t>к постановлению администрации города</w:t>
      </w:r>
    </w:p>
    <w:p w:rsidR="00484324" w:rsidRDefault="00132459">
      <w:pPr>
        <w:ind w:left="4678"/>
        <w:jc w:val="right"/>
      </w:pPr>
      <w:r>
        <w:t>от</w:t>
      </w:r>
      <w:r w:rsidR="001374FE">
        <w:t>_____</w:t>
      </w:r>
      <w:r>
        <w:t>.202</w:t>
      </w:r>
      <w:r w:rsidR="0004595A">
        <w:t>4</w:t>
      </w:r>
      <w:r>
        <w:t xml:space="preserve"> №</w:t>
      </w:r>
      <w:r w:rsidR="001374FE">
        <w:t>_____</w:t>
      </w:r>
    </w:p>
    <w:p w:rsidR="00484324" w:rsidRDefault="00132459">
      <w:pPr>
        <w:shd w:val="clear" w:color="auto" w:fill="FFFFFF"/>
        <w:jc w:val="right"/>
        <w:outlineLvl w:val="2"/>
      </w:pPr>
      <w:r>
        <w:t xml:space="preserve"> «Приложение № 1 к муниципальной программе </w:t>
      </w:r>
    </w:p>
    <w:p w:rsidR="00484324" w:rsidRDefault="00132459">
      <w:pPr>
        <w:shd w:val="clear" w:color="auto" w:fill="FFFFFF"/>
        <w:jc w:val="right"/>
        <w:outlineLvl w:val="2"/>
      </w:pPr>
      <w:r>
        <w:t>«Строительство ремонт и содержание объектов</w:t>
      </w:r>
    </w:p>
    <w:p w:rsidR="00484324" w:rsidRDefault="00132459">
      <w:pPr>
        <w:shd w:val="clear" w:color="auto" w:fill="FFFFFF"/>
        <w:jc w:val="right"/>
        <w:outlineLvl w:val="2"/>
      </w:pPr>
      <w:r>
        <w:t xml:space="preserve"> муниципальной собственности города Сосновоборска» </w:t>
      </w:r>
    </w:p>
    <w:p w:rsidR="00484324" w:rsidRDefault="00484324">
      <w:pPr>
        <w:shd w:val="clear" w:color="auto" w:fill="FFFFFF"/>
        <w:ind w:firstLine="709"/>
        <w:outlineLvl w:val="2"/>
      </w:pPr>
    </w:p>
    <w:p w:rsidR="00484324" w:rsidRDefault="00132459">
      <w:pPr>
        <w:shd w:val="clear" w:color="auto" w:fill="FFFFFF"/>
        <w:jc w:val="center"/>
      </w:pPr>
      <w:r>
        <w:rPr>
          <w:sz w:val="28"/>
          <w:szCs w:val="28"/>
        </w:rPr>
        <w:t>Информация о распределении планируемых расходов по отдельным мероприятиям программы,</w:t>
      </w:r>
    </w:p>
    <w:p w:rsidR="00484324" w:rsidRDefault="00132459">
      <w:pPr>
        <w:shd w:val="clear" w:color="auto" w:fill="FFFFFF"/>
        <w:jc w:val="center"/>
      </w:pPr>
      <w:r>
        <w:rPr>
          <w:sz w:val="28"/>
          <w:szCs w:val="28"/>
        </w:rPr>
        <w:t>подпрограммам муниципальной программы города Сосновоборска</w:t>
      </w:r>
    </w:p>
    <w:p w:rsidR="00484324" w:rsidRDefault="00484324">
      <w:pPr>
        <w:shd w:val="clear" w:color="auto" w:fill="FFFFFF"/>
        <w:jc w:val="right"/>
      </w:pPr>
    </w:p>
    <w:tbl>
      <w:tblPr>
        <w:tblW w:w="1446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850"/>
        <w:gridCol w:w="851"/>
        <w:gridCol w:w="708"/>
        <w:gridCol w:w="567"/>
        <w:gridCol w:w="1134"/>
        <w:gridCol w:w="1418"/>
        <w:gridCol w:w="1134"/>
        <w:gridCol w:w="1701"/>
        <w:gridCol w:w="8"/>
      </w:tblGrid>
      <w:tr w:rsidR="00C40BD9" w:rsidTr="00C40BD9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D9" w:rsidRDefault="00C40BD9" w:rsidP="00C40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(муниципальной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Наименование  программы,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 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Код бюджетной классификации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Расходы</w:t>
            </w:r>
          </w:p>
        </w:tc>
      </w:tr>
      <w:tr w:rsidR="00C40BD9" w:rsidTr="00C40BD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Наименование ГРБС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(тыс. руб.), годы</w:t>
            </w:r>
          </w:p>
        </w:tc>
      </w:tr>
      <w:tr w:rsidR="00C40BD9" w:rsidTr="00C40BD9">
        <w:trPr>
          <w:gridAfter w:val="1"/>
          <w:wAfter w:w="8" w:type="dxa"/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D9" w:rsidRDefault="00C40BD9" w:rsidP="00C40B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D9" w:rsidRPr="00906BD5" w:rsidRDefault="00C40BD9" w:rsidP="00C40BD9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rPr>
                <w:rFonts w:ascii="Arial" w:hAnsi="Arial" w:cs="Arial"/>
              </w:rPr>
            </w:pPr>
            <w:r w:rsidRPr="00906BD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РзПр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9" w:rsidRPr="00906BD5" w:rsidRDefault="00C40BD9" w:rsidP="00C40BD9">
            <w:pPr>
              <w:jc w:val="center"/>
            </w:pPr>
            <w:r w:rsidRPr="00906BD5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BD9" w:rsidRDefault="00C40BD9" w:rsidP="00C40BD9">
            <w:pPr>
              <w:jc w:val="center"/>
            </w:pPr>
            <w: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BD9" w:rsidRDefault="00C40BD9" w:rsidP="00C40BD9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BD9" w:rsidRDefault="00C40BD9" w:rsidP="00C40BD9">
            <w:pPr>
              <w:jc w:val="center"/>
            </w:pPr>
            <w: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BD9" w:rsidRDefault="00C40BD9" w:rsidP="00C40BD9">
            <w:pPr>
              <w:jc w:val="center"/>
            </w:pPr>
            <w:r>
              <w:t>2024-2026</w:t>
            </w:r>
          </w:p>
        </w:tc>
      </w:tr>
      <w:tr w:rsidR="00665E49" w:rsidTr="00637F71">
        <w:trPr>
          <w:gridAfter w:val="1"/>
          <w:wAfter w:w="8" w:type="dxa"/>
          <w:trHeight w:val="7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49" w:rsidRDefault="00665E49" w:rsidP="00665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> Строительство, ремонт и содержание объектов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249 593,10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94 309,30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94 610,80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438 513,20</w:t>
            </w:r>
          </w:p>
        </w:tc>
      </w:tr>
      <w:tr w:rsidR="00665E49" w:rsidTr="008E7463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</w:tr>
      <w:tr w:rsidR="00665E49" w:rsidTr="008E7463">
        <w:trPr>
          <w:gridAfter w:val="1"/>
          <w:wAfter w:w="8" w:type="dxa"/>
          <w:trHeight w:val="57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49" w:rsidRPr="00906BD5" w:rsidRDefault="00665E49" w:rsidP="00665E49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249 593,10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94 309,30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94 610,80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438 440,32</w:t>
            </w:r>
          </w:p>
        </w:tc>
      </w:tr>
      <w:tr w:rsidR="00665E49" w:rsidTr="008E7463">
        <w:trPr>
          <w:gridAfter w:val="1"/>
          <w:wAfter w:w="8" w:type="dxa"/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49" w:rsidRDefault="00665E49" w:rsidP="00665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 xml:space="preserve">Дорожный фонд города Сосновоборска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197 766,35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60 666,00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319 598,35</w:t>
            </w:r>
          </w:p>
        </w:tc>
      </w:tr>
      <w:tr w:rsidR="00665E49" w:rsidTr="008E7463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</w:tr>
      <w:tr w:rsidR="00665E49" w:rsidTr="008E7463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49" w:rsidRPr="00906BD5" w:rsidRDefault="00665E49" w:rsidP="00665E49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197 766,35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60 666,00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319 598,35</w:t>
            </w:r>
          </w:p>
        </w:tc>
      </w:tr>
      <w:tr w:rsidR="00665E49" w:rsidTr="00C40BD9">
        <w:trPr>
          <w:gridAfter w:val="1"/>
          <w:wAfter w:w="8" w:type="dxa"/>
          <w:trHeight w:val="51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E49" w:rsidRDefault="00665E49" w:rsidP="00665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>«Благоустройство территории города Сосновоборска»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22 876,59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20 812,10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20 613,60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64 302,29</w:t>
            </w:r>
          </w:p>
        </w:tc>
      </w:tr>
      <w:tr w:rsidR="00665E4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</w:tr>
      <w:tr w:rsidR="00665E4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49" w:rsidRPr="00906BD5" w:rsidRDefault="00665E49" w:rsidP="00665E49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22 876,59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20 812,10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20 613,60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64 229,41</w:t>
            </w:r>
          </w:p>
        </w:tc>
      </w:tr>
      <w:tr w:rsidR="00665E49" w:rsidTr="00C40BD9">
        <w:trPr>
          <w:gridAfter w:val="1"/>
          <w:wAfter w:w="8" w:type="dxa"/>
          <w:trHeight w:val="5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E49" w:rsidRDefault="00665E49" w:rsidP="00665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>«Строительство, модернизация, реконструкция, капитальный ремонт, ремонт  объектов недвижимости и коммунальной инфраструктуры города Сосновоборска»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13 700,25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13 700,25</w:t>
            </w:r>
          </w:p>
        </w:tc>
      </w:tr>
      <w:tr w:rsidR="00665E4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</w:tr>
      <w:tr w:rsidR="00665E4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49" w:rsidRPr="00906BD5" w:rsidRDefault="00665E49" w:rsidP="00665E49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13 700,25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13 700,25</w:t>
            </w:r>
          </w:p>
        </w:tc>
      </w:tr>
      <w:tr w:rsidR="00665E49" w:rsidTr="00C40BD9">
        <w:trPr>
          <w:gridAfter w:val="1"/>
          <w:wAfter w:w="8" w:type="dxa"/>
          <w:trHeight w:val="51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E49" w:rsidRDefault="00665E49" w:rsidP="00665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>«Обеспечение условий реализации программы»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13 246,81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12 028,10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12 028,10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37 303,01</w:t>
            </w:r>
          </w:p>
        </w:tc>
      </w:tr>
      <w:tr w:rsidR="00665E4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</w:tr>
      <w:tr w:rsidR="00665E49" w:rsidTr="00C40BD9">
        <w:trPr>
          <w:gridAfter w:val="1"/>
          <w:wAfter w:w="8" w:type="dxa"/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49" w:rsidRPr="00906BD5" w:rsidRDefault="00665E49" w:rsidP="00665E49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13 246,81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12 028,10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12 028,10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37 303,01</w:t>
            </w:r>
          </w:p>
        </w:tc>
      </w:tr>
      <w:tr w:rsidR="00665E49" w:rsidTr="00C40BD9">
        <w:trPr>
          <w:gridAfter w:val="1"/>
          <w:wAfter w:w="8" w:type="dxa"/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E49" w:rsidRDefault="00665E49" w:rsidP="00665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E49" w:rsidRDefault="00665E49" w:rsidP="00665E49">
            <w:r>
              <w:t>1. «Реализация отдельных мер по обеспечению ограничения платы граждан за коммунальные услуги»;</w:t>
            </w:r>
          </w:p>
          <w:p w:rsidR="00665E49" w:rsidRPr="00906BD5" w:rsidRDefault="00665E49" w:rsidP="00665E49">
            <w:r>
              <w:t>2. «Расходы, направленные на создание доступной среды для инвалидов»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2 003,10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803,10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803,10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3 609,30</w:t>
            </w:r>
          </w:p>
        </w:tc>
      </w:tr>
      <w:tr w:rsidR="00665E49" w:rsidTr="00C40BD9">
        <w:trPr>
          <w:gridAfter w:val="1"/>
          <w:wAfter w:w="8" w:type="dxa"/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49" w:rsidRPr="00906BD5" w:rsidRDefault="00665E49" w:rsidP="00665E49">
            <w:r w:rsidRPr="00906BD5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 </w:t>
            </w:r>
          </w:p>
        </w:tc>
      </w:tr>
      <w:tr w:rsidR="00665E49" w:rsidTr="00C40BD9">
        <w:trPr>
          <w:gridAfter w:val="1"/>
          <w:wAfter w:w="8" w:type="dxa"/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E49" w:rsidRDefault="00665E49" w:rsidP="00665E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E49" w:rsidRPr="00906BD5" w:rsidRDefault="00665E49" w:rsidP="00665E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E49" w:rsidRPr="00906BD5" w:rsidRDefault="00665E49" w:rsidP="00665E49">
            <w:r w:rsidRPr="00906BD5">
              <w:t xml:space="preserve">Администрация города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906BD5" w:rsidRDefault="00665E49" w:rsidP="00665E49">
            <w:pPr>
              <w:jc w:val="center"/>
            </w:pPr>
            <w:r w:rsidRPr="00906BD5"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2 003,10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803,10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803,10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49" w:rsidRPr="00467562" w:rsidRDefault="00665E49" w:rsidP="00665E49">
            <w:pPr>
              <w:jc w:val="center"/>
            </w:pPr>
            <w:r w:rsidRPr="00467562">
              <w:t>3 609,30</w:t>
            </w:r>
          </w:p>
        </w:tc>
      </w:tr>
    </w:tbl>
    <w:p w:rsidR="00484324" w:rsidRDefault="00484324">
      <w:pPr>
        <w:shd w:val="clear" w:color="auto" w:fill="FFFFFF"/>
        <w:jc w:val="right"/>
        <w:rPr>
          <w:lang w:eastAsia="zh-CN"/>
        </w:rPr>
      </w:pPr>
    </w:p>
    <w:p w:rsidR="00484324" w:rsidRDefault="00484324">
      <w:pPr>
        <w:shd w:val="clear" w:color="auto" w:fill="FFFFFF"/>
      </w:pPr>
    </w:p>
    <w:p w:rsidR="00637F71" w:rsidRDefault="00637F71">
      <w:pPr>
        <w:shd w:val="clear" w:color="auto" w:fill="FFFFFF"/>
      </w:pPr>
    </w:p>
    <w:p w:rsidR="00637F71" w:rsidRDefault="00637F71">
      <w:pPr>
        <w:shd w:val="clear" w:color="auto" w:fill="FFFFFF"/>
      </w:pPr>
    </w:p>
    <w:p w:rsidR="00637F71" w:rsidRDefault="00637F71">
      <w:pPr>
        <w:shd w:val="clear" w:color="auto" w:fill="FFFFFF"/>
      </w:pPr>
    </w:p>
    <w:p w:rsidR="00484324" w:rsidRDefault="00132459">
      <w:pPr>
        <w:ind w:left="9072"/>
        <w:jc w:val="right"/>
        <w:outlineLvl w:val="0"/>
      </w:pPr>
      <w:r>
        <w:t>Приложение 2</w:t>
      </w:r>
    </w:p>
    <w:p w:rsidR="00484324" w:rsidRDefault="00132459">
      <w:pPr>
        <w:ind w:left="9072"/>
        <w:jc w:val="right"/>
      </w:pPr>
      <w:r>
        <w:t>к постановлению администрации города</w:t>
      </w:r>
    </w:p>
    <w:p w:rsidR="00484324" w:rsidRDefault="00132459">
      <w:pPr>
        <w:ind w:left="4678"/>
        <w:jc w:val="right"/>
      </w:pPr>
      <w:r>
        <w:t xml:space="preserve">от </w:t>
      </w:r>
      <w:r w:rsidR="001374FE">
        <w:t>____</w:t>
      </w:r>
      <w:r>
        <w:t>.202</w:t>
      </w:r>
      <w:r w:rsidR="0004595A">
        <w:t>4</w:t>
      </w:r>
      <w:r>
        <w:t xml:space="preserve"> №</w:t>
      </w:r>
      <w:r w:rsidR="001374FE">
        <w:t>_____</w:t>
      </w:r>
    </w:p>
    <w:p w:rsidR="00484324" w:rsidRDefault="00132459">
      <w:pPr>
        <w:shd w:val="clear" w:color="auto" w:fill="FFFFFF"/>
        <w:jc w:val="right"/>
        <w:outlineLvl w:val="2"/>
      </w:pPr>
      <w:r>
        <w:t>«Приложение № 2 к муниципальной программе</w:t>
      </w:r>
    </w:p>
    <w:p w:rsidR="00484324" w:rsidRDefault="00132459">
      <w:pPr>
        <w:shd w:val="clear" w:color="auto" w:fill="FFFFFF"/>
        <w:jc w:val="right"/>
        <w:outlineLvl w:val="2"/>
      </w:pPr>
      <w:r>
        <w:t xml:space="preserve">«Строительство ремонт и содержание объектов </w:t>
      </w:r>
    </w:p>
    <w:p w:rsidR="00484324" w:rsidRDefault="00132459">
      <w:pPr>
        <w:shd w:val="clear" w:color="auto" w:fill="FFFFFF"/>
        <w:jc w:val="right"/>
        <w:outlineLvl w:val="2"/>
      </w:pPr>
      <w:r>
        <w:t>муниципальной собственности города Сосновоборска»</w:t>
      </w:r>
    </w:p>
    <w:p w:rsidR="00484324" w:rsidRDefault="00484324">
      <w:pPr>
        <w:shd w:val="clear" w:color="auto" w:fill="FFFFFF"/>
        <w:outlineLvl w:val="2"/>
      </w:pPr>
    </w:p>
    <w:p w:rsidR="00484324" w:rsidRDefault="00132459">
      <w:pPr>
        <w:shd w:val="clear" w:color="auto" w:fill="FFFFFF"/>
        <w:jc w:val="center"/>
      </w:pPr>
      <w:r>
        <w:rPr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484324" w:rsidRDefault="00484324">
      <w:pPr>
        <w:ind w:left="9072"/>
        <w:jc w:val="right"/>
        <w:outlineLvl w:val="0"/>
      </w:pP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1820"/>
        <w:gridCol w:w="4009"/>
        <w:gridCol w:w="2534"/>
        <w:gridCol w:w="1840"/>
        <w:gridCol w:w="1600"/>
        <w:gridCol w:w="1360"/>
        <w:gridCol w:w="1867"/>
      </w:tblGrid>
      <w:tr w:rsidR="00484324">
        <w:trPr>
          <w:cantSplit/>
          <w:trHeight w:val="57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Статус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Оценка расходов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(тыс. руб.), годы</w:t>
            </w:r>
          </w:p>
        </w:tc>
      </w:tr>
      <w:tr w:rsidR="00EB310E" w:rsidTr="0052492C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10E" w:rsidRDefault="00EB310E" w:rsidP="00EB310E">
            <w:pPr>
              <w:rPr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10E" w:rsidRPr="00D04911" w:rsidRDefault="00EB310E" w:rsidP="00EB310E">
            <w:pPr>
              <w:jc w:val="center"/>
            </w:pPr>
            <w:r w:rsidRPr="00D04911">
              <w:t>2024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10E" w:rsidRPr="00D04911" w:rsidRDefault="00EB310E" w:rsidP="00EB310E">
            <w:pPr>
              <w:jc w:val="center"/>
            </w:pPr>
            <w:r w:rsidRPr="00D04911">
              <w:t>2025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10E" w:rsidRPr="00D04911" w:rsidRDefault="00EB310E" w:rsidP="00EB310E">
            <w:pPr>
              <w:jc w:val="center"/>
            </w:pPr>
            <w:r w:rsidRPr="00D04911">
              <w:t>2026 год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10E" w:rsidRPr="00D04911" w:rsidRDefault="00EB310E" w:rsidP="00EB310E">
            <w:pPr>
              <w:jc w:val="center"/>
            </w:pPr>
            <w:r w:rsidRPr="00D04911">
              <w:t>2024-2026</w:t>
            </w:r>
          </w:p>
        </w:tc>
      </w:tr>
      <w:tr w:rsidR="009C0D2F" w:rsidTr="00637F71">
        <w:trPr>
          <w:cantSplit/>
          <w:trHeight w:val="300"/>
        </w:trPr>
        <w:tc>
          <w:tcPr>
            <w:tcW w:w="182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0D2F" w:rsidRDefault="009C0D2F" w:rsidP="009C0D2F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4009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0D2F" w:rsidRDefault="009C0D2F" w:rsidP="009C0D2F">
            <w:r>
              <w:t>Строительство ремонт и содержание объектов муниципальной собственности</w:t>
            </w: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249 593,10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94 309,30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94 610,80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438 513,20</w:t>
            </w:r>
          </w:p>
        </w:tc>
      </w:tr>
      <w:tr w:rsidR="009C0D2F" w:rsidTr="00637F71">
        <w:trPr>
          <w:cantSplit/>
          <w:trHeight w:val="3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37F71">
        <w:trPr>
          <w:cantSplit/>
          <w:trHeight w:val="6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37F71">
        <w:trPr>
          <w:cantSplit/>
          <w:trHeight w:val="3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152 981,79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1 953,20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156 888,19</w:t>
            </w:r>
          </w:p>
        </w:tc>
      </w:tr>
      <w:tr w:rsidR="009C0D2F" w:rsidTr="00637F71">
        <w:trPr>
          <w:cantSplit/>
          <w:trHeight w:val="6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37F71">
        <w:trPr>
          <w:cantSplit/>
          <w:trHeight w:val="6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96 611,31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92 356,10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92 657,60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281 625,01</w:t>
            </w:r>
          </w:p>
        </w:tc>
      </w:tr>
      <w:tr w:rsidR="009C0D2F" w:rsidTr="00637F71">
        <w:trPr>
          <w:cantSplit/>
          <w:trHeight w:val="315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37F71">
        <w:trPr>
          <w:cantSplit/>
          <w:trHeight w:val="31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Подпрограмма 1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«Дорожный фонд города Сосновоборска»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Всего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197 766,35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61 166,00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319 598,35</w:t>
            </w:r>
          </w:p>
        </w:tc>
      </w:tr>
      <w:tr w:rsidR="009C0D2F" w:rsidTr="00637F71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37F71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37F71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139 666,45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139 666,45</w:t>
            </w:r>
          </w:p>
        </w:tc>
      </w:tr>
      <w:tr w:rsidR="009C0D2F" w:rsidTr="00637F71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37F71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58 099,90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61 166,00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179 931,90</w:t>
            </w:r>
          </w:p>
        </w:tc>
      </w:tr>
      <w:tr w:rsidR="009C0D2F" w:rsidTr="00637F71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37F71">
        <w:trPr>
          <w:cantSplit/>
          <w:trHeight w:val="31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0D2F" w:rsidRDefault="009C0D2F" w:rsidP="009C0D2F">
            <w:r>
              <w:t>Подпрограмма 2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0D2F" w:rsidRDefault="009C0D2F" w:rsidP="009C0D2F">
            <w:r>
              <w:t>«Благоустройство территории города Сосновоборска»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Всего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22 876,59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20 812,10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20 613,60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64 302,29</w:t>
            </w:r>
          </w:p>
        </w:tc>
      </w:tr>
      <w:tr w:rsidR="009C0D2F" w:rsidTr="00B9532C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B9532C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B9532C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3 620,48</w:t>
            </w:r>
          </w:p>
        </w:tc>
      </w:tr>
      <w:tr w:rsidR="009C0D2F" w:rsidTr="00B9532C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B9532C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21 556,31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19 463,50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60 681,81</w:t>
            </w:r>
          </w:p>
        </w:tc>
      </w:tr>
      <w:tr w:rsidR="009C0D2F" w:rsidTr="00637F71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37F71">
        <w:trPr>
          <w:cantSplit/>
          <w:trHeight w:val="51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0D2F" w:rsidRDefault="009C0D2F" w:rsidP="009C0D2F">
            <w:r>
              <w:t>Подпрограмма 3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0D2F" w:rsidRDefault="009C0D2F" w:rsidP="009C0D2F">
            <w:r>
              <w:t>«Строительство, модернизация, реконструкция, капитальный ремонт, ремонт  объектов недвижимости и  коммунальной инфраструктуры города Сосновоборска»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Всего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13 700,25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13 700,25</w:t>
            </w:r>
          </w:p>
        </w:tc>
      </w:tr>
      <w:tr w:rsidR="009C0D2F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10 573,25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10 573,25</w:t>
            </w:r>
          </w:p>
        </w:tc>
      </w:tr>
      <w:tr w:rsidR="009C0D2F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3 127,00</w:t>
            </w:r>
          </w:p>
        </w:tc>
      </w:tr>
      <w:tr w:rsidR="009C0D2F" w:rsidTr="00637F71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37F71">
        <w:trPr>
          <w:cantSplit/>
          <w:trHeight w:val="31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Подпрограмма 4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«Обеспечение условий реализации программы»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Всего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13 246,81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12 028,10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37 303,01</w:t>
            </w:r>
          </w:p>
        </w:tc>
      </w:tr>
      <w:tr w:rsidR="009C0D2F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618,71</w:t>
            </w:r>
          </w:p>
        </w:tc>
      </w:tr>
      <w:tr w:rsidR="009C0D2F" w:rsidTr="00637F71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A3FF6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12 628,10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12 028,10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36 684,30</w:t>
            </w:r>
          </w:p>
        </w:tc>
      </w:tr>
      <w:tr w:rsidR="009C0D2F" w:rsidTr="00637F71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37F71">
        <w:trPr>
          <w:cantSplit/>
          <w:trHeight w:val="1174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0D2F" w:rsidRDefault="009C0D2F" w:rsidP="009C0D2F">
            <w:r>
              <w:t>Отдельные мероприятия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1. «Реализация отдельных мер по обеспечению ограничения платы граждан за коммунальные услуги»;</w:t>
            </w:r>
          </w:p>
          <w:p w:rsidR="009C0D2F" w:rsidRDefault="009C0D2F" w:rsidP="009C0D2F">
            <w:r>
              <w:t>2. «Расходы, направленные на создание доступной среды для инвалидов»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Всего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2 003,10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3 609,30</w:t>
            </w:r>
          </w:p>
        </w:tc>
      </w:tr>
      <w:tr w:rsidR="009C0D2F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0D2F" w:rsidTr="0052492C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2 409,30</w:t>
            </w:r>
          </w:p>
        </w:tc>
      </w:tr>
      <w:tr w:rsidR="009C0D2F" w:rsidTr="006A3FF6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2F" w:rsidRDefault="009C0D2F" w:rsidP="009C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0D2F" w:rsidTr="006A3FF6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F" w:rsidRDefault="009C0D2F" w:rsidP="009C0D2F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9C0D2F" w:rsidRDefault="009C0D2F" w:rsidP="009C0D2F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2F" w:rsidRDefault="009C0D2F" w:rsidP="009C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1 200,00</w:t>
            </w:r>
          </w:p>
        </w:tc>
      </w:tr>
    </w:tbl>
    <w:p w:rsidR="00484324" w:rsidRDefault="00484324"/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EB310E" w:rsidRDefault="00EB310E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E2B99" w:rsidRDefault="00DE2B99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8105FD" w:rsidRDefault="008105FD" w:rsidP="00467562">
      <w:pPr>
        <w:autoSpaceDE w:val="0"/>
        <w:autoSpaceDN w:val="0"/>
        <w:adjustRightInd w:val="0"/>
        <w:outlineLvl w:val="0"/>
      </w:pPr>
    </w:p>
    <w:p w:rsidR="00A51B57" w:rsidRPr="00A51B57" w:rsidRDefault="00A51B57" w:rsidP="00A51B57">
      <w:pPr>
        <w:autoSpaceDE w:val="0"/>
        <w:autoSpaceDN w:val="0"/>
        <w:adjustRightInd w:val="0"/>
        <w:ind w:left="9072"/>
        <w:jc w:val="right"/>
        <w:outlineLvl w:val="0"/>
      </w:pPr>
      <w:r w:rsidRPr="00A51B57">
        <w:t>Приложение 3</w:t>
      </w:r>
    </w:p>
    <w:p w:rsidR="00A51B57" w:rsidRPr="00A51B57" w:rsidRDefault="00A51B57" w:rsidP="00A51B57">
      <w:pPr>
        <w:autoSpaceDE w:val="0"/>
        <w:autoSpaceDN w:val="0"/>
        <w:adjustRightInd w:val="0"/>
        <w:ind w:left="9072"/>
        <w:jc w:val="right"/>
      </w:pPr>
      <w:r w:rsidRPr="00A51B57">
        <w:t>к постановлению администрации города</w:t>
      </w:r>
    </w:p>
    <w:p w:rsidR="00A51B57" w:rsidRPr="00A51B57" w:rsidRDefault="00A51B57" w:rsidP="00A51B57">
      <w:pPr>
        <w:autoSpaceDE w:val="0"/>
        <w:autoSpaceDN w:val="0"/>
        <w:adjustRightInd w:val="0"/>
        <w:ind w:left="4678"/>
        <w:jc w:val="right"/>
      </w:pPr>
      <w:r w:rsidRPr="00A51B57">
        <w:t>от _______.202</w:t>
      </w:r>
      <w:r w:rsidR="0004595A">
        <w:t>4</w:t>
      </w:r>
      <w:r w:rsidRPr="00A51B57">
        <w:t xml:space="preserve"> №_______</w:t>
      </w:r>
    </w:p>
    <w:p w:rsidR="00A51B57" w:rsidRPr="00A51B57" w:rsidRDefault="00A51B57" w:rsidP="00A51B57">
      <w:pPr>
        <w:shd w:val="clear" w:color="auto" w:fill="FFFFFF"/>
        <w:autoSpaceDE w:val="0"/>
        <w:autoSpaceDN w:val="0"/>
        <w:adjustRightInd w:val="0"/>
        <w:jc w:val="right"/>
      </w:pPr>
      <w:r w:rsidRPr="00A51B57">
        <w:t>Приложение № 3 к подпрограмме</w:t>
      </w:r>
    </w:p>
    <w:p w:rsidR="00A51B57" w:rsidRPr="00A51B57" w:rsidRDefault="00A51B57" w:rsidP="00A51B57">
      <w:pPr>
        <w:shd w:val="clear" w:color="auto" w:fill="FFFFFF"/>
        <w:autoSpaceDE w:val="0"/>
        <w:autoSpaceDN w:val="0"/>
        <w:adjustRightInd w:val="0"/>
        <w:jc w:val="right"/>
      </w:pPr>
      <w:r w:rsidRPr="00A51B57">
        <w:t xml:space="preserve">«Дорожный фонд города Сосновоборска» </w:t>
      </w:r>
    </w:p>
    <w:p w:rsidR="000E4153" w:rsidRPr="000E4153" w:rsidRDefault="000E4153" w:rsidP="000E4153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0E4153">
        <w:t>Перечень мероприятий подпрограммы «Дорожный фонд города Сосновоборска»</w:t>
      </w:r>
    </w:p>
    <w:p w:rsidR="000E4153" w:rsidRPr="000E4153" w:rsidRDefault="000E4153" w:rsidP="000E4153">
      <w:pPr>
        <w:autoSpaceDE w:val="0"/>
        <w:autoSpaceDN w:val="0"/>
        <w:adjustRightInd w:val="0"/>
        <w:ind w:left="9072"/>
        <w:jc w:val="right"/>
        <w:outlineLvl w:val="0"/>
      </w:pPr>
    </w:p>
    <w:tbl>
      <w:tblPr>
        <w:tblW w:w="15013" w:type="dxa"/>
        <w:tblInd w:w="404" w:type="dxa"/>
        <w:tblLayout w:type="fixed"/>
        <w:tblLook w:val="04A0" w:firstRow="1" w:lastRow="0" w:firstColumn="1" w:lastColumn="0" w:noHBand="0" w:noVBand="1"/>
      </w:tblPr>
      <w:tblGrid>
        <w:gridCol w:w="3809"/>
        <w:gridCol w:w="1131"/>
        <w:gridCol w:w="852"/>
        <w:gridCol w:w="710"/>
        <w:gridCol w:w="1695"/>
        <w:gridCol w:w="730"/>
        <w:gridCol w:w="1128"/>
        <w:gridCol w:w="1134"/>
        <w:gridCol w:w="989"/>
        <w:gridCol w:w="1137"/>
        <w:gridCol w:w="1698"/>
      </w:tblGrid>
      <w:tr w:rsidR="000E4153" w:rsidRPr="000E4153" w:rsidTr="006A3FF6">
        <w:trPr>
          <w:trHeight w:val="70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Наименование программы, подпрограммы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ГРБС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Код бюджетной классификации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Расходы</w:t>
            </w:r>
          </w:p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(тыс. руб.),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E4153" w:rsidRPr="000E4153" w:rsidTr="006A3FF6">
        <w:trPr>
          <w:trHeight w:val="1225"/>
        </w:trPr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ГРБС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РзПр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ЦСР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>
            <w:pPr>
              <w:shd w:val="clear" w:color="auto" w:fill="FFFFFF"/>
              <w:jc w:val="center"/>
            </w:pPr>
            <w:r w:rsidRPr="000E4153">
              <w:t>ВР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A03010">
            <w:pPr>
              <w:shd w:val="clear" w:color="auto" w:fill="FFFFFF"/>
              <w:jc w:val="center"/>
            </w:pPr>
            <w:r w:rsidRPr="000E4153">
              <w:t>202</w:t>
            </w:r>
            <w:r w:rsidR="00A03010">
              <w:t>4</w:t>
            </w:r>
            <w:r w:rsidRPr="000E4153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A03010">
            <w:pPr>
              <w:shd w:val="clear" w:color="auto" w:fill="FFFFFF"/>
              <w:jc w:val="center"/>
            </w:pPr>
            <w:r w:rsidRPr="000E4153">
              <w:t>202</w:t>
            </w:r>
            <w:r w:rsidR="00A03010">
              <w:t>5</w:t>
            </w:r>
            <w:r w:rsidRPr="000E4153">
              <w:t xml:space="preserve">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1F0668" w:rsidP="00A03010">
            <w:pPr>
              <w:shd w:val="clear" w:color="auto" w:fill="FFFFFF"/>
              <w:jc w:val="center"/>
            </w:pPr>
            <w:r>
              <w:t>202</w:t>
            </w:r>
            <w:r w:rsidR="00A03010">
              <w:t>6</w:t>
            </w:r>
            <w:r w:rsidR="000E4153" w:rsidRPr="000E4153">
              <w:t xml:space="preserve">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A03010">
            <w:pPr>
              <w:shd w:val="clear" w:color="auto" w:fill="FFFFFF"/>
              <w:jc w:val="center"/>
            </w:pPr>
            <w:r w:rsidRPr="000E4153">
              <w:t>Итого на период 202</w:t>
            </w:r>
            <w:r w:rsidR="00A03010">
              <w:t>4</w:t>
            </w:r>
            <w:r w:rsidRPr="000E4153">
              <w:t>-202</w:t>
            </w:r>
            <w:r w:rsidR="00A03010">
              <w:t>6</w:t>
            </w:r>
            <w:r w:rsidRPr="000E4153">
              <w:t xml:space="preserve"> годы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3" w:rsidRPr="000E4153" w:rsidRDefault="000E4153" w:rsidP="000E4153"/>
        </w:tc>
      </w:tr>
      <w:tr w:rsidR="000E4153" w:rsidRPr="000E4153" w:rsidTr="006A3FF6">
        <w:trPr>
          <w:trHeight w:val="300"/>
        </w:trPr>
        <w:tc>
          <w:tcPr>
            <w:tcW w:w="15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3" w:rsidRPr="000E4153" w:rsidRDefault="000E4153" w:rsidP="000E4153">
            <w:r w:rsidRPr="000E4153">
              <w:t>Задача 1.:  Обеспечение сохранности, модернизация и развитие сети автомобильных дорог города.</w:t>
            </w:r>
          </w:p>
        </w:tc>
      </w:tr>
      <w:tr w:rsidR="00266E6F" w:rsidRPr="000E4153" w:rsidTr="002319E5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r>
              <w:t>Реализация  мероприятий, направленных на повышение безопасности дорожного 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041R310601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11 128,30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>11 128,30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>Снижение аварийности на дорогах.</w:t>
            </w:r>
          </w:p>
        </w:tc>
      </w:tr>
      <w:tr w:rsidR="00266E6F" w:rsidRPr="000E4153" w:rsidTr="002319E5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04100S5090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14 120,27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>14 120,27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>Создание благоприятных условий  транспортной доступности</w:t>
            </w:r>
          </w:p>
        </w:tc>
      </w:tr>
      <w:tr w:rsidR="00266E6F" w:rsidRPr="000E4153" w:rsidTr="002319E5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r>
              <w:t>Строительство и реконструкция автомобильных дорог общего пользования местного значения в новых микрорайонах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04100S8470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414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103 692,95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500,00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>104 192,95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>Снижение аварийности на дорогах.</w:t>
            </w:r>
          </w:p>
        </w:tc>
      </w:tr>
      <w:tr w:rsidR="00266E6F" w:rsidRPr="000E4153" w:rsidTr="002319E5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r>
              <w:t>Содержание автомобильных дорог и инженерных сооружений на них в границах городских округов и поселений за счет средств Дорожного фонда города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0410084100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9 226,45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9 308,50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6F" w:rsidRDefault="00266E6F" w:rsidP="00266E6F">
            <w:pPr>
              <w:jc w:val="center"/>
            </w:pPr>
            <w:r>
              <w:t>9 308,50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>27 843,45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6E6F" w:rsidRDefault="00266E6F" w:rsidP="00266E6F">
            <w:pPr>
              <w:jc w:val="center"/>
            </w:pPr>
            <w:r>
              <w:t>Создание благоприятных условий создания транспортной доступности</w:t>
            </w:r>
          </w:p>
        </w:tc>
      </w:tr>
      <w:tr w:rsidR="00351072" w:rsidRPr="000E4153" w:rsidTr="002319E5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51072" w:rsidRPr="00FF6A8D" w:rsidRDefault="00351072" w:rsidP="00351072">
            <w:r w:rsidRPr="00FF6A8D">
              <w:t>Совершенствование и профилактика дорожных условий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1072" w:rsidRPr="00FF6A8D" w:rsidRDefault="00351072" w:rsidP="00351072">
            <w:r w:rsidRPr="00FF6A8D"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51072" w:rsidRPr="00FF6A8D" w:rsidRDefault="00351072" w:rsidP="00351072">
            <w:r w:rsidRPr="00FF6A8D"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51072" w:rsidRPr="00FF6A8D" w:rsidRDefault="00351072" w:rsidP="00351072">
            <w:r w:rsidRPr="00FF6A8D"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51072" w:rsidRPr="00FF6A8D" w:rsidRDefault="00351072" w:rsidP="00351072">
            <w:r w:rsidRPr="00FF6A8D">
              <w:t>0410084120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51072" w:rsidRPr="00FF6A8D" w:rsidRDefault="00351072" w:rsidP="00351072">
            <w:r w:rsidRPr="00FF6A8D"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51072" w:rsidRPr="00FF6A8D" w:rsidRDefault="00351072" w:rsidP="00351072">
            <w:r w:rsidRPr="00FF6A8D">
              <w:t>592,53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51072" w:rsidRPr="00FF6A8D" w:rsidRDefault="00351072" w:rsidP="00351072">
            <w:r w:rsidRPr="00FF6A8D"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51072" w:rsidRPr="00FF6A8D" w:rsidRDefault="00351072" w:rsidP="00351072">
            <w:r w:rsidRPr="00FF6A8D"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1072" w:rsidRPr="00FF6A8D" w:rsidRDefault="00351072" w:rsidP="00351072">
            <w:r w:rsidRPr="00FF6A8D">
              <w:t>592,53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1072" w:rsidRDefault="00351072" w:rsidP="00351072">
            <w:r w:rsidRPr="00FF6A8D">
              <w:t>Снижение аварийности на дорогах.</w:t>
            </w:r>
          </w:p>
        </w:tc>
      </w:tr>
      <w:tr w:rsidR="00351072" w:rsidRPr="000E4153" w:rsidTr="002319E5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51072" w:rsidRDefault="00351072" w:rsidP="00351072">
            <w:r>
              <w:t>Содержание автомобильных дорог и инженерных сооружений на них в границах городских округов и поселений за счет средств Дорожного фонда города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0410084100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247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4 845,00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4 845,00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4 845,00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>14 535,00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>Создание благоприятных условий  транспортной доступности</w:t>
            </w:r>
          </w:p>
        </w:tc>
      </w:tr>
      <w:tr w:rsidR="00351072" w:rsidRPr="000E4153" w:rsidTr="002319E5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r>
              <w:t>Мероприятия по устройству и ремонту уличного освещения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0410084180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1 603,90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>1 603,90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>Снижение аварийности на дорогах.</w:t>
            </w:r>
          </w:p>
        </w:tc>
      </w:tr>
      <w:tr w:rsidR="00351072" w:rsidRPr="000E4153" w:rsidTr="002319E5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r>
              <w:t xml:space="preserve">Содержание  дорог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0410084101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40 012,50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46 512,50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46 512,50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>133 037,50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>Создание благоприятных условий создания транспортной доступности</w:t>
            </w:r>
          </w:p>
        </w:tc>
      </w:tr>
      <w:tr w:rsidR="00351072" w:rsidRPr="000E4153" w:rsidTr="002319E5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r>
              <w:t>Разработка проектных и изыскательских работ, проведение экспертизы объектов транспортной инфраструктуры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0410084160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>1 500,00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>Создание благоприятных условий создания транспортной доступности</w:t>
            </w:r>
          </w:p>
        </w:tc>
      </w:tr>
      <w:tr w:rsidR="00351072" w:rsidRPr="000E4153" w:rsidTr="0085457D">
        <w:trPr>
          <w:trHeight w:val="300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2" w:rsidRPr="000E4153" w:rsidRDefault="00351072" w:rsidP="00351072">
            <w:r w:rsidRPr="000E4153">
              <w:t>Итого по задаче 1. Обеспечение сохранности, модернизация и развитие сети автомобильных дорог города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186 721,90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60 666,00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61 166,00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>308 553,90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72" w:rsidRPr="000E4153" w:rsidRDefault="00351072" w:rsidP="00351072">
            <w:pPr>
              <w:jc w:val="center"/>
            </w:pPr>
            <w:r w:rsidRPr="000E4153">
              <w:t> </w:t>
            </w:r>
          </w:p>
        </w:tc>
      </w:tr>
      <w:tr w:rsidR="000E4153" w:rsidRPr="000E4153" w:rsidTr="006A3FF6">
        <w:trPr>
          <w:trHeight w:val="300"/>
        </w:trPr>
        <w:tc>
          <w:tcPr>
            <w:tcW w:w="15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3" w:rsidRPr="000E4153" w:rsidRDefault="000E4153" w:rsidP="000E4153">
            <w:r w:rsidRPr="000E4153">
              <w:t xml:space="preserve"> Задача 2.: Совершенствование организации движения транспорта и пешеходов вблизи образовательных организаций</w:t>
            </w:r>
          </w:p>
        </w:tc>
      </w:tr>
      <w:tr w:rsidR="008105FD" w:rsidRPr="000E4153" w:rsidTr="00DA079F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5FD" w:rsidRDefault="008105FD" w:rsidP="008105FD">
            <w:r>
              <w:t>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5FD" w:rsidRDefault="008105FD" w:rsidP="008105FD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5FD" w:rsidRDefault="008105FD" w:rsidP="008105FD">
            <w:pPr>
              <w:jc w:val="center"/>
            </w:pPr>
            <w:r>
              <w:t>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5FD" w:rsidRDefault="008105FD" w:rsidP="008105FD">
            <w:pPr>
              <w:jc w:val="center"/>
            </w:pPr>
            <w:r>
              <w:t>0409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5FD" w:rsidRDefault="008105FD" w:rsidP="008105FD">
            <w:pPr>
              <w:jc w:val="center"/>
            </w:pPr>
            <w:r>
              <w:t>041R374270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5FD" w:rsidRDefault="008105FD" w:rsidP="008105FD">
            <w:pPr>
              <w:jc w:val="center"/>
            </w:pPr>
            <w:r>
              <w:t>244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5FD" w:rsidRDefault="008105FD" w:rsidP="008105FD">
            <w:pPr>
              <w:jc w:val="center"/>
            </w:pPr>
            <w:r>
              <w:t>11044,45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5FD" w:rsidRDefault="008105FD" w:rsidP="008105FD">
            <w:pPr>
              <w:jc w:val="center"/>
            </w:pPr>
            <w: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5FD" w:rsidRDefault="008105FD" w:rsidP="008105FD">
            <w:pPr>
              <w:jc w:val="center"/>
            </w:pPr>
            <w: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05FD" w:rsidRDefault="008105FD" w:rsidP="008105FD">
            <w:pPr>
              <w:jc w:val="center"/>
            </w:pPr>
            <w:r>
              <w:t>11044,45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5FD" w:rsidRDefault="008105FD" w:rsidP="008105FD">
            <w:pPr>
              <w:jc w:val="center"/>
            </w:pPr>
            <w:r>
              <w:t>Снижение аварийности на дорогах, повышение уровня жизни граждан.</w:t>
            </w:r>
          </w:p>
        </w:tc>
      </w:tr>
      <w:tr w:rsidR="008105FD" w:rsidRPr="000E4153" w:rsidTr="00AC78EE">
        <w:trPr>
          <w:trHeight w:val="300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FD" w:rsidRPr="000E4153" w:rsidRDefault="008105FD" w:rsidP="008105FD">
            <w:r w:rsidRPr="000E4153">
              <w:t>Итого по задаче 2.: Совершенствование организации движения транспорта и пешеходов вблизи образовательных организаций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5FD" w:rsidRDefault="008105FD" w:rsidP="008105FD">
            <w:pPr>
              <w:jc w:val="center"/>
            </w:pPr>
            <w:r>
              <w:t>11044,45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5FD" w:rsidRDefault="008105FD" w:rsidP="008105FD">
            <w:pPr>
              <w:jc w:val="center"/>
            </w:pPr>
            <w: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5FD" w:rsidRDefault="008105FD" w:rsidP="008105FD">
            <w:pPr>
              <w:jc w:val="center"/>
            </w:pPr>
            <w: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5FD" w:rsidRDefault="008105FD" w:rsidP="008105FD">
            <w:pPr>
              <w:jc w:val="center"/>
            </w:pPr>
            <w:r>
              <w:t>11044,45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5FD" w:rsidRPr="000E4153" w:rsidRDefault="008105FD" w:rsidP="008105FD">
            <w:pPr>
              <w:jc w:val="center"/>
            </w:pPr>
            <w:r w:rsidRPr="000E4153">
              <w:t> </w:t>
            </w:r>
          </w:p>
        </w:tc>
      </w:tr>
      <w:tr w:rsidR="000E4153" w:rsidRPr="000E4153" w:rsidTr="006A3FF6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3" w:rsidRPr="000E4153" w:rsidRDefault="00A03010" w:rsidP="000E4153">
            <w:r>
              <w:t>Итого по подпрограмме</w:t>
            </w:r>
            <w:r w:rsidR="000E4153" w:rsidRPr="000E4153"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153" w:rsidRPr="000E4153" w:rsidRDefault="000E4153" w:rsidP="000E4153">
            <w:pPr>
              <w:jc w:val="center"/>
            </w:pPr>
            <w:r w:rsidRPr="000E4153">
              <w:t> </w:t>
            </w:r>
          </w:p>
        </w:tc>
      </w:tr>
      <w:tr w:rsidR="00351072" w:rsidRPr="000E4153" w:rsidTr="0085457D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2" w:rsidRPr="000E4153" w:rsidRDefault="00351072" w:rsidP="00351072">
            <w:r w:rsidRPr="000E4153">
              <w:t>Администрация города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072" w:rsidRPr="000E4153" w:rsidRDefault="00351072" w:rsidP="00351072">
            <w:r w:rsidRPr="000E4153"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072" w:rsidRPr="000E4153" w:rsidRDefault="00351072" w:rsidP="00351072">
            <w:r w:rsidRPr="000E4153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072" w:rsidRPr="000E4153" w:rsidRDefault="00351072" w:rsidP="00351072">
            <w:r w:rsidRPr="000E4153"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072" w:rsidRPr="000E4153" w:rsidRDefault="00351072" w:rsidP="00351072">
            <w:r w:rsidRPr="000E4153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072" w:rsidRPr="000E4153" w:rsidRDefault="00351072" w:rsidP="00351072">
            <w:r w:rsidRPr="000E4153"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197 766,35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60 666,00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072" w:rsidRDefault="00351072" w:rsidP="00351072">
            <w:pPr>
              <w:jc w:val="center"/>
            </w:pPr>
            <w:r>
              <w:t>61 166,00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072" w:rsidRDefault="00351072" w:rsidP="00351072">
            <w:pPr>
              <w:jc w:val="center"/>
            </w:pPr>
            <w:r>
              <w:t>319 598,35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072" w:rsidRPr="000E4153" w:rsidRDefault="00351072" w:rsidP="00351072">
            <w:r w:rsidRPr="000E4153">
              <w:t> </w:t>
            </w:r>
          </w:p>
        </w:tc>
      </w:tr>
    </w:tbl>
    <w:p w:rsidR="00A51B57" w:rsidRDefault="00A51B57" w:rsidP="00467562">
      <w:pPr>
        <w:autoSpaceDE w:val="0"/>
        <w:autoSpaceDN w:val="0"/>
        <w:adjustRightInd w:val="0"/>
        <w:outlineLvl w:val="0"/>
      </w:pPr>
    </w:p>
    <w:p w:rsidR="00D81BB4" w:rsidRPr="007A1938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  <w:r w:rsidRPr="007A1938">
        <w:t xml:space="preserve">Приложение </w:t>
      </w:r>
      <w:r w:rsidR="00A51B57">
        <w:t>4</w:t>
      </w:r>
    </w:p>
    <w:p w:rsidR="00D81BB4" w:rsidRPr="007A1938" w:rsidRDefault="00D81BB4" w:rsidP="00D81BB4">
      <w:pPr>
        <w:autoSpaceDE w:val="0"/>
        <w:autoSpaceDN w:val="0"/>
        <w:adjustRightInd w:val="0"/>
        <w:ind w:left="9072"/>
        <w:jc w:val="right"/>
      </w:pPr>
      <w:r w:rsidRPr="007A1938">
        <w:t>к постановлению администрации города</w:t>
      </w:r>
    </w:p>
    <w:p w:rsidR="00D81BB4" w:rsidRPr="007A1938" w:rsidRDefault="00D81BB4" w:rsidP="00D81BB4">
      <w:pPr>
        <w:autoSpaceDE w:val="0"/>
        <w:autoSpaceDN w:val="0"/>
        <w:adjustRightInd w:val="0"/>
        <w:ind w:left="4678"/>
        <w:jc w:val="right"/>
      </w:pPr>
      <w:r w:rsidRPr="007A1938">
        <w:t>от _______.202</w:t>
      </w:r>
      <w:r w:rsidR="0004595A">
        <w:t>4</w:t>
      </w:r>
      <w:r w:rsidRPr="007A1938">
        <w:t xml:space="preserve"> №_______</w:t>
      </w:r>
    </w:p>
    <w:p w:rsidR="00D81BB4" w:rsidRPr="007A1938" w:rsidRDefault="00D81BB4" w:rsidP="00D81BB4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7A1938">
        <w:t>«Приложение № 2 к муниципальной программе:</w:t>
      </w:r>
    </w:p>
    <w:p w:rsidR="00D81BB4" w:rsidRPr="007A1938" w:rsidRDefault="00D81BB4" w:rsidP="00D81BB4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7A1938">
        <w:t>«Благоустройство территории города Сосновоборска»</w:t>
      </w:r>
    </w:p>
    <w:p w:rsidR="00D81BB4" w:rsidRPr="007A1938" w:rsidRDefault="00D81BB4" w:rsidP="00D81BB4">
      <w:pPr>
        <w:shd w:val="clear" w:color="auto" w:fill="FFFFFF"/>
        <w:jc w:val="center"/>
        <w:outlineLvl w:val="0"/>
      </w:pPr>
      <w:r w:rsidRPr="007A1938">
        <w:t>Перечень мероприятий подпрограммы</w:t>
      </w:r>
    </w:p>
    <w:p w:rsidR="00D81BB4" w:rsidRDefault="00D81BB4" w:rsidP="00D81BB4">
      <w:pPr>
        <w:shd w:val="clear" w:color="auto" w:fill="FFFFFF"/>
        <w:autoSpaceDE w:val="0"/>
        <w:autoSpaceDN w:val="0"/>
        <w:adjustRightInd w:val="0"/>
        <w:jc w:val="right"/>
        <w:outlineLvl w:val="2"/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24"/>
        <w:gridCol w:w="1697"/>
        <w:gridCol w:w="21"/>
        <w:gridCol w:w="18"/>
        <w:gridCol w:w="669"/>
        <w:gridCol w:w="709"/>
        <w:gridCol w:w="1415"/>
        <w:gridCol w:w="1084"/>
        <w:gridCol w:w="1206"/>
        <w:gridCol w:w="1134"/>
        <w:gridCol w:w="1134"/>
        <w:gridCol w:w="1275"/>
        <w:gridCol w:w="2268"/>
      </w:tblGrid>
      <w:tr w:rsidR="007D3E56" w:rsidRPr="000E4153" w:rsidTr="007D3E56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Наименование программы, подпрограммы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ГРБС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Код бюджетной классификации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Расходы</w:t>
            </w:r>
          </w:p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(тыс. руб.),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D3E56" w:rsidRPr="000E4153" w:rsidTr="007D3E56">
        <w:trPr>
          <w:trHeight w:val="122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/>
        </w:tc>
        <w:tc>
          <w:tcPr>
            <w:tcW w:w="1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/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РзПр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ЦСР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ВР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>
              <w:t xml:space="preserve">2025 </w:t>
            </w:r>
            <w:r w:rsidRPr="000E4153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>
            <w:pPr>
              <w:shd w:val="clear" w:color="auto" w:fill="FFFFFF"/>
              <w:jc w:val="center"/>
            </w:pPr>
            <w:r w:rsidRPr="000E4153">
              <w:t>Итого на период 2023-2025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68" w:rsidRPr="000E4153" w:rsidRDefault="001F0668" w:rsidP="006A3FF6"/>
        </w:tc>
      </w:tr>
      <w:tr w:rsidR="007D3E56" w:rsidTr="007D3E56">
        <w:trPr>
          <w:trHeight w:val="31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53F4" w:rsidRDefault="00B053F4">
            <w:pPr>
              <w:jc w:val="both"/>
            </w:pPr>
            <w:r>
              <w:t>Задача  -</w:t>
            </w:r>
            <w:r>
              <w:rPr>
                <w:color w:val="000000"/>
              </w:rPr>
              <w:t xml:space="preserve"> </w:t>
            </w:r>
            <w:r>
              <w:t>улучшение санитарно-эстетического состояния территории муниципального образования</w:t>
            </w:r>
          </w:p>
        </w:tc>
      </w:tr>
      <w:tr w:rsidR="0007764F" w:rsidTr="00637F71">
        <w:trPr>
          <w:trHeight w:val="97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Организация, содержание и охрана мест захоронения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0420084300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6 500,00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4F" w:rsidRDefault="0007764F" w:rsidP="0007764F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 </w:t>
            </w:r>
          </w:p>
        </w:tc>
      </w:tr>
      <w:tr w:rsidR="0007764F" w:rsidTr="00637F71">
        <w:trPr>
          <w:trHeight w:val="885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мероприятий, проектов по благоустройству территории города</w:t>
            </w:r>
          </w:p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мероприятий, проектов по благоустройству территории города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</w:p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0420084310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3 845,61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1 966,80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7 977,71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не менее одного проекта по благоустройству ежегодно</w:t>
            </w:r>
          </w:p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не менее одного проекта по благоустройству ежегодно</w:t>
            </w:r>
          </w:p>
        </w:tc>
      </w:tr>
      <w:tr w:rsidR="0007764F" w:rsidTr="00637F71">
        <w:trPr>
          <w:trHeight w:val="88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4F" w:rsidRDefault="0007764F" w:rsidP="0007764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4F" w:rsidRDefault="0007764F" w:rsidP="0007764F">
            <w:pPr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0420084310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14,0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4F" w:rsidRDefault="0007764F" w:rsidP="0007764F">
            <w:pPr>
              <w:rPr>
                <w:sz w:val="23"/>
                <w:szCs w:val="23"/>
              </w:rPr>
            </w:pPr>
          </w:p>
        </w:tc>
      </w:tr>
      <w:tr w:rsidR="0007764F" w:rsidTr="00637F71">
        <w:trPr>
          <w:trHeight w:val="93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общественных территорий города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0420084311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4F" w:rsidRDefault="0007764F" w:rsidP="00077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46 132,20000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благоприятных условий в местах общего пользования</w:t>
            </w:r>
          </w:p>
        </w:tc>
      </w:tr>
      <w:tr w:rsidR="0007764F" w:rsidTr="0052492C">
        <w:trPr>
          <w:trHeight w:val="825"/>
        </w:trPr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задаче  - улучшение санитарно-эстетического состояния территории муниципального образования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21 537,01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19 642,70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19 444,20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60 623,91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7D3E56" w:rsidTr="007D3E56">
        <w:trPr>
          <w:trHeight w:val="31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53F4" w:rsidRDefault="00B053F4">
            <w:pPr>
              <w:jc w:val="both"/>
            </w:pPr>
            <w:r>
              <w:t xml:space="preserve">Задача  - </w:t>
            </w:r>
            <w:r>
              <w:rPr>
                <w:color w:val="000000"/>
              </w:rPr>
              <w:t>создание безопасной среды обитания для жителей города</w:t>
            </w:r>
          </w:p>
        </w:tc>
      </w:tr>
      <w:tr w:rsidR="0007764F" w:rsidTr="00637F71">
        <w:trPr>
          <w:trHeight w:val="84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4F" w:rsidRDefault="0007764F" w:rsidP="000776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0603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0420075180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A76813" w:rsidRDefault="0007764F" w:rsidP="0007764F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1 152,18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1 062,38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1 062,38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3 276,94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Безопасность жителей города, снижение бездомной популяции животных не менее 5% ежегодно</w:t>
            </w:r>
          </w:p>
        </w:tc>
      </w:tr>
      <w:tr w:rsidR="0007764F" w:rsidTr="00637F71">
        <w:trPr>
          <w:trHeight w:val="76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4F" w:rsidRDefault="0007764F" w:rsidP="0007764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4F" w:rsidRDefault="0007764F" w:rsidP="0007764F">
            <w:pPr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0603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0420075180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A76813" w:rsidRDefault="0007764F" w:rsidP="0007764F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67,37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67,37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207,88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4F" w:rsidRDefault="0007764F" w:rsidP="0007764F">
            <w:pPr>
              <w:rPr>
                <w:sz w:val="23"/>
                <w:szCs w:val="23"/>
              </w:rPr>
            </w:pPr>
          </w:p>
        </w:tc>
      </w:tr>
      <w:tr w:rsidR="0007764F" w:rsidTr="00637F71">
        <w:trPr>
          <w:trHeight w:val="72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4F" w:rsidRDefault="0007764F" w:rsidP="0007764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4F" w:rsidRDefault="0007764F" w:rsidP="0007764F">
            <w:pPr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0603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573E4D" w:rsidRDefault="0007764F" w:rsidP="0007764F">
            <w:pPr>
              <w:jc w:val="center"/>
              <w:rPr>
                <w:sz w:val="22"/>
                <w:szCs w:val="22"/>
              </w:rPr>
            </w:pPr>
            <w:r w:rsidRPr="00573E4D">
              <w:rPr>
                <w:sz w:val="22"/>
                <w:szCs w:val="22"/>
              </w:rPr>
              <w:t>0420075180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A76813" w:rsidRDefault="0007764F" w:rsidP="0007764F">
            <w:pPr>
              <w:jc w:val="center"/>
              <w:rPr>
                <w:sz w:val="22"/>
                <w:szCs w:val="22"/>
              </w:rPr>
            </w:pPr>
            <w:r w:rsidRPr="00A76813">
              <w:rPr>
                <w:sz w:val="22"/>
                <w:szCs w:val="22"/>
              </w:rPr>
              <w:t>119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20,35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62,78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4F" w:rsidRDefault="0007764F" w:rsidP="0007764F">
            <w:pPr>
              <w:rPr>
                <w:sz w:val="23"/>
                <w:szCs w:val="23"/>
              </w:rPr>
            </w:pPr>
          </w:p>
        </w:tc>
      </w:tr>
      <w:tr w:rsidR="00723631" w:rsidTr="00637F71">
        <w:trPr>
          <w:trHeight w:val="100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3631" w:rsidRDefault="00723631" w:rsidP="007236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631" w:rsidRDefault="00723631" w:rsidP="0072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04200S5550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 жителей города, снижение заболеваемости болезней передающихся клещами </w:t>
            </w:r>
          </w:p>
        </w:tc>
      </w:tr>
      <w:tr w:rsidR="00723631" w:rsidTr="00637F71">
        <w:trPr>
          <w:trHeight w:val="100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31" w:rsidRDefault="00723631" w:rsidP="007236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по организации и проведению акарицидных обработок мест массового отдыха населения за счет средств городского бюджета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0420084340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631" w:rsidRDefault="00723631" w:rsidP="007236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 жителей города, снижение заболеваемости болезней передающихся клещами </w:t>
            </w:r>
          </w:p>
        </w:tc>
      </w:tr>
      <w:tr w:rsidR="0007764F" w:rsidTr="0052492C">
        <w:trPr>
          <w:trHeight w:val="315"/>
        </w:trPr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задаче 2. - создание безопасной среды обитания для жителей города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1 339,58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1 169,40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1 169,40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3 605,50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7764F" w:rsidTr="0052492C">
        <w:trPr>
          <w:trHeight w:val="315"/>
        </w:trPr>
        <w:tc>
          <w:tcPr>
            <w:tcW w:w="2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64F" w:rsidRDefault="0007764F" w:rsidP="0007764F">
            <w:r>
              <w:t>Всего по подпрограмме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22 876,59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20 812,10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20 613,60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64 229,41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64F" w:rsidRDefault="0007764F" w:rsidP="00077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7764F" w:rsidTr="0052492C">
        <w:trPr>
          <w:trHeight w:val="315"/>
        </w:trPr>
        <w:tc>
          <w:tcPr>
            <w:tcW w:w="2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22 876,59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20 812,10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20 613,60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64F" w:rsidRPr="001247AF" w:rsidRDefault="0007764F" w:rsidP="0007764F">
            <w:pPr>
              <w:jc w:val="center"/>
              <w:rPr>
                <w:sz w:val="22"/>
                <w:szCs w:val="22"/>
              </w:rPr>
            </w:pPr>
            <w:r w:rsidRPr="001247AF">
              <w:rPr>
                <w:sz w:val="22"/>
                <w:szCs w:val="22"/>
              </w:rPr>
              <w:t>64 229,41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4F" w:rsidRDefault="0007764F" w:rsidP="0007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  <w:rPr>
          <w:sz w:val="20"/>
          <w:szCs w:val="20"/>
        </w:rPr>
      </w:pPr>
    </w:p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  <w:rPr>
          <w:sz w:val="20"/>
          <w:szCs w:val="20"/>
        </w:rPr>
      </w:pPr>
    </w:p>
    <w:p w:rsidR="005E0CF6" w:rsidRDefault="005E0CF6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637F71" w:rsidRDefault="00637F71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377B90" w:rsidRPr="00377B90" w:rsidRDefault="00377B90" w:rsidP="00377B90">
      <w:pPr>
        <w:autoSpaceDE w:val="0"/>
        <w:autoSpaceDN w:val="0"/>
        <w:adjustRightInd w:val="0"/>
        <w:ind w:left="9072"/>
        <w:jc w:val="right"/>
        <w:outlineLvl w:val="0"/>
      </w:pPr>
      <w:r w:rsidRPr="00377B90">
        <w:t xml:space="preserve">Приложение </w:t>
      </w:r>
      <w:r w:rsidR="00D373B9">
        <w:t>5</w:t>
      </w:r>
    </w:p>
    <w:p w:rsidR="00377B90" w:rsidRPr="00377B90" w:rsidRDefault="00377B90" w:rsidP="00377B90">
      <w:pPr>
        <w:autoSpaceDE w:val="0"/>
        <w:autoSpaceDN w:val="0"/>
        <w:adjustRightInd w:val="0"/>
        <w:ind w:left="9072"/>
        <w:jc w:val="right"/>
      </w:pPr>
      <w:r w:rsidRPr="00377B90">
        <w:t>к постановлению администрации города</w:t>
      </w:r>
    </w:p>
    <w:p w:rsidR="00377B90" w:rsidRPr="00377B90" w:rsidRDefault="00377B90" w:rsidP="00377B90">
      <w:pPr>
        <w:autoSpaceDE w:val="0"/>
        <w:autoSpaceDN w:val="0"/>
        <w:adjustRightInd w:val="0"/>
        <w:ind w:left="4678"/>
        <w:jc w:val="right"/>
      </w:pPr>
      <w:r w:rsidRPr="00377B90">
        <w:t>от _______.202</w:t>
      </w:r>
      <w:r w:rsidR="00A71615">
        <w:t>4</w:t>
      </w:r>
      <w:r w:rsidRPr="00377B90">
        <w:t xml:space="preserve"> №_______</w:t>
      </w:r>
    </w:p>
    <w:p w:rsidR="00377B90" w:rsidRPr="00377B90" w:rsidRDefault="00377B90" w:rsidP="00377B90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377B90">
        <w:t>«Приложение № 2 к муниципальной программе:</w:t>
      </w:r>
    </w:p>
    <w:p w:rsidR="00A71615" w:rsidRDefault="00377B90" w:rsidP="00A71615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377B90">
        <w:t>«</w:t>
      </w:r>
      <w:r w:rsidR="00A71615">
        <w:t>Строительство, модернизация, реконструкция, капитальный ремонт,</w:t>
      </w:r>
    </w:p>
    <w:p w:rsidR="00A71615" w:rsidRDefault="00A71615" w:rsidP="00A71615">
      <w:pPr>
        <w:shd w:val="clear" w:color="auto" w:fill="FFFFFF"/>
        <w:autoSpaceDE w:val="0"/>
        <w:autoSpaceDN w:val="0"/>
        <w:adjustRightInd w:val="0"/>
        <w:jc w:val="right"/>
        <w:outlineLvl w:val="2"/>
      </w:pPr>
      <w:r>
        <w:t xml:space="preserve"> ремонт объектов недвижимости и коммунальной инфраструктуры </w:t>
      </w:r>
    </w:p>
    <w:p w:rsidR="00377B90" w:rsidRPr="00377B90" w:rsidRDefault="00A71615" w:rsidP="00A71615">
      <w:pPr>
        <w:shd w:val="clear" w:color="auto" w:fill="FFFFFF"/>
        <w:autoSpaceDE w:val="0"/>
        <w:autoSpaceDN w:val="0"/>
        <w:adjustRightInd w:val="0"/>
        <w:jc w:val="right"/>
        <w:outlineLvl w:val="2"/>
      </w:pPr>
      <w:r>
        <w:t>города Сосновоборска»</w:t>
      </w:r>
      <w:r w:rsidR="00377B90" w:rsidRPr="00377B90">
        <w:t>»</w:t>
      </w:r>
    </w:p>
    <w:p w:rsidR="00377B90" w:rsidRPr="00377B90" w:rsidRDefault="00377B90" w:rsidP="00377B90">
      <w:pPr>
        <w:autoSpaceDE w:val="0"/>
        <w:autoSpaceDN w:val="0"/>
        <w:adjustRightInd w:val="0"/>
        <w:ind w:left="9072"/>
        <w:jc w:val="right"/>
        <w:outlineLvl w:val="0"/>
        <w:rPr>
          <w:sz w:val="20"/>
          <w:szCs w:val="20"/>
        </w:rPr>
      </w:pPr>
    </w:p>
    <w:p w:rsidR="00A71615" w:rsidRPr="00A71615" w:rsidRDefault="00A71615" w:rsidP="00A71615">
      <w:pPr>
        <w:jc w:val="center"/>
        <w:outlineLvl w:val="0"/>
      </w:pPr>
      <w:r w:rsidRPr="00A71615">
        <w:t>Перечень мероприятий подпрограммы</w:t>
      </w:r>
    </w:p>
    <w:p w:rsidR="00A71615" w:rsidRPr="00A71615" w:rsidRDefault="00A71615" w:rsidP="00A71615">
      <w:pPr>
        <w:jc w:val="center"/>
        <w:outlineLvl w:val="0"/>
      </w:pPr>
      <w:r w:rsidRPr="00A71615">
        <w:t>«Строительство, модернизация, реконструкция, капитальный ремонт, ремонт объектов недвижимости и коммунальной инфраструктуры города Сосновоборска»</w:t>
      </w:r>
    </w:p>
    <w:p w:rsidR="00A71615" w:rsidRPr="00A71615" w:rsidRDefault="00A71615" w:rsidP="00A71615">
      <w:pPr>
        <w:outlineLvl w:val="0"/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578"/>
        <w:gridCol w:w="714"/>
        <w:gridCol w:w="1543"/>
        <w:gridCol w:w="714"/>
        <w:gridCol w:w="1284"/>
        <w:gridCol w:w="1066"/>
        <w:gridCol w:w="143"/>
        <w:gridCol w:w="856"/>
        <w:gridCol w:w="1155"/>
        <w:gridCol w:w="2011"/>
      </w:tblGrid>
      <w:tr w:rsidR="00A71615" w:rsidRPr="00A71615" w:rsidTr="002319E5">
        <w:trPr>
          <w:cantSplit/>
          <w:trHeight w:val="481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ГРБС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Код бюджетной классификации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Расходы (тыс. руб.), годы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A71615" w:rsidRPr="00A71615" w:rsidRDefault="00A71615" w:rsidP="00A71615">
            <w:pPr>
              <w:outlineLvl w:val="0"/>
            </w:pPr>
            <w:r w:rsidRPr="00A71615">
              <w:t xml:space="preserve">Ожидаемый результат от реализации подпрограммного мероприятия </w:t>
            </w:r>
          </w:p>
        </w:tc>
      </w:tr>
      <w:tr w:rsidR="00A71615" w:rsidRPr="00A71615" w:rsidTr="002319E5">
        <w:trPr>
          <w:cantSplit/>
          <w:trHeight w:val="7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5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ГРБС</w:t>
            </w:r>
          </w:p>
        </w:tc>
        <w:tc>
          <w:tcPr>
            <w:tcW w:w="7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РзПр</w:t>
            </w:r>
          </w:p>
        </w:tc>
        <w:tc>
          <w:tcPr>
            <w:tcW w:w="15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ЦСР</w:t>
            </w:r>
          </w:p>
        </w:tc>
        <w:tc>
          <w:tcPr>
            <w:tcW w:w="7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ВР</w:t>
            </w:r>
          </w:p>
        </w:tc>
        <w:tc>
          <w:tcPr>
            <w:tcW w:w="1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2024 год</w:t>
            </w:r>
          </w:p>
        </w:tc>
        <w:tc>
          <w:tcPr>
            <w:tcW w:w="120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2025 год</w:t>
            </w:r>
          </w:p>
        </w:tc>
        <w:tc>
          <w:tcPr>
            <w:tcW w:w="85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2026 год</w:t>
            </w:r>
          </w:p>
        </w:tc>
        <w:tc>
          <w:tcPr>
            <w:tcW w:w="11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Итого на период 2024-2026 годы</w:t>
            </w:r>
          </w:p>
        </w:tc>
        <w:tc>
          <w:tcPr>
            <w:tcW w:w="2011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615" w:rsidRPr="00A71615" w:rsidRDefault="00A71615" w:rsidP="00A71615">
            <w:pPr>
              <w:outlineLvl w:val="0"/>
            </w:pPr>
          </w:p>
        </w:tc>
      </w:tr>
      <w:tr w:rsidR="00A71615" w:rsidRPr="00A71615" w:rsidTr="002319E5">
        <w:trPr>
          <w:trHeight w:val="70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15" w:rsidRPr="00A71615" w:rsidRDefault="00A71615" w:rsidP="00A71615">
            <w:pPr>
              <w:outlineLvl w:val="0"/>
            </w:pPr>
            <w:r w:rsidRPr="00A71615">
              <w:t>Цель подпрограммы: Обеспечение населения города качественными жилищно-коммунальными услугами.</w:t>
            </w:r>
          </w:p>
        </w:tc>
      </w:tr>
      <w:tr w:rsidR="00A71615" w:rsidRPr="00A71615" w:rsidTr="002319E5">
        <w:trPr>
          <w:trHeight w:val="360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15" w:rsidRPr="00A71615" w:rsidRDefault="00A71615" w:rsidP="00A71615">
            <w:pPr>
              <w:outlineLvl w:val="0"/>
            </w:pPr>
            <w:r w:rsidRPr="00A71615">
              <w:t xml:space="preserve">Задача: 1. Развитие, модернизация и капитальный ремонт объектов коммунальной инфраструктуры и жилищного фонда города;          </w:t>
            </w:r>
          </w:p>
          <w:p w:rsidR="00A71615" w:rsidRPr="00A71615" w:rsidRDefault="00A71615" w:rsidP="00A71615">
            <w:pPr>
              <w:outlineLvl w:val="0"/>
            </w:pPr>
            <w:r w:rsidRPr="00A71615">
              <w:t>2. Предупреждение ситуаций, которые могут привести к нарушению функционирования систем жизнеобеспечения населения</w:t>
            </w:r>
          </w:p>
        </w:tc>
      </w:tr>
      <w:tr w:rsidR="00A71615" w:rsidRPr="00A71615" w:rsidTr="002319E5">
        <w:trPr>
          <w:trHeight w:val="30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1615" w:rsidRPr="00A71615" w:rsidRDefault="00A71615" w:rsidP="00A71615">
            <w:pPr>
              <w:outlineLvl w:val="0"/>
            </w:pPr>
            <w:r w:rsidRPr="00A71615">
              <w:t>Расходы на проведение мероприятий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  <w:p w:rsidR="00A71615" w:rsidRPr="00A71615" w:rsidRDefault="00A71615" w:rsidP="00A71615">
            <w:pPr>
              <w:outlineLvl w:val="0"/>
            </w:pPr>
          </w:p>
          <w:p w:rsidR="00A71615" w:rsidRPr="00A71615" w:rsidRDefault="00A71615" w:rsidP="00A71615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 xml:space="preserve">Администрация города </w:t>
            </w:r>
          </w:p>
        </w:tc>
        <w:tc>
          <w:tcPr>
            <w:tcW w:w="578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017</w:t>
            </w:r>
          </w:p>
        </w:tc>
        <w:tc>
          <w:tcPr>
            <w:tcW w:w="714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0505</w:t>
            </w:r>
          </w:p>
        </w:tc>
        <w:tc>
          <w:tcPr>
            <w:tcW w:w="15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04300S5710</w:t>
            </w:r>
          </w:p>
        </w:tc>
        <w:tc>
          <w:tcPr>
            <w:tcW w:w="714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243</w:t>
            </w:r>
          </w:p>
        </w:tc>
        <w:tc>
          <w:tcPr>
            <w:tcW w:w="1284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100,00</w:t>
            </w:r>
          </w:p>
        </w:tc>
        <w:tc>
          <w:tcPr>
            <w:tcW w:w="1066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100,00</w:t>
            </w:r>
          </w:p>
        </w:tc>
        <w:tc>
          <w:tcPr>
            <w:tcW w:w="2011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Снижение уровня износа коммунальной инфраструктуры города до 53,7%</w:t>
            </w:r>
          </w:p>
        </w:tc>
      </w:tr>
      <w:tr w:rsidR="00A71615" w:rsidTr="00A71615">
        <w:trPr>
          <w:trHeight w:val="30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1615" w:rsidRDefault="00A71615" w:rsidP="00A71615">
            <w:pPr>
              <w:outlineLvl w:val="0"/>
            </w:pPr>
            <w:r>
              <w:t xml:space="preserve">Строительство муниципальных объектов коммунальной и транспортной инфраструктуры 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Default="00A71615" w:rsidP="00A71615">
            <w:pPr>
              <w:outlineLvl w:val="0"/>
            </w:pPr>
            <w:r>
              <w:t xml:space="preserve">Администрация города </w:t>
            </w:r>
          </w:p>
        </w:tc>
        <w:tc>
          <w:tcPr>
            <w:tcW w:w="578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Default="00A71615" w:rsidP="00A71615">
            <w:pPr>
              <w:outlineLvl w:val="0"/>
            </w:pPr>
            <w:r>
              <w:t>017</w:t>
            </w:r>
          </w:p>
        </w:tc>
        <w:tc>
          <w:tcPr>
            <w:tcW w:w="714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Default="00A71615" w:rsidP="00A71615">
            <w:pPr>
              <w:outlineLvl w:val="0"/>
            </w:pPr>
            <w:r>
              <w:t>0505</w:t>
            </w:r>
          </w:p>
        </w:tc>
        <w:tc>
          <w:tcPr>
            <w:tcW w:w="15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Default="00A71615" w:rsidP="00A71615">
            <w:pPr>
              <w:outlineLvl w:val="0"/>
            </w:pPr>
            <w:r>
              <w:t>04300S4610</w:t>
            </w:r>
          </w:p>
        </w:tc>
        <w:tc>
          <w:tcPr>
            <w:tcW w:w="714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Default="00A71615" w:rsidP="00A71615">
            <w:pPr>
              <w:outlineLvl w:val="0"/>
            </w:pPr>
            <w:r>
              <w:t>414</w:t>
            </w:r>
          </w:p>
        </w:tc>
        <w:tc>
          <w:tcPr>
            <w:tcW w:w="1284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Default="00A71615" w:rsidP="00A71615">
            <w:pPr>
              <w:outlineLvl w:val="0"/>
            </w:pPr>
            <w:r>
              <w:t>10 573,25</w:t>
            </w:r>
          </w:p>
        </w:tc>
        <w:tc>
          <w:tcPr>
            <w:tcW w:w="1066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Default="00A71615" w:rsidP="00A71615">
            <w:pPr>
              <w:outlineLvl w:val="0"/>
            </w:pPr>
            <w:r>
              <w:t>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Default="00A71615" w:rsidP="00A71615">
            <w:pPr>
              <w:outlineLvl w:val="0"/>
            </w:pPr>
            <w: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Default="00A71615" w:rsidP="00A71615">
            <w:pPr>
              <w:outlineLvl w:val="0"/>
            </w:pPr>
            <w:r>
              <w:t>10 573,25</w:t>
            </w:r>
          </w:p>
        </w:tc>
        <w:tc>
          <w:tcPr>
            <w:tcW w:w="2011" w:type="dxa"/>
            <w:tcBorders>
              <w:top w:val="single" w:sz="8" w:space="0" w:color="000000"/>
              <w:left w:val="none" w:sz="255" w:space="0" w:color="FFFFFF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1615" w:rsidRDefault="00A71615" w:rsidP="00A71615">
            <w:pPr>
              <w:outlineLvl w:val="0"/>
            </w:pPr>
            <w:r>
              <w:t>Строительство инженерных сетей водоснабжения  в 12 а микрорайоне</w:t>
            </w:r>
          </w:p>
        </w:tc>
      </w:tr>
      <w:tr w:rsidR="00A71615" w:rsidRPr="00A71615" w:rsidTr="002319E5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30 и 31 микрорайонах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 xml:space="preserve">Администрация города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0505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0430084610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414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527,00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527,00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Строительство 30 и 31 микрорайонов</w:t>
            </w:r>
          </w:p>
        </w:tc>
      </w:tr>
      <w:tr w:rsidR="00A71615" w:rsidRPr="00A71615" w:rsidTr="002319E5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Устройство,  содержание и ремонт  муниципальных объектов,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 xml:space="preserve">Администрация города </w:t>
            </w:r>
          </w:p>
        </w:tc>
        <w:tc>
          <w:tcPr>
            <w:tcW w:w="57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017</w:t>
            </w:r>
          </w:p>
        </w:tc>
        <w:tc>
          <w:tcPr>
            <w:tcW w:w="71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0505</w:t>
            </w:r>
          </w:p>
        </w:tc>
        <w:tc>
          <w:tcPr>
            <w:tcW w:w="15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0430084530</w:t>
            </w:r>
          </w:p>
        </w:tc>
        <w:tc>
          <w:tcPr>
            <w:tcW w:w="71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1 000,00</w:t>
            </w:r>
          </w:p>
        </w:tc>
        <w:tc>
          <w:tcPr>
            <w:tcW w:w="106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1 000,00</w:t>
            </w:r>
          </w:p>
        </w:tc>
        <w:tc>
          <w:tcPr>
            <w:tcW w:w="201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Строительство инженерных сетей города, улучшение санитарных условий муниципальных объектов</w:t>
            </w:r>
          </w:p>
        </w:tc>
      </w:tr>
      <w:tr w:rsidR="00A71615" w:rsidRPr="00A71615" w:rsidTr="002319E5">
        <w:trPr>
          <w:trHeight w:val="300"/>
        </w:trPr>
        <w:tc>
          <w:tcPr>
            <w:tcW w:w="453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12 и 12А микрорайонах города 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 xml:space="preserve">Администрация города </w:t>
            </w:r>
          </w:p>
        </w:tc>
        <w:tc>
          <w:tcPr>
            <w:tcW w:w="5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017</w:t>
            </w:r>
          </w:p>
        </w:tc>
        <w:tc>
          <w:tcPr>
            <w:tcW w:w="7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0505</w:t>
            </w:r>
          </w:p>
        </w:tc>
        <w:tc>
          <w:tcPr>
            <w:tcW w:w="15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0430084560</w:t>
            </w:r>
          </w:p>
        </w:tc>
        <w:tc>
          <w:tcPr>
            <w:tcW w:w="7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414</w:t>
            </w:r>
          </w:p>
        </w:tc>
        <w:tc>
          <w:tcPr>
            <w:tcW w:w="1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1 500,00</w:t>
            </w:r>
          </w:p>
        </w:tc>
        <w:tc>
          <w:tcPr>
            <w:tcW w:w="106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0,00</w:t>
            </w:r>
          </w:p>
        </w:tc>
        <w:tc>
          <w:tcPr>
            <w:tcW w:w="99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0,00</w:t>
            </w:r>
          </w:p>
        </w:tc>
        <w:tc>
          <w:tcPr>
            <w:tcW w:w="11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1 500,00</w:t>
            </w:r>
          </w:p>
        </w:tc>
        <w:tc>
          <w:tcPr>
            <w:tcW w:w="201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615" w:rsidRPr="00A71615" w:rsidRDefault="00A71615" w:rsidP="00A71615">
            <w:pPr>
              <w:outlineLvl w:val="0"/>
            </w:pPr>
            <w:r w:rsidRPr="00A71615">
              <w:t>Строительство 12 и 12А микрорайонов</w:t>
            </w:r>
          </w:p>
        </w:tc>
      </w:tr>
      <w:tr w:rsidR="00A71615" w:rsidRPr="00A71615" w:rsidTr="002319E5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15" w:rsidRPr="00A71615" w:rsidRDefault="00A71615" w:rsidP="00A71615">
            <w:pPr>
              <w:outlineLvl w:val="0"/>
            </w:pPr>
            <w:r w:rsidRPr="00A71615">
              <w:t xml:space="preserve">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57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71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15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71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12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106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115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201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A71615" w:rsidRPr="00A71615" w:rsidRDefault="00A71615" w:rsidP="00A71615">
            <w:pPr>
              <w:outlineLvl w:val="0"/>
            </w:pPr>
          </w:p>
        </w:tc>
      </w:tr>
      <w:tr w:rsidR="00A71615" w:rsidRPr="00A71615" w:rsidTr="002319E5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15" w:rsidRPr="00A71615" w:rsidRDefault="00A71615" w:rsidP="00A71615">
            <w:pPr>
              <w:outlineLvl w:val="0"/>
            </w:pPr>
            <w:r w:rsidRPr="00A71615">
              <w:t xml:space="preserve">Администрация города 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57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71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154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71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A71615" w:rsidRPr="00A71615" w:rsidRDefault="00A71615" w:rsidP="00A71615">
            <w:pPr>
              <w:outlineLvl w:val="0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1615" w:rsidRDefault="00A71615" w:rsidP="00A71615">
            <w:pPr>
              <w:jc w:val="center"/>
            </w:pPr>
            <w:r>
              <w:t>13 700,25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1615" w:rsidRDefault="00A71615" w:rsidP="00A71615">
            <w:pPr>
              <w:jc w:val="center"/>
            </w:pPr>
            <w: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1615" w:rsidRDefault="00A71615" w:rsidP="00A71615">
            <w:pPr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615" w:rsidRDefault="00A71615" w:rsidP="00A71615">
            <w:pPr>
              <w:jc w:val="center"/>
            </w:pPr>
            <w:r>
              <w:t>13 700,25</w:t>
            </w:r>
          </w:p>
        </w:tc>
        <w:tc>
          <w:tcPr>
            <w:tcW w:w="201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A71615" w:rsidRPr="00A71615" w:rsidRDefault="00A71615" w:rsidP="00A71615">
            <w:pPr>
              <w:outlineLvl w:val="0"/>
            </w:pPr>
          </w:p>
        </w:tc>
      </w:tr>
    </w:tbl>
    <w:p w:rsidR="00132459" w:rsidRPr="00FA7506" w:rsidRDefault="00132459" w:rsidP="001374FE">
      <w:pPr>
        <w:outlineLvl w:val="0"/>
      </w:pPr>
    </w:p>
    <w:sectPr w:rsidR="00132459" w:rsidRPr="00FA7506" w:rsidSect="00637F71">
      <w:pgSz w:w="16838" w:h="11906" w:orient="landscape"/>
      <w:pgMar w:top="1134" w:right="709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71" w:rsidRDefault="00637F71">
      <w:r>
        <w:separator/>
      </w:r>
    </w:p>
  </w:endnote>
  <w:endnote w:type="continuationSeparator" w:id="0">
    <w:p w:rsidR="00637F71" w:rsidRDefault="0063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auto"/>
    <w:pitch w:val="default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71" w:rsidRDefault="00637F71">
      <w:r>
        <w:separator/>
      </w:r>
    </w:p>
  </w:footnote>
  <w:footnote w:type="continuationSeparator" w:id="0">
    <w:p w:rsidR="00637F71" w:rsidRDefault="0063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4E6"/>
    <w:multiLevelType w:val="hybridMultilevel"/>
    <w:tmpl w:val="415A8BF8"/>
    <w:lvl w:ilvl="0" w:tplc="4F2A8430">
      <w:start w:val="1"/>
      <w:numFmt w:val="decimal"/>
      <w:lvlText w:val="%1."/>
      <w:lvlJc w:val="left"/>
      <w:pPr>
        <w:ind w:left="660" w:hanging="360"/>
      </w:pPr>
    </w:lvl>
    <w:lvl w:ilvl="1" w:tplc="981ABF5A">
      <w:start w:val="1"/>
      <w:numFmt w:val="lowerLetter"/>
      <w:lvlText w:val="%2."/>
      <w:lvlJc w:val="left"/>
      <w:pPr>
        <w:ind w:left="1380" w:hanging="360"/>
      </w:pPr>
    </w:lvl>
    <w:lvl w:ilvl="2" w:tplc="5106A7AA">
      <w:start w:val="1"/>
      <w:numFmt w:val="lowerRoman"/>
      <w:lvlText w:val="%3."/>
      <w:lvlJc w:val="right"/>
      <w:pPr>
        <w:ind w:left="2100" w:hanging="180"/>
      </w:pPr>
    </w:lvl>
    <w:lvl w:ilvl="3" w:tplc="C6EE4DFA">
      <w:start w:val="1"/>
      <w:numFmt w:val="decimal"/>
      <w:lvlText w:val="%4."/>
      <w:lvlJc w:val="left"/>
      <w:pPr>
        <w:ind w:left="2820" w:hanging="360"/>
      </w:pPr>
    </w:lvl>
    <w:lvl w:ilvl="4" w:tplc="F6BACCD8">
      <w:start w:val="1"/>
      <w:numFmt w:val="lowerLetter"/>
      <w:lvlText w:val="%5."/>
      <w:lvlJc w:val="left"/>
      <w:pPr>
        <w:ind w:left="3540" w:hanging="360"/>
      </w:pPr>
    </w:lvl>
    <w:lvl w:ilvl="5" w:tplc="1AFE0B7A">
      <w:start w:val="1"/>
      <w:numFmt w:val="lowerRoman"/>
      <w:lvlText w:val="%6."/>
      <w:lvlJc w:val="right"/>
      <w:pPr>
        <w:ind w:left="4260" w:hanging="180"/>
      </w:pPr>
    </w:lvl>
    <w:lvl w:ilvl="6" w:tplc="B5D2C078">
      <w:start w:val="1"/>
      <w:numFmt w:val="decimal"/>
      <w:lvlText w:val="%7."/>
      <w:lvlJc w:val="left"/>
      <w:pPr>
        <w:ind w:left="4980" w:hanging="360"/>
      </w:pPr>
    </w:lvl>
    <w:lvl w:ilvl="7" w:tplc="44725F2C">
      <w:start w:val="1"/>
      <w:numFmt w:val="lowerLetter"/>
      <w:lvlText w:val="%8."/>
      <w:lvlJc w:val="left"/>
      <w:pPr>
        <w:ind w:left="5700" w:hanging="360"/>
      </w:pPr>
    </w:lvl>
    <w:lvl w:ilvl="8" w:tplc="8836FB9C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0525A3"/>
    <w:multiLevelType w:val="hybridMultilevel"/>
    <w:tmpl w:val="4B46318C"/>
    <w:lvl w:ilvl="0" w:tplc="36B06A64">
      <w:start w:val="1"/>
      <w:numFmt w:val="decimal"/>
      <w:lvlText w:val="%1."/>
      <w:lvlJc w:val="left"/>
      <w:pPr>
        <w:ind w:left="360" w:hanging="360"/>
      </w:pPr>
    </w:lvl>
    <w:lvl w:ilvl="1" w:tplc="F2CE6EF4">
      <w:start w:val="1"/>
      <w:numFmt w:val="lowerLetter"/>
      <w:lvlText w:val="%2."/>
      <w:lvlJc w:val="left"/>
      <w:pPr>
        <w:ind w:left="1080" w:hanging="360"/>
      </w:pPr>
    </w:lvl>
    <w:lvl w:ilvl="2" w:tplc="25F21EDA">
      <w:start w:val="1"/>
      <w:numFmt w:val="lowerRoman"/>
      <w:lvlText w:val="%3."/>
      <w:lvlJc w:val="right"/>
      <w:pPr>
        <w:ind w:left="1800" w:hanging="180"/>
      </w:pPr>
    </w:lvl>
    <w:lvl w:ilvl="3" w:tplc="E9564412">
      <w:start w:val="1"/>
      <w:numFmt w:val="decimal"/>
      <w:lvlText w:val="%4."/>
      <w:lvlJc w:val="left"/>
      <w:pPr>
        <w:ind w:left="2520" w:hanging="360"/>
      </w:pPr>
    </w:lvl>
    <w:lvl w:ilvl="4" w:tplc="BE9E652E">
      <w:start w:val="1"/>
      <w:numFmt w:val="lowerLetter"/>
      <w:lvlText w:val="%5."/>
      <w:lvlJc w:val="left"/>
      <w:pPr>
        <w:ind w:left="3240" w:hanging="360"/>
      </w:pPr>
    </w:lvl>
    <w:lvl w:ilvl="5" w:tplc="16C2857C">
      <w:start w:val="1"/>
      <w:numFmt w:val="lowerRoman"/>
      <w:lvlText w:val="%6."/>
      <w:lvlJc w:val="right"/>
      <w:pPr>
        <w:ind w:left="3960" w:hanging="180"/>
      </w:pPr>
    </w:lvl>
    <w:lvl w:ilvl="6" w:tplc="66EAA8DA">
      <w:start w:val="1"/>
      <w:numFmt w:val="decimal"/>
      <w:lvlText w:val="%7."/>
      <w:lvlJc w:val="left"/>
      <w:pPr>
        <w:ind w:left="4680" w:hanging="360"/>
      </w:pPr>
    </w:lvl>
    <w:lvl w:ilvl="7" w:tplc="32788D68">
      <w:start w:val="1"/>
      <w:numFmt w:val="lowerLetter"/>
      <w:lvlText w:val="%8."/>
      <w:lvlJc w:val="left"/>
      <w:pPr>
        <w:ind w:left="5400" w:hanging="360"/>
      </w:pPr>
    </w:lvl>
    <w:lvl w:ilvl="8" w:tplc="30CC5DF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27A8E"/>
    <w:multiLevelType w:val="multilevel"/>
    <w:tmpl w:val="03264B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15C97"/>
    <w:multiLevelType w:val="multilevel"/>
    <w:tmpl w:val="A328A324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4" w15:restartNumberingAfterBreak="0">
    <w:nsid w:val="0FAD0349"/>
    <w:multiLevelType w:val="hybridMultilevel"/>
    <w:tmpl w:val="69765D1C"/>
    <w:lvl w:ilvl="0" w:tplc="8E805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E898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095F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7E43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3041E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7C08B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F25CC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E2E50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A4AB4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D846A2"/>
    <w:multiLevelType w:val="hybridMultilevel"/>
    <w:tmpl w:val="DBB66C80"/>
    <w:lvl w:ilvl="0" w:tplc="E3223A46">
      <w:start w:val="1"/>
      <w:numFmt w:val="decimal"/>
      <w:lvlText w:val="%1."/>
      <w:lvlJc w:val="left"/>
      <w:pPr>
        <w:ind w:left="1378" w:hanging="810"/>
      </w:pPr>
    </w:lvl>
    <w:lvl w:ilvl="1" w:tplc="E4E26C8C">
      <w:start w:val="1"/>
      <w:numFmt w:val="lowerLetter"/>
      <w:lvlText w:val="%2."/>
      <w:lvlJc w:val="left"/>
      <w:pPr>
        <w:ind w:left="1648" w:hanging="360"/>
      </w:pPr>
    </w:lvl>
    <w:lvl w:ilvl="2" w:tplc="A3EC2266">
      <w:start w:val="1"/>
      <w:numFmt w:val="lowerRoman"/>
      <w:lvlText w:val="%3."/>
      <w:lvlJc w:val="right"/>
      <w:pPr>
        <w:ind w:left="2368" w:hanging="180"/>
      </w:pPr>
    </w:lvl>
    <w:lvl w:ilvl="3" w:tplc="ED8E2292">
      <w:start w:val="1"/>
      <w:numFmt w:val="decimal"/>
      <w:lvlText w:val="%4."/>
      <w:lvlJc w:val="left"/>
      <w:pPr>
        <w:ind w:left="3088" w:hanging="360"/>
      </w:pPr>
    </w:lvl>
    <w:lvl w:ilvl="4" w:tplc="A26A3A34">
      <w:start w:val="1"/>
      <w:numFmt w:val="lowerLetter"/>
      <w:lvlText w:val="%5."/>
      <w:lvlJc w:val="left"/>
      <w:pPr>
        <w:ind w:left="3808" w:hanging="360"/>
      </w:pPr>
    </w:lvl>
    <w:lvl w:ilvl="5" w:tplc="44D8763C">
      <w:start w:val="1"/>
      <w:numFmt w:val="lowerRoman"/>
      <w:lvlText w:val="%6."/>
      <w:lvlJc w:val="right"/>
      <w:pPr>
        <w:ind w:left="4528" w:hanging="180"/>
      </w:pPr>
    </w:lvl>
    <w:lvl w:ilvl="6" w:tplc="7284AAEE">
      <w:start w:val="1"/>
      <w:numFmt w:val="decimal"/>
      <w:lvlText w:val="%7."/>
      <w:lvlJc w:val="left"/>
      <w:pPr>
        <w:ind w:left="5248" w:hanging="360"/>
      </w:pPr>
    </w:lvl>
    <w:lvl w:ilvl="7" w:tplc="DA20A456">
      <w:start w:val="1"/>
      <w:numFmt w:val="lowerLetter"/>
      <w:lvlText w:val="%8."/>
      <w:lvlJc w:val="left"/>
      <w:pPr>
        <w:ind w:left="5968" w:hanging="360"/>
      </w:pPr>
    </w:lvl>
    <w:lvl w:ilvl="8" w:tplc="2452D266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57C5DED"/>
    <w:multiLevelType w:val="hybridMultilevel"/>
    <w:tmpl w:val="19F40E8C"/>
    <w:lvl w:ilvl="0" w:tplc="83443616">
      <w:start w:val="1"/>
      <w:numFmt w:val="decimal"/>
      <w:lvlText w:val="%1."/>
      <w:lvlJc w:val="left"/>
      <w:pPr>
        <w:ind w:left="810" w:hanging="360"/>
      </w:pPr>
    </w:lvl>
    <w:lvl w:ilvl="1" w:tplc="77766904">
      <w:start w:val="1"/>
      <w:numFmt w:val="lowerLetter"/>
      <w:lvlText w:val="%2."/>
      <w:lvlJc w:val="left"/>
      <w:pPr>
        <w:ind w:left="1530" w:hanging="360"/>
      </w:pPr>
    </w:lvl>
    <w:lvl w:ilvl="2" w:tplc="277E6BFA">
      <w:start w:val="1"/>
      <w:numFmt w:val="lowerRoman"/>
      <w:lvlText w:val="%3."/>
      <w:lvlJc w:val="right"/>
      <w:pPr>
        <w:ind w:left="2250" w:hanging="180"/>
      </w:pPr>
    </w:lvl>
    <w:lvl w:ilvl="3" w:tplc="AE58FC1E">
      <w:start w:val="1"/>
      <w:numFmt w:val="decimal"/>
      <w:lvlText w:val="%4."/>
      <w:lvlJc w:val="left"/>
      <w:pPr>
        <w:ind w:left="2970" w:hanging="360"/>
      </w:pPr>
    </w:lvl>
    <w:lvl w:ilvl="4" w:tplc="C4B4A7AA">
      <w:start w:val="1"/>
      <w:numFmt w:val="lowerLetter"/>
      <w:lvlText w:val="%5."/>
      <w:lvlJc w:val="left"/>
      <w:pPr>
        <w:ind w:left="3690" w:hanging="360"/>
      </w:pPr>
    </w:lvl>
    <w:lvl w:ilvl="5" w:tplc="A79C963E">
      <w:start w:val="1"/>
      <w:numFmt w:val="lowerRoman"/>
      <w:lvlText w:val="%6."/>
      <w:lvlJc w:val="right"/>
      <w:pPr>
        <w:ind w:left="4410" w:hanging="180"/>
      </w:pPr>
    </w:lvl>
    <w:lvl w:ilvl="6" w:tplc="6AC44E72">
      <w:start w:val="1"/>
      <w:numFmt w:val="decimal"/>
      <w:lvlText w:val="%7."/>
      <w:lvlJc w:val="left"/>
      <w:pPr>
        <w:ind w:left="5130" w:hanging="360"/>
      </w:pPr>
    </w:lvl>
    <w:lvl w:ilvl="7" w:tplc="DC9A7F98">
      <w:start w:val="1"/>
      <w:numFmt w:val="lowerLetter"/>
      <w:lvlText w:val="%8."/>
      <w:lvlJc w:val="left"/>
      <w:pPr>
        <w:ind w:left="5850" w:hanging="360"/>
      </w:pPr>
    </w:lvl>
    <w:lvl w:ilvl="8" w:tplc="50B6B2EE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B3A2C6F"/>
    <w:multiLevelType w:val="multilevel"/>
    <w:tmpl w:val="11E044B6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8" w15:restartNumberingAfterBreak="0">
    <w:nsid w:val="1C4B2CBC"/>
    <w:multiLevelType w:val="hybridMultilevel"/>
    <w:tmpl w:val="A5DA3E58"/>
    <w:lvl w:ilvl="0" w:tplc="15560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E41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9EB3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C8C4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F278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C820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3EE31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EEA89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B4161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094767"/>
    <w:multiLevelType w:val="hybridMultilevel"/>
    <w:tmpl w:val="DA72F04E"/>
    <w:lvl w:ilvl="0" w:tplc="7690F72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57D4F26C">
      <w:numFmt w:val="decimal"/>
      <w:lvlText w:val=""/>
      <w:lvlJc w:val="left"/>
    </w:lvl>
    <w:lvl w:ilvl="2" w:tplc="A764504C">
      <w:numFmt w:val="decimal"/>
      <w:lvlText w:val=""/>
      <w:lvlJc w:val="left"/>
    </w:lvl>
    <w:lvl w:ilvl="3" w:tplc="CD166EC4">
      <w:numFmt w:val="decimal"/>
      <w:lvlText w:val=""/>
      <w:lvlJc w:val="left"/>
    </w:lvl>
    <w:lvl w:ilvl="4" w:tplc="F140A5C0">
      <w:numFmt w:val="decimal"/>
      <w:lvlText w:val=""/>
      <w:lvlJc w:val="left"/>
    </w:lvl>
    <w:lvl w:ilvl="5" w:tplc="289AE07A">
      <w:numFmt w:val="decimal"/>
      <w:lvlText w:val=""/>
      <w:lvlJc w:val="left"/>
    </w:lvl>
    <w:lvl w:ilvl="6" w:tplc="6E5662BC">
      <w:numFmt w:val="decimal"/>
      <w:lvlText w:val=""/>
      <w:lvlJc w:val="left"/>
    </w:lvl>
    <w:lvl w:ilvl="7" w:tplc="438CD3C6">
      <w:numFmt w:val="decimal"/>
      <w:lvlText w:val=""/>
      <w:lvlJc w:val="left"/>
    </w:lvl>
    <w:lvl w:ilvl="8" w:tplc="E0B65592">
      <w:numFmt w:val="decimal"/>
      <w:lvlText w:val=""/>
      <w:lvlJc w:val="left"/>
    </w:lvl>
  </w:abstractNum>
  <w:abstractNum w:abstractNumId="10" w15:restartNumberingAfterBreak="0">
    <w:nsid w:val="1F5F3962"/>
    <w:multiLevelType w:val="multilevel"/>
    <w:tmpl w:val="618EE36C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23A4084F"/>
    <w:multiLevelType w:val="hybridMultilevel"/>
    <w:tmpl w:val="DD64D456"/>
    <w:lvl w:ilvl="0" w:tplc="A96ADE52">
      <w:start w:val="1"/>
      <w:numFmt w:val="decimal"/>
      <w:lvlText w:val="%1."/>
      <w:lvlJc w:val="left"/>
      <w:pPr>
        <w:ind w:left="1069" w:hanging="360"/>
      </w:pPr>
    </w:lvl>
    <w:lvl w:ilvl="1" w:tplc="9E1E62E6">
      <w:start w:val="1"/>
      <w:numFmt w:val="lowerLetter"/>
      <w:lvlText w:val="%2."/>
      <w:lvlJc w:val="left"/>
      <w:pPr>
        <w:ind w:left="1789" w:hanging="360"/>
      </w:pPr>
    </w:lvl>
    <w:lvl w:ilvl="2" w:tplc="8CFC464A">
      <w:start w:val="1"/>
      <w:numFmt w:val="lowerRoman"/>
      <w:lvlText w:val="%3."/>
      <w:lvlJc w:val="right"/>
      <w:pPr>
        <w:ind w:left="2509" w:hanging="180"/>
      </w:pPr>
    </w:lvl>
    <w:lvl w:ilvl="3" w:tplc="0584D1CA">
      <w:start w:val="1"/>
      <w:numFmt w:val="decimal"/>
      <w:lvlText w:val="%4."/>
      <w:lvlJc w:val="left"/>
      <w:pPr>
        <w:ind w:left="3229" w:hanging="360"/>
      </w:pPr>
    </w:lvl>
    <w:lvl w:ilvl="4" w:tplc="E96EE608">
      <w:start w:val="1"/>
      <w:numFmt w:val="lowerLetter"/>
      <w:lvlText w:val="%5."/>
      <w:lvlJc w:val="left"/>
      <w:pPr>
        <w:ind w:left="3949" w:hanging="360"/>
      </w:pPr>
    </w:lvl>
    <w:lvl w:ilvl="5" w:tplc="81C4DDE8">
      <w:start w:val="1"/>
      <w:numFmt w:val="lowerRoman"/>
      <w:lvlText w:val="%6."/>
      <w:lvlJc w:val="right"/>
      <w:pPr>
        <w:ind w:left="4669" w:hanging="180"/>
      </w:pPr>
    </w:lvl>
    <w:lvl w:ilvl="6" w:tplc="A6522E10">
      <w:start w:val="1"/>
      <w:numFmt w:val="decimal"/>
      <w:lvlText w:val="%7."/>
      <w:lvlJc w:val="left"/>
      <w:pPr>
        <w:ind w:left="5389" w:hanging="360"/>
      </w:pPr>
    </w:lvl>
    <w:lvl w:ilvl="7" w:tplc="A404C47C">
      <w:start w:val="1"/>
      <w:numFmt w:val="lowerLetter"/>
      <w:lvlText w:val="%8."/>
      <w:lvlJc w:val="left"/>
      <w:pPr>
        <w:ind w:left="6109" w:hanging="360"/>
      </w:pPr>
    </w:lvl>
    <w:lvl w:ilvl="8" w:tplc="516E4C2A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3E61E4"/>
    <w:multiLevelType w:val="multilevel"/>
    <w:tmpl w:val="5BC2B052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3" w15:restartNumberingAfterBreak="0">
    <w:nsid w:val="2F5338CC"/>
    <w:multiLevelType w:val="hybridMultilevel"/>
    <w:tmpl w:val="33B27B7C"/>
    <w:lvl w:ilvl="0" w:tplc="A7A4BA42">
      <w:start w:val="1"/>
      <w:numFmt w:val="decimal"/>
      <w:lvlText w:val="%1."/>
      <w:lvlJc w:val="left"/>
      <w:pPr>
        <w:ind w:left="1032" w:hanging="465"/>
      </w:pPr>
    </w:lvl>
    <w:lvl w:ilvl="1" w:tplc="250CB100">
      <w:start w:val="1"/>
      <w:numFmt w:val="lowerLetter"/>
      <w:lvlText w:val="%2."/>
      <w:lvlJc w:val="left"/>
      <w:pPr>
        <w:ind w:left="1647" w:hanging="360"/>
      </w:pPr>
    </w:lvl>
    <w:lvl w:ilvl="2" w:tplc="02FCD5DA">
      <w:start w:val="1"/>
      <w:numFmt w:val="lowerRoman"/>
      <w:lvlText w:val="%3."/>
      <w:lvlJc w:val="right"/>
      <w:pPr>
        <w:ind w:left="2367" w:hanging="180"/>
      </w:pPr>
    </w:lvl>
    <w:lvl w:ilvl="3" w:tplc="B75CFCB2">
      <w:start w:val="1"/>
      <w:numFmt w:val="decimal"/>
      <w:lvlText w:val="%4."/>
      <w:lvlJc w:val="left"/>
      <w:pPr>
        <w:ind w:left="3087" w:hanging="360"/>
      </w:pPr>
    </w:lvl>
    <w:lvl w:ilvl="4" w:tplc="EE920FDA">
      <w:start w:val="1"/>
      <w:numFmt w:val="lowerLetter"/>
      <w:lvlText w:val="%5."/>
      <w:lvlJc w:val="left"/>
      <w:pPr>
        <w:ind w:left="3807" w:hanging="360"/>
      </w:pPr>
    </w:lvl>
    <w:lvl w:ilvl="5" w:tplc="66C28252">
      <w:start w:val="1"/>
      <w:numFmt w:val="lowerRoman"/>
      <w:lvlText w:val="%6."/>
      <w:lvlJc w:val="right"/>
      <w:pPr>
        <w:ind w:left="4527" w:hanging="180"/>
      </w:pPr>
    </w:lvl>
    <w:lvl w:ilvl="6" w:tplc="E80E253A">
      <w:start w:val="1"/>
      <w:numFmt w:val="decimal"/>
      <w:lvlText w:val="%7."/>
      <w:lvlJc w:val="left"/>
      <w:pPr>
        <w:ind w:left="5247" w:hanging="360"/>
      </w:pPr>
    </w:lvl>
    <w:lvl w:ilvl="7" w:tplc="92926298">
      <w:start w:val="1"/>
      <w:numFmt w:val="lowerLetter"/>
      <w:lvlText w:val="%8."/>
      <w:lvlJc w:val="left"/>
      <w:pPr>
        <w:ind w:left="5967" w:hanging="360"/>
      </w:pPr>
    </w:lvl>
    <w:lvl w:ilvl="8" w:tplc="FCFE4A32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C2587E"/>
    <w:multiLevelType w:val="hybridMultilevel"/>
    <w:tmpl w:val="40D0C1F0"/>
    <w:lvl w:ilvl="0" w:tplc="B07AA638">
      <w:start w:val="1"/>
      <w:numFmt w:val="decimal"/>
      <w:lvlText w:val="%1."/>
      <w:lvlJc w:val="left"/>
      <w:pPr>
        <w:ind w:left="1440" w:hanging="900"/>
      </w:pPr>
    </w:lvl>
    <w:lvl w:ilvl="1" w:tplc="58BE092C">
      <w:start w:val="1"/>
      <w:numFmt w:val="lowerLetter"/>
      <w:lvlText w:val="%2."/>
      <w:lvlJc w:val="left"/>
      <w:pPr>
        <w:ind w:left="1620" w:hanging="360"/>
      </w:pPr>
    </w:lvl>
    <w:lvl w:ilvl="2" w:tplc="526A2B42">
      <w:start w:val="1"/>
      <w:numFmt w:val="lowerRoman"/>
      <w:lvlText w:val="%3."/>
      <w:lvlJc w:val="right"/>
      <w:pPr>
        <w:ind w:left="2340" w:hanging="180"/>
      </w:pPr>
    </w:lvl>
    <w:lvl w:ilvl="3" w:tplc="EDAA210A">
      <w:start w:val="1"/>
      <w:numFmt w:val="decimal"/>
      <w:lvlText w:val="%4."/>
      <w:lvlJc w:val="left"/>
      <w:pPr>
        <w:ind w:left="3060" w:hanging="360"/>
      </w:pPr>
    </w:lvl>
    <w:lvl w:ilvl="4" w:tplc="CC069706">
      <w:start w:val="1"/>
      <w:numFmt w:val="lowerLetter"/>
      <w:lvlText w:val="%5."/>
      <w:lvlJc w:val="left"/>
      <w:pPr>
        <w:ind w:left="3780" w:hanging="360"/>
      </w:pPr>
    </w:lvl>
    <w:lvl w:ilvl="5" w:tplc="65584662">
      <w:start w:val="1"/>
      <w:numFmt w:val="lowerRoman"/>
      <w:lvlText w:val="%6."/>
      <w:lvlJc w:val="right"/>
      <w:pPr>
        <w:ind w:left="4500" w:hanging="180"/>
      </w:pPr>
    </w:lvl>
    <w:lvl w:ilvl="6" w:tplc="7842DB56">
      <w:start w:val="1"/>
      <w:numFmt w:val="decimal"/>
      <w:lvlText w:val="%7."/>
      <w:lvlJc w:val="left"/>
      <w:pPr>
        <w:ind w:left="5220" w:hanging="360"/>
      </w:pPr>
    </w:lvl>
    <w:lvl w:ilvl="7" w:tplc="0870146E">
      <w:start w:val="1"/>
      <w:numFmt w:val="lowerLetter"/>
      <w:lvlText w:val="%8."/>
      <w:lvlJc w:val="left"/>
      <w:pPr>
        <w:ind w:left="5940" w:hanging="360"/>
      </w:pPr>
    </w:lvl>
    <w:lvl w:ilvl="8" w:tplc="FD44E45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30877F2"/>
    <w:multiLevelType w:val="multilevel"/>
    <w:tmpl w:val="BD363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6830AEE"/>
    <w:multiLevelType w:val="hybridMultilevel"/>
    <w:tmpl w:val="E82C5C82"/>
    <w:lvl w:ilvl="0" w:tplc="5AAE2096">
      <w:start w:val="1"/>
      <w:numFmt w:val="decimal"/>
      <w:lvlText w:val="%1."/>
      <w:lvlJc w:val="left"/>
      <w:pPr>
        <w:ind w:left="1557" w:hanging="990"/>
      </w:pPr>
    </w:lvl>
    <w:lvl w:ilvl="1" w:tplc="9FD8B608">
      <w:start w:val="1"/>
      <w:numFmt w:val="lowerLetter"/>
      <w:lvlText w:val="%2."/>
      <w:lvlJc w:val="left"/>
      <w:pPr>
        <w:ind w:left="1647" w:hanging="360"/>
      </w:pPr>
    </w:lvl>
    <w:lvl w:ilvl="2" w:tplc="E63C2868">
      <w:start w:val="1"/>
      <w:numFmt w:val="lowerRoman"/>
      <w:lvlText w:val="%3."/>
      <w:lvlJc w:val="right"/>
      <w:pPr>
        <w:ind w:left="2367" w:hanging="180"/>
      </w:pPr>
    </w:lvl>
    <w:lvl w:ilvl="3" w:tplc="AC18BB8C">
      <w:start w:val="1"/>
      <w:numFmt w:val="decimal"/>
      <w:lvlText w:val="%4."/>
      <w:lvlJc w:val="left"/>
      <w:pPr>
        <w:ind w:left="3087" w:hanging="360"/>
      </w:pPr>
    </w:lvl>
    <w:lvl w:ilvl="4" w:tplc="88966524">
      <w:start w:val="1"/>
      <w:numFmt w:val="lowerLetter"/>
      <w:lvlText w:val="%5."/>
      <w:lvlJc w:val="left"/>
      <w:pPr>
        <w:ind w:left="3807" w:hanging="360"/>
      </w:pPr>
    </w:lvl>
    <w:lvl w:ilvl="5" w:tplc="7B18D488">
      <w:start w:val="1"/>
      <w:numFmt w:val="lowerRoman"/>
      <w:lvlText w:val="%6."/>
      <w:lvlJc w:val="right"/>
      <w:pPr>
        <w:ind w:left="4527" w:hanging="180"/>
      </w:pPr>
    </w:lvl>
    <w:lvl w:ilvl="6" w:tplc="ECD8CA3E">
      <w:start w:val="1"/>
      <w:numFmt w:val="decimal"/>
      <w:lvlText w:val="%7."/>
      <w:lvlJc w:val="left"/>
      <w:pPr>
        <w:ind w:left="5247" w:hanging="360"/>
      </w:pPr>
    </w:lvl>
    <w:lvl w:ilvl="7" w:tplc="45789818">
      <w:start w:val="1"/>
      <w:numFmt w:val="lowerLetter"/>
      <w:lvlText w:val="%8."/>
      <w:lvlJc w:val="left"/>
      <w:pPr>
        <w:ind w:left="5967" w:hanging="360"/>
      </w:pPr>
    </w:lvl>
    <w:lvl w:ilvl="8" w:tplc="4BCAD3EA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742F82"/>
    <w:multiLevelType w:val="multilevel"/>
    <w:tmpl w:val="2D68420C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8" w15:restartNumberingAfterBreak="0">
    <w:nsid w:val="3F0D189C"/>
    <w:multiLevelType w:val="hybridMultilevel"/>
    <w:tmpl w:val="B894AC0E"/>
    <w:lvl w:ilvl="0" w:tplc="21B452C4">
      <w:start w:val="1"/>
      <w:numFmt w:val="decimal"/>
      <w:lvlText w:val="%1."/>
      <w:lvlJc w:val="left"/>
      <w:pPr>
        <w:ind w:left="1530" w:hanging="990"/>
      </w:pPr>
    </w:lvl>
    <w:lvl w:ilvl="1" w:tplc="7898F694">
      <w:start w:val="1"/>
      <w:numFmt w:val="lowerLetter"/>
      <w:lvlText w:val="%2."/>
      <w:lvlJc w:val="left"/>
      <w:pPr>
        <w:ind w:left="1620" w:hanging="360"/>
      </w:pPr>
    </w:lvl>
    <w:lvl w:ilvl="2" w:tplc="2B969800">
      <w:start w:val="1"/>
      <w:numFmt w:val="lowerRoman"/>
      <w:lvlText w:val="%3."/>
      <w:lvlJc w:val="right"/>
      <w:pPr>
        <w:ind w:left="2340" w:hanging="180"/>
      </w:pPr>
    </w:lvl>
    <w:lvl w:ilvl="3" w:tplc="E6340C88">
      <w:start w:val="1"/>
      <w:numFmt w:val="decimal"/>
      <w:lvlText w:val="%4."/>
      <w:lvlJc w:val="left"/>
      <w:pPr>
        <w:ind w:left="3060" w:hanging="360"/>
      </w:pPr>
    </w:lvl>
    <w:lvl w:ilvl="4" w:tplc="3B720566">
      <w:start w:val="1"/>
      <w:numFmt w:val="lowerLetter"/>
      <w:lvlText w:val="%5."/>
      <w:lvlJc w:val="left"/>
      <w:pPr>
        <w:ind w:left="3780" w:hanging="360"/>
      </w:pPr>
    </w:lvl>
    <w:lvl w:ilvl="5" w:tplc="73B45828">
      <w:start w:val="1"/>
      <w:numFmt w:val="lowerRoman"/>
      <w:lvlText w:val="%6."/>
      <w:lvlJc w:val="right"/>
      <w:pPr>
        <w:ind w:left="4500" w:hanging="180"/>
      </w:pPr>
    </w:lvl>
    <w:lvl w:ilvl="6" w:tplc="4A540DEA">
      <w:start w:val="1"/>
      <w:numFmt w:val="decimal"/>
      <w:lvlText w:val="%7."/>
      <w:lvlJc w:val="left"/>
      <w:pPr>
        <w:ind w:left="5220" w:hanging="360"/>
      </w:pPr>
    </w:lvl>
    <w:lvl w:ilvl="7" w:tplc="2D0EDAE2">
      <w:start w:val="1"/>
      <w:numFmt w:val="lowerLetter"/>
      <w:lvlText w:val="%8."/>
      <w:lvlJc w:val="left"/>
      <w:pPr>
        <w:ind w:left="5940" w:hanging="360"/>
      </w:pPr>
    </w:lvl>
    <w:lvl w:ilvl="8" w:tplc="A1FA7B9A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2E6E5B"/>
    <w:multiLevelType w:val="multilevel"/>
    <w:tmpl w:val="17FA49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20" w15:restartNumberingAfterBreak="0">
    <w:nsid w:val="454A6E39"/>
    <w:multiLevelType w:val="hybridMultilevel"/>
    <w:tmpl w:val="849E1C6A"/>
    <w:lvl w:ilvl="0" w:tplc="5EB83D4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5268C70C">
      <w:numFmt w:val="decimal"/>
      <w:lvlText w:val=""/>
      <w:lvlJc w:val="left"/>
    </w:lvl>
    <w:lvl w:ilvl="2" w:tplc="BEECDCB8">
      <w:numFmt w:val="decimal"/>
      <w:lvlText w:val=""/>
      <w:lvlJc w:val="left"/>
    </w:lvl>
    <w:lvl w:ilvl="3" w:tplc="2FF08182">
      <w:numFmt w:val="decimal"/>
      <w:lvlText w:val=""/>
      <w:lvlJc w:val="left"/>
    </w:lvl>
    <w:lvl w:ilvl="4" w:tplc="C23854A0">
      <w:numFmt w:val="decimal"/>
      <w:lvlText w:val=""/>
      <w:lvlJc w:val="left"/>
    </w:lvl>
    <w:lvl w:ilvl="5" w:tplc="EC783DF2">
      <w:numFmt w:val="decimal"/>
      <w:lvlText w:val=""/>
      <w:lvlJc w:val="left"/>
    </w:lvl>
    <w:lvl w:ilvl="6" w:tplc="DBF4C1C8">
      <w:numFmt w:val="decimal"/>
      <w:lvlText w:val=""/>
      <w:lvlJc w:val="left"/>
    </w:lvl>
    <w:lvl w:ilvl="7" w:tplc="A25419D2">
      <w:numFmt w:val="decimal"/>
      <w:lvlText w:val=""/>
      <w:lvlJc w:val="left"/>
    </w:lvl>
    <w:lvl w:ilvl="8" w:tplc="FE3C0AAC">
      <w:numFmt w:val="decimal"/>
      <w:lvlText w:val=""/>
      <w:lvlJc w:val="left"/>
    </w:lvl>
  </w:abstractNum>
  <w:abstractNum w:abstractNumId="21" w15:restartNumberingAfterBreak="0">
    <w:nsid w:val="4AB535A1"/>
    <w:multiLevelType w:val="hybridMultilevel"/>
    <w:tmpl w:val="1A64B0F2"/>
    <w:lvl w:ilvl="0" w:tplc="CEAE702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1BD62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85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00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6C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43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25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2E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71A1B"/>
    <w:multiLevelType w:val="hybridMultilevel"/>
    <w:tmpl w:val="78EA22E6"/>
    <w:lvl w:ilvl="0" w:tplc="18586CC8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 w:tplc="B6CA0C88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 w:tplc="07B64C5C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 w:tplc="E8E40DB8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 w:tplc="C9F8BF82">
      <w:start w:val="1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 w:tplc="7E38B4D2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 w:tplc="64CC7340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 w:tplc="E93653C4">
      <w:start w:val="1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 w:tplc="EF960B74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C215347"/>
    <w:multiLevelType w:val="multilevel"/>
    <w:tmpl w:val="A8D2F7A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4" w15:restartNumberingAfterBreak="0">
    <w:nsid w:val="4D190904"/>
    <w:multiLevelType w:val="hybridMultilevel"/>
    <w:tmpl w:val="007E1C1A"/>
    <w:lvl w:ilvl="0" w:tplc="7D3CC48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041857B0">
      <w:numFmt w:val="decimal"/>
      <w:lvlText w:val=""/>
      <w:lvlJc w:val="left"/>
    </w:lvl>
    <w:lvl w:ilvl="2" w:tplc="4E86CC34">
      <w:numFmt w:val="decimal"/>
      <w:lvlText w:val=""/>
      <w:lvlJc w:val="left"/>
    </w:lvl>
    <w:lvl w:ilvl="3" w:tplc="78A2428C">
      <w:numFmt w:val="decimal"/>
      <w:lvlText w:val=""/>
      <w:lvlJc w:val="left"/>
    </w:lvl>
    <w:lvl w:ilvl="4" w:tplc="70EEDDAA">
      <w:numFmt w:val="decimal"/>
      <w:lvlText w:val=""/>
      <w:lvlJc w:val="left"/>
    </w:lvl>
    <w:lvl w:ilvl="5" w:tplc="87E02C74">
      <w:numFmt w:val="decimal"/>
      <w:lvlText w:val=""/>
      <w:lvlJc w:val="left"/>
    </w:lvl>
    <w:lvl w:ilvl="6" w:tplc="A8DC8B40">
      <w:numFmt w:val="decimal"/>
      <w:lvlText w:val=""/>
      <w:lvlJc w:val="left"/>
    </w:lvl>
    <w:lvl w:ilvl="7" w:tplc="7FAC4BBA">
      <w:numFmt w:val="decimal"/>
      <w:lvlText w:val=""/>
      <w:lvlJc w:val="left"/>
    </w:lvl>
    <w:lvl w:ilvl="8" w:tplc="AF50356C">
      <w:numFmt w:val="decimal"/>
      <w:lvlText w:val=""/>
      <w:lvlJc w:val="left"/>
    </w:lvl>
  </w:abstractNum>
  <w:abstractNum w:abstractNumId="25" w15:restartNumberingAfterBreak="0">
    <w:nsid w:val="58D23A24"/>
    <w:multiLevelType w:val="hybridMultilevel"/>
    <w:tmpl w:val="6B201032"/>
    <w:lvl w:ilvl="0" w:tplc="A436415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9BDE291A">
      <w:numFmt w:val="decimal"/>
      <w:lvlText w:val=""/>
      <w:lvlJc w:val="left"/>
    </w:lvl>
    <w:lvl w:ilvl="2" w:tplc="1998278A">
      <w:numFmt w:val="decimal"/>
      <w:lvlText w:val=""/>
      <w:lvlJc w:val="left"/>
    </w:lvl>
    <w:lvl w:ilvl="3" w:tplc="2014E338">
      <w:numFmt w:val="decimal"/>
      <w:lvlText w:val=""/>
      <w:lvlJc w:val="left"/>
    </w:lvl>
    <w:lvl w:ilvl="4" w:tplc="7F2A13FA">
      <w:numFmt w:val="decimal"/>
      <w:lvlText w:val=""/>
      <w:lvlJc w:val="left"/>
    </w:lvl>
    <w:lvl w:ilvl="5" w:tplc="AEB835CA">
      <w:numFmt w:val="decimal"/>
      <w:lvlText w:val=""/>
      <w:lvlJc w:val="left"/>
    </w:lvl>
    <w:lvl w:ilvl="6" w:tplc="FCEED9F2">
      <w:numFmt w:val="decimal"/>
      <w:lvlText w:val=""/>
      <w:lvlJc w:val="left"/>
    </w:lvl>
    <w:lvl w:ilvl="7" w:tplc="D8781214">
      <w:numFmt w:val="decimal"/>
      <w:lvlText w:val=""/>
      <w:lvlJc w:val="left"/>
    </w:lvl>
    <w:lvl w:ilvl="8" w:tplc="C74C2A9E">
      <w:numFmt w:val="decimal"/>
      <w:lvlText w:val=""/>
      <w:lvlJc w:val="left"/>
    </w:lvl>
  </w:abstractNum>
  <w:abstractNum w:abstractNumId="26" w15:restartNumberingAfterBreak="0">
    <w:nsid w:val="5E843D98"/>
    <w:multiLevelType w:val="multilevel"/>
    <w:tmpl w:val="282C9CD2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 w15:restartNumberingAfterBreak="0">
    <w:nsid w:val="5EFE0594"/>
    <w:multiLevelType w:val="hybridMultilevel"/>
    <w:tmpl w:val="58F89262"/>
    <w:lvl w:ilvl="0" w:tplc="647A2A7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F494976C">
      <w:numFmt w:val="decimal"/>
      <w:lvlText w:val=""/>
      <w:lvlJc w:val="left"/>
    </w:lvl>
    <w:lvl w:ilvl="2" w:tplc="84842EAC">
      <w:numFmt w:val="decimal"/>
      <w:lvlText w:val=""/>
      <w:lvlJc w:val="left"/>
    </w:lvl>
    <w:lvl w:ilvl="3" w:tplc="D806FF84">
      <w:numFmt w:val="decimal"/>
      <w:lvlText w:val=""/>
      <w:lvlJc w:val="left"/>
    </w:lvl>
    <w:lvl w:ilvl="4" w:tplc="3906FC0C">
      <w:numFmt w:val="decimal"/>
      <w:lvlText w:val=""/>
      <w:lvlJc w:val="left"/>
    </w:lvl>
    <w:lvl w:ilvl="5" w:tplc="E2161964">
      <w:numFmt w:val="decimal"/>
      <w:lvlText w:val=""/>
      <w:lvlJc w:val="left"/>
    </w:lvl>
    <w:lvl w:ilvl="6" w:tplc="6380A5EA">
      <w:numFmt w:val="decimal"/>
      <w:lvlText w:val=""/>
      <w:lvlJc w:val="left"/>
    </w:lvl>
    <w:lvl w:ilvl="7" w:tplc="A692B868">
      <w:numFmt w:val="decimal"/>
      <w:lvlText w:val=""/>
      <w:lvlJc w:val="left"/>
    </w:lvl>
    <w:lvl w:ilvl="8" w:tplc="21D8B7A2">
      <w:numFmt w:val="decimal"/>
      <w:lvlText w:val=""/>
      <w:lvlJc w:val="left"/>
    </w:lvl>
  </w:abstractNum>
  <w:abstractNum w:abstractNumId="28" w15:restartNumberingAfterBreak="0">
    <w:nsid w:val="60C703F5"/>
    <w:multiLevelType w:val="hybridMultilevel"/>
    <w:tmpl w:val="185AB8D2"/>
    <w:lvl w:ilvl="0" w:tplc="07905A8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DA9404E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B032EC0E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EA0FBEC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9E26D6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E6AD00C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94C62E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894832BE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1C3C69DA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 w15:restartNumberingAfterBreak="0">
    <w:nsid w:val="63870AA1"/>
    <w:multiLevelType w:val="multilevel"/>
    <w:tmpl w:val="B9C2E1C0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30" w15:restartNumberingAfterBreak="0">
    <w:nsid w:val="65DC789E"/>
    <w:multiLevelType w:val="hybridMultilevel"/>
    <w:tmpl w:val="32904644"/>
    <w:lvl w:ilvl="0" w:tplc="2C504D30">
      <w:start w:val="4"/>
      <w:numFmt w:val="decimal"/>
      <w:lvlText w:val="%1."/>
      <w:lvlJc w:val="left"/>
      <w:pPr>
        <w:ind w:left="927" w:hanging="360"/>
      </w:pPr>
    </w:lvl>
    <w:lvl w:ilvl="1" w:tplc="956260C4">
      <w:start w:val="1"/>
      <w:numFmt w:val="lowerLetter"/>
      <w:lvlText w:val="%2."/>
      <w:lvlJc w:val="left"/>
      <w:pPr>
        <w:ind w:left="1647" w:hanging="360"/>
      </w:pPr>
    </w:lvl>
    <w:lvl w:ilvl="2" w:tplc="DB4A527A">
      <w:start w:val="1"/>
      <w:numFmt w:val="lowerRoman"/>
      <w:lvlText w:val="%3."/>
      <w:lvlJc w:val="right"/>
      <w:pPr>
        <w:ind w:left="2367" w:hanging="180"/>
      </w:pPr>
    </w:lvl>
    <w:lvl w:ilvl="3" w:tplc="8FB80F6E">
      <w:start w:val="1"/>
      <w:numFmt w:val="decimal"/>
      <w:lvlText w:val="%4."/>
      <w:lvlJc w:val="left"/>
      <w:pPr>
        <w:ind w:left="3087" w:hanging="360"/>
      </w:pPr>
    </w:lvl>
    <w:lvl w:ilvl="4" w:tplc="75BAF1C0">
      <w:start w:val="1"/>
      <w:numFmt w:val="lowerLetter"/>
      <w:lvlText w:val="%5."/>
      <w:lvlJc w:val="left"/>
      <w:pPr>
        <w:ind w:left="3807" w:hanging="360"/>
      </w:pPr>
    </w:lvl>
    <w:lvl w:ilvl="5" w:tplc="E2043C4C">
      <w:start w:val="1"/>
      <w:numFmt w:val="lowerRoman"/>
      <w:lvlText w:val="%6."/>
      <w:lvlJc w:val="right"/>
      <w:pPr>
        <w:ind w:left="4527" w:hanging="180"/>
      </w:pPr>
    </w:lvl>
    <w:lvl w:ilvl="6" w:tplc="C316B8B0">
      <w:start w:val="1"/>
      <w:numFmt w:val="decimal"/>
      <w:lvlText w:val="%7."/>
      <w:lvlJc w:val="left"/>
      <w:pPr>
        <w:ind w:left="5247" w:hanging="360"/>
      </w:pPr>
    </w:lvl>
    <w:lvl w:ilvl="7" w:tplc="EA08D7EE">
      <w:start w:val="1"/>
      <w:numFmt w:val="lowerLetter"/>
      <w:lvlText w:val="%8."/>
      <w:lvlJc w:val="left"/>
      <w:pPr>
        <w:ind w:left="5967" w:hanging="360"/>
      </w:pPr>
    </w:lvl>
    <w:lvl w:ilvl="8" w:tplc="3FE82074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8A38FB"/>
    <w:multiLevelType w:val="multilevel"/>
    <w:tmpl w:val="3FD65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D627DC"/>
    <w:multiLevelType w:val="hybridMultilevel"/>
    <w:tmpl w:val="CCF2F448"/>
    <w:lvl w:ilvl="0" w:tplc="33EE992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2200D6A">
      <w:numFmt w:val="decimal"/>
      <w:lvlText w:val=""/>
      <w:lvlJc w:val="left"/>
    </w:lvl>
    <w:lvl w:ilvl="2" w:tplc="E966A90A">
      <w:numFmt w:val="decimal"/>
      <w:lvlText w:val=""/>
      <w:lvlJc w:val="left"/>
    </w:lvl>
    <w:lvl w:ilvl="3" w:tplc="6E923540">
      <w:numFmt w:val="decimal"/>
      <w:lvlText w:val=""/>
      <w:lvlJc w:val="left"/>
    </w:lvl>
    <w:lvl w:ilvl="4" w:tplc="4C1884D2">
      <w:numFmt w:val="decimal"/>
      <w:lvlText w:val=""/>
      <w:lvlJc w:val="left"/>
    </w:lvl>
    <w:lvl w:ilvl="5" w:tplc="EE18D84A">
      <w:numFmt w:val="decimal"/>
      <w:lvlText w:val=""/>
      <w:lvlJc w:val="left"/>
    </w:lvl>
    <w:lvl w:ilvl="6" w:tplc="43A0C0DE">
      <w:numFmt w:val="decimal"/>
      <w:lvlText w:val=""/>
      <w:lvlJc w:val="left"/>
    </w:lvl>
    <w:lvl w:ilvl="7" w:tplc="824642B8">
      <w:numFmt w:val="decimal"/>
      <w:lvlText w:val=""/>
      <w:lvlJc w:val="left"/>
    </w:lvl>
    <w:lvl w:ilvl="8" w:tplc="DC983890">
      <w:numFmt w:val="decimal"/>
      <w:lvlText w:val=""/>
      <w:lvlJc w:val="left"/>
    </w:lvl>
  </w:abstractNum>
  <w:abstractNum w:abstractNumId="33" w15:restartNumberingAfterBreak="0">
    <w:nsid w:val="70681212"/>
    <w:multiLevelType w:val="hybridMultilevel"/>
    <w:tmpl w:val="04D0EA0C"/>
    <w:lvl w:ilvl="0" w:tplc="8C368E62">
      <w:start w:val="1"/>
      <w:numFmt w:val="decimal"/>
      <w:lvlText w:val="%1."/>
      <w:lvlJc w:val="left"/>
      <w:pPr>
        <w:ind w:left="567" w:hanging="360"/>
      </w:pPr>
      <w:rPr>
        <w:sz w:val="28"/>
        <w:szCs w:val="28"/>
      </w:rPr>
    </w:lvl>
    <w:lvl w:ilvl="1" w:tplc="F21CD87C">
      <w:start w:val="1"/>
      <w:numFmt w:val="lowerLetter"/>
      <w:lvlText w:val="%2."/>
      <w:lvlJc w:val="left"/>
      <w:pPr>
        <w:ind w:left="1287" w:hanging="360"/>
      </w:pPr>
    </w:lvl>
    <w:lvl w:ilvl="2" w:tplc="A59E4972">
      <w:start w:val="1"/>
      <w:numFmt w:val="lowerRoman"/>
      <w:lvlText w:val="%3."/>
      <w:lvlJc w:val="right"/>
      <w:pPr>
        <w:ind w:left="2007" w:hanging="180"/>
      </w:pPr>
    </w:lvl>
    <w:lvl w:ilvl="3" w:tplc="201ADA1E">
      <w:start w:val="1"/>
      <w:numFmt w:val="decimal"/>
      <w:lvlText w:val="%4."/>
      <w:lvlJc w:val="left"/>
      <w:pPr>
        <w:ind w:left="2727" w:hanging="360"/>
      </w:pPr>
    </w:lvl>
    <w:lvl w:ilvl="4" w:tplc="73D42B9C">
      <w:start w:val="1"/>
      <w:numFmt w:val="lowerLetter"/>
      <w:lvlText w:val="%5."/>
      <w:lvlJc w:val="left"/>
      <w:pPr>
        <w:ind w:left="3447" w:hanging="360"/>
      </w:pPr>
    </w:lvl>
    <w:lvl w:ilvl="5" w:tplc="74ECE422">
      <w:start w:val="1"/>
      <w:numFmt w:val="lowerRoman"/>
      <w:lvlText w:val="%6."/>
      <w:lvlJc w:val="right"/>
      <w:pPr>
        <w:ind w:left="4167" w:hanging="180"/>
      </w:pPr>
    </w:lvl>
    <w:lvl w:ilvl="6" w:tplc="972603AC">
      <w:start w:val="1"/>
      <w:numFmt w:val="decimal"/>
      <w:lvlText w:val="%7."/>
      <w:lvlJc w:val="left"/>
      <w:pPr>
        <w:ind w:left="4887" w:hanging="360"/>
      </w:pPr>
    </w:lvl>
    <w:lvl w:ilvl="7" w:tplc="53F0873A">
      <w:start w:val="1"/>
      <w:numFmt w:val="lowerLetter"/>
      <w:lvlText w:val="%8."/>
      <w:lvlJc w:val="left"/>
      <w:pPr>
        <w:ind w:left="5607" w:hanging="360"/>
      </w:pPr>
    </w:lvl>
    <w:lvl w:ilvl="8" w:tplc="4424A50A">
      <w:start w:val="1"/>
      <w:numFmt w:val="lowerRoman"/>
      <w:lvlText w:val="%9."/>
      <w:lvlJc w:val="right"/>
      <w:pPr>
        <w:ind w:left="6327" w:hanging="180"/>
      </w:pPr>
    </w:lvl>
  </w:abstractNum>
  <w:abstractNum w:abstractNumId="34" w15:restartNumberingAfterBreak="0">
    <w:nsid w:val="7DC00EA7"/>
    <w:multiLevelType w:val="multilevel"/>
    <w:tmpl w:val="0FC44B2C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9"/>
  </w:num>
  <w:num w:numId="5">
    <w:abstractNumId w:val="31"/>
  </w:num>
  <w:num w:numId="6">
    <w:abstractNumId w:val="2"/>
  </w:num>
  <w:num w:numId="7">
    <w:abstractNumId w:val="24"/>
  </w:num>
  <w:num w:numId="8">
    <w:abstractNumId w:val="32"/>
  </w:num>
  <w:num w:numId="9">
    <w:abstractNumId w:val="27"/>
  </w:num>
  <w:num w:numId="10">
    <w:abstractNumId w:val="26"/>
  </w:num>
  <w:num w:numId="11">
    <w:abstractNumId w:val="17"/>
  </w:num>
  <w:num w:numId="12">
    <w:abstractNumId w:val="34"/>
  </w:num>
  <w:num w:numId="13">
    <w:abstractNumId w:val="12"/>
  </w:num>
  <w:num w:numId="14">
    <w:abstractNumId w:val="3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29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  <w:num w:numId="24">
    <w:abstractNumId w:val="5"/>
  </w:num>
  <w:num w:numId="25">
    <w:abstractNumId w:val="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4"/>
    <w:rsid w:val="0002597A"/>
    <w:rsid w:val="0004595A"/>
    <w:rsid w:val="0007764F"/>
    <w:rsid w:val="000C7DB4"/>
    <w:rsid w:val="000E0513"/>
    <w:rsid w:val="000E4153"/>
    <w:rsid w:val="00105270"/>
    <w:rsid w:val="001247AF"/>
    <w:rsid w:val="00132459"/>
    <w:rsid w:val="001374FE"/>
    <w:rsid w:val="0014085D"/>
    <w:rsid w:val="00152E67"/>
    <w:rsid w:val="001755CE"/>
    <w:rsid w:val="001A2987"/>
    <w:rsid w:val="001B36F9"/>
    <w:rsid w:val="001C4E74"/>
    <w:rsid w:val="001D2697"/>
    <w:rsid w:val="001D4848"/>
    <w:rsid w:val="001E227E"/>
    <w:rsid w:val="001F0668"/>
    <w:rsid w:val="001F47DB"/>
    <w:rsid w:val="0020528E"/>
    <w:rsid w:val="002319E5"/>
    <w:rsid w:val="0023431D"/>
    <w:rsid w:val="0024196E"/>
    <w:rsid w:val="00261BAA"/>
    <w:rsid w:val="00266E6F"/>
    <w:rsid w:val="00290906"/>
    <w:rsid w:val="002B48BB"/>
    <w:rsid w:val="002C5E5A"/>
    <w:rsid w:val="002C647C"/>
    <w:rsid w:val="002C726A"/>
    <w:rsid w:val="002F30C3"/>
    <w:rsid w:val="003213E6"/>
    <w:rsid w:val="00325272"/>
    <w:rsid w:val="00331263"/>
    <w:rsid w:val="00351072"/>
    <w:rsid w:val="003733AA"/>
    <w:rsid w:val="00374EB6"/>
    <w:rsid w:val="00376643"/>
    <w:rsid w:val="00377B90"/>
    <w:rsid w:val="003A74AC"/>
    <w:rsid w:val="003D09A7"/>
    <w:rsid w:val="003E309B"/>
    <w:rsid w:val="003E6500"/>
    <w:rsid w:val="00422323"/>
    <w:rsid w:val="00431F4E"/>
    <w:rsid w:val="00445961"/>
    <w:rsid w:val="0045416C"/>
    <w:rsid w:val="00467562"/>
    <w:rsid w:val="004724A5"/>
    <w:rsid w:val="00484324"/>
    <w:rsid w:val="00484ABC"/>
    <w:rsid w:val="004F61A2"/>
    <w:rsid w:val="00520642"/>
    <w:rsid w:val="00523691"/>
    <w:rsid w:val="0052492C"/>
    <w:rsid w:val="00573E4D"/>
    <w:rsid w:val="005E0CF6"/>
    <w:rsid w:val="005E0F38"/>
    <w:rsid w:val="005F0DE0"/>
    <w:rsid w:val="00605022"/>
    <w:rsid w:val="006153F1"/>
    <w:rsid w:val="00616227"/>
    <w:rsid w:val="00637F71"/>
    <w:rsid w:val="00665E49"/>
    <w:rsid w:val="006721C4"/>
    <w:rsid w:val="00672359"/>
    <w:rsid w:val="006A3FF6"/>
    <w:rsid w:val="006B2490"/>
    <w:rsid w:val="006D0A85"/>
    <w:rsid w:val="006E20C1"/>
    <w:rsid w:val="006F7A58"/>
    <w:rsid w:val="00700590"/>
    <w:rsid w:val="00700D91"/>
    <w:rsid w:val="00723631"/>
    <w:rsid w:val="00724EA8"/>
    <w:rsid w:val="00732032"/>
    <w:rsid w:val="00744444"/>
    <w:rsid w:val="007710D6"/>
    <w:rsid w:val="00792F18"/>
    <w:rsid w:val="007B622B"/>
    <w:rsid w:val="007C0E07"/>
    <w:rsid w:val="007C3608"/>
    <w:rsid w:val="007D143D"/>
    <w:rsid w:val="007D3E56"/>
    <w:rsid w:val="008023D5"/>
    <w:rsid w:val="008105FD"/>
    <w:rsid w:val="008156D3"/>
    <w:rsid w:val="008447A4"/>
    <w:rsid w:val="00853E86"/>
    <w:rsid w:val="0085457D"/>
    <w:rsid w:val="008A43B1"/>
    <w:rsid w:val="008A6F3A"/>
    <w:rsid w:val="008E7463"/>
    <w:rsid w:val="008F01ED"/>
    <w:rsid w:val="00906BD5"/>
    <w:rsid w:val="00925358"/>
    <w:rsid w:val="00934A56"/>
    <w:rsid w:val="0093672F"/>
    <w:rsid w:val="00941C33"/>
    <w:rsid w:val="00976F48"/>
    <w:rsid w:val="00986A16"/>
    <w:rsid w:val="00992FB1"/>
    <w:rsid w:val="009A549D"/>
    <w:rsid w:val="009A7132"/>
    <w:rsid w:val="009B5782"/>
    <w:rsid w:val="009C0D2F"/>
    <w:rsid w:val="009D0BFA"/>
    <w:rsid w:val="00A03010"/>
    <w:rsid w:val="00A063BC"/>
    <w:rsid w:val="00A35637"/>
    <w:rsid w:val="00A51B57"/>
    <w:rsid w:val="00A60309"/>
    <w:rsid w:val="00A70ACE"/>
    <w:rsid w:val="00A71615"/>
    <w:rsid w:val="00A75443"/>
    <w:rsid w:val="00A76813"/>
    <w:rsid w:val="00AC42A0"/>
    <w:rsid w:val="00AC78EE"/>
    <w:rsid w:val="00AF4BF7"/>
    <w:rsid w:val="00B0168F"/>
    <w:rsid w:val="00B053F4"/>
    <w:rsid w:val="00B258E7"/>
    <w:rsid w:val="00B31BF5"/>
    <w:rsid w:val="00B44A1F"/>
    <w:rsid w:val="00B62A02"/>
    <w:rsid w:val="00B747C9"/>
    <w:rsid w:val="00B801B8"/>
    <w:rsid w:val="00B81FE1"/>
    <w:rsid w:val="00B9532C"/>
    <w:rsid w:val="00C0300B"/>
    <w:rsid w:val="00C06613"/>
    <w:rsid w:val="00C13F6C"/>
    <w:rsid w:val="00C30FBE"/>
    <w:rsid w:val="00C40BD9"/>
    <w:rsid w:val="00C42A8F"/>
    <w:rsid w:val="00C50C7A"/>
    <w:rsid w:val="00C50EF5"/>
    <w:rsid w:val="00C542CB"/>
    <w:rsid w:val="00C66D70"/>
    <w:rsid w:val="00C71F68"/>
    <w:rsid w:val="00C949AE"/>
    <w:rsid w:val="00CA7848"/>
    <w:rsid w:val="00CA7DC0"/>
    <w:rsid w:val="00CB0A01"/>
    <w:rsid w:val="00CE3611"/>
    <w:rsid w:val="00D003EE"/>
    <w:rsid w:val="00D00D7F"/>
    <w:rsid w:val="00D04911"/>
    <w:rsid w:val="00D05EE6"/>
    <w:rsid w:val="00D147AC"/>
    <w:rsid w:val="00D373B9"/>
    <w:rsid w:val="00D45FB3"/>
    <w:rsid w:val="00D643A3"/>
    <w:rsid w:val="00D673E2"/>
    <w:rsid w:val="00D71719"/>
    <w:rsid w:val="00D81BB4"/>
    <w:rsid w:val="00D90024"/>
    <w:rsid w:val="00DA079F"/>
    <w:rsid w:val="00DB5E57"/>
    <w:rsid w:val="00DB738A"/>
    <w:rsid w:val="00DC1377"/>
    <w:rsid w:val="00DE2B99"/>
    <w:rsid w:val="00E0085C"/>
    <w:rsid w:val="00E039A6"/>
    <w:rsid w:val="00E14CDC"/>
    <w:rsid w:val="00E30988"/>
    <w:rsid w:val="00E30C09"/>
    <w:rsid w:val="00E35A9E"/>
    <w:rsid w:val="00E366FB"/>
    <w:rsid w:val="00E5248E"/>
    <w:rsid w:val="00E8217F"/>
    <w:rsid w:val="00EB310E"/>
    <w:rsid w:val="00ED2818"/>
    <w:rsid w:val="00ED35FC"/>
    <w:rsid w:val="00ED4AAD"/>
    <w:rsid w:val="00ED64E0"/>
    <w:rsid w:val="00EF61B7"/>
    <w:rsid w:val="00F01A34"/>
    <w:rsid w:val="00F62154"/>
    <w:rsid w:val="00F7424A"/>
    <w:rsid w:val="00F85600"/>
    <w:rsid w:val="00FA7506"/>
    <w:rsid w:val="00FB2C5F"/>
    <w:rsid w:val="00FB3A07"/>
    <w:rsid w:val="00FB6EA7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B22E"/>
  <w15:docId w15:val="{8CCAF62D-8F7B-4ABA-ABBB-56811007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A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semiHidden/>
    <w:unhideWhenUsed/>
    <w:qFormat/>
    <w:pPr>
      <w:suppressLineNumbers/>
      <w:spacing w:before="120" w:after="120"/>
    </w:pPr>
    <w:rPr>
      <w:rFonts w:cs="Droid Sans Devanagari"/>
      <w:i/>
      <w:iCs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12"/>
    <w:semiHidden/>
    <w:unhideWhenUsed/>
    <w:rPr>
      <w:sz w:val="20"/>
      <w:szCs w:val="20"/>
      <w:lang w:eastAsia="zh-CN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semiHidden/>
    <w:rPr>
      <w:rFonts w:ascii="Tahoma" w:hAnsi="Tahoma" w:cs="Tahoma"/>
      <w:sz w:val="16"/>
      <w:szCs w:val="16"/>
    </w:rPr>
  </w:style>
  <w:style w:type="paragraph" w:customStyle="1" w:styleId="afb">
    <w:name w:val="Абзац списка;мой"/>
    <w:basedOn w:val="a"/>
    <w:link w:val="afc"/>
    <w:qFormat/>
    <w:pPr>
      <w:ind w:left="720"/>
      <w:contextualSpacing/>
    </w:pPr>
  </w:style>
  <w:style w:type="paragraph" w:styleId="afd">
    <w:name w:val="Body Text Indent"/>
    <w:basedOn w:val="a"/>
    <w:link w:val="afe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rPr>
      <w:sz w:val="24"/>
      <w:szCs w:val="24"/>
      <w:lang w:val="en-US" w:eastAsia="en-US"/>
    </w:rPr>
  </w:style>
  <w:style w:type="paragraph" w:styleId="aff">
    <w:name w:val="Body Text"/>
    <w:basedOn w:val="a"/>
    <w:link w:val="aff0"/>
    <w:unhideWhenUsed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1">
    <w:name w:val="Основной текст_"/>
    <w:link w:val="1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2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3">
    <w:name w:val="Normal (Web)"/>
    <w:basedOn w:val="a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5">
    <w:name w:val="Стиль1"/>
    <w:uiPriority w:val="99"/>
  </w:style>
  <w:style w:type="character" w:styleId="aff4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rPr>
      <w:sz w:val="24"/>
      <w:szCs w:val="24"/>
    </w:rPr>
  </w:style>
  <w:style w:type="table" w:customStyle="1" w:styleId="16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</w:style>
  <w:style w:type="character" w:customStyle="1" w:styleId="afa">
    <w:name w:val="Текст выноски Знак"/>
    <w:link w:val="af9"/>
    <w:semiHidden/>
    <w:rPr>
      <w:rFonts w:ascii="Tahoma" w:hAnsi="Tahoma" w:cs="Tahoma"/>
      <w:sz w:val="16"/>
      <w:szCs w:val="16"/>
    </w:rPr>
  </w:style>
  <w:style w:type="paragraph" w:customStyle="1" w:styleId="aff5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rPr>
      <w:rFonts w:ascii="Cambria" w:hAnsi="Cambria"/>
      <w:sz w:val="22"/>
      <w:szCs w:val="22"/>
    </w:rPr>
  </w:style>
  <w:style w:type="character" w:styleId="aff6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rPr>
      <w:rFonts w:ascii="Calibri" w:hAnsi="Calibri"/>
      <w:b/>
      <w:i/>
      <w:sz w:val="22"/>
      <w:szCs w:val="22"/>
    </w:rPr>
  </w:style>
  <w:style w:type="character" w:styleId="aff7">
    <w:name w:val="Subtle Emphasis"/>
    <w:qFormat/>
    <w:rPr>
      <w:i/>
      <w:color w:val="5A5A5A"/>
    </w:rPr>
  </w:style>
  <w:style w:type="character" w:styleId="aff8">
    <w:name w:val="Intense Emphasis"/>
    <w:qFormat/>
    <w:rPr>
      <w:b/>
      <w:i/>
      <w:sz w:val="24"/>
      <w:szCs w:val="24"/>
      <w:u w:val="single"/>
    </w:rPr>
  </w:style>
  <w:style w:type="character" w:styleId="aff9">
    <w:name w:val="Subtle Reference"/>
    <w:qFormat/>
    <w:rPr>
      <w:sz w:val="24"/>
      <w:szCs w:val="24"/>
      <w:u w:val="single"/>
    </w:rPr>
  </w:style>
  <w:style w:type="character" w:styleId="affa">
    <w:name w:val="Intense Reference"/>
    <w:qFormat/>
    <w:rPr>
      <w:b/>
      <w:sz w:val="24"/>
      <w:u w:val="single"/>
    </w:rPr>
  </w:style>
  <w:style w:type="character" w:styleId="affb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c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d">
    <w:name w:val="FollowedHyperlink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9">
    <w:name w:val="Заголовок №1_"/>
    <w:link w:val="1a"/>
    <w:rPr>
      <w:b/>
      <w:bCs/>
    </w:rPr>
  </w:style>
  <w:style w:type="character" w:customStyle="1" w:styleId="affe">
    <w:name w:val="Другое_"/>
    <w:link w:val="afff"/>
  </w:style>
  <w:style w:type="character" w:customStyle="1" w:styleId="afff0">
    <w:name w:val="Подпись к таблице_"/>
    <w:link w:val="afff1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a">
    <w:name w:val="Заголовок №1"/>
    <w:basedOn w:val="a"/>
    <w:link w:val="19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">
    <w:name w:val="Другое"/>
    <w:basedOn w:val="a"/>
    <w:link w:val="affe"/>
    <w:pPr>
      <w:widowControl w:val="0"/>
    </w:pPr>
    <w:rPr>
      <w:sz w:val="20"/>
      <w:szCs w:val="20"/>
    </w:rPr>
  </w:style>
  <w:style w:type="paragraph" w:customStyle="1" w:styleId="afff1">
    <w:name w:val="Подпись к таблице"/>
    <w:basedOn w:val="a"/>
    <w:link w:val="afff0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b">
    <w:name w:val="1"/>
    <w:basedOn w:val="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2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c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3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c">
    <w:name w:val="Абзац списка Знак;мой Знак"/>
    <w:link w:val="afb"/>
    <w:rPr>
      <w:sz w:val="24"/>
      <w:szCs w:val="24"/>
    </w:rPr>
  </w:style>
  <w:style w:type="paragraph" w:customStyle="1" w:styleId="msonormal0">
    <w:name w:val="msonormal"/>
    <w:basedOn w:val="a"/>
    <w:pPr>
      <w:spacing w:before="280" w:after="280"/>
    </w:pPr>
    <w:rPr>
      <w:lang w:eastAsia="zh-CN"/>
    </w:rPr>
  </w:style>
  <w:style w:type="paragraph" w:styleId="1d">
    <w:name w:val="index 1"/>
    <w:basedOn w:val="a"/>
    <w:next w:val="a"/>
    <w:uiPriority w:val="99"/>
    <w:semiHidden/>
    <w:unhideWhenUsed/>
    <w:pPr>
      <w:ind w:left="240" w:hanging="240"/>
    </w:pPr>
    <w:rPr>
      <w:lang w:eastAsia="zh-CN"/>
    </w:rPr>
  </w:style>
  <w:style w:type="character" w:customStyle="1" w:styleId="afff4">
    <w:name w:val="Текст сноски Знак"/>
    <w:basedOn w:val="a0"/>
    <w:semiHidden/>
  </w:style>
  <w:style w:type="paragraph" w:styleId="afff5">
    <w:name w:val="annotation text"/>
    <w:basedOn w:val="a"/>
    <w:link w:val="1e"/>
    <w:uiPriority w:val="99"/>
    <w:semiHidden/>
    <w:unhideWhenUsed/>
    <w:rPr>
      <w:sz w:val="20"/>
      <w:szCs w:val="20"/>
      <w:lang w:eastAsia="zh-CN"/>
    </w:rPr>
  </w:style>
  <w:style w:type="character" w:customStyle="1" w:styleId="afff6">
    <w:name w:val="Текст примечания Знак"/>
    <w:basedOn w:val="a0"/>
    <w:uiPriority w:val="99"/>
    <w:semiHidden/>
  </w:style>
  <w:style w:type="paragraph" w:styleId="afff7">
    <w:name w:val="toa heading"/>
    <w:basedOn w:val="1"/>
    <w:next w:val="a"/>
    <w:semiHidden/>
    <w:unhideWhenUsed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  <w:lang w:val="en-US" w:eastAsia="zh-CN"/>
    </w:rPr>
  </w:style>
  <w:style w:type="paragraph" w:styleId="afff8">
    <w:name w:val="List"/>
    <w:basedOn w:val="aff"/>
    <w:semiHidden/>
    <w:unhideWhenUsed/>
    <w:rPr>
      <w:rFonts w:cs="Droid Sans Devanagari"/>
      <w:lang w:eastAsia="zh-CN"/>
    </w:rPr>
  </w:style>
  <w:style w:type="paragraph" w:styleId="afff9">
    <w:name w:val="Revision"/>
    <w:semiHidden/>
    <w:rPr>
      <w:sz w:val="24"/>
      <w:szCs w:val="24"/>
      <w:lang w:eastAsia="zh-CN"/>
    </w:rPr>
  </w:style>
  <w:style w:type="paragraph" w:customStyle="1" w:styleId="1f">
    <w:name w:val="Заголовок1"/>
    <w:basedOn w:val="a"/>
    <w:next w:val="a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  <w:lang w:val="en-US" w:eastAsia="zh-CN"/>
    </w:rPr>
  </w:style>
  <w:style w:type="paragraph" w:customStyle="1" w:styleId="1f0">
    <w:name w:val="Указатель1"/>
    <w:basedOn w:val="a"/>
    <w:pPr>
      <w:suppressLineNumbers/>
    </w:pPr>
  </w:style>
  <w:style w:type="paragraph" w:customStyle="1" w:styleId="211">
    <w:name w:val="Основной текст 21"/>
    <w:basedOn w:val="a"/>
    <w:pPr>
      <w:spacing w:after="120" w:line="480" w:lineRule="auto"/>
    </w:pPr>
    <w:rPr>
      <w:lang w:val="en-US" w:eastAsia="zh-CN"/>
    </w:rPr>
  </w:style>
  <w:style w:type="paragraph" w:customStyle="1" w:styleId="afffa">
    <w:name w:val="Колонтитул"/>
    <w:basedOn w:val="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en-US" w:eastAsia="zh-CN"/>
    </w:rPr>
  </w:style>
  <w:style w:type="paragraph" w:customStyle="1" w:styleId="1f1">
    <w:name w:val="Знак Знак1"/>
    <w:basedOn w:val="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1f2">
    <w:name w:val="Цитата1"/>
    <w:basedOn w:val="a"/>
    <w:pPr>
      <w:ind w:left="851" w:right="1274"/>
      <w:jc w:val="center"/>
    </w:pPr>
    <w:rPr>
      <w:b/>
      <w:sz w:val="28"/>
      <w:szCs w:val="20"/>
      <w:lang w:eastAsia="zh-CN"/>
    </w:rPr>
  </w:style>
  <w:style w:type="paragraph" w:customStyle="1" w:styleId="1f3">
    <w:name w:val="Схема документа1"/>
    <w:basedOn w:val="a"/>
    <w:pPr>
      <w:shd w:val="clear" w:color="auto" w:fill="000080"/>
      <w:spacing w:line="276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s1">
    <w:name w:val="s_1"/>
    <w:basedOn w:val="a"/>
    <w:pPr>
      <w:spacing w:before="280" w:after="280"/>
    </w:pPr>
    <w:rPr>
      <w:lang w:eastAsia="zh-CN"/>
    </w:rPr>
  </w:style>
  <w:style w:type="paragraph" w:customStyle="1" w:styleId="s22">
    <w:name w:val="s_22"/>
    <w:basedOn w:val="a"/>
    <w:pPr>
      <w:spacing w:before="280" w:after="280"/>
    </w:pPr>
    <w:rPr>
      <w:lang w:eastAsia="zh-CN"/>
    </w:rPr>
  </w:style>
  <w:style w:type="paragraph" w:customStyle="1" w:styleId="1f4">
    <w:name w:val="Обычный1"/>
    <w:rPr>
      <w:lang w:eastAsia="zh-CN"/>
    </w:rPr>
  </w:style>
  <w:style w:type="paragraph" w:customStyle="1" w:styleId="WW-">
    <w:name w:val="WW-Базовый"/>
    <w:pPr>
      <w:tabs>
        <w:tab w:val="left" w:pos="709"/>
      </w:tabs>
      <w:spacing w:after="200" w:line="276" w:lineRule="atLeast"/>
    </w:pPr>
    <w:rPr>
      <w:rFonts w:ascii="Calibri" w:eastAsia="DejaVu Sans" w:hAnsi="Calibri" w:cs="Calibri"/>
      <w:color w:val="00000A"/>
      <w:sz w:val="22"/>
      <w:szCs w:val="22"/>
      <w:lang w:eastAsia="zh-CN"/>
    </w:rPr>
  </w:style>
  <w:style w:type="paragraph" w:customStyle="1" w:styleId="1f5">
    <w:name w:val="Текст примечания1"/>
    <w:basedOn w:val="a"/>
    <w:rPr>
      <w:sz w:val="20"/>
      <w:szCs w:val="20"/>
      <w:lang w:eastAsia="zh-CN"/>
    </w:rPr>
  </w:style>
  <w:style w:type="paragraph" w:customStyle="1" w:styleId="43">
    <w:name w:val="Основной текст (4)"/>
    <w:basedOn w:val="a"/>
    <w:pPr>
      <w:shd w:val="clear" w:color="auto" w:fill="FFFFFF"/>
      <w:spacing w:before="240" w:line="274" w:lineRule="exact"/>
      <w:jc w:val="center"/>
    </w:pPr>
    <w:rPr>
      <w:sz w:val="23"/>
      <w:szCs w:val="23"/>
      <w:lang w:val="en-US" w:eastAsia="zh-CN"/>
    </w:rPr>
  </w:style>
  <w:style w:type="paragraph" w:customStyle="1" w:styleId="consplusnormal1">
    <w:name w:val="consplusnormal"/>
    <w:basedOn w:val="a"/>
    <w:pPr>
      <w:spacing w:before="280" w:after="280"/>
    </w:pPr>
    <w:rPr>
      <w:lang w:eastAsia="zh-CN"/>
    </w:rPr>
  </w:style>
  <w:style w:type="paragraph" w:customStyle="1" w:styleId="p4">
    <w:name w:val="p4"/>
    <w:basedOn w:val="a"/>
    <w:pPr>
      <w:widowControl w:val="0"/>
      <w:tabs>
        <w:tab w:val="left" w:pos="606"/>
      </w:tabs>
      <w:spacing w:line="306" w:lineRule="atLeast"/>
      <w:ind w:left="271"/>
      <w:jc w:val="both"/>
    </w:pPr>
    <w:rPr>
      <w:lang w:val="en-US" w:eastAsia="zh-CN"/>
    </w:rPr>
  </w:style>
  <w:style w:type="paragraph" w:customStyle="1" w:styleId="2f">
    <w:name w:val="Стиль2"/>
    <w:basedOn w:val="3"/>
    <w:pPr>
      <w:tabs>
        <w:tab w:val="left" w:pos="1418"/>
      </w:tabs>
      <w:spacing w:before="0" w:after="0"/>
      <w:ind w:left="2160" w:hanging="180"/>
      <w:jc w:val="both"/>
      <w:outlineLvl w:val="9"/>
    </w:pPr>
    <w:rPr>
      <w:rFonts w:ascii="Times New Roman" w:hAnsi="Times New Roman"/>
      <w:b w:val="0"/>
      <w:bCs w:val="0"/>
      <w:sz w:val="22"/>
      <w:szCs w:val="22"/>
      <w:lang w:eastAsia="zh-CN"/>
    </w:rPr>
  </w:style>
  <w:style w:type="paragraph" w:customStyle="1" w:styleId="paragraph">
    <w:name w:val="paragraph"/>
    <w:basedOn w:val="a"/>
    <w:pPr>
      <w:spacing w:before="280" w:after="280"/>
    </w:pPr>
    <w:rPr>
      <w:lang w:eastAsia="zh-CN"/>
    </w:rPr>
  </w:style>
  <w:style w:type="paragraph" w:customStyle="1" w:styleId="afffb">
    <w:name w:val="Содержимое таблицы"/>
    <w:basedOn w:val="a"/>
    <w:pPr>
      <w:widowControl w:val="0"/>
      <w:suppressLineNumbers/>
    </w:pPr>
    <w:rPr>
      <w:lang w:eastAsia="zh-CN"/>
    </w:rPr>
  </w:style>
  <w:style w:type="paragraph" w:customStyle="1" w:styleId="afffc">
    <w:name w:val="Заголовок таблицы"/>
    <w:basedOn w:val="afffb"/>
    <w:pPr>
      <w:jc w:val="center"/>
    </w:pPr>
    <w:rPr>
      <w:b/>
      <w:bCs/>
    </w:rPr>
  </w:style>
  <w:style w:type="character" w:styleId="afffd">
    <w:name w:val="page number"/>
    <w:semiHidden/>
    <w:unhideWhenUsed/>
    <w:rPr>
      <w:b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3z0">
    <w:name w:val="WW8Num3z0"/>
    <w:rPr>
      <w:rFonts w:ascii="Vladimir Script" w:hAnsi="Vladimir Script" w:cs="Vladimir Script"/>
      <w:sz w:val="28"/>
      <w:szCs w:val="2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sz w:val="26"/>
    </w:rPr>
  </w:style>
  <w:style w:type="character" w:customStyle="1" w:styleId="1f6">
    <w:name w:val="Основной шрифт абзаца1"/>
  </w:style>
  <w:style w:type="character" w:customStyle="1" w:styleId="afffe">
    <w:name w:val="Символ сноски"/>
    <w:rPr>
      <w:vertAlign w:val="superscript"/>
    </w:rPr>
  </w:style>
  <w:style w:type="character" w:customStyle="1" w:styleId="blk">
    <w:name w:val="blk"/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ffff">
    <w:name w:val="Схема документа Знак"/>
    <w:rPr>
      <w:rFonts w:ascii="Tahoma" w:hAnsi="Tahoma" w:cs="Tahoma"/>
      <w:shd w:val="clear" w:color="auto" w:fill="000080"/>
      <w:lang w:val="en-US"/>
    </w:rPr>
  </w:style>
  <w:style w:type="character" w:customStyle="1" w:styleId="s10">
    <w:name w:val="s_10"/>
  </w:style>
  <w:style w:type="character" w:customStyle="1" w:styleId="CharAttribute0">
    <w:name w:val="CharAttribute0"/>
    <w:rPr>
      <w:rFonts w:ascii="Arial Narrow" w:eastAsia="Arial Narrow" w:hAnsi="Arial Narrow" w:cs="Arial Narrow"/>
      <w:b/>
      <w:color w:val="FF0000"/>
      <w:sz w:val="32"/>
    </w:rPr>
  </w:style>
  <w:style w:type="character" w:customStyle="1" w:styleId="affff0">
    <w:name w:val="Гипертекстовая ссылка"/>
    <w:rPr>
      <w:color w:val="106BBE"/>
    </w:rPr>
  </w:style>
  <w:style w:type="character" w:customStyle="1" w:styleId="fontstyle01">
    <w:name w:val="fontstyle01"/>
    <w:rPr>
      <w:rFonts w:ascii="Arial" w:hAnsi="Arial" w:cs="Arial"/>
      <w:color w:val="000000"/>
      <w:sz w:val="28"/>
      <w:szCs w:val="28"/>
    </w:rPr>
  </w:style>
  <w:style w:type="character" w:customStyle="1" w:styleId="44">
    <w:name w:val="Основной текст (4)_"/>
    <w:rPr>
      <w:sz w:val="23"/>
      <w:szCs w:val="23"/>
      <w:shd w:val="clear" w:color="auto" w:fill="FFFFFF"/>
    </w:rPr>
  </w:style>
  <w:style w:type="character" w:customStyle="1" w:styleId="1f7">
    <w:name w:val="Стиль1 Знак"/>
    <w:rPr>
      <w:rFonts w:ascii="Times New Roman" w:eastAsia="Times New Roman" w:hAnsi="Times New Roman" w:cs="Times New Roman"/>
      <w:bCs/>
      <w:iCs/>
      <w:lang w:val="en-US"/>
    </w:rPr>
  </w:style>
  <w:style w:type="character" w:customStyle="1" w:styleId="2f0">
    <w:name w:val="Стиль2 Знак"/>
    <w:rPr>
      <w:sz w:val="22"/>
      <w:szCs w:val="22"/>
      <w:lang w:val="en-US"/>
    </w:rPr>
  </w:style>
  <w:style w:type="character" w:customStyle="1" w:styleId="1f8">
    <w:name w:val="Знак примечания1"/>
    <w:rPr>
      <w:sz w:val="16"/>
      <w:szCs w:val="16"/>
    </w:rPr>
  </w:style>
  <w:style w:type="character" w:customStyle="1" w:styleId="affff1">
    <w:name w:val="Тема примечания Знак"/>
    <w:rPr>
      <w:b/>
      <w:bCs/>
      <w:lang w:val="en-US"/>
    </w:rPr>
  </w:style>
  <w:style w:type="character" w:customStyle="1" w:styleId="spellingerror">
    <w:name w:val="spellingerror"/>
  </w:style>
  <w:style w:type="character" w:customStyle="1" w:styleId="1f9">
    <w:name w:val="Обычный1 Знак"/>
    <w:rPr>
      <w:lang w:val="ru-RU" w:bidi="ar-S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1fa">
    <w:name w:val="Основной текст Знак1"/>
    <w:semiHidden/>
    <w:rPr>
      <w:sz w:val="24"/>
      <w:szCs w:val="24"/>
      <w:lang w:val="en-US" w:eastAsia="zh-CN"/>
    </w:rPr>
  </w:style>
  <w:style w:type="character" w:customStyle="1" w:styleId="1fb">
    <w:name w:val="Текст выноски Знак1"/>
    <w:semiHidden/>
    <w:rPr>
      <w:rFonts w:ascii="Tahoma" w:hAnsi="Tahoma" w:cs="Tahoma"/>
      <w:sz w:val="16"/>
      <w:szCs w:val="16"/>
      <w:lang w:val="en-US" w:eastAsia="zh-CN"/>
    </w:rPr>
  </w:style>
  <w:style w:type="character" w:customStyle="1" w:styleId="1fc">
    <w:name w:val="Основной текст с отступом Знак1"/>
    <w:semiHidden/>
    <w:rPr>
      <w:sz w:val="24"/>
      <w:szCs w:val="24"/>
      <w:lang w:val="en-US" w:eastAsia="zh-CN"/>
    </w:rPr>
  </w:style>
  <w:style w:type="character" w:customStyle="1" w:styleId="1fd">
    <w:name w:val="Верхний колонтитул Знак1"/>
    <w:semiHidden/>
    <w:rPr>
      <w:sz w:val="24"/>
      <w:szCs w:val="24"/>
      <w:lang w:val="en-US" w:eastAsia="zh-CN"/>
    </w:rPr>
  </w:style>
  <w:style w:type="character" w:customStyle="1" w:styleId="1fe">
    <w:name w:val="Нижний колонтитул Знак1"/>
    <w:semiHidden/>
    <w:rPr>
      <w:sz w:val="24"/>
      <w:szCs w:val="24"/>
      <w:lang w:val="en-US" w:eastAsia="zh-CN"/>
    </w:rPr>
  </w:style>
  <w:style w:type="character" w:customStyle="1" w:styleId="1ff">
    <w:name w:val="Подзаголовок Знак1"/>
    <w:rPr>
      <w:rFonts w:ascii="Cambria" w:hAnsi="Cambria" w:cs="Cambria"/>
      <w:sz w:val="22"/>
      <w:szCs w:val="22"/>
      <w:lang w:val="en-US" w:eastAsia="zh-CN"/>
    </w:rPr>
  </w:style>
  <w:style w:type="character" w:customStyle="1" w:styleId="212">
    <w:name w:val="Цитата 2 Знак1"/>
    <w:rPr>
      <w:rFonts w:ascii="Calibri" w:hAnsi="Calibri" w:cs="Calibri"/>
      <w:i/>
      <w:sz w:val="22"/>
      <w:szCs w:val="22"/>
      <w:lang w:val="en-US" w:eastAsia="zh-CN"/>
    </w:rPr>
  </w:style>
  <w:style w:type="character" w:customStyle="1" w:styleId="1ff0">
    <w:name w:val="Выделенная цитата Знак1"/>
    <w:rPr>
      <w:rFonts w:ascii="Calibri" w:hAnsi="Calibri" w:cs="Calibri"/>
      <w:b/>
      <w:i/>
      <w:sz w:val="22"/>
      <w:szCs w:val="22"/>
      <w:lang w:val="en-US" w:eastAsia="zh-CN"/>
    </w:rPr>
  </w:style>
  <w:style w:type="character" w:customStyle="1" w:styleId="12">
    <w:name w:val="Текст сноски Знак1"/>
    <w:link w:val="af2"/>
    <w:semiHidden/>
    <w:rPr>
      <w:lang w:eastAsia="zh-CN"/>
    </w:rPr>
  </w:style>
  <w:style w:type="character" w:customStyle="1" w:styleId="1e">
    <w:name w:val="Текст примечания Знак1"/>
    <w:link w:val="afff5"/>
    <w:uiPriority w:val="99"/>
    <w:semiHidden/>
    <w:rPr>
      <w:lang w:eastAsia="zh-CN"/>
    </w:rPr>
  </w:style>
  <w:style w:type="paragraph" w:styleId="affff2">
    <w:name w:val="annotation subject"/>
    <w:basedOn w:val="1f5"/>
    <w:next w:val="1f5"/>
    <w:link w:val="1ff1"/>
    <w:semiHidden/>
    <w:unhideWhenUsed/>
    <w:rPr>
      <w:b/>
      <w:bCs/>
      <w:lang w:val="en-US"/>
    </w:rPr>
  </w:style>
  <w:style w:type="character" w:customStyle="1" w:styleId="1ff1">
    <w:name w:val="Тема примечания Знак1"/>
    <w:link w:val="affff2"/>
    <w:semiHidden/>
    <w:rPr>
      <w:b/>
      <w:bCs/>
      <w:lang w:val="en-US" w:eastAsia="zh-CN"/>
    </w:rPr>
  </w:style>
  <w:style w:type="paragraph" w:styleId="affff3">
    <w:name w:val="index heading"/>
    <w:basedOn w:val="1f"/>
    <w:semiHidden/>
    <w:unhideWhenUsed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6F4B-199B-4095-BF70-84F1D988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303-X</cp:lastModifiedBy>
  <cp:revision>3</cp:revision>
  <cp:lastPrinted>2024-04-15T04:11:00Z</cp:lastPrinted>
  <dcterms:created xsi:type="dcterms:W3CDTF">2024-04-15T03:59:00Z</dcterms:created>
  <dcterms:modified xsi:type="dcterms:W3CDTF">2024-04-15T04:17:00Z</dcterms:modified>
  <cp:version>1048576</cp:version>
</cp:coreProperties>
</file>