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9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93"/>
            </w:pPr>
            <w:r/>
            <w:r/>
          </w:p>
          <w:p>
            <w:pPr>
              <w:pStyle w:val="92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8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9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93"/>
              <w:jc w:val="center"/>
            </w:pPr>
            <w:r/>
            <w:r/>
          </w:p>
          <w:p>
            <w:pPr>
              <w:pStyle w:val="893"/>
            </w:pPr>
            <w:r/>
            <w:r/>
          </w:p>
          <w:p>
            <w:pPr>
              <w:pStyle w:val="893"/>
              <w:ind w:left="-113"/>
            </w:pPr>
            <w:r>
              <w:t xml:space="preserve">01 августа 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</w:t>
            </w:r>
            <w:r>
              <w:t xml:space="preserve"> № 1035</w:t>
            </w:r>
            <w:r/>
          </w:p>
          <w:p>
            <w:pPr>
              <w:pStyle w:val="89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93"/>
              <w:jc w:val="center"/>
            </w:pPr>
            <w:r/>
            <w:r/>
          </w:p>
        </w:tc>
      </w:tr>
    </w:tbl>
    <w:p>
      <w:pPr>
        <w:pStyle w:val="893"/>
        <w:ind w:left="40" w:right="4675"/>
        <w:jc w:val="both"/>
        <w:spacing w:line="274" w:lineRule="exact"/>
        <w:tabs>
          <w:tab w:val="left" w:pos="1701" w:leader="none"/>
          <w:tab w:val="left" w:pos="3938" w:leader="none"/>
        </w:tabs>
        <w:rPr>
          <w:color w:val="000000"/>
          <w:lang w:val="ru"/>
        </w:rPr>
      </w:pPr>
      <w:r>
        <w:rPr>
          <w:color w:val="000000"/>
          <w:lang w:val="ru"/>
        </w:rPr>
        <w:t xml:space="preserve">О </w:t>
      </w:r>
      <w:r>
        <w:rPr>
          <w:color w:val="000000"/>
        </w:rPr>
        <w:t xml:space="preserve">некоторых</w:t>
      </w:r>
      <w:r>
        <w:rPr>
          <w:color w:val="000000"/>
          <w:lang w:val="ru"/>
        </w:rPr>
        <w:t xml:space="preserve"> мерах правового регулирования вопросов, связанных с оказанием муниципальной услуги</w:t>
      </w:r>
      <w:r>
        <w:rPr>
          <w:color w:val="000000"/>
        </w:rPr>
        <w:t xml:space="preserve"> </w:t>
      </w:r>
      <w:r>
        <w:rPr>
          <w:color w:val="000000"/>
          <w:lang w:val="ru"/>
        </w:rPr>
        <w:t xml:space="preserve">«Реализация дополнительных</w:t>
      </w:r>
      <w:r>
        <w:rPr>
          <w:color w:val="000000"/>
        </w:rPr>
        <w:t xml:space="preserve"> </w:t>
      </w:r>
      <w:r>
        <w:rPr>
          <w:color w:val="000000"/>
          <w:lang w:val="ru"/>
        </w:rPr>
        <w:t xml:space="preserve">общеразвивающих программ» в соответствии с социальными сертификатами</w:t>
      </w:r>
      <w:r/>
    </w:p>
    <w:p>
      <w:pPr>
        <w:pStyle w:val="893"/>
        <w:ind w:left="40" w:right="4675"/>
        <w:jc w:val="both"/>
        <w:spacing w:line="274" w:lineRule="exact"/>
        <w:tabs>
          <w:tab w:val="left" w:pos="1701" w:leader="none"/>
          <w:tab w:val="left" w:pos="3938" w:leader="none"/>
        </w:tabs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</w:r>
      <w:r/>
    </w:p>
    <w:p>
      <w:pPr>
        <w:pStyle w:val="893"/>
        <w:ind w:left="40" w:right="3620"/>
        <w:jc w:val="both"/>
        <w:spacing w:line="274" w:lineRule="exact"/>
        <w:tabs>
          <w:tab w:val="left" w:pos="1701" w:leader="none"/>
          <w:tab w:val="left" w:pos="3938" w:leader="none"/>
        </w:tabs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</w:r>
      <w:r/>
    </w:p>
    <w:p>
      <w:pPr>
        <w:pStyle w:val="893"/>
        <w:ind w:left="40" w:right="40" w:firstLine="669"/>
        <w:jc w:val="both"/>
        <w:spacing w:line="293" w:lineRule="exact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В целях внедрения муниципального заказа на оказание муниципальных </w:t>
      </w:r>
      <w:r>
        <w:rPr>
          <w:color w:val="000000"/>
          <w:sz w:val="28"/>
          <w:szCs w:val="28"/>
          <w:lang w:val="ru"/>
        </w:rPr>
        <w:t xml:space="preserve">услуг в сфере образования на территории города Сосно</w:t>
      </w:r>
      <w:r>
        <w:rPr>
          <w:color w:val="000000"/>
          <w:sz w:val="28"/>
          <w:szCs w:val="28"/>
          <w:lang w:val="ru"/>
        </w:rPr>
        <w:t xml:space="preserve">воборска,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города Сосновоборска от 30</w:t>
      </w:r>
      <w:r>
        <w:rPr>
          <w:color w:val="000000"/>
          <w:sz w:val="28"/>
          <w:szCs w:val="28"/>
          <w:lang w:val="ru"/>
        </w:rPr>
        <w:t xml:space="preserve">.</w:t>
      </w:r>
      <w:r>
        <w:rPr>
          <w:color w:val="000000"/>
          <w:sz w:val="28"/>
          <w:szCs w:val="28"/>
          <w:lang w:val="ru"/>
        </w:rPr>
        <w:t xml:space="preserve">05.2023 № 750 «Об организации оказания </w:t>
      </w:r>
      <w:r>
        <w:rPr>
          <w:color w:val="000000"/>
          <w:sz w:val="28"/>
          <w:szCs w:val="28"/>
          <w:lang w:val="ru"/>
        </w:rPr>
        <w:t xml:space="preserve">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Сосновоборска», руководствуясь статьями 26, 38 Устава города Сосновоборска Красноярского края,</w:t>
      </w:r>
      <w:r/>
    </w:p>
    <w:p>
      <w:pPr>
        <w:pStyle w:val="893"/>
        <w:jc w:val="both"/>
        <w:spacing w:line="230" w:lineRule="exact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</w:r>
      <w:r/>
    </w:p>
    <w:p>
      <w:pPr>
        <w:pStyle w:val="893"/>
        <w:jc w:val="both"/>
        <w:spacing w:line="230" w:lineRule="exact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ПОСТАНОВЛЯЮ</w:t>
      </w:r>
      <w:r/>
    </w:p>
    <w:p>
      <w:pPr>
        <w:pStyle w:val="893"/>
        <w:jc w:val="both"/>
        <w:spacing w:line="230" w:lineRule="exact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</w:r>
      <w:r/>
    </w:p>
    <w:p>
      <w:pPr>
        <w:pStyle w:val="893"/>
        <w:numPr>
          <w:ilvl w:val="0"/>
          <w:numId w:val="40"/>
        </w:numPr>
        <w:ind w:firstLine="709"/>
        <w:jc w:val="both"/>
        <w:spacing w:line="274" w:lineRule="exact"/>
        <w:tabs>
          <w:tab w:val="left" w:pos="1196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Утвердить:</w:t>
      </w:r>
      <w:r/>
    </w:p>
    <w:p>
      <w:pPr>
        <w:pStyle w:val="893"/>
        <w:numPr>
          <w:ilvl w:val="1"/>
          <w:numId w:val="41"/>
        </w:numPr>
        <w:ind w:left="0" w:right="40" w:firstLine="709"/>
        <w:jc w:val="both"/>
        <w:spacing w:line="274" w:lineRule="exact"/>
        <w:tabs>
          <w:tab w:val="left" w:pos="1288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Правила формирования в электронном виде социальных сертификатов на получение</w:t>
      </w:r>
      <w:r>
        <w:rPr>
          <w:color w:val="000000"/>
          <w:sz w:val="28"/>
          <w:szCs w:val="28"/>
          <w:lang w:val="ru"/>
        </w:rPr>
        <w:t xml:space="preserve"> муниципальной услуги «Реализация дополнительных общеразвивающих программ» и реестра их получателей (приложение № 1).</w:t>
      </w:r>
      <w:r/>
    </w:p>
    <w:p>
      <w:pPr>
        <w:pStyle w:val="893"/>
        <w:numPr>
          <w:ilvl w:val="1"/>
          <w:numId w:val="41"/>
        </w:numPr>
        <w:ind w:left="0" w:right="40" w:firstLine="709"/>
        <w:jc w:val="both"/>
        <w:spacing w:line="274" w:lineRule="exact"/>
        <w:tabs>
          <w:tab w:val="left" w:pos="1163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2).</w:t>
      </w:r>
      <w:r/>
    </w:p>
    <w:p>
      <w:pPr>
        <w:pStyle w:val="893"/>
        <w:numPr>
          <w:ilvl w:val="0"/>
          <w:numId w:val="41"/>
        </w:numPr>
        <w:ind w:left="0" w:right="40" w:firstLine="709"/>
        <w:jc w:val="both"/>
        <w:spacing w:line="274" w:lineRule="exact"/>
        <w:tabs>
          <w:tab w:val="left" w:pos="1115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общеразвивающих программ» - дети в возрасте от 5 до 18 лет, проживающие на территории города Сосновоборска.</w:t>
      </w:r>
      <w:r/>
    </w:p>
    <w:p>
      <w:pPr>
        <w:pStyle w:val="893"/>
        <w:numPr>
          <w:ilvl w:val="0"/>
          <w:numId w:val="41"/>
        </w:numPr>
        <w:ind w:left="40" w:right="40" w:firstLine="669"/>
        <w:jc w:val="both"/>
        <w:spacing w:line="274" w:lineRule="exact"/>
        <w:tabs>
          <w:tab w:val="left" w:pos="1173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Управлению образования администрации города Сосновоборска (И.И. Кудряшова) в срок до 01.08.2023:</w:t>
      </w:r>
      <w:r/>
    </w:p>
    <w:p>
      <w:pPr>
        <w:pStyle w:val="893"/>
        <w:numPr>
          <w:ilvl w:val="1"/>
          <w:numId w:val="41"/>
        </w:numPr>
        <w:ind w:left="40" w:right="40" w:firstLine="669"/>
        <w:jc w:val="both"/>
        <w:spacing w:line="274" w:lineRule="exact"/>
        <w:tabs>
          <w:tab w:val="left" w:pos="1024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утвердить требования к условиям и порядку оказания муниципальной услуги в соответствии с социальным сертификатом, в соответствии с пунктом 4 статьи 5 Федерального закона;</w:t>
      </w:r>
      <w:r/>
    </w:p>
    <w:p>
      <w:pPr>
        <w:pStyle w:val="893"/>
        <w:numPr>
          <w:ilvl w:val="1"/>
          <w:numId w:val="41"/>
        </w:numPr>
        <w:ind w:left="0" w:right="40" w:firstLine="709"/>
        <w:jc w:val="both"/>
        <w:spacing w:line="274" w:lineRule="exact"/>
        <w:tabs>
          <w:tab w:val="left" w:pos="1043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осуществить перевод механизмов функционирования ПФ ДОД на механизмы, предусмотренные Федеральным законом;</w:t>
      </w:r>
      <w:r/>
    </w:p>
    <w:p>
      <w:pPr>
        <w:pStyle w:val="893"/>
        <w:numPr>
          <w:ilvl w:val="1"/>
          <w:numId w:val="41"/>
        </w:numPr>
        <w:ind w:left="40" w:firstLine="669"/>
        <w:jc w:val="both"/>
        <w:spacing w:line="274" w:lineRule="exact"/>
        <w:tabs>
          <w:tab w:val="left" w:pos="990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утвердить программу персонифицированного финансирования.</w:t>
      </w:r>
      <w:r/>
    </w:p>
    <w:p>
      <w:pPr>
        <w:pStyle w:val="893"/>
        <w:numPr>
          <w:ilvl w:val="0"/>
          <w:numId w:val="41"/>
        </w:numPr>
        <w:ind w:left="0" w:right="20" w:firstLine="669"/>
        <w:jc w:val="both"/>
        <w:spacing w:line="274" w:lineRule="exact"/>
        <w:tabs>
          <w:tab w:val="left" w:pos="1022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Настоящее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93"/>
        <w:numPr>
          <w:ilvl w:val="0"/>
          <w:numId w:val="41"/>
        </w:numPr>
        <w:ind w:left="0" w:firstLine="709"/>
        <w:tabs>
          <w:tab w:val="left" w:pos="993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Контроль за исполнением настоящего постановления возложить на заместителя Главы по социальным вопросам (Е.О. Романенко.)</w:t>
      </w:r>
      <w:r/>
    </w:p>
    <w:p>
      <w:pPr>
        <w:pStyle w:val="893"/>
        <w:ind w:right="20"/>
        <w:jc w:val="both"/>
        <w:spacing w:line="274" w:lineRule="exact"/>
        <w:tabs>
          <w:tab w:val="left" w:pos="965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</w:r>
      <w:r/>
    </w:p>
    <w:p>
      <w:pPr>
        <w:pStyle w:val="893"/>
        <w:ind w:right="20"/>
        <w:jc w:val="both"/>
        <w:spacing w:line="274" w:lineRule="exact"/>
        <w:tabs>
          <w:tab w:val="left" w:pos="965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</w:r>
      <w:r/>
    </w:p>
    <w:p>
      <w:pPr>
        <w:pStyle w:val="893"/>
        <w:ind w:right="20"/>
        <w:jc w:val="both"/>
        <w:spacing w:line="274" w:lineRule="exact"/>
        <w:tabs>
          <w:tab w:val="left" w:pos="965" w:leader="none"/>
        </w:tabs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4"/>
        <w:jc w:val="right"/>
        <w:outlineLvl w:val="0"/>
      </w:pPr>
      <w:r>
        <w:t xml:space="preserve">Приложение </w:t>
      </w:r>
      <w:r>
        <w:t xml:space="preserve">1</w:t>
      </w:r>
      <w:r/>
    </w:p>
    <w:p>
      <w:pPr>
        <w:pStyle w:val="914"/>
        <w:jc w:val="right"/>
      </w:pPr>
      <w:r>
        <w:t xml:space="preserve">к постановлению администрации города </w:t>
      </w:r>
      <w:r/>
    </w:p>
    <w:p>
      <w:pPr>
        <w:pStyle w:val="914"/>
        <w:jc w:val="right"/>
      </w:pPr>
      <w:r>
        <w:t xml:space="preserve">от 01.08..2023 </w:t>
      </w:r>
      <w:r>
        <w:t xml:space="preserve">  №1035</w:t>
      </w:r>
      <w:r/>
    </w:p>
    <w:p>
      <w:pPr>
        <w:pStyle w:val="893"/>
        <w:ind w:firstLine="709"/>
        <w:jc w:val="right"/>
        <w:spacing w:after="150" w:line="276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893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ПРАВИЛА</w:t>
      </w:r>
      <w:r/>
    </w:p>
    <w:p>
      <w:pPr>
        <w:pStyle w:val="893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формирования в электронном виде социальных сертификатов на получение муниципальной услуги «Реализация дополнительных общеразвивающих программ»</w:t>
      </w:r>
      <w:r/>
    </w:p>
    <w:p>
      <w:pPr>
        <w:pStyle w:val="893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и реестра их получателей</w:t>
      </w:r>
      <w:r>
        <w:rPr>
          <w:b/>
          <w:sz w:val="28"/>
          <w:szCs w:val="28"/>
          <w:lang w:val="ru"/>
        </w:rPr>
      </w:r>
      <w:r/>
    </w:p>
    <w:p>
      <w:pPr>
        <w:pStyle w:val="893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</w:r>
      <w:r/>
    </w:p>
    <w:p>
      <w:pPr>
        <w:pStyle w:val="893"/>
        <w:ind w:firstLine="426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I. Общие положения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</w:t>
        <w:tab/>
        <w:t xml:space="preserve"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 программ» (далее - социальный сертификат, муниципальная услуга) в соответстви</w:t>
      </w:r>
      <w:r>
        <w:rPr>
          <w:sz w:val="28"/>
          <w:szCs w:val="28"/>
          <w:lang w:val="ru"/>
        </w:rPr>
        <w:t xml:space="preserve">и с Федеральным законом от 13.07.2020 № 189-ФЗ «О государственном (муниципальном) социальном заказе на оказание государственных услуг» (далее - Федеральный закон № 189-ФЗ), Федеральным законом от 29.12.2012 № 273-Ф3 «Об образовании в Российской Федерации».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</w:t>
        <w:tab/>
        <w:t xml:space="preserve">Для целей настоящих Правил используются следующие понятия: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получатель социального сертификата - потребитель муниципальной услуги в возрасте от 5 до 18 лет, проживающий на территории города Сосновоборска и имеющий право на получение муниципальных услуг в соответствии с социальным сертификатом;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уполномоченный орган - </w:t>
      </w:r>
      <w:r>
        <w:rPr>
          <w:sz w:val="28"/>
          <w:szCs w:val="28"/>
          <w:lang w:val="ru"/>
        </w:rPr>
        <w:t xml:space="preserve">Управление образования администрации города Сосновоборска,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</w:t>
      </w:r>
      <w:r>
        <w:rPr>
          <w:sz w:val="28"/>
          <w:szCs w:val="28"/>
          <w:lang w:val="ru"/>
        </w:rPr>
        <w:t xml:space="preserve">сти искусств) (далее -социальный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3)</w:t>
      </w:r>
      <w:r>
        <w:rPr>
          <w:sz w:val="28"/>
          <w:szCs w:val="28"/>
          <w:lang w:val="ru"/>
        </w:rPr>
        <w:tab/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</w:t>
      </w:r>
      <w:r>
        <w:rPr>
          <w:sz w:val="28"/>
          <w:szCs w:val="28"/>
          <w:lang w:val="ru"/>
        </w:rPr>
        <w:t xml:space="preserve">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</w:t>
      </w:r>
      <w:r>
        <w:rPr>
          <w:sz w:val="28"/>
          <w:szCs w:val="28"/>
          <w:lang w:val="ru"/>
        </w:rPr>
        <w:t xml:space="preserve">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</w:t>
      </w:r>
      <w:r>
        <w:rPr>
          <w:sz w:val="28"/>
          <w:szCs w:val="28"/>
          <w:lang w:val="ru"/>
        </w:rPr>
        <w:t xml:space="preserve">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города Сосновоборска (далее — соглашение в соответствии с сертификатом);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4)</w:t>
        <w:tab/>
        <w:t xml:space="preserve">государственная информационная система Красноярского края «Навигатор дополн</w:t>
      </w:r>
      <w:r>
        <w:rPr>
          <w:sz w:val="28"/>
          <w:szCs w:val="28"/>
          <w:lang w:val="ru"/>
        </w:rPr>
        <w:t xml:space="preserve">ительного образования Красноярского края» (далее - информационная система) -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 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5)</w:t>
        <w:tab/>
        <w:t xml:space="preserve">реестр получателей социального сертификата - перечень</w:t>
      </w:r>
      <w:r>
        <w:rPr>
          <w:sz w:val="28"/>
          <w:szCs w:val="28"/>
          <w:lang w:val="ru"/>
        </w:rPr>
        <w:t xml:space="preserve">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6) оператор реестра получателей социального сертификата - муниципальный опорный центр дополнительного образования детей города Сосновоборска, созданный на базе муниципального автономного учреждения дополнительного образования «</w:t>
      </w:r>
      <w:r>
        <w:rPr>
          <w:sz w:val="28"/>
          <w:szCs w:val="28"/>
          <w:lang w:val="ru"/>
        </w:rPr>
        <w:t xml:space="preserve">Дом детского творчества» города Сосновоборска, которому уполномоченным органом переданы функции по ведению реестра получателей социального сертификата в соответствии с приказом Управления образования администрации города Сосновоборска от 18.07.2023г. №192.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Иные понятия, применяемые в настоящих Правилах, используются в значениях, указанных в Федеральном законе № 189-ФЗ.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</w:t>
        <w:tab/>
        <w:t xml:space="preserve">Социальный сертификат в электронном виде представляет собой реестровую запись, созданную в информационной системе.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</w:t>
        <w:tab/>
        <w:t xml:space="preserve">Социальный сертификат формируется уполномоченным органом в электронном виде в соответствии с общими требованиями к форме и содержан</w:t>
      </w:r>
      <w:r>
        <w:rPr>
          <w:sz w:val="28"/>
          <w:szCs w:val="28"/>
          <w:lang w:val="ru"/>
        </w:rPr>
        <w:t xml:space="preserve">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- Общие требования).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Состав сведений о социальном сертификате определяется в соответствии с Общими требованиями.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Норматив обеспечения (номинал) социального сертификата, число действующих социальных сертификато</w:t>
      </w:r>
      <w:r>
        <w:rPr>
          <w:sz w:val="28"/>
          <w:szCs w:val="28"/>
          <w:lang w:val="ru"/>
        </w:rPr>
        <w:t xml:space="preserve">в, в том числе в разрезе отдельных категорий потребителей, объем обеспечения социальных сертификатов,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</w:t>
      </w:r>
      <w:r>
        <w:rPr>
          <w:sz w:val="28"/>
          <w:szCs w:val="28"/>
          <w:lang w:val="ru"/>
        </w:rPr>
        <w:t xml:space="preserve">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5.</w:t>
        <w:tab/>
        <w:t xml:space="preserve">Уполномоченный орган при необходимости передает функции по обеспечению формирования социа</w:t>
      </w:r>
      <w:r>
        <w:rPr>
          <w:sz w:val="28"/>
          <w:szCs w:val="28"/>
          <w:lang w:val="ru"/>
        </w:rPr>
        <w:t xml:space="preserve">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</w:t>
      </w:r>
      <w:r>
        <w:rPr>
          <w:sz w:val="28"/>
          <w:szCs w:val="28"/>
          <w:lang w:val="ru"/>
        </w:rPr>
        <w:t xml:space="preserve">мониторингу развития системы дополнительного образования детей на территории муниципального образования (далее -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II. Порядок выдачи социального сертификата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6.</w:t>
        <w:tab/>
        <w:t xml:space="preserve">Основанием для</w:t>
      </w:r>
      <w:r>
        <w:rPr>
          <w:sz w:val="28"/>
          <w:szCs w:val="28"/>
          <w:lang w:val="ru"/>
        </w:rPr>
        <w:t xml:space="preserve">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- заявление о зачислении), содержащее следующие сведения: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фамилия, имя, отчество (при наличии) получателя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дата рождения получателя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в)</w:t>
        <w:tab/>
        <w:t xml:space="preserve">фамилия, имя, отчество (последнее - при наличии) законного представителя получателя социального сертификата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г)</w:t>
        <w:tab/>
        <w:t xml:space="preserve">контактная информация законного представителя получателя социального сертификата (адрес электронной почты, телефон);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д)</w:t>
        <w:tab/>
        <w:t xml:space="preserve">данные страхового номера индивидуального лицевого счета (СНИЛС) получателя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е)</w:t>
        <w:tab/>
        <w:t xml:space="preserve">данные страхового номера индивидуального лицевого счета (СНИЛС)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законного представителя получателя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ж)</w:t>
        <w:tab/>
        <w:t xml:space="preserve"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з)</w:t>
        <w:tab/>
        <w:t xml:space="preserve">наименование исполнителя услуги.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заявлений.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И</w:t>
      </w:r>
      <w:r>
        <w:rPr>
          <w:sz w:val="28"/>
          <w:szCs w:val="28"/>
          <w:lang w:val="ru"/>
        </w:rPr>
        <w:t xml:space="preserve">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7.</w:t>
        <w:tab/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</w:t>
      </w:r>
      <w:r>
        <w:rPr>
          <w:sz w:val="28"/>
          <w:szCs w:val="28"/>
          <w:lang w:val="ru"/>
        </w:rPr>
        <w:t xml:space="preserve">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8.</w:t>
        <w:tab/>
        <w:t xml:space="preserve">Правовым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- 152-ФЗ) является согласие субъ</w:t>
      </w:r>
      <w:r>
        <w:rPr>
          <w:sz w:val="28"/>
          <w:szCs w:val="28"/>
          <w:lang w:val="ru"/>
        </w:rPr>
        <w:t xml:space="preserve">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6-7 настоящих Правил, в адрес уполномоченного органа и (или) исполнителя услуг в бумажной фо</w:t>
      </w:r>
      <w:r>
        <w:rPr>
          <w:sz w:val="28"/>
          <w:szCs w:val="28"/>
          <w:lang w:val="ru"/>
        </w:rPr>
        <w:t xml:space="preserve">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10 152-ФЗ, согласие на обработку персональных данных дается исключительно в бумажной форме.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9.</w:t>
        <w:tab/>
        <w:t xml:space="preserve"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10.</w:t>
        <w:tab/>
        <w:t xml:space="preserve">В целях </w:t>
      </w:r>
      <w:r>
        <w:rPr>
          <w:sz w:val="28"/>
          <w:szCs w:val="28"/>
          <w:lang w:val="ru"/>
        </w:rPr>
        <w:t xml:space="preserve">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содержащего следующие сведения: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номер реестровой записи;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фамилия, имя, отчество (последнее - при наличии) 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в)</w:t>
        <w:tab/>
        <w:t xml:space="preserve"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г)</w:t>
        <w:tab/>
        <w:t xml:space="preserve">пол 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д)</w:t>
        <w:tab/>
        <w:t xml:space="preserve">дата рождения 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е)</w:t>
        <w:tab/>
        <w:t xml:space="preserve">место (адрес) проживания 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ж)</w:t>
        <w:tab/>
        <w:t xml:space="preserve">данные страхового номера индивидуального лицевого счета (СНИЛС)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з)</w:t>
        <w:tab/>
        <w:t xml:space="preserve">фамилия, имя, отчество (последнее - при наличии) родителя (законного представителя) 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и) вид документа, удостоверяющего личность родителя (законного представителя) потребителя услуги, его серия, номер и дата выдачи, а также наименование органа и код подразделения, выдавшего документ (при наличии);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к) контактная информация родителя (законного представителя) потребителя услуги (адрес электронной почты, телефон);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л) данные страхового номера индивидуального лицевого счета (СНИЛС) родителя (законного представителя) потребителя услуги;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м) 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н) информация о социальном сертификате.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11.</w:t>
        <w:tab/>
        <w:t xml:space="preserve">Сведения, указанные в подпункте «а» пункта 10 настоящих Правил, формируется автоматически в информационной системе.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Сведения, указанные в подпу</w:t>
      </w:r>
      <w:r>
        <w:rPr>
          <w:sz w:val="28"/>
          <w:szCs w:val="28"/>
          <w:lang w:val="ru"/>
        </w:rPr>
        <w:t xml:space="preserve">нктах «б» -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12.</w:t>
        <w:tab/>
        <w:t xml:space="preserve">Сведения, указанные в подпункте «н» пункта 10 настоящих Правил, формируются в соответствии с Общими требованиями.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13.</w:t>
        <w:tab/>
        <w:t xml:space="preserve">В случае, если получатель социального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</w:t>
      </w:r>
      <w:r>
        <w:rPr>
          <w:sz w:val="28"/>
          <w:szCs w:val="28"/>
          <w:lang w:val="ru"/>
        </w:rPr>
        <w:t xml:space="preserve">льных данных получателя социального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14.</w:t>
        <w:tab/>
        <w:t xml:space="preserve">Уполномоченный орган: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 течение пяти рабочих дней с даты получения одного из заявлений, предусмотрен</w:t>
      </w:r>
      <w:r>
        <w:rPr>
          <w:sz w:val="28"/>
          <w:szCs w:val="28"/>
          <w:lang w:val="ru"/>
        </w:rPr>
        <w:t xml:space="preserve">ных пунктами 6-7 настоящих Правил,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</w:t>
      </w:r>
      <w:r>
        <w:rPr>
          <w:sz w:val="28"/>
          <w:szCs w:val="28"/>
          <w:lang w:val="ru"/>
        </w:rPr>
        <w:t xml:space="preserve">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 день принятия решения о формировании соответствующей информации, включаемой в ре</w:t>
      </w:r>
      <w:r>
        <w:rPr>
          <w:sz w:val="28"/>
          <w:szCs w:val="28"/>
          <w:lang w:val="ru"/>
        </w:rPr>
        <w:t xml:space="preserve">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</w:t>
      </w:r>
      <w:r>
        <w:rPr>
          <w:sz w:val="28"/>
          <w:szCs w:val="28"/>
          <w:lang w:val="ru"/>
        </w:rPr>
        <w:t xml:space="preserve">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15.</w:t>
        <w:tab/>
        <w:t xml:space="preserve">Основаниями для отказа в формировании соответствующей информации, включаемой в реестр получателей социального сертификата, являются: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ранее осуществленное включение сведений о получателе социального сертификата в реестр получателей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6-7 настоящих Правил;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3)</w:t>
        <w:tab/>
        <w:t xml:space="preserve">отсутствие согласия получателя социального сертификата на обработку персональных данных;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4)</w:t>
        <w:tab/>
        <w:t xml:space="preserve"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16.</w:t>
        <w:tab/>
        <w:t xml:space="preserve">Получатель социального сертификата, его законный представитель вправе изменить сведения, указанные в подпунктах «б»-«в», «з»-«к» пункта 10 настоящих Правил, посредством подачи заявления об изменении сведений о потребителе, содержащим: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перечень сведений, подлежащих изменению;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причину либо причины изменения сведений.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Заявление может быть подано на бумажном носителе либо посредством информационной системы.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17.</w:t>
        <w:tab/>
        <w:t xml:space="preserve">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2-х рабочих дней с даты пос</w:t>
      </w:r>
      <w:r>
        <w:rPr>
          <w:sz w:val="28"/>
          <w:szCs w:val="28"/>
          <w:lang w:val="ru"/>
        </w:rPr>
        <w:t xml:space="preserve">тупления заявления получателя социального сертификата, его законного представителя об отказе от включения сведений о нем в реестр получателей социального сертификата, поданное на бумажном носителе либо в электронном виде посредством информационной системы.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18.</w:t>
        <w:tab/>
        <w:t xml:space="preserve">Оператор реестра получателей социального сертиф</w:t>
      </w:r>
      <w:r>
        <w:rPr>
          <w:sz w:val="28"/>
          <w:szCs w:val="28"/>
          <w:lang w:val="ru"/>
        </w:rPr>
        <w:t xml:space="preserve">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Правил, посредством информационной системы.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19.</w:t>
        <w:tab/>
        <w:t xml:space="preserve"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III. Порядок заключения, изменения и расторжения договоров об образовании с использованием социального сертификата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20.</w:t>
        <w:tab/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для дополнительной общеобразовательной программы исполнителем услуг открыта возможность заключения договоров об образовании;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в)</w:t>
        <w:tab/>
        <w:t xml:space="preserve">доступный объем оказан</w:t>
      </w:r>
      <w:r>
        <w:rPr>
          <w:sz w:val="28"/>
          <w:szCs w:val="28"/>
          <w:lang w:val="ru"/>
        </w:rPr>
        <w:t xml:space="preserve">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</w:t>
      </w:r>
      <w:r>
        <w:rPr>
          <w:sz w:val="28"/>
          <w:szCs w:val="28"/>
          <w:lang w:val="ru"/>
        </w:rPr>
        <w:t xml:space="preserve">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</w:t>
      </w:r>
      <w:r>
        <w:rPr>
          <w:sz w:val="28"/>
          <w:szCs w:val="28"/>
          <w:lang w:val="ru"/>
        </w:rPr>
        <w:t xml:space="preserve">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21.</w:t>
        <w:tab/>
        <w:t xml:space="preserve">Оператор реестра получателей со</w:t>
      </w:r>
      <w:r>
        <w:rPr>
          <w:sz w:val="28"/>
          <w:szCs w:val="28"/>
          <w:lang w:val="ru"/>
        </w:rPr>
        <w:t xml:space="preserve">циального сертификата в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</w:t>
      </w:r>
      <w:r>
        <w:rPr>
          <w:sz w:val="28"/>
          <w:szCs w:val="28"/>
          <w:lang w:val="ru"/>
        </w:rPr>
        <w:t xml:space="preserve">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</w:t>
      </w:r>
      <w:r>
        <w:rPr>
          <w:sz w:val="28"/>
          <w:szCs w:val="28"/>
          <w:lang w:val="ru"/>
        </w:rPr>
        <w:t xml:space="preserve">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22.</w:t>
        <w:tab/>
        <w:t xml:space="preserve">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23.</w:t>
        <w:tab/>
        <w:t xml:space="preserve"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</w:t>
      </w:r>
      <w:r>
        <w:rPr>
          <w:sz w:val="28"/>
          <w:szCs w:val="28"/>
          <w:lang w:val="ru"/>
        </w:rPr>
        <w:t xml:space="preserve">пунктом 6 настоящих Правил. Исполнитель услуг после получения такой информации формирует в срок не более 2-х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идентификатор (номер) реестровой записи о получателе социального сертификата в реестре получателей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идентификатор (номер)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в)</w:t>
        <w:tab/>
        <w:t xml:space="preserve">идентификатор (номер) дополнительной общеобразовательной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г)</w:t>
        <w:tab/>
        <w:t xml:space="preserve">дату планируемого начала освоения получателем социального сертификата дополнительной общеобразовательной программы.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24.</w:t>
        <w:tab/>
        <w:t xml:space="preserve">Уполномоченный орган в день получения запроса исполнителя услуг, предусмотренного пунктом 23 настоящих Пра</w:t>
      </w:r>
      <w:r>
        <w:rPr>
          <w:sz w:val="28"/>
          <w:szCs w:val="28"/>
          <w:lang w:val="ru"/>
        </w:rPr>
        <w:t xml:space="preserve">вил,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- при наличии) получателя социального сертификата.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25.</w:t>
        <w:tab/>
        <w:t xml:space="preserve">В случае выявления несоответствия номера социального сертификата и фамилии, имени и отчества (последнее - при наличии) получателя социального сертификата с записью в реестре получателей социального сертификата</w:t>
      </w:r>
      <w:r>
        <w:rPr>
          <w:sz w:val="28"/>
          <w:szCs w:val="28"/>
          <w:lang w:val="ru"/>
        </w:rPr>
        <w:t xml:space="preserve">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26.</w:t>
        <w:tab/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</w:t>
      </w:r>
      <w:r>
        <w:rPr>
          <w:sz w:val="28"/>
          <w:szCs w:val="28"/>
          <w:lang w:val="ru"/>
        </w:rPr>
        <w:t xml:space="preserve">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объеме оказания муниципальной услуги для социального сертификата, на</w:t>
      </w:r>
      <w:r>
        <w:rPr>
          <w:sz w:val="28"/>
          <w:szCs w:val="28"/>
          <w:lang w:val="ru"/>
        </w:rPr>
        <w:t xml:space="preserve">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27.</w:t>
        <w:tab/>
        <w:t xml:space="preserve">Получатель социального сертификата вправе получить образовательную</w:t>
      </w:r>
      <w:r>
        <w:rPr>
          <w:sz w:val="28"/>
          <w:szCs w:val="28"/>
          <w:lang w:val="ru"/>
        </w:rPr>
        <w:t xml:space="preserve">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</w:t>
      </w:r>
      <w:r>
        <w:rPr>
          <w:sz w:val="28"/>
          <w:szCs w:val="28"/>
          <w:lang w:val="ru"/>
        </w:rPr>
        <w:t xml:space="preserve">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28.</w:t>
        <w:tab/>
        <w:t xml:space="preserve"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а)</w:t>
        <w:tab/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города Сосновоборска, осуществляющего финансовое обеспечение социального сертификата;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б)</w:t>
        <w:tab/>
        <w:t xml:space="preserve">образовательная услуга</w:t>
      </w:r>
      <w:r>
        <w:rPr>
          <w:sz w:val="28"/>
          <w:szCs w:val="28"/>
          <w:lang w:val="ru"/>
        </w:rPr>
        <w:t xml:space="preserve">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в)</w:t>
        <w:tab/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</w:t>
      </w:r>
      <w:r>
        <w:rPr>
          <w:sz w:val="28"/>
          <w:szCs w:val="28"/>
          <w:lang w:val="ru"/>
        </w:rPr>
        <w:t xml:space="preserve">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г)</w:t>
        <w:tab/>
        <w:t xml:space="preserve">срок, установленный исполнителем услуг для акцепта договора об образовании;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д)</w:t>
        <w:tab/>
        <w:t xml:space="preserve"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- «б» пункта 27 настоящих Правил.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29.</w:t>
        <w:tab/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</w:t>
      </w:r>
      <w:r>
        <w:rPr>
          <w:sz w:val="28"/>
          <w:szCs w:val="28"/>
          <w:lang w:val="ru"/>
        </w:rPr>
        <w:t xml:space="preserve">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</w:t>
      </w:r>
      <w:r>
        <w:rPr>
          <w:sz w:val="28"/>
          <w:szCs w:val="28"/>
          <w:lang w:val="ru"/>
        </w:rPr>
        <w:t xml:space="preserve">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представителем одного из заявлений, предусмотренных пунктами 6-7 настоящих Правил, в бумажной форме.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30.</w:t>
        <w:tab/>
        <w:t xml:space="preserve">Ис</w:t>
      </w:r>
      <w:r>
        <w:rPr>
          <w:sz w:val="28"/>
          <w:szCs w:val="28"/>
          <w:lang w:val="ru"/>
        </w:rPr>
        <w:t xml:space="preserve">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</w:t>
      </w:r>
      <w:r>
        <w:rPr>
          <w:sz w:val="28"/>
          <w:szCs w:val="28"/>
          <w:lang w:val="ru"/>
        </w:rPr>
        <w:t xml:space="preserve">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31.</w:t>
        <w:tab/>
        <w:t xml:space="preserve">В случае необходимости</w:t>
      </w:r>
      <w:r>
        <w:rPr>
          <w:sz w:val="28"/>
          <w:szCs w:val="28"/>
          <w:lang w:val="ru"/>
        </w:rPr>
        <w:t xml:space="preserve">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</w:t>
      </w:r>
      <w:r>
        <w:rPr>
          <w:sz w:val="28"/>
          <w:szCs w:val="28"/>
          <w:lang w:val="ru"/>
        </w:rPr>
        <w:t xml:space="preserve">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</w:t>
      </w:r>
      <w:r>
        <w:rPr>
          <w:sz w:val="28"/>
          <w:szCs w:val="28"/>
          <w:lang w:val="ru"/>
        </w:rPr>
        <w:t xml:space="preserve">2.</w:t>
        <w:tab/>
        <w:t xml:space="preserve"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</w:t>
      </w:r>
      <w:r>
        <w:rPr>
          <w:sz w:val="28"/>
          <w:szCs w:val="28"/>
          <w:lang w:val="ru"/>
        </w:rPr>
        <w:t xml:space="preserve">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33.</w:t>
        <w:tab/>
        <w:t xml:space="preserve"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</w:t>
      </w:r>
      <w:r>
        <w:rPr>
          <w:sz w:val="28"/>
          <w:szCs w:val="28"/>
          <w:lang w:val="ru"/>
        </w:rPr>
        <w:t xml:space="preserve">соглашению сторон не ранее чем с первого числа месяца, следующего за месяцем направления уведомления о его расторжении.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34.</w:t>
        <w:tab/>
        <w:t xml:space="preserve">В случае расторжения договора об образовании исполнитель услуг направляет посредством информационн</w:t>
      </w:r>
      <w:r>
        <w:rPr>
          <w:sz w:val="28"/>
          <w:szCs w:val="28"/>
          <w:lang w:val="ru"/>
        </w:rPr>
        <w:t xml:space="preserve">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По окончании срока действия договора об образовании действие такого дог</w:t>
      </w:r>
      <w:r>
        <w:rPr>
          <w:sz w:val="28"/>
          <w:szCs w:val="28"/>
          <w:lang w:val="ru"/>
        </w:rPr>
        <w:t xml:space="preserve">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</w:t>
      </w:r>
      <w:r>
        <w:rPr>
          <w:sz w:val="28"/>
          <w:szCs w:val="28"/>
          <w:lang w:val="ru"/>
        </w:rPr>
        <w:t xml:space="preserve">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35.</w:t>
        <w:tab/>
        <w:t xml:space="preserve"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 </w:t>
      </w: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914"/>
        <w:jc w:val="right"/>
        <w:outlineLvl w:val="0"/>
      </w:pPr>
      <w:r>
        <w:t xml:space="preserve">Приложение</w:t>
      </w:r>
      <w:r>
        <w:t xml:space="preserve"> 2</w:t>
      </w:r>
      <w:r>
        <w:t xml:space="preserve"> </w:t>
      </w:r>
      <w:r/>
    </w:p>
    <w:p>
      <w:pPr>
        <w:pStyle w:val="914"/>
        <w:jc w:val="right"/>
      </w:pPr>
      <w:r>
        <w:t xml:space="preserve">к постановлению администрации города </w:t>
      </w:r>
      <w:r/>
    </w:p>
    <w:p>
      <w:pPr>
        <w:pStyle w:val="914"/>
        <w:jc w:val="right"/>
      </w:pPr>
      <w:r>
        <w:t xml:space="preserve">от 01.08.2023</w:t>
      </w:r>
      <w:r>
        <w:t xml:space="preserve">  №1035</w:t>
      </w:r>
      <w:r/>
    </w:p>
    <w:p>
      <w:pPr>
        <w:pStyle w:val="893"/>
        <w:ind w:firstLine="709"/>
        <w:jc w:val="right"/>
        <w:spacing w:after="150" w:line="276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893"/>
        <w:ind w:firstLine="709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ПОРЯДОК</w:t>
      </w:r>
      <w:r/>
    </w:p>
    <w:p>
      <w:pPr>
        <w:pStyle w:val="893"/>
        <w:ind w:firstLine="709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формирования реестра исполнителей муниципальной услуги «Реализация дополнительных общеразвивающих программ» в соответствии с социальным</w:t>
      </w:r>
      <w:r/>
    </w:p>
    <w:p>
      <w:pPr>
        <w:pStyle w:val="893"/>
        <w:ind w:firstLine="709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сертификатом</w:t>
      </w:r>
      <w:r>
        <w:rPr>
          <w:b/>
          <w:sz w:val="28"/>
          <w:szCs w:val="28"/>
          <w:lang w:val="ru"/>
        </w:rPr>
      </w:r>
      <w:r/>
    </w:p>
    <w:p>
      <w:pPr>
        <w:pStyle w:val="893"/>
        <w:ind w:firstLine="709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</w:r>
      <w:r/>
    </w:p>
    <w:p>
      <w:pPr>
        <w:pStyle w:val="893"/>
        <w:numPr>
          <w:ilvl w:val="0"/>
          <w:numId w:val="42"/>
        </w:numPr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Общие положения</w:t>
      </w:r>
      <w:r>
        <w:rPr>
          <w:b/>
          <w:sz w:val="28"/>
          <w:szCs w:val="28"/>
          <w:lang w:val="ru"/>
        </w:rPr>
      </w:r>
      <w:r/>
    </w:p>
    <w:p>
      <w:pPr>
        <w:pStyle w:val="893"/>
        <w:ind w:left="709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1.1.</w:t>
        <w:tab/>
        <w:t xml:space="preserve">Настоящий Порядок определяет процедуру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(дал</w:t>
      </w:r>
      <w:r>
        <w:rPr>
          <w:sz w:val="28"/>
          <w:szCs w:val="28"/>
          <w:lang w:val="ru"/>
        </w:rPr>
        <w:t xml:space="preserve">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1.2.</w:t>
        <w:tab/>
        <w:t xml:space="preserve"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1.3.</w:t>
        <w:tab/>
        <w:t xml:space="preserve">Реестр исполнителей услуги формируется в соответствии с постановлением Правительства Ро</w:t>
      </w:r>
      <w:r>
        <w:rPr>
          <w:sz w:val="28"/>
          <w:szCs w:val="28"/>
          <w:lang w:val="ru"/>
        </w:rPr>
        <w:t xml:space="preserve">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</w:t>
      </w:r>
      <w:r>
        <w:rPr>
          <w:sz w:val="28"/>
          <w:szCs w:val="28"/>
          <w:lang w:val="ru"/>
        </w:rPr>
        <w:t xml:space="preserve">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</w:t>
      </w:r>
      <w:r>
        <w:rPr>
          <w:sz w:val="28"/>
          <w:szCs w:val="28"/>
          <w:lang w:val="ru"/>
        </w:rPr>
        <w:t xml:space="preserve">етствии с социальным сертификатом на получение государственной (муниципальной) услуги в социальной сфере» (далее соответственно - Положение о структуре реестра исполнителей услуг, Правила исключения) с учетом особенностей, установленных настоящим Порядком.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1.4.</w:t>
        <w:tab/>
        <w:t xml:space="preserve">Уполномоченным органом на формирование Реестра исполнителей услуги является Управление образования администрации города Сосновоборска (далее - Уполномоченный орган).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1.5.</w:t>
        <w:tab/>
        <w:t xml:space="preserve">Оператор</w:t>
      </w:r>
      <w:r>
        <w:rPr>
          <w:sz w:val="28"/>
          <w:szCs w:val="28"/>
          <w:lang w:val="ru"/>
        </w:rPr>
        <w:t xml:space="preserve">ом Реестра исполнителей услуги является муниципальный опорный центр дополнительного образования детей муниципальный опорный центр дополнительного образования детей города Сосновоборска, созданный на базе муниципального автономного учреждения дополнительног</w:t>
      </w:r>
      <w:r>
        <w:rPr>
          <w:sz w:val="28"/>
          <w:szCs w:val="28"/>
          <w:lang w:val="ru"/>
        </w:rPr>
        <w:t xml:space="preserve">о образования «Дом детского творчества» города Сосновоборска, которому уполномоченным органом переданы функции по ведению Реестра исполнителей услуги в соответствии с приказом Управления образования администрации города Сосновоборска от 18.07.2023г. № 192.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1.6.</w:t>
        <w:tab/>
        <w:t xml:space="preserve">Формирование Реестра исполнителей услуги в муниципальном образовании осуществляется с использованием государственной информационной системы Красноярского края «Навигатор дополнительного образования Красноярского края» (далее - информационная система).</w:t>
      </w: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numPr>
          <w:ilvl w:val="0"/>
          <w:numId w:val="42"/>
        </w:numPr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Включение исполнителей услуги в Реестр исполнителей услуги</w:t>
      </w:r>
      <w:r>
        <w:rPr>
          <w:b/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2.1.</w:t>
        <w:tab/>
        <w:t xml:space="preserve"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</w:t>
      </w:r>
      <w:r>
        <w:rPr>
          <w:sz w:val="28"/>
          <w:szCs w:val="28"/>
          <w:lang w:val="ru"/>
        </w:rPr>
        <w:t xml:space="preserve">едпринимателями, в целях обеспечения осуществления отбора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- отбор).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2.2.</w:t>
        <w:tab/>
        <w:t xml:space="preserve">В Реестр исполнителей услуги в целях обеспечения осуществления отбора включаются исполнители услуги, имеющие лицензию</w:t>
      </w:r>
      <w:r>
        <w:rPr>
          <w:sz w:val="28"/>
          <w:szCs w:val="28"/>
          <w:lang w:val="ru"/>
        </w:rPr>
        <w:t xml:space="preserve">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- заявка).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2.3.</w:t>
        <w:tab/>
        <w:t xml:space="preserve"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полное наименование юридическ</w:t>
      </w:r>
      <w:r>
        <w:rPr>
          <w:sz w:val="28"/>
          <w:szCs w:val="28"/>
          <w:lang w:val="ru"/>
        </w:rPr>
        <w:t xml:space="preserve">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основной государств</w:t>
      </w:r>
      <w:r>
        <w:rPr>
          <w:sz w:val="28"/>
          <w:szCs w:val="28"/>
          <w:lang w:val="ru"/>
        </w:rPr>
        <w:t xml:space="preserve">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3)</w:t>
        <w:tab/>
        <w:t xml:space="preserve">идентификационный номер налогоплательщика;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4)</w:t>
        <w:tab/>
        <w:t xml:space="preserve"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5)</w:t>
        <w:tab/>
        <w:t xml:space="preserve"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6)</w:t>
        <w:tab/>
        <w:t xml:space="preserve">контактный номер телефона руководителя исполнителя (индивидуального предпринимателя);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7)</w:t>
        <w:tab/>
        <w:t xml:space="preserve">адрес электронной почты (при наличии);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8)</w:t>
        <w:tab/>
        <w:t xml:space="preserve">номер и дата выдачи лицензии, дающей право в соответс</w:t>
      </w:r>
      <w:r>
        <w:rPr>
          <w:sz w:val="28"/>
          <w:szCs w:val="28"/>
          <w:lang w:val="ru"/>
        </w:rPr>
        <w:t xml:space="preserve">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9)</w:t>
        <w:tab/>
        <w:t xml:space="preserve">контактные данные руководителя исполнителя (индивидуального предпринимателя);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2.4.</w:t>
        <w:tab/>
        <w:t xml:space="preserve">К заявке Участник отбора вправе приложить копию лицензии, дающей право в соот</w:t>
      </w:r>
      <w:r>
        <w:rPr>
          <w:sz w:val="28"/>
          <w:szCs w:val="28"/>
          <w:lang w:val="ru"/>
        </w:rPr>
        <w:t xml:space="preserve">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2.5.</w:t>
        <w:tab/>
        <w:t xml:space="preserve">Уполномоченный орган дополнительно запрашивает в рамках межведомственного информационного взаимодействия: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выписку из Единого государственного реестра юридических лиц (Единого государственного реестра индивидуальных предпринимателей);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сведения о лицензии на осуществление образовательной деятельности.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Исполнитель услуги вправе по собственной инициативе представить указанные в подпунктах 1 и 2 настоящего пункта документы.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2.6.</w:t>
        <w:tab/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2.7.</w:t>
        <w:tab/>
        <w:t xml:space="preserve">Уполномоченный орган в течение пяти рабочих дней с даты получения заявки, указанной в пункте 2.3 настоящего Порядка: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рассматривает заявки и документы (информацию), указанн</w:t>
      </w:r>
      <w:r>
        <w:rPr>
          <w:sz w:val="28"/>
          <w:szCs w:val="28"/>
          <w:lang w:val="ru"/>
        </w:rPr>
        <w:t xml:space="preserve">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</w:t>
      </w:r>
      <w:r>
        <w:rPr>
          <w:sz w:val="28"/>
          <w:szCs w:val="28"/>
          <w:lang w:val="ru"/>
        </w:rPr>
        <w:t xml:space="preserve">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посредством изменения статуса запроса в информационной системе уведомляет представившего заявку исполните</w:t>
      </w:r>
      <w:r>
        <w:rPr>
          <w:sz w:val="28"/>
          <w:szCs w:val="28"/>
          <w:lang w:val="ru"/>
        </w:rPr>
        <w:t xml:space="preserve">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</w:t>
      </w:r>
      <w:r>
        <w:rPr>
          <w:sz w:val="28"/>
          <w:szCs w:val="28"/>
          <w:lang w:val="ru"/>
        </w:rPr>
        <w:t xml:space="preserve">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2.8.</w:t>
        <w:tab/>
        <w:t xml:space="preserve"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2.9.</w:t>
        <w:tab/>
        <w:t xml:space="preserve"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наличие в Реестре исполнителей услуги информации об исполнителе услуги в соответствии с ранее поданной заявкой;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установление факта недостоверности представленной исполнителем услуги информации.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2.10.</w:t>
        <w:tab/>
        <w:t xml:space="preserve">Отказ во включении информаци</w:t>
      </w:r>
      <w:r>
        <w:rPr>
          <w:sz w:val="28"/>
          <w:szCs w:val="28"/>
          <w:lang w:val="ru"/>
        </w:rPr>
        <w:t xml:space="preserve">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2.11.</w:t>
        <w:tab/>
        <w:t xml:space="preserve"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</w:t>
      </w:r>
      <w:r>
        <w:rPr>
          <w:sz w:val="28"/>
          <w:szCs w:val="28"/>
          <w:lang w:val="ru"/>
        </w:rPr>
        <w:t xml:space="preserve">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 ленными для первоначального формирования таких сведений.</w:t>
      </w: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3. Правила формирования сведений об услуге и условиях ее оказания в</w:t>
      </w:r>
      <w:r>
        <w:rPr>
          <w:b/>
          <w:sz w:val="28"/>
          <w:szCs w:val="28"/>
          <w:lang w:val="ru"/>
        </w:rPr>
        <w:t xml:space="preserve"> </w:t>
      </w:r>
      <w:r>
        <w:rPr>
          <w:b/>
          <w:sz w:val="28"/>
          <w:szCs w:val="28"/>
          <w:lang w:val="ru"/>
        </w:rPr>
        <w:t xml:space="preserve">информационной системе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3.1. Оператор Реестра исполнителей</w:t>
      </w:r>
      <w:r>
        <w:rPr>
          <w:sz w:val="28"/>
          <w:szCs w:val="28"/>
          <w:lang w:val="ru"/>
        </w:rPr>
        <w:t xml:space="preserve"> услуги обеспечивает формирование информации, подлежащей включению в раздел III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</w:t>
      </w:r>
      <w:r>
        <w:rPr>
          <w:sz w:val="28"/>
          <w:szCs w:val="28"/>
          <w:lang w:val="ru"/>
        </w:rPr>
        <w:t xml:space="preserve">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возможность зачисления получателя социального сертификата для прохождения обучения по дополнительной общеразвивающей п</w:t>
      </w:r>
      <w:r>
        <w:rPr>
          <w:sz w:val="28"/>
          <w:szCs w:val="28"/>
          <w:lang w:val="ru"/>
        </w:rPr>
        <w:t xml:space="preserve">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3)</w:t>
        <w:tab/>
        <w:t xml:space="preserve">наименование дополнительной общеразвивающей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4)</w:t>
        <w:tab/>
        <w:t xml:space="preserve">направленность дополнительной общеразвивающей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5)</w:t>
        <w:tab/>
        <w:t xml:space="preserve">место реализации дополнительной общеразвивающей программы на территории города Сосновоборска (за исключением программ, реализуемых в дистанционной форме);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6)</w:t>
        <w:tab/>
        <w:t xml:space="preserve">цели, задачи и ожидаемые результаты реализации дополнительной общеразвивающей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7)</w:t>
        <w:tab/>
        <w:t xml:space="preserve">форма обучения по дополнительной общеразвивающей программе и используемые образовательные технологии;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8)</w:t>
        <w:tab/>
        <w:t xml:space="preserve">описание дополнительной общеразвивающей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9)</w:t>
        <w:tab/>
        <w:t xml:space="preserve">возрастная категория обучающихся;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10)</w:t>
        <w:tab/>
        <w:t xml:space="preserve">категория(-и) состояния здоровья обучающихся (включая указание на наличие ограниченных возможностей здоровья);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11)</w:t>
        <w:tab/>
        <w:t xml:space="preserve">дата начала и дата окончания обучения по дополнительной общеразвивающей программе, а также период её реализации в месяцах;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12)</w:t>
        <w:tab/>
        <w:t xml:space="preserve">продолжительность реализации дополнительной общеразвивающей программы в часах;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13)</w:t>
        <w:tab/>
        <w:t xml:space="preserve">ожидаемая минимальная и максимальная численность обучающихся в одной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группе;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14)</w:t>
        <w:tab/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15)</w:t>
        <w:tab/>
        <w:t xml:space="preserve">сведения о квалификации педагогических работников, реализующих дополнительную общеразвивающую программу;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16)</w:t>
        <w:tab/>
        <w:t xml:space="preserve">нормативные затраты (нормативная стоимость);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17)</w:t>
        <w:tab/>
        <w:t xml:space="preserve">количество договоров об образовании по дополнительной общеразвивающей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программе;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18)</w:t>
        <w:tab/>
        <w:t xml:space="preserve">численность обучающихся, завершивших обучение по дополнительной общеразвивающей программе;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19)</w:t>
        <w:tab/>
        <w:t xml:space="preserve"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20)</w:t>
        <w:tab/>
        <w:t xml:space="preserve">дата включения дополнительной общеразвивающей программы в раздел III.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3.2.</w:t>
        <w:tab/>
        <w:t xml:space="preserve">Сведен</w:t>
      </w:r>
      <w:r>
        <w:rPr>
          <w:sz w:val="28"/>
          <w:szCs w:val="28"/>
          <w:lang w:val="ru"/>
        </w:rPr>
        <w:t xml:space="preserve">ия, указанные в подпунктах 3-15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Сведения, указанные в подпунктах 1-2, 16-20 пункта 3.1 настоящего Порядка заполн</w:t>
      </w:r>
      <w:r>
        <w:rPr>
          <w:sz w:val="28"/>
          <w:szCs w:val="28"/>
          <w:lang w:val="ru"/>
        </w:rPr>
        <w:t xml:space="preserve">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3.3.</w:t>
        <w:tab/>
        <w:t xml:space="preserve">Основанием для включения сведений о дополнительной общераз</w:t>
      </w:r>
      <w:r>
        <w:rPr>
          <w:sz w:val="28"/>
          <w:szCs w:val="28"/>
          <w:lang w:val="ru"/>
        </w:rPr>
        <w:t xml:space="preserve">вивающей программе в раздел III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3.4.</w:t>
        <w:tab/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Для каждой дополнительной общеразвивающей программы подается отдельное заявление.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3.5.</w:t>
        <w:tab/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</w:t>
      </w:r>
      <w:r>
        <w:rPr>
          <w:sz w:val="28"/>
          <w:szCs w:val="28"/>
          <w:lang w:val="ru"/>
        </w:rPr>
        <w:t xml:space="preserve">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</w:t>
      </w:r>
      <w:r>
        <w:rPr>
          <w:sz w:val="28"/>
          <w:szCs w:val="28"/>
          <w:lang w:val="ru"/>
        </w:rPr>
        <w:t xml:space="preserve">ельных программ, утвержденным приказом министерства образования Красноярского края от 25.08.2020 №321-11-05 (далее - Регламент НОК), и включает сведения о дополнительной общеразвивающей программе в раздел III при одновременном выполнении следующих условий: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3)</w:t>
        <w:tab/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3.6.</w:t>
        <w:tab/>
        <w:t xml:space="preserve">Оператор Ре</w:t>
      </w:r>
      <w:r>
        <w:rPr>
          <w:sz w:val="28"/>
          <w:szCs w:val="28"/>
          <w:lang w:val="ru"/>
        </w:rPr>
        <w:t xml:space="preserve">естра исполнителей услуги направляет исполнителю услуг уведомление о включении сведений о дополнительной общеразвивающей программе в раздел III посредством информационной системы не позднее 2-х рабочих дней с даты включения указанных сведений в раздел III.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3.7</w:t>
      </w:r>
      <w:r>
        <w:rPr>
          <w:sz w:val="28"/>
          <w:szCs w:val="28"/>
          <w:lang w:val="ru"/>
        </w:rPr>
        <w:t xml:space="preserve">.</w:t>
        <w:tab/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III, при этом Оператор Реестра испо</w:t>
      </w:r>
      <w:r>
        <w:rPr>
          <w:sz w:val="28"/>
          <w:szCs w:val="28"/>
          <w:lang w:val="ru"/>
        </w:rPr>
        <w:t xml:space="preserve">лнителей услуги направляет исполнителю услуги уведомление об отказе во внесении сведений о дополнительной общеразвивающей программе в раздел III посредством информационной системы в течение установленного абзацем первым пункта 3.5 настоящего Порядка срока.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3.8.</w:t>
        <w:tab/>
        <w:t xml:space="preserve">Исполнитель услуги имеет право подавать заявление, предусмотренное пунктом 3.3 настоящего Порядка, неограниченное число раз.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3.9.</w:t>
        <w:tab/>
        <w:t xml:space="preserve">Исполнитель услуги имеет право изменить сведения о дополнительной общеразвивающей программе, включенной в раздел III, направив </w:t>
      </w:r>
      <w:r>
        <w:rPr>
          <w:sz w:val="28"/>
          <w:szCs w:val="28"/>
          <w:lang w:val="ru"/>
        </w:rPr>
        <w:t xml:space="preserve">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3.10.</w:t>
        <w:tab/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III.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3.11.</w:t>
        <w:tab/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ЗЛО настоящего порядка, направляет исполнителю уведомление об отказе в изменении сведений о дополнительной общеразвивающей программе в разделе III с указанием причины такого отказа.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3.12.</w:t>
        <w:tab/>
        <w:t xml:space="preserve">Формы заявлений и уведомлений, указанных в пунктах 3.3, 3.6-3.7, 3.9 и 3.11 настоящего Порядка, устанавливаются уполномоченным органом.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3.13.</w:t>
        <w:tab/>
        <w:t xml:space="preserve">В случае исключения исполнителя услуги из Реестра исполнителей услуги сведения, указанные в пункте 3.1, сохраняются в разделе III в целях обеспечения осуществления автоматизированного учета в информационной системе.</w:t>
      </w: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</w:r>
      <w:r/>
    </w:p>
    <w:p>
      <w:pPr>
        <w:pStyle w:val="893"/>
        <w:ind w:firstLine="709"/>
        <w:jc w:val="center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4. Исключение исполнителей услуги из Реестра исполнителей услуги</w:t>
      </w:r>
      <w:r>
        <w:rPr>
          <w:b/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4.1.</w:t>
        <w:tab/>
        <w:t xml:space="preserve">Исключение исполнителя услуги из Реестра исполнителей услуги осуществляется в следующих случаях: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1)</w:t>
        <w:tab/>
        <w:t xml:space="preserve">при несогласии исполнителя услуги с измененными в соответствии</w:t>
      </w:r>
      <w:r>
        <w:rPr>
          <w:sz w:val="28"/>
          <w:szCs w:val="28"/>
          <w:lang w:val="ru"/>
        </w:rPr>
        <w:t xml:space="preserve">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2)</w:t>
        <w:tab/>
        <w:t xml:space="preserve">включение исполнителя услуги в реестр недобросовестных исполнителей государственных (муниципальных) услуг в социальной сфере;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3)</w:t>
        <w:tab/>
        <w:t xml:space="preserve"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4)</w:t>
        <w:tab/>
        <w:t xml:space="preserve">утрата исполнителем права на осуществление образовательной деятельности по реализации дополнительных общеразвивающих программ;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5)</w:t>
        <w:tab/>
        <w:t xml:space="preserve"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4.2.</w:t>
        <w:tab/>
        <w:t xml:space="preserve"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4.3.</w:t>
        <w:tab/>
        <w:t xml:space="preserve">В случае, предусмотренном подпунктом 2 пункта 4.1 настоящего Порядка, Уполномоченный орган в течение трех рабочих дней, следующи</w:t>
      </w:r>
      <w:r>
        <w:rPr>
          <w:sz w:val="28"/>
          <w:szCs w:val="28"/>
          <w:lang w:val="ru"/>
        </w:rPr>
        <w:t xml:space="preserve">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4.4.</w:t>
        <w:tab/>
        <w:t xml:space="preserve">В случае выявления фактов, предусмотр</w:t>
      </w:r>
      <w:r>
        <w:rPr>
          <w:sz w:val="28"/>
          <w:szCs w:val="28"/>
          <w:lang w:val="ru"/>
        </w:rPr>
        <w:t xml:space="preserve">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4.5.</w:t>
        <w:tab/>
        <w:t xml:space="preserve">Уполно</w:t>
      </w:r>
      <w:r>
        <w:rPr>
          <w:sz w:val="28"/>
          <w:szCs w:val="28"/>
          <w:lang w:val="ru"/>
        </w:rPr>
        <w:t xml:space="preserve">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4.6.</w:t>
        <w:tab/>
        <w:t xml:space="preserve">Уполномоченный орган в ден</w:t>
      </w:r>
      <w:r>
        <w:rPr>
          <w:sz w:val="28"/>
          <w:szCs w:val="28"/>
          <w:lang w:val="ru"/>
        </w:rPr>
        <w:t xml:space="preserve">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4.7.</w:t>
        <w:tab/>
        <w:t xml:space="preserve"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4"/>
        <w:ind w:firstLine="709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4"/>
        <w:ind w:firstLine="709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4"/>
        <w:ind w:firstLine="709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9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9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9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931"/>
      <w:isLgl w:val="false"/>
      <w:suff w:val="tab"/>
      <w:lvlText w:val=""/>
      <w:lvlJc w:val="left"/>
      <w:pPr>
        <w:pStyle w:val="89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9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9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9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"/>
      </w:rPr>
    </w:lvl>
    <w:lvl w:ilvl="1">
      <w:start w:val="1"/>
      <w:numFmt w:val="decimal"/>
      <w:isLgl w:val="false"/>
      <w:suff w:val="tab"/>
      <w:lvlText w:val="%2)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9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3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783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9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9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9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9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9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9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9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93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9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485" w:hanging="945"/>
      </w:pPr>
    </w:lvl>
    <w:lvl w:ilvl="1">
      <w:start w:val="16"/>
      <w:numFmt w:val="decimal"/>
      <w:isLgl w:val="false"/>
      <w:suff w:val="tab"/>
      <w:lvlText w:val="%1.%2."/>
      <w:lvlJc w:val="left"/>
      <w:pPr>
        <w:pStyle w:val="893"/>
        <w:ind w:left="1047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13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134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17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17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21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216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2556" w:hanging="180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9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9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9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9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9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9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9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9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93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3"/>
        <w:ind w:left="108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108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144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144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180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2160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216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2520" w:hanging="2160"/>
      </w:pPr>
      <w:rPr>
        <w:color w:val="000000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34"/>
  </w:num>
  <w:num w:numId="5">
    <w:abstractNumId w:val="16"/>
  </w:num>
  <w:num w:numId="6">
    <w:abstractNumId w:val="3"/>
  </w:num>
  <w:num w:numId="7">
    <w:abstractNumId w:val="20"/>
  </w:num>
  <w:num w:numId="8">
    <w:abstractNumId w:val="38"/>
  </w:num>
  <w:num w:numId="9">
    <w:abstractNumId w:val="25"/>
  </w:num>
  <w:num w:numId="10">
    <w:abstractNumId w:val="1"/>
  </w:num>
  <w:num w:numId="11">
    <w:abstractNumId w:val="28"/>
  </w:num>
  <w:num w:numId="12">
    <w:abstractNumId w:val="30"/>
  </w:num>
  <w:num w:numId="13">
    <w:abstractNumId w:val="11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3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3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1"/>
  </w:num>
  <w:num w:numId="37">
    <w:abstractNumId w:val="36"/>
  </w:num>
  <w:num w:numId="38">
    <w:abstractNumId w:val="29"/>
  </w:num>
  <w:num w:numId="39">
    <w:abstractNumId w:val="37"/>
  </w:num>
  <w:num w:numId="40">
    <w:abstractNumId w:val="19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Heading 1"/>
    <w:basedOn w:val="893"/>
    <w:next w:val="893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6">
    <w:name w:val="Heading 1 Char"/>
    <w:link w:val="715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93"/>
    <w:next w:val="893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93"/>
    <w:next w:val="893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93"/>
    <w:next w:val="893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93"/>
    <w:next w:val="893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93"/>
    <w:next w:val="89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93"/>
    <w:next w:val="893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893"/>
    <w:uiPriority w:val="34"/>
    <w:qFormat/>
    <w:pPr>
      <w:contextualSpacing/>
      <w:ind w:left="720"/>
    </w:pPr>
  </w:style>
  <w:style w:type="paragraph" w:styleId="734">
    <w:name w:val="No Spacing"/>
    <w:uiPriority w:val="1"/>
    <w:qFormat/>
    <w:pPr>
      <w:spacing w:before="0" w:after="0" w:line="240" w:lineRule="auto"/>
    </w:pPr>
  </w:style>
  <w:style w:type="paragraph" w:styleId="735">
    <w:name w:val="Title"/>
    <w:basedOn w:val="893"/>
    <w:next w:val="893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link w:val="735"/>
    <w:uiPriority w:val="10"/>
    <w:rPr>
      <w:sz w:val="48"/>
      <w:szCs w:val="48"/>
    </w:rPr>
  </w:style>
  <w:style w:type="paragraph" w:styleId="737">
    <w:name w:val="Subtitle"/>
    <w:basedOn w:val="893"/>
    <w:next w:val="893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link w:val="737"/>
    <w:uiPriority w:val="11"/>
    <w:rPr>
      <w:sz w:val="24"/>
      <w:szCs w:val="24"/>
    </w:rPr>
  </w:style>
  <w:style w:type="paragraph" w:styleId="739">
    <w:name w:val="Quote"/>
    <w:basedOn w:val="893"/>
    <w:next w:val="893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3"/>
    <w:next w:val="893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paragraph" w:styleId="743">
    <w:name w:val="Header"/>
    <w:basedOn w:val="893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Header Char"/>
    <w:link w:val="743"/>
    <w:uiPriority w:val="99"/>
  </w:style>
  <w:style w:type="paragraph" w:styleId="745">
    <w:name w:val="Footer"/>
    <w:basedOn w:val="893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link w:val="745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745"/>
    <w:uiPriority w:val="99"/>
  </w:style>
  <w:style w:type="table" w:styleId="74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next w:val="893"/>
    <w:link w:val="893"/>
    <w:qFormat/>
    <w:rPr>
      <w:sz w:val="24"/>
      <w:szCs w:val="24"/>
      <w:lang w:val="ru-RU" w:eastAsia="ru-RU" w:bidi="ar-SA"/>
    </w:rPr>
  </w:style>
  <w:style w:type="paragraph" w:styleId="894">
    <w:name w:val="Заголовок 1"/>
    <w:basedOn w:val="893"/>
    <w:next w:val="893"/>
    <w:link w:val="930"/>
    <w:qFormat/>
    <w:pPr>
      <w:jc w:val="center"/>
      <w:keepNext/>
      <w:outlineLvl w:val="0"/>
    </w:pPr>
    <w:rPr>
      <w:b/>
      <w:sz w:val="22"/>
      <w:szCs w:val="20"/>
    </w:rPr>
  </w:style>
  <w:style w:type="paragraph" w:styleId="895">
    <w:name w:val="Заголовок 2"/>
    <w:basedOn w:val="893"/>
    <w:next w:val="893"/>
    <w:link w:val="93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6">
    <w:name w:val="Заголовок 3"/>
    <w:basedOn w:val="893"/>
    <w:next w:val="893"/>
    <w:link w:val="92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7">
    <w:name w:val="Заголовок 4"/>
    <w:basedOn w:val="893"/>
    <w:next w:val="893"/>
    <w:link w:val="94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98">
    <w:name w:val="Заголовок 5"/>
    <w:basedOn w:val="893"/>
    <w:next w:val="893"/>
    <w:link w:val="9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9">
    <w:name w:val="Заголовок 6"/>
    <w:basedOn w:val="893"/>
    <w:next w:val="893"/>
    <w:link w:val="95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00">
    <w:name w:val="Заголовок 7"/>
    <w:basedOn w:val="893"/>
    <w:next w:val="893"/>
    <w:link w:val="95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01">
    <w:name w:val="Заголовок 8"/>
    <w:basedOn w:val="893"/>
    <w:next w:val="893"/>
    <w:link w:val="95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02">
    <w:name w:val="Заголовок 9"/>
    <w:basedOn w:val="893"/>
    <w:next w:val="893"/>
    <w:link w:val="95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03">
    <w:name w:val="Основной шрифт абзаца"/>
    <w:next w:val="903"/>
    <w:link w:val="893"/>
    <w:semiHidden/>
  </w:style>
  <w:style w:type="table" w:styleId="904">
    <w:name w:val="Обычная таблица"/>
    <w:next w:val="904"/>
    <w:link w:val="893"/>
    <w:semiHidden/>
    <w:tblPr/>
  </w:style>
  <w:style w:type="numbering" w:styleId="905">
    <w:name w:val="Нет списка"/>
    <w:next w:val="905"/>
    <w:link w:val="893"/>
    <w:uiPriority w:val="99"/>
    <w:semiHidden/>
  </w:style>
  <w:style w:type="table" w:styleId="906">
    <w:name w:val="Сетка таблицы"/>
    <w:basedOn w:val="904"/>
    <w:next w:val="906"/>
    <w:link w:val="893"/>
    <w:tblPr/>
  </w:style>
  <w:style w:type="character" w:styleId="907">
    <w:name w:val="Гиперссылка"/>
    <w:next w:val="907"/>
    <w:link w:val="893"/>
    <w:uiPriority w:val="99"/>
    <w:rPr>
      <w:color w:val="0000ff"/>
      <w:u w:val="single"/>
    </w:rPr>
  </w:style>
  <w:style w:type="paragraph" w:styleId="908">
    <w:name w:val="Текст выноски"/>
    <w:basedOn w:val="893"/>
    <w:next w:val="908"/>
    <w:link w:val="944"/>
    <w:uiPriority w:val="99"/>
    <w:semiHidden/>
    <w:rPr>
      <w:rFonts w:ascii="Tahoma" w:hAnsi="Tahoma" w:cs="Tahoma"/>
      <w:sz w:val="16"/>
      <w:szCs w:val="16"/>
    </w:rPr>
  </w:style>
  <w:style w:type="paragraph" w:styleId="909">
    <w:name w:val="Абзац списка,мой"/>
    <w:basedOn w:val="893"/>
    <w:next w:val="909"/>
    <w:link w:val="999"/>
    <w:uiPriority w:val="34"/>
    <w:qFormat/>
    <w:pPr>
      <w:contextualSpacing/>
      <w:ind w:left="720"/>
    </w:pPr>
  </w:style>
  <w:style w:type="paragraph" w:styleId="910">
    <w:name w:val="Основной текст с отступом"/>
    <w:basedOn w:val="893"/>
    <w:next w:val="910"/>
    <w:link w:val="911"/>
    <w:uiPriority w:val="99"/>
    <w:unhideWhenUsed/>
    <w:pPr>
      <w:ind w:firstLine="708"/>
      <w:jc w:val="both"/>
    </w:pPr>
    <w:rPr>
      <w:lang w:val="en-US" w:eastAsia="en-US"/>
    </w:rPr>
  </w:style>
  <w:style w:type="character" w:styleId="911">
    <w:name w:val="Основной текст с отступом Знак"/>
    <w:next w:val="911"/>
    <w:link w:val="910"/>
    <w:uiPriority w:val="99"/>
    <w:rPr>
      <w:sz w:val="24"/>
      <w:szCs w:val="24"/>
      <w:lang w:val="en-US" w:eastAsia="en-US"/>
    </w:rPr>
  </w:style>
  <w:style w:type="paragraph" w:styleId="912">
    <w:name w:val="Основной текст"/>
    <w:basedOn w:val="893"/>
    <w:next w:val="912"/>
    <w:link w:val="913"/>
    <w:uiPriority w:val="99"/>
    <w:unhideWhenUsed/>
    <w:pPr>
      <w:spacing w:after="120"/>
    </w:pPr>
    <w:rPr>
      <w:lang w:val="en-US" w:eastAsia="en-US"/>
    </w:rPr>
  </w:style>
  <w:style w:type="character" w:styleId="913">
    <w:name w:val="Основной текст Знак"/>
    <w:next w:val="913"/>
    <w:link w:val="912"/>
    <w:uiPriority w:val="99"/>
    <w:rPr>
      <w:sz w:val="24"/>
      <w:szCs w:val="24"/>
    </w:rPr>
  </w:style>
  <w:style w:type="paragraph" w:styleId="914">
    <w:name w:val="ConsPlusNormal"/>
    <w:next w:val="914"/>
    <w:link w:val="921"/>
    <w:qFormat/>
    <w:rPr>
      <w:sz w:val="24"/>
      <w:szCs w:val="24"/>
      <w:lang w:val="ru-RU" w:eastAsia="ru-RU" w:bidi="ar-SA"/>
    </w:rPr>
  </w:style>
  <w:style w:type="character" w:styleId="915">
    <w:name w:val="Основной текст_"/>
    <w:next w:val="915"/>
    <w:link w:val="916"/>
    <w:rPr>
      <w:sz w:val="27"/>
      <w:szCs w:val="27"/>
      <w:shd w:val="clear" w:color="auto" w:fill="ffffff"/>
    </w:rPr>
  </w:style>
  <w:style w:type="paragraph" w:styleId="916">
    <w:name w:val="Основной текст1"/>
    <w:basedOn w:val="893"/>
    <w:next w:val="916"/>
    <w:link w:val="91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7">
    <w:name w:val="ConsPlusCell"/>
    <w:next w:val="917"/>
    <w:link w:val="893"/>
    <w:pPr>
      <w:widowControl w:val="off"/>
    </w:pPr>
    <w:rPr>
      <w:rFonts w:ascii="Arial" w:hAnsi="Arial" w:cs="Arial"/>
      <w:lang w:val="ru-RU" w:eastAsia="ru-RU" w:bidi="ar-SA"/>
    </w:rPr>
  </w:style>
  <w:style w:type="paragraph" w:styleId="918">
    <w:name w:val="ConsPlusTitle"/>
    <w:next w:val="918"/>
    <w:link w:val="89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9">
    <w:name w:val="ConsPlusNonformat"/>
    <w:next w:val="919"/>
    <w:link w:val="89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20">
    <w:name w:val="Заголовок 3 Знак"/>
    <w:next w:val="920"/>
    <w:link w:val="89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21">
    <w:name w:val="ConsPlusNormal Знак"/>
    <w:next w:val="921"/>
    <w:link w:val="914"/>
    <w:rPr>
      <w:sz w:val="24"/>
      <w:szCs w:val="24"/>
    </w:rPr>
  </w:style>
  <w:style w:type="character" w:styleId="922">
    <w:name w:val="Название Знак"/>
    <w:next w:val="922"/>
    <w:link w:val="893"/>
    <w:rPr>
      <w:rFonts w:ascii="Cambria" w:hAnsi="Cambria" w:eastAsia="Times New Roman" w:cs="Times New Roman"/>
      <w:b/>
      <w:bCs/>
      <w:sz w:val="32"/>
      <w:szCs w:val="32"/>
    </w:rPr>
  </w:style>
  <w:style w:type="paragraph" w:styleId="923">
    <w:name w:val="Заголовок"/>
    <w:basedOn w:val="893"/>
    <w:next w:val="893"/>
    <w:link w:val="92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24">
    <w:name w:val="Заголовок Знак"/>
    <w:next w:val="924"/>
    <w:link w:val="92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25">
    <w:name w:val="Без интервала"/>
    <w:next w:val="925"/>
    <w:link w:val="89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26">
    <w:name w:val="Заголовок №2_"/>
    <w:next w:val="926"/>
    <w:link w:val="927"/>
    <w:rPr>
      <w:sz w:val="19"/>
      <w:szCs w:val="19"/>
      <w:shd w:val="clear" w:color="auto" w:fill="ffffff"/>
    </w:rPr>
  </w:style>
  <w:style w:type="paragraph" w:styleId="927">
    <w:name w:val="Заголовок №2"/>
    <w:basedOn w:val="893"/>
    <w:next w:val="927"/>
    <w:link w:val="92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28">
    <w:name w:val="Основной текст + Интервал 0 pt"/>
    <w:next w:val="928"/>
    <w:link w:val="89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29">
    <w:name w:val="Обычный (веб)"/>
    <w:basedOn w:val="893"/>
    <w:next w:val="929"/>
    <w:link w:val="893"/>
    <w:uiPriority w:val="99"/>
    <w:unhideWhenUsed/>
    <w:pPr>
      <w:spacing w:before="100" w:beforeAutospacing="1" w:after="100" w:afterAutospacing="1"/>
    </w:pPr>
  </w:style>
  <w:style w:type="character" w:styleId="930">
    <w:name w:val="Заголовок 1 Знак"/>
    <w:next w:val="930"/>
    <w:link w:val="894"/>
    <w:rPr>
      <w:b/>
      <w:sz w:val="22"/>
    </w:rPr>
  </w:style>
  <w:style w:type="numbering" w:styleId="931">
    <w:name w:val="Стиль1"/>
    <w:next w:val="931"/>
    <w:link w:val="893"/>
    <w:uiPriority w:val="99"/>
    <w:pPr>
      <w:numPr>
        <w:numId w:val="1"/>
      </w:numPr>
    </w:pPr>
  </w:style>
  <w:style w:type="character" w:styleId="932">
    <w:name w:val="Строгий"/>
    <w:next w:val="932"/>
    <w:link w:val="893"/>
    <w:uiPriority w:val="22"/>
    <w:qFormat/>
    <w:rPr>
      <w:b/>
      <w:bCs/>
    </w:rPr>
  </w:style>
  <w:style w:type="character" w:styleId="933">
    <w:name w:val="Заголовок 2 Знак"/>
    <w:next w:val="933"/>
    <w:link w:val="89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34">
    <w:name w:val="Основной текст 2"/>
    <w:basedOn w:val="893"/>
    <w:next w:val="934"/>
    <w:link w:val="935"/>
    <w:semiHidden/>
    <w:unhideWhenUsed/>
    <w:pPr>
      <w:spacing w:after="120" w:line="480" w:lineRule="auto"/>
    </w:pPr>
  </w:style>
  <w:style w:type="character" w:styleId="935">
    <w:name w:val="Основной текст 2 Знак"/>
    <w:next w:val="935"/>
    <w:link w:val="934"/>
    <w:semiHidden/>
    <w:rPr>
      <w:sz w:val="24"/>
      <w:szCs w:val="24"/>
    </w:rPr>
  </w:style>
  <w:style w:type="table" w:styleId="936">
    <w:name w:val="Сетка таблицы1"/>
    <w:basedOn w:val="904"/>
    <w:next w:val="906"/>
    <w:link w:val="8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7">
    <w:name w:val="ConsNonformat"/>
    <w:next w:val="937"/>
    <w:link w:val="89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38">
    <w:name w:val="Основной текст7"/>
    <w:basedOn w:val="893"/>
    <w:next w:val="938"/>
    <w:link w:val="89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9">
    <w:name w:val="Верхний колонтитул"/>
    <w:basedOn w:val="893"/>
    <w:next w:val="939"/>
    <w:link w:val="9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0">
    <w:name w:val="Верхний колонтитул Знак"/>
    <w:next w:val="940"/>
    <w:link w:val="939"/>
    <w:uiPriority w:val="99"/>
    <w:rPr>
      <w:sz w:val="24"/>
      <w:szCs w:val="24"/>
      <w:lang w:val="en-US" w:eastAsia="en-US"/>
    </w:rPr>
  </w:style>
  <w:style w:type="paragraph" w:styleId="941">
    <w:name w:val="Нижний колонтитул"/>
    <w:basedOn w:val="893"/>
    <w:next w:val="941"/>
    <w:link w:val="9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2">
    <w:name w:val="Нижний колонтитул Знак"/>
    <w:next w:val="942"/>
    <w:link w:val="941"/>
    <w:uiPriority w:val="99"/>
    <w:rPr>
      <w:sz w:val="24"/>
      <w:szCs w:val="24"/>
      <w:lang w:val="en-US" w:eastAsia="en-US"/>
    </w:rPr>
  </w:style>
  <w:style w:type="numbering" w:styleId="943">
    <w:name w:val="Нет списка1"/>
    <w:next w:val="905"/>
    <w:link w:val="893"/>
    <w:uiPriority w:val="99"/>
    <w:semiHidden/>
    <w:unhideWhenUsed/>
  </w:style>
  <w:style w:type="character" w:styleId="944">
    <w:name w:val="Текст выноски Знак"/>
    <w:next w:val="944"/>
    <w:link w:val="908"/>
    <w:uiPriority w:val="99"/>
    <w:semiHidden/>
    <w:rPr>
      <w:rFonts w:ascii="Tahoma" w:hAnsi="Tahoma" w:cs="Tahoma"/>
      <w:sz w:val="16"/>
      <w:szCs w:val="16"/>
    </w:rPr>
  </w:style>
  <w:style w:type="paragraph" w:styleId="945">
    <w:name w:val=" Знак"/>
    <w:basedOn w:val="893"/>
    <w:next w:val="945"/>
    <w:link w:val="89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6">
    <w:name w:val="Нет списка2"/>
    <w:next w:val="905"/>
    <w:link w:val="893"/>
    <w:uiPriority w:val="99"/>
    <w:semiHidden/>
    <w:unhideWhenUsed/>
  </w:style>
  <w:style w:type="numbering" w:styleId="947">
    <w:name w:val="Нет списка3"/>
    <w:next w:val="905"/>
    <w:link w:val="893"/>
    <w:uiPriority w:val="99"/>
    <w:semiHidden/>
    <w:unhideWhenUsed/>
  </w:style>
  <w:style w:type="paragraph" w:styleId="948">
    <w:name w:val="Default"/>
    <w:next w:val="948"/>
    <w:link w:val="893"/>
    <w:rPr>
      <w:color w:val="000000"/>
      <w:sz w:val="24"/>
      <w:szCs w:val="24"/>
      <w:lang w:val="ru-RU" w:eastAsia="ru-RU" w:bidi="ar-SA"/>
    </w:rPr>
  </w:style>
  <w:style w:type="character" w:styleId="949">
    <w:name w:val="Заголовок 4 Знак"/>
    <w:next w:val="949"/>
    <w:link w:val="897"/>
    <w:uiPriority w:val="9"/>
    <w:semiHidden/>
    <w:rPr>
      <w:rFonts w:ascii="Calibri" w:hAnsi="Calibri"/>
      <w:b/>
      <w:bCs/>
      <w:sz w:val="28"/>
      <w:szCs w:val="28"/>
    </w:rPr>
  </w:style>
  <w:style w:type="character" w:styleId="950">
    <w:name w:val="Заголовок 5 Знак"/>
    <w:next w:val="950"/>
    <w:link w:val="89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51">
    <w:name w:val="Заголовок 6 Знак"/>
    <w:next w:val="951"/>
    <w:link w:val="899"/>
    <w:uiPriority w:val="9"/>
    <w:semiHidden/>
    <w:rPr>
      <w:rFonts w:ascii="Calibri" w:hAnsi="Calibri"/>
      <w:b/>
      <w:bCs/>
      <w:sz w:val="22"/>
      <w:szCs w:val="22"/>
    </w:rPr>
  </w:style>
  <w:style w:type="character" w:styleId="952">
    <w:name w:val="Заголовок 7 Знак"/>
    <w:next w:val="952"/>
    <w:link w:val="900"/>
    <w:uiPriority w:val="9"/>
    <w:semiHidden/>
    <w:rPr>
      <w:rFonts w:ascii="Calibri" w:hAnsi="Calibri"/>
      <w:sz w:val="22"/>
      <w:szCs w:val="22"/>
    </w:rPr>
  </w:style>
  <w:style w:type="character" w:styleId="953">
    <w:name w:val="Заголовок 8 Знак"/>
    <w:next w:val="953"/>
    <w:link w:val="901"/>
    <w:uiPriority w:val="9"/>
    <w:semiHidden/>
    <w:rPr>
      <w:rFonts w:ascii="Calibri" w:hAnsi="Calibri"/>
      <w:i/>
      <w:iCs/>
      <w:sz w:val="22"/>
      <w:szCs w:val="22"/>
    </w:rPr>
  </w:style>
  <w:style w:type="character" w:styleId="954">
    <w:name w:val="Заголовок 9 Знак"/>
    <w:next w:val="954"/>
    <w:link w:val="902"/>
    <w:uiPriority w:val="9"/>
    <w:semiHidden/>
    <w:rPr>
      <w:rFonts w:ascii="Cambria" w:hAnsi="Cambria"/>
      <w:sz w:val="22"/>
      <w:szCs w:val="22"/>
    </w:rPr>
  </w:style>
  <w:style w:type="paragraph" w:styleId="955">
    <w:name w:val="Подзаголовок"/>
    <w:basedOn w:val="893"/>
    <w:next w:val="893"/>
    <w:link w:val="95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56">
    <w:name w:val="Подзаголовок Знак"/>
    <w:next w:val="956"/>
    <w:link w:val="955"/>
    <w:uiPriority w:val="11"/>
    <w:rPr>
      <w:rFonts w:ascii="Cambria" w:hAnsi="Cambria"/>
      <w:sz w:val="22"/>
      <w:szCs w:val="22"/>
    </w:rPr>
  </w:style>
  <w:style w:type="character" w:styleId="957">
    <w:name w:val="Выделение"/>
    <w:next w:val="957"/>
    <w:link w:val="893"/>
    <w:qFormat/>
    <w:rPr>
      <w:rFonts w:ascii="Calibri" w:hAnsi="Calibri"/>
      <w:b/>
      <w:i/>
      <w:iCs/>
    </w:rPr>
  </w:style>
  <w:style w:type="paragraph" w:styleId="958">
    <w:name w:val="Цитата 2"/>
    <w:basedOn w:val="893"/>
    <w:next w:val="893"/>
    <w:link w:val="95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59">
    <w:name w:val="Цитата 2 Знак"/>
    <w:next w:val="959"/>
    <w:link w:val="958"/>
    <w:uiPriority w:val="29"/>
    <w:rPr>
      <w:rFonts w:ascii="Calibri" w:hAnsi="Calibri"/>
      <w:i/>
      <w:sz w:val="22"/>
      <w:szCs w:val="22"/>
    </w:rPr>
  </w:style>
  <w:style w:type="paragraph" w:styleId="960">
    <w:name w:val="Выделенная цитата"/>
    <w:basedOn w:val="893"/>
    <w:next w:val="893"/>
    <w:link w:val="96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61">
    <w:name w:val="Выделенная цитата Знак"/>
    <w:next w:val="961"/>
    <w:link w:val="960"/>
    <w:uiPriority w:val="30"/>
    <w:rPr>
      <w:rFonts w:ascii="Calibri" w:hAnsi="Calibri"/>
      <w:b/>
      <w:i/>
      <w:sz w:val="22"/>
      <w:szCs w:val="22"/>
    </w:rPr>
  </w:style>
  <w:style w:type="character" w:styleId="962">
    <w:name w:val="Слабое выделение"/>
    <w:next w:val="962"/>
    <w:link w:val="893"/>
    <w:uiPriority w:val="19"/>
    <w:qFormat/>
    <w:rPr>
      <w:i/>
      <w:color w:val="5a5a5a"/>
    </w:rPr>
  </w:style>
  <w:style w:type="character" w:styleId="963">
    <w:name w:val="Сильное выделение"/>
    <w:next w:val="963"/>
    <w:link w:val="893"/>
    <w:uiPriority w:val="21"/>
    <w:qFormat/>
    <w:rPr>
      <w:b/>
      <w:i/>
      <w:sz w:val="24"/>
      <w:szCs w:val="24"/>
      <w:u w:val="single"/>
    </w:rPr>
  </w:style>
  <w:style w:type="character" w:styleId="964">
    <w:name w:val="Слабая ссылка"/>
    <w:next w:val="964"/>
    <w:link w:val="893"/>
    <w:uiPriority w:val="31"/>
    <w:qFormat/>
    <w:rPr>
      <w:sz w:val="24"/>
      <w:szCs w:val="24"/>
      <w:u w:val="single"/>
    </w:rPr>
  </w:style>
  <w:style w:type="character" w:styleId="965">
    <w:name w:val="Сильная ссылка"/>
    <w:next w:val="965"/>
    <w:link w:val="893"/>
    <w:uiPriority w:val="32"/>
    <w:qFormat/>
    <w:rPr>
      <w:b/>
      <w:sz w:val="24"/>
      <w:u w:val="single"/>
    </w:rPr>
  </w:style>
  <w:style w:type="character" w:styleId="966">
    <w:name w:val="Название книги"/>
    <w:next w:val="966"/>
    <w:link w:val="89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7">
    <w:name w:val="Заголовок оглавления"/>
    <w:basedOn w:val="894"/>
    <w:next w:val="893"/>
    <w:link w:val="89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68">
    <w:name w:val="Основной текст с отступом 3"/>
    <w:basedOn w:val="893"/>
    <w:next w:val="968"/>
    <w:link w:val="969"/>
    <w:unhideWhenUsed/>
    <w:pPr>
      <w:ind w:left="283"/>
      <w:spacing w:after="120"/>
    </w:pPr>
    <w:rPr>
      <w:sz w:val="16"/>
      <w:szCs w:val="16"/>
    </w:rPr>
  </w:style>
  <w:style w:type="character" w:styleId="969">
    <w:name w:val="Основной текст с отступом 3 Знак"/>
    <w:next w:val="969"/>
    <w:link w:val="968"/>
    <w:rPr>
      <w:sz w:val="16"/>
      <w:szCs w:val="16"/>
    </w:rPr>
  </w:style>
  <w:style w:type="paragraph" w:styleId="970">
    <w:name w:val="Знак"/>
    <w:basedOn w:val="893"/>
    <w:next w:val="970"/>
    <w:link w:val="89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71">
    <w:name w:val="Просмотренная гиперссылка"/>
    <w:next w:val="971"/>
    <w:link w:val="893"/>
    <w:uiPriority w:val="99"/>
    <w:semiHidden/>
    <w:unhideWhenUsed/>
    <w:rPr>
      <w:color w:val="800080"/>
      <w:u w:val="single"/>
    </w:rPr>
  </w:style>
  <w:style w:type="paragraph" w:styleId="972">
    <w:name w:val="ConsTitle"/>
    <w:next w:val="972"/>
    <w:link w:val="89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73">
    <w:name w:val="ConsNormal"/>
    <w:next w:val="973"/>
    <w:link w:val="89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74">
    <w:name w:val=" Знак Знак1"/>
    <w:basedOn w:val="893"/>
    <w:next w:val="974"/>
    <w:link w:val="89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5">
    <w:name w:val="Колонтитул (2)_"/>
    <w:next w:val="975"/>
    <w:link w:val="980"/>
  </w:style>
  <w:style w:type="character" w:styleId="976">
    <w:name w:val="Основной текст (2)_"/>
    <w:next w:val="976"/>
    <w:link w:val="981"/>
  </w:style>
  <w:style w:type="character" w:styleId="977">
    <w:name w:val="Заголовок №1_"/>
    <w:next w:val="977"/>
    <w:link w:val="982"/>
    <w:rPr>
      <w:b/>
      <w:bCs/>
    </w:rPr>
  </w:style>
  <w:style w:type="character" w:styleId="978">
    <w:name w:val="Другое_"/>
    <w:next w:val="978"/>
    <w:link w:val="983"/>
  </w:style>
  <w:style w:type="character" w:styleId="979">
    <w:name w:val="Подпись к таблице_"/>
    <w:next w:val="979"/>
    <w:link w:val="984"/>
  </w:style>
  <w:style w:type="paragraph" w:styleId="980">
    <w:name w:val="Колонтитул (2)"/>
    <w:basedOn w:val="893"/>
    <w:next w:val="980"/>
    <w:link w:val="975"/>
    <w:pPr>
      <w:widowControl w:val="off"/>
    </w:pPr>
    <w:rPr>
      <w:sz w:val="20"/>
      <w:szCs w:val="20"/>
    </w:rPr>
  </w:style>
  <w:style w:type="paragraph" w:styleId="981">
    <w:name w:val="Основной текст (2)"/>
    <w:basedOn w:val="893"/>
    <w:next w:val="981"/>
    <w:link w:val="976"/>
    <w:pPr>
      <w:ind w:left="5600"/>
      <w:widowControl w:val="off"/>
    </w:pPr>
    <w:rPr>
      <w:sz w:val="20"/>
      <w:szCs w:val="20"/>
    </w:rPr>
  </w:style>
  <w:style w:type="paragraph" w:styleId="982">
    <w:name w:val="Заголовок №1"/>
    <w:basedOn w:val="893"/>
    <w:next w:val="982"/>
    <w:link w:val="97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83">
    <w:name w:val="Другое"/>
    <w:basedOn w:val="893"/>
    <w:next w:val="983"/>
    <w:link w:val="978"/>
    <w:pPr>
      <w:widowControl w:val="off"/>
    </w:pPr>
    <w:rPr>
      <w:sz w:val="20"/>
      <w:szCs w:val="20"/>
    </w:rPr>
  </w:style>
  <w:style w:type="paragraph" w:styleId="984">
    <w:name w:val="Подпись к таблице"/>
    <w:basedOn w:val="893"/>
    <w:next w:val="984"/>
    <w:link w:val="979"/>
    <w:pPr>
      <w:widowControl w:val="off"/>
    </w:pPr>
    <w:rPr>
      <w:sz w:val="20"/>
      <w:szCs w:val="20"/>
    </w:rPr>
  </w:style>
  <w:style w:type="paragraph" w:styleId="985">
    <w:name w:val="Основной текст (2)1"/>
    <w:basedOn w:val="893"/>
    <w:next w:val="985"/>
    <w:link w:val="89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6">
    <w:name w:val="Основной текст (2) + 9 pt"/>
    <w:next w:val="986"/>
    <w:link w:val="893"/>
    <w:uiPriority w:val="99"/>
    <w:rPr>
      <w:rFonts w:cs="Times New Roman"/>
      <w:sz w:val="18"/>
      <w:szCs w:val="18"/>
      <w:shd w:val="clear" w:color="auto" w:fill="ffffff"/>
    </w:rPr>
  </w:style>
  <w:style w:type="character" w:styleId="987">
    <w:name w:val="Основной текст (2) + 9 pt2,Полужирный2,Курсив2"/>
    <w:next w:val="987"/>
    <w:link w:val="89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8">
    <w:name w:val="Основной текст (3)_"/>
    <w:next w:val="988"/>
    <w:link w:val="989"/>
    <w:rPr>
      <w:sz w:val="21"/>
      <w:szCs w:val="21"/>
      <w:shd w:val="clear" w:color="auto" w:fill="ffffff"/>
    </w:rPr>
  </w:style>
  <w:style w:type="paragraph" w:styleId="989">
    <w:name w:val="Основной текст (3)"/>
    <w:basedOn w:val="893"/>
    <w:next w:val="989"/>
    <w:link w:val="98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90">
    <w:name w:val="Основной текст3"/>
    <w:basedOn w:val="893"/>
    <w:next w:val="990"/>
    <w:link w:val="89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91">
    <w:name w:val="1"/>
    <w:basedOn w:val="893"/>
    <w:next w:val="991"/>
    <w:link w:val="89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92">
    <w:name w:val="Цитата"/>
    <w:basedOn w:val="893"/>
    <w:next w:val="992"/>
    <w:link w:val="893"/>
    <w:pPr>
      <w:ind w:left="851" w:right="1274"/>
      <w:jc w:val="center"/>
    </w:pPr>
    <w:rPr>
      <w:b/>
      <w:sz w:val="28"/>
      <w:szCs w:val="20"/>
    </w:rPr>
  </w:style>
  <w:style w:type="paragraph" w:styleId="993">
    <w:name w:val="formattext topleveltext"/>
    <w:basedOn w:val="893"/>
    <w:next w:val="993"/>
    <w:link w:val="893"/>
    <w:pPr>
      <w:spacing w:before="100" w:beforeAutospacing="1" w:after="100" w:afterAutospacing="1"/>
    </w:pPr>
  </w:style>
  <w:style w:type="paragraph" w:styleId="994">
    <w:name w:val="Абзац списка1"/>
    <w:basedOn w:val="893"/>
    <w:next w:val="994"/>
    <w:link w:val="893"/>
    <w:pPr>
      <w:ind w:left="720"/>
      <w:spacing w:line="276" w:lineRule="auto"/>
    </w:pPr>
  </w:style>
  <w:style w:type="paragraph" w:styleId="995">
    <w:name w:val="Standard"/>
    <w:next w:val="995"/>
    <w:link w:val="89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96">
    <w:name w:val="Сетка таблицы2"/>
    <w:basedOn w:val="904"/>
    <w:next w:val="906"/>
    <w:link w:val="89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97">
    <w:name w:val="Сетка таблицы3"/>
    <w:basedOn w:val="904"/>
    <w:next w:val="906"/>
    <w:link w:val="8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98">
    <w:name w:val="Прижатый влево"/>
    <w:basedOn w:val="893"/>
    <w:next w:val="893"/>
    <w:link w:val="893"/>
    <w:rPr>
      <w:rFonts w:ascii="Arial" w:hAnsi="Arial"/>
      <w:sz w:val="20"/>
      <w:szCs w:val="20"/>
    </w:rPr>
  </w:style>
  <w:style w:type="character" w:styleId="999">
    <w:name w:val="Абзац списка Знак,мой Знак"/>
    <w:next w:val="999"/>
    <w:link w:val="909"/>
    <w:uiPriority w:val="34"/>
    <w:rPr>
      <w:sz w:val="24"/>
      <w:szCs w:val="24"/>
    </w:rPr>
  </w:style>
  <w:style w:type="character" w:styleId="1000" w:default="1">
    <w:name w:val="Default Paragraph Font"/>
    <w:uiPriority w:val="1"/>
    <w:semiHidden/>
    <w:unhideWhenUsed/>
  </w:style>
  <w:style w:type="numbering" w:styleId="1001" w:default="1">
    <w:name w:val="No List"/>
    <w:uiPriority w:val="99"/>
    <w:semiHidden/>
    <w:unhideWhenUsed/>
  </w:style>
  <w:style w:type="table" w:styleId="10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505</cp:revision>
  <dcterms:created xsi:type="dcterms:W3CDTF">2020-03-19T03:57:00Z</dcterms:created>
  <dcterms:modified xsi:type="dcterms:W3CDTF">2023-08-01T02:34:47Z</dcterms:modified>
  <cp:version>1048576</cp:version>
</cp:coreProperties>
</file>