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EE" w:rsidRDefault="00C037EE" w:rsidP="00C037E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</w:rPr>
        <w:t>Какие налоговые льготы для предпринимателей действуют в Красноярском крае?</w:t>
      </w:r>
    </w:p>
    <w:p w:rsidR="00C037EE" w:rsidRDefault="00C037EE" w:rsidP="00C037E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 </w:t>
      </w:r>
    </w:p>
    <w:p w:rsidR="00C037EE" w:rsidRDefault="00C037EE" w:rsidP="00C037EE">
      <w:pPr>
        <w:pStyle w:val="msolistparagraphmrcssattr"/>
        <w:shd w:val="clear" w:color="auto" w:fill="FFFFFF"/>
        <w:spacing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Symbol" w:hAnsi="Symbol" w:cs="Arial"/>
          <w:color w:val="2C2D2E"/>
        </w:rPr>
        <w:t></w:t>
      </w:r>
      <w:r>
        <w:rPr>
          <w:color w:val="2C2D2E"/>
          <w:sz w:val="14"/>
          <w:szCs w:val="14"/>
        </w:rPr>
        <w:t>         </w:t>
      </w:r>
      <w:proofErr w:type="gramStart"/>
      <w:r>
        <w:rPr>
          <w:color w:val="2C2D2E"/>
        </w:rPr>
        <w:t>В</w:t>
      </w:r>
      <w:proofErr w:type="gramEnd"/>
      <w:r>
        <w:rPr>
          <w:color w:val="2C2D2E"/>
        </w:rPr>
        <w:t xml:space="preserve"> нашем регионе для наиболее пострадавших и не восстановившихся отраслей ещё во время пандемии было продлено на 2022 год действие минимальных налоговых ставок в размере 1 и 5 % по упрощённой системе налогообложения (УСН) и льгот по патентной системе налогообложения.</w:t>
      </w:r>
    </w:p>
    <w:p w:rsidR="00C037EE" w:rsidRDefault="00C037EE" w:rsidP="00C037E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 </w:t>
      </w:r>
    </w:p>
    <w:p w:rsidR="00C037EE" w:rsidRDefault="00C037EE" w:rsidP="00C037EE">
      <w:pPr>
        <w:pStyle w:val="msolistparagraphmrcssattr"/>
        <w:shd w:val="clear" w:color="auto" w:fill="FFFFFF"/>
        <w:spacing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Symbol" w:hAnsi="Symbol" w:cs="Arial"/>
          <w:color w:val="2C2D2E"/>
        </w:rPr>
        <w:t></w:t>
      </w:r>
      <w:r>
        <w:rPr>
          <w:color w:val="2C2D2E"/>
          <w:sz w:val="14"/>
          <w:szCs w:val="14"/>
        </w:rPr>
        <w:t>         </w:t>
      </w:r>
      <w:proofErr w:type="gramStart"/>
      <w:r>
        <w:rPr>
          <w:color w:val="2C2D2E"/>
        </w:rPr>
        <w:t>В</w:t>
      </w:r>
      <w:proofErr w:type="gramEnd"/>
      <w:r>
        <w:rPr>
          <w:color w:val="2C2D2E"/>
        </w:rPr>
        <w:t xml:space="preserve"> мае при подготовке пакета </w:t>
      </w:r>
      <w:proofErr w:type="spellStart"/>
      <w:r>
        <w:rPr>
          <w:color w:val="2C2D2E"/>
        </w:rPr>
        <w:t>антисанкционных</w:t>
      </w:r>
      <w:proofErr w:type="spellEnd"/>
      <w:r>
        <w:rPr>
          <w:color w:val="2C2D2E"/>
        </w:rPr>
        <w:t xml:space="preserve"> мер поддержки бизнеса в крае было принято решение, что налоговая льгота по УСН в этом году положена ещё 32 видам деятельности МСП, а также социальным предпринимателям.</w:t>
      </w:r>
    </w:p>
    <w:p w:rsidR="00C037EE" w:rsidRDefault="00C037EE" w:rsidP="00C037E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 </w:t>
      </w:r>
    </w:p>
    <w:p w:rsidR="00C037EE" w:rsidRDefault="00C037EE" w:rsidP="00C037EE">
      <w:pPr>
        <w:pStyle w:val="msolistparagraphmrcssattr"/>
        <w:shd w:val="clear" w:color="auto" w:fill="FFFFFF"/>
        <w:spacing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Symbol" w:hAnsi="Symbol" w:cs="Arial"/>
          <w:color w:val="2C2D2E"/>
        </w:rPr>
        <w:t></w:t>
      </w:r>
      <w:r>
        <w:rPr>
          <w:color w:val="2C2D2E"/>
          <w:sz w:val="14"/>
          <w:szCs w:val="14"/>
        </w:rPr>
        <w:t>         </w:t>
      </w:r>
      <w:r>
        <w:rPr>
          <w:color w:val="2C2D2E"/>
        </w:rPr>
        <w:t>Также по-прежнему действует налоговая льгота для впервые зарегистрированных индивидуальных предпринимателей, которые применяют УСН или патент. Налог 0% на 2 налоговых периода положен ИП, которые работают в производственной, социальной, научной сферах и т.д.</w:t>
      </w:r>
    </w:p>
    <w:p w:rsidR="00C037EE" w:rsidRDefault="00C037EE" w:rsidP="00C037E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br/>
        <w:t>Ещё больше информации о налоговых льготах для бизнеса – в путеводителе по мерам поддержки предпринимательства Красноярского края (</w:t>
      </w:r>
      <w:hyperlink r:id="rId4" w:tgtFrame="_blank" w:history="1">
        <w:r>
          <w:rPr>
            <w:rStyle w:val="a3"/>
          </w:rPr>
          <w:t>http://krasmsp.krskstate.ru/support/taxsupport/msp</w:t>
        </w:r>
      </w:hyperlink>
      <w:r>
        <w:rPr>
          <w:color w:val="2C2D2E"/>
        </w:rPr>
        <w:t>).</w:t>
      </w:r>
    </w:p>
    <w:p w:rsidR="00C037EE" w:rsidRDefault="00C037EE" w:rsidP="00C037E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Хотите всё знать о мерах поддержки предпринимательства в нашем регионе?</w:t>
      </w:r>
    </w:p>
    <w:p w:rsidR="00C037EE" w:rsidRDefault="00C037EE" w:rsidP="00C037E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 </w:t>
      </w:r>
    </w:p>
    <w:p w:rsidR="00C037EE" w:rsidRDefault="00C037EE" w:rsidP="00C037E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Обязательно подпишитесь на группу агентства развития малого и среднего предпринимательства Красноярского края (</w:t>
      </w:r>
      <w:hyperlink r:id="rId5" w:tgtFrame="_blank" w:history="1">
        <w:r>
          <w:rPr>
            <w:rStyle w:val="a3"/>
          </w:rPr>
          <w:t>https://vk.com/krasmsp24</w:t>
        </w:r>
      </w:hyperlink>
      <w:r>
        <w:rPr>
          <w:color w:val="2C2D2E"/>
        </w:rPr>
        <w:t>) и группу региональной сети центров «Мой бизнес» (</w:t>
      </w:r>
      <w:hyperlink r:id="rId6" w:tgtFrame="_blank" w:history="1">
        <w:r>
          <w:rPr>
            <w:rStyle w:val="a3"/>
            <w:u w:val="none"/>
          </w:rPr>
          <w:t>https://vk.com/moi.biz24</w:t>
        </w:r>
      </w:hyperlink>
      <w:r>
        <w:rPr>
          <w:color w:val="2C2D2E"/>
        </w:rPr>
        <w:t>), которая работает в регионе в рамках нацпроектов «Малое и среднее предпринимательство», «Международная кооперация и экспорт» и «Производительность труда».</w:t>
      </w:r>
    </w:p>
    <w:p w:rsidR="00C037EE" w:rsidRDefault="00C037EE" w:rsidP="00C037E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</w:rPr>
        <w:t> </w:t>
      </w:r>
    </w:p>
    <w:p w:rsidR="00FB3811" w:rsidRDefault="00FB3811">
      <w:bookmarkStart w:id="0" w:name="_GoBack"/>
      <w:bookmarkEnd w:id="0"/>
    </w:p>
    <w:sectPr w:rsidR="00FB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E"/>
    <w:rsid w:val="00C037E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7702-946B-4224-A650-54FA4E77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0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C0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i.biz24" TargetMode="External"/><Relationship Id="rId5" Type="http://schemas.openxmlformats.org/officeDocument/2006/relationships/hyperlink" Target="https://vk.com/krasmsp24" TargetMode="External"/><Relationship Id="rId4" Type="http://schemas.openxmlformats.org/officeDocument/2006/relationships/hyperlink" Target="http://krasmsp.krskstate.ru/support/taxsupport/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</dc:creator>
  <cp:keywords/>
  <dc:description/>
  <cp:lastModifiedBy>Литвиненко Лариса</cp:lastModifiedBy>
  <cp:revision>1</cp:revision>
  <dcterms:created xsi:type="dcterms:W3CDTF">2022-11-16T09:23:00Z</dcterms:created>
  <dcterms:modified xsi:type="dcterms:W3CDTF">2022-11-16T09:25:00Z</dcterms:modified>
</cp:coreProperties>
</file>