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35" w:rsidRPr="00F32574" w:rsidRDefault="00F32574" w:rsidP="00814D75">
      <w:pPr>
        <w:jc w:val="center"/>
        <w:rPr>
          <w:rFonts w:cs="Times New Roman"/>
          <w:b/>
          <w:sz w:val="28"/>
          <w:szCs w:val="28"/>
        </w:rPr>
      </w:pPr>
      <w:r w:rsidRPr="00F32574">
        <w:rPr>
          <w:rFonts w:cs="Times New Roman"/>
          <w:b/>
          <w:sz w:val="28"/>
          <w:szCs w:val="28"/>
        </w:rPr>
        <w:t xml:space="preserve">19 мая в Красноярске пройдет совещание </w:t>
      </w:r>
      <w:r w:rsidR="00814D75" w:rsidRPr="00F32574">
        <w:rPr>
          <w:rFonts w:cs="Times New Roman"/>
          <w:b/>
          <w:sz w:val="28"/>
          <w:szCs w:val="28"/>
        </w:rPr>
        <w:t>по вопросам специальной оценки условий труда и результатам осуществления государственной экспертизы условий труда</w:t>
      </w:r>
    </w:p>
    <w:p w:rsidR="00F32574" w:rsidRDefault="00F32574" w:rsidP="00814D7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4D75" w:rsidRPr="00F32574" w:rsidRDefault="00814D75" w:rsidP="00814D7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2574">
        <w:rPr>
          <w:rFonts w:eastAsia="Times New Roman" w:cs="Times New Roman"/>
          <w:sz w:val="28"/>
          <w:szCs w:val="28"/>
          <w:lang w:eastAsia="ru-RU"/>
        </w:rPr>
        <w:t xml:space="preserve">Агентством труда и занятости населения Красноярского края </w:t>
      </w:r>
      <w:r w:rsidRPr="00F32574">
        <w:rPr>
          <w:rFonts w:eastAsia="Times New Roman" w:cs="Times New Roman"/>
          <w:sz w:val="28"/>
          <w:szCs w:val="28"/>
          <w:lang w:eastAsia="ru-RU"/>
        </w:rPr>
        <w:br/>
        <w:t xml:space="preserve">(далее - агентство) </w:t>
      </w:r>
      <w:r w:rsidRPr="00F32574">
        <w:rPr>
          <w:rFonts w:eastAsia="Times New Roman" w:cs="Times New Roman"/>
          <w:b/>
          <w:sz w:val="28"/>
          <w:szCs w:val="28"/>
          <w:lang w:eastAsia="ru-RU"/>
        </w:rPr>
        <w:t>19.05.2023 в 14.00</w:t>
      </w:r>
      <w:r w:rsidRPr="00F32574">
        <w:rPr>
          <w:rFonts w:eastAsia="Times New Roman" w:cs="Times New Roman"/>
          <w:sz w:val="28"/>
          <w:szCs w:val="28"/>
          <w:lang w:eastAsia="ru-RU"/>
        </w:rPr>
        <w:t xml:space="preserve"> по адресу: г. Красноярск, </w:t>
      </w:r>
      <w:r w:rsidRPr="00F32574">
        <w:rPr>
          <w:rFonts w:eastAsia="Times New Roman" w:cs="Times New Roman"/>
          <w:sz w:val="28"/>
          <w:szCs w:val="28"/>
          <w:lang w:eastAsia="ru-RU"/>
        </w:rPr>
        <w:br/>
        <w:t xml:space="preserve">ул. Красной Армии, д. 10, Точка кипения-Красноярск (конференц-зал «Дети Реки») совместно с Государственной инспекцией труда </w:t>
      </w:r>
      <w:r w:rsidRPr="00F32574">
        <w:rPr>
          <w:rFonts w:eastAsia="Times New Roman" w:cs="Times New Roman"/>
          <w:sz w:val="28"/>
          <w:szCs w:val="28"/>
          <w:lang w:eastAsia="ru-RU"/>
        </w:rPr>
        <w:br/>
        <w:t>в Красноярском крае, Отд</w:t>
      </w:r>
      <w:bookmarkStart w:id="0" w:name="_GoBack"/>
      <w:bookmarkEnd w:id="0"/>
      <w:r w:rsidRPr="00F32574">
        <w:rPr>
          <w:rFonts w:eastAsia="Times New Roman" w:cs="Times New Roman"/>
          <w:sz w:val="28"/>
          <w:szCs w:val="28"/>
          <w:lang w:eastAsia="ru-RU"/>
        </w:rPr>
        <w:t xml:space="preserve">елением Фонда пенсионного и социального страхования Российской Федерации по Красноярскому краю, Красноярским краевым союзом организаций профсоюзов «Федерация профсоюзов Красноярского края» проводится совещание по вопросам специальной оценки условий труда и результатам осуществления государственной экспертизы условий труда. </w:t>
      </w:r>
    </w:p>
    <w:p w:rsidR="00814D75" w:rsidRPr="00F32574" w:rsidRDefault="00814D75" w:rsidP="00814D7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2574">
        <w:rPr>
          <w:rFonts w:eastAsia="Times New Roman" w:cs="Times New Roman"/>
          <w:sz w:val="28"/>
          <w:szCs w:val="28"/>
          <w:lang w:eastAsia="ru-RU"/>
        </w:rPr>
        <w:t xml:space="preserve">Мероприятие пройдет в очно-заочном формате. Для участия </w:t>
      </w:r>
      <w:r w:rsidRPr="00F32574">
        <w:rPr>
          <w:rFonts w:eastAsia="Times New Roman" w:cs="Times New Roman"/>
          <w:sz w:val="28"/>
          <w:szCs w:val="28"/>
          <w:lang w:eastAsia="ru-RU"/>
        </w:rPr>
        <w:br/>
        <w:t xml:space="preserve">в мероприятии необходимо пройти регистрацию по ссылки: </w:t>
      </w:r>
      <w:r w:rsidRPr="00F32574">
        <w:rPr>
          <w:rFonts w:eastAsia="Times New Roman" w:cs="Times New Roman"/>
          <w:sz w:val="28"/>
          <w:szCs w:val="28"/>
          <w:lang w:eastAsia="ru-RU"/>
        </w:rPr>
        <w:br/>
      </w:r>
      <w:hyperlink r:id="rId4" w:history="1">
        <w:r w:rsidRPr="00F32574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https://leader-id.ru/events/418103</w:t>
        </w:r>
      </w:hyperlink>
      <w:r w:rsidRPr="00F32574">
        <w:rPr>
          <w:rFonts w:eastAsia="Times New Roman" w:cs="Times New Roman"/>
          <w:sz w:val="28"/>
          <w:szCs w:val="28"/>
          <w:lang w:eastAsia="ru-RU"/>
        </w:rPr>
        <w:t xml:space="preserve">., заполнить анкету и указать форму участия (очно, заочно). Количество участников мероприятия ограниченно. </w:t>
      </w:r>
      <w:r w:rsidRPr="00F32574">
        <w:rPr>
          <w:rFonts w:eastAsia="Times New Roman" w:cs="Times New Roman"/>
          <w:sz w:val="28"/>
          <w:szCs w:val="28"/>
          <w:lang w:eastAsia="ru-RU"/>
        </w:rPr>
        <w:br/>
        <w:t xml:space="preserve">Трансляция мероприятия будет доступна по ссылке: </w:t>
      </w:r>
      <w:hyperlink r:id="rId5" w:anchor="login_by_id" w:history="1">
        <w:r w:rsidRPr="00F32574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https://vks.azn24.ru/#login_by_id</w:t>
        </w:r>
      </w:hyperlink>
      <w:r w:rsidRPr="00F32574">
        <w:rPr>
          <w:rFonts w:eastAsia="Times New Roman" w:cs="Times New Roman"/>
          <w:sz w:val="28"/>
          <w:szCs w:val="28"/>
          <w:lang w:eastAsia="ru-RU"/>
        </w:rPr>
        <w:t xml:space="preserve">., ID мероприятия для подключения: 894-787-062. </w:t>
      </w:r>
    </w:p>
    <w:p w:rsidR="00814D75" w:rsidRPr="00F32574" w:rsidRDefault="00814D75" w:rsidP="00814D7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2574">
        <w:rPr>
          <w:rFonts w:eastAsia="Times New Roman" w:cs="Times New Roman"/>
          <w:sz w:val="28"/>
          <w:szCs w:val="28"/>
          <w:lang w:eastAsia="ru-RU"/>
        </w:rPr>
        <w:t>В целях обеспечения эффективности проведения совещания направить при необходимости интересующие вопросы, требующие разъяснений до 10.05.2023 по электронно</w:t>
      </w:r>
      <w:r w:rsidR="00F32574">
        <w:rPr>
          <w:rFonts w:eastAsia="Times New Roman" w:cs="Times New Roman"/>
          <w:sz w:val="28"/>
          <w:szCs w:val="28"/>
          <w:lang w:eastAsia="ru-RU"/>
        </w:rPr>
        <w:t xml:space="preserve">му адресу: </w:t>
      </w:r>
      <w:hyperlink r:id="rId6" w:history="1">
        <w:r w:rsidR="00F32574" w:rsidRPr="00B54D21">
          <w:rPr>
            <w:rStyle w:val="a3"/>
            <w:rFonts w:eastAsia="Times New Roman" w:cs="Times New Roman"/>
            <w:sz w:val="28"/>
            <w:szCs w:val="28"/>
            <w:lang w:eastAsia="ru-RU"/>
          </w:rPr>
          <w:t>semenova_ss@azn24.ru</w:t>
        </w:r>
      </w:hyperlink>
      <w:r w:rsidR="00F3257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14D75" w:rsidRPr="00F32574" w:rsidRDefault="00814D75" w:rsidP="00814D75">
      <w:pPr>
        <w:rPr>
          <w:rFonts w:cs="Times New Roman"/>
          <w:sz w:val="28"/>
          <w:szCs w:val="28"/>
        </w:rPr>
      </w:pPr>
    </w:p>
    <w:sectPr w:rsidR="00814D75" w:rsidRPr="00F3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2B"/>
    <w:rsid w:val="006F3D35"/>
    <w:rsid w:val="00814D75"/>
    <w:rsid w:val="009E572B"/>
    <w:rsid w:val="00F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1A50"/>
  <w15:chartTrackingRefBased/>
  <w15:docId w15:val="{E0377DEC-5BA5-4432-8055-E04CDF11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enova_ss@azn24.ru" TargetMode="External"/><Relationship Id="rId5" Type="http://schemas.openxmlformats.org/officeDocument/2006/relationships/hyperlink" Target="https://vks.azn24.ru/" TargetMode="External"/><Relationship Id="rId4" Type="http://schemas.openxmlformats.org/officeDocument/2006/relationships/hyperlink" Target="https://leader-id.ru/events/418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Бетцгольд Валерия</dc:creator>
  <cp:keywords/>
  <dc:description/>
  <cp:lastModifiedBy>user</cp:lastModifiedBy>
  <cp:revision>3</cp:revision>
  <dcterms:created xsi:type="dcterms:W3CDTF">2023-05-10T04:00:00Z</dcterms:created>
  <dcterms:modified xsi:type="dcterms:W3CDTF">2023-05-10T04:29:00Z</dcterms:modified>
</cp:coreProperties>
</file>