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FCB04" w14:textId="18EF52C9" w:rsidR="002200A3" w:rsidRDefault="002200A3" w:rsidP="002200A3">
      <w:pPr>
        <w:spacing w:line="36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7B320" wp14:editId="49AF9EC0">
            <wp:extent cx="3089910" cy="356235"/>
            <wp:effectExtent l="0" t="0" r="0" b="5715"/>
            <wp:docPr id="1" name="Рисунок 1" descr="C:\Users\IgoshinaEV\Pictures\для универсальных баннеров\Лого в строчку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IgoshinaEV\Pictures\для универсальных баннеров\Лого в строчку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5A609" w14:textId="77777777" w:rsidR="0030121C" w:rsidRPr="0030121C" w:rsidRDefault="0030121C" w:rsidP="0030121C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30121C">
        <w:rPr>
          <w:rFonts w:ascii="Times New Roman" w:eastAsia="Calibri" w:hAnsi="Times New Roman" w:cs="Times New Roman"/>
          <w:b/>
          <w:sz w:val="28"/>
          <w:szCs w:val="28"/>
        </w:rPr>
        <w:t>В Госдуме  обсуждают гаражный вопрос</w:t>
      </w:r>
    </w:p>
    <w:bookmarkEnd w:id="0"/>
    <w:p w14:paraId="1F5C580D" w14:textId="2FF684B0" w:rsid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Государственной думой рассматривается законопроект, касающийся вопросов строительства гаражей, оформления прав на них, а также форм объединений граждан в целях возведения данных объектов, которые являются традиционно актуальными для физических и юридическ</w:t>
      </w:r>
      <w:r>
        <w:rPr>
          <w:rFonts w:ascii="Times New Roman" w:eastAsia="Calibri" w:hAnsi="Times New Roman" w:cs="Times New Roman"/>
          <w:sz w:val="28"/>
          <w:szCs w:val="28"/>
        </w:rPr>
        <w:t>их лиц</w:t>
      </w:r>
    </w:p>
    <w:p w14:paraId="63874AF3" w14:textId="23BC945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0121C">
        <w:rPr>
          <w:rFonts w:ascii="Times New Roman" w:eastAsia="Calibri" w:hAnsi="Times New Roman" w:cs="Times New Roman"/>
          <w:b/>
          <w:sz w:val="28"/>
          <w:szCs w:val="28"/>
        </w:rPr>
        <w:t>В Кадастровой палате по Красноярскому краю отметили, что рассматриваемый законопроект формирует общий подход к определению объекта, предназначенного для стоянки и хранения транспортных средств, государственной регистрации прав на него.</w:t>
      </w:r>
    </w:p>
    <w:p w14:paraId="34AAB86D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Не секрет, что уже давно существуют проблемы, касающиеся трудностей оформления прав на объекты гаражного строительства, а также деятельности гаражных объединений. Эти проблемы связаны с отсутствием правового положения гаражных (гаражно-строительных) кооперативов, а также прав и обязанностей их членов.</w:t>
      </w:r>
    </w:p>
    <w:p w14:paraId="1471EEF0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В настоящее время регулирование гаражных объединений сводится только к общим нормам законодательства о некоммерческих юридических лицах, о некоммерческих организациях, и уставу соответствующего объединения. Как результат – непонятная схема управления, проблемы с использованием общего имущества, принадлежащего членам гаражных объединений. Кроме того, зачастую владельцы не могут зарегистрировать свое право собственности на уже возведенный гараж, иной объект, предназначенный для стоянки и хранения транспортных средств.</w:t>
      </w:r>
    </w:p>
    <w:p w14:paraId="71E82FA5" w14:textId="2AD387E0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Законопроектом</w:t>
      </w:r>
      <w:r w:rsidRPr="0030121C">
        <w:rPr>
          <w:rFonts w:ascii="Times New Roman" w:eastAsia="Calibri" w:hAnsi="Times New Roman" w:cs="Times New Roman"/>
          <w:sz w:val="28"/>
          <w:szCs w:val="28"/>
        </w:rPr>
        <w:t xml:space="preserve"> вводятся следующие понятия:</w:t>
      </w:r>
    </w:p>
    <w:p w14:paraId="7378D190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гаражный комплекс – здание или сооружение (в том числе подземное), конструктивно и технически предназначенное для обеспечения стоянки и хранения транспортных средств, имеющее помещения общего пользования;</w:t>
      </w:r>
    </w:p>
    <w:p w14:paraId="7D0C6EA1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lastRenderedPageBreak/>
        <w:tab/>
        <w:t>гараж – имеющее полное или неполное ограждение помещение, находящееся на земельном участке либо в здании (сооружении), предназначенное для обеспечения стоянки и хранения одного или нескольких транспортных средств;</w:t>
      </w:r>
    </w:p>
    <w:p w14:paraId="60FD174A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машино-место – индивидуально-определенная площадка, предназначенная для хранения транспортного средства, конструктивно расположенная в помещении, здании (в пределах эксплуатируемой кровли здания) или сооружении либо на земельном участке).</w:t>
      </w:r>
    </w:p>
    <w:p w14:paraId="68735503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Законопроект закрепляет положения о доле каждого собственника гаража или машино-места в праве собственности на общее имущество, определяет перечень общего имущества собственников гаражей и основы его использования.</w:t>
      </w:r>
    </w:p>
    <w:p w14:paraId="2B9139D8" w14:textId="77777777" w:rsidR="0030121C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 xml:space="preserve">Помимо этого определяются формы объединений собственников гаражей или машино-мест, а именно гаражный кооператив, который является видом потребительского кооператива и гаражное товарищество, являющееся видом товарищества собственников недвижимости. </w:t>
      </w:r>
    </w:p>
    <w:p w14:paraId="15ECE330" w14:textId="346B806C" w:rsidR="002200A3" w:rsidRPr="0030121C" w:rsidRDefault="0030121C" w:rsidP="0030121C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0121C">
        <w:rPr>
          <w:rFonts w:ascii="Times New Roman" w:eastAsia="Calibri" w:hAnsi="Times New Roman" w:cs="Times New Roman"/>
          <w:sz w:val="28"/>
          <w:szCs w:val="28"/>
        </w:rPr>
        <w:tab/>
        <w:t>Также законопроектом устанавливается порядок создания гаражного кооператива и гаражного товарищества, их реорганизацию и ликвидацию, а также предусматривается структура органов управления указанных объединений, порядок их избрания и компетенция, ответс</w:t>
      </w:r>
      <w:r>
        <w:rPr>
          <w:rFonts w:ascii="Times New Roman" w:eastAsia="Calibri" w:hAnsi="Times New Roman" w:cs="Times New Roman"/>
          <w:sz w:val="28"/>
          <w:szCs w:val="28"/>
        </w:rPr>
        <w:t>твенность за принятие решений.</w:t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14:paraId="4000AB5B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74BA89D6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346D765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3FC212E3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35B5619" w14:textId="77777777" w:rsidR="0030121C" w:rsidRDefault="0030121C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</w:p>
    <w:p w14:paraId="142764E1" w14:textId="77777777" w:rsidR="002200A3" w:rsidRDefault="002200A3" w:rsidP="0030121C">
      <w:pPr>
        <w:spacing w:line="240" w:lineRule="auto"/>
        <w:contextualSpacing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b/>
          <w:sz w:val="18"/>
          <w:szCs w:val="18"/>
        </w:rPr>
        <w:t>Контакты для СМИ</w:t>
      </w:r>
    </w:p>
    <w:p w14:paraId="4655BF5D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Филиал ФГБУ «ФКП Росреестра» по Красноярскому краю</w:t>
      </w:r>
    </w:p>
    <w:p w14:paraId="725EA479" w14:textId="3BD46FEB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660018, Красноярск, а/я 2452</w:t>
      </w:r>
    </w:p>
    <w:p w14:paraId="5FD66F26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</w:p>
    <w:p w14:paraId="33D8B8B5" w14:textId="77777777" w:rsidR="002200A3" w:rsidRDefault="002200A3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Владислав Чередов </w:t>
      </w:r>
    </w:p>
    <w:p w14:paraId="1C32D03F" w14:textId="4155F951" w:rsidR="002200A3" w:rsidRDefault="007278BB" w:rsidP="0030121C">
      <w:pPr>
        <w:spacing w:line="240" w:lineRule="auto"/>
        <w:ind w:right="-143"/>
        <w:contextualSpacing/>
        <w:rPr>
          <w:rFonts w:ascii="Segoe UI" w:hAnsi="Segoe UI" w:cs="Segoe UI"/>
          <w:sz w:val="18"/>
          <w:szCs w:val="18"/>
        </w:rPr>
      </w:pPr>
      <w:r w:rsidRPr="007278BB">
        <w:rPr>
          <w:rFonts w:ascii="Segoe UI" w:hAnsi="Segoe UI" w:cs="Segoe UI"/>
          <w:sz w:val="18"/>
          <w:szCs w:val="18"/>
        </w:rPr>
        <w:t xml:space="preserve">Моб. тел.: </w:t>
      </w:r>
      <w:r w:rsidR="002200A3">
        <w:rPr>
          <w:rFonts w:ascii="Segoe UI" w:hAnsi="Segoe UI" w:cs="Segoe UI"/>
          <w:sz w:val="18"/>
          <w:szCs w:val="18"/>
        </w:rPr>
        <w:t>8 923 312 0019</w:t>
      </w:r>
    </w:p>
    <w:p w14:paraId="6AFE27D7" w14:textId="77777777" w:rsidR="002200A3" w:rsidRDefault="002200A3" w:rsidP="0030121C">
      <w:pPr>
        <w:suppressAutoHyphens/>
        <w:spacing w:after="0" w:line="240" w:lineRule="auto"/>
        <w:ind w:right="-143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7F41CB4" w14:textId="77777777" w:rsidR="002200A3" w:rsidRPr="002200A3" w:rsidRDefault="00C32ECC" w:rsidP="0030121C">
      <w:pPr>
        <w:suppressAutoHyphens/>
        <w:spacing w:after="0" w:line="240" w:lineRule="auto"/>
        <w:ind w:right="-143"/>
        <w:contextualSpacing/>
        <w:rPr>
          <w:rFonts w:ascii="Segoe UI" w:eastAsia="Times New Roman" w:hAnsi="Segoe UI" w:cs="Segoe UI"/>
          <w:sz w:val="18"/>
          <w:szCs w:val="18"/>
          <w:lang w:eastAsia="zh-CN"/>
        </w:rPr>
      </w:pPr>
      <w:hyperlink r:id="rId6" w:history="1"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p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ress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a@24.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zh-CN"/>
          </w:rPr>
          <w:t>kada</w:t>
        </w:r>
        <w:r w:rsidR="002200A3" w:rsidRPr="002200A3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zh-CN"/>
          </w:rPr>
          <w:t>str.ru</w:t>
        </w:r>
      </w:hyperlink>
    </w:p>
    <w:p w14:paraId="765EF4EB" w14:textId="66643FB1" w:rsidR="00920C9A" w:rsidRPr="00920C9A" w:rsidRDefault="00920C9A" w:rsidP="0055053A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sectPr w:rsidR="00920C9A" w:rsidRPr="0092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151"/>
    <w:multiLevelType w:val="hybridMultilevel"/>
    <w:tmpl w:val="F5A0B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5E43AE"/>
    <w:multiLevelType w:val="multilevel"/>
    <w:tmpl w:val="3A7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994036"/>
    <w:multiLevelType w:val="hybridMultilevel"/>
    <w:tmpl w:val="15CEC6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FE"/>
    <w:rsid w:val="00046993"/>
    <w:rsid w:val="000F4DE6"/>
    <w:rsid w:val="00137175"/>
    <w:rsid w:val="001463B2"/>
    <w:rsid w:val="00211623"/>
    <w:rsid w:val="002200A3"/>
    <w:rsid w:val="00282647"/>
    <w:rsid w:val="002E5B3D"/>
    <w:rsid w:val="0030121C"/>
    <w:rsid w:val="00357651"/>
    <w:rsid w:val="004428E9"/>
    <w:rsid w:val="0049047A"/>
    <w:rsid w:val="004D56FB"/>
    <w:rsid w:val="0055053A"/>
    <w:rsid w:val="005618EE"/>
    <w:rsid w:val="005D1E18"/>
    <w:rsid w:val="007278BB"/>
    <w:rsid w:val="008835D9"/>
    <w:rsid w:val="008A666F"/>
    <w:rsid w:val="008D601B"/>
    <w:rsid w:val="00920C9A"/>
    <w:rsid w:val="00C32ECC"/>
    <w:rsid w:val="00C41125"/>
    <w:rsid w:val="00C96F34"/>
    <w:rsid w:val="00D55F06"/>
    <w:rsid w:val="00F252D9"/>
    <w:rsid w:val="00F75C48"/>
    <w:rsid w:val="00FC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E79A"/>
  <w15:docId w15:val="{1D936EDF-FE06-4405-87A5-FA7E6169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E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4DE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4DE6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920C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0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0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24.kada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Галичева Мария Марта Андреевна</dc:creator>
  <cp:lastModifiedBy>user</cp:lastModifiedBy>
  <cp:revision>2</cp:revision>
  <cp:lastPrinted>2019-09-05T05:19:00Z</cp:lastPrinted>
  <dcterms:created xsi:type="dcterms:W3CDTF">2019-09-11T06:58:00Z</dcterms:created>
  <dcterms:modified xsi:type="dcterms:W3CDTF">2019-09-11T06:58:00Z</dcterms:modified>
</cp:coreProperties>
</file>