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C61" w:rsidRPr="00E5193B" w:rsidRDefault="00007C61" w:rsidP="000B02A1">
      <w:pPr>
        <w:pStyle w:val="a3"/>
        <w:ind w:firstLine="708"/>
        <w:jc w:val="center"/>
        <w:rPr>
          <w:b/>
          <w:sz w:val="24"/>
          <w:szCs w:val="24"/>
        </w:rPr>
      </w:pPr>
      <w:bookmarkStart w:id="0" w:name="_GoBack"/>
      <w:bookmarkEnd w:id="0"/>
      <w:r w:rsidRPr="00E5193B">
        <w:rPr>
          <w:b/>
          <w:sz w:val="24"/>
          <w:szCs w:val="24"/>
        </w:rPr>
        <w:t>Сводный отчет</w:t>
      </w:r>
    </w:p>
    <w:p w:rsidR="00007C61" w:rsidRPr="00E5193B" w:rsidRDefault="0072090E" w:rsidP="000B02A1">
      <w:pPr>
        <w:pStyle w:val="a3"/>
        <w:ind w:firstLine="708"/>
        <w:jc w:val="center"/>
        <w:rPr>
          <w:b/>
          <w:sz w:val="24"/>
          <w:szCs w:val="24"/>
        </w:rPr>
      </w:pPr>
      <w:r w:rsidRPr="00E5193B">
        <w:rPr>
          <w:b/>
          <w:sz w:val="24"/>
          <w:szCs w:val="24"/>
        </w:rPr>
        <w:t>об итогах реализации муниципальных программ</w:t>
      </w:r>
    </w:p>
    <w:p w:rsidR="0072090E" w:rsidRPr="00E5193B" w:rsidRDefault="0072090E" w:rsidP="000B02A1">
      <w:pPr>
        <w:pStyle w:val="a3"/>
        <w:ind w:firstLine="708"/>
        <w:jc w:val="center"/>
        <w:rPr>
          <w:b/>
          <w:sz w:val="24"/>
          <w:szCs w:val="24"/>
        </w:rPr>
      </w:pPr>
      <w:r w:rsidRPr="00E5193B">
        <w:rPr>
          <w:b/>
          <w:sz w:val="24"/>
          <w:szCs w:val="24"/>
        </w:rPr>
        <w:t>города Сосновоборска</w:t>
      </w:r>
      <w:r w:rsidR="00FF7AB0" w:rsidRPr="00E5193B">
        <w:rPr>
          <w:b/>
          <w:sz w:val="24"/>
          <w:szCs w:val="24"/>
        </w:rPr>
        <w:t xml:space="preserve"> за 2020</w:t>
      </w:r>
      <w:r w:rsidRPr="00E5193B">
        <w:rPr>
          <w:b/>
          <w:sz w:val="24"/>
          <w:szCs w:val="24"/>
        </w:rPr>
        <w:t xml:space="preserve"> год.</w:t>
      </w:r>
    </w:p>
    <w:p w:rsidR="0072090E" w:rsidRPr="00DD7EA3" w:rsidRDefault="0072090E" w:rsidP="00E5193B">
      <w:pPr>
        <w:pStyle w:val="a3"/>
        <w:ind w:firstLine="708"/>
        <w:rPr>
          <w:sz w:val="24"/>
          <w:szCs w:val="24"/>
        </w:rPr>
      </w:pPr>
    </w:p>
    <w:p w:rsidR="003930C0" w:rsidRPr="00DD7EA3" w:rsidRDefault="00FF7AB0" w:rsidP="00E5193B">
      <w:pPr>
        <w:pStyle w:val="a3"/>
        <w:ind w:firstLine="708"/>
        <w:rPr>
          <w:sz w:val="24"/>
          <w:szCs w:val="24"/>
        </w:rPr>
      </w:pPr>
      <w:r w:rsidRPr="00DD7EA3">
        <w:rPr>
          <w:sz w:val="24"/>
          <w:szCs w:val="24"/>
        </w:rPr>
        <w:t>В 2020</w:t>
      </w:r>
      <w:r w:rsidR="003930C0" w:rsidRPr="00DD7EA3">
        <w:rPr>
          <w:sz w:val="24"/>
          <w:szCs w:val="24"/>
        </w:rPr>
        <w:t xml:space="preserve"> году в г</w:t>
      </w:r>
      <w:r w:rsidR="00D80865" w:rsidRPr="00DD7EA3">
        <w:rPr>
          <w:sz w:val="24"/>
          <w:szCs w:val="24"/>
        </w:rPr>
        <w:t>о</w:t>
      </w:r>
      <w:r w:rsidRPr="00DD7EA3">
        <w:rPr>
          <w:sz w:val="24"/>
          <w:szCs w:val="24"/>
        </w:rPr>
        <w:t>родском бюджете на реализацию 12</w:t>
      </w:r>
      <w:r w:rsidR="003930C0" w:rsidRPr="00DD7EA3">
        <w:rPr>
          <w:sz w:val="24"/>
          <w:szCs w:val="24"/>
        </w:rPr>
        <w:t xml:space="preserve"> муниципальных программ утверждено </w:t>
      </w:r>
      <w:r w:rsidR="0092051B" w:rsidRPr="00DD7EA3">
        <w:rPr>
          <w:sz w:val="24"/>
          <w:szCs w:val="24"/>
        </w:rPr>
        <w:t>995 648,37</w:t>
      </w:r>
      <w:r w:rsidR="009B2548" w:rsidRPr="00DD7EA3">
        <w:rPr>
          <w:sz w:val="24"/>
          <w:szCs w:val="24"/>
        </w:rPr>
        <w:t xml:space="preserve"> тыс. рублей, в том числе внебюджетные источники </w:t>
      </w:r>
      <w:r w:rsidR="0092051B" w:rsidRPr="00DD7EA3">
        <w:rPr>
          <w:sz w:val="24"/>
          <w:szCs w:val="24"/>
        </w:rPr>
        <w:t>46 861,38</w:t>
      </w:r>
      <w:r w:rsidR="00C55FCF" w:rsidRPr="00DD7EA3">
        <w:rPr>
          <w:sz w:val="24"/>
          <w:szCs w:val="24"/>
        </w:rPr>
        <w:t xml:space="preserve"> </w:t>
      </w:r>
      <w:proofErr w:type="spellStart"/>
      <w:proofErr w:type="gramStart"/>
      <w:r w:rsidR="00C55FCF" w:rsidRPr="00DD7EA3">
        <w:rPr>
          <w:sz w:val="24"/>
          <w:szCs w:val="24"/>
        </w:rPr>
        <w:t>тыс.рублей</w:t>
      </w:r>
      <w:proofErr w:type="spellEnd"/>
      <w:proofErr w:type="gramEnd"/>
      <w:r w:rsidR="00C55FCF" w:rsidRPr="00DD7EA3">
        <w:rPr>
          <w:sz w:val="24"/>
          <w:szCs w:val="24"/>
        </w:rPr>
        <w:t>.</w:t>
      </w:r>
      <w:r w:rsidR="009B2548" w:rsidRPr="00DD7EA3">
        <w:rPr>
          <w:sz w:val="24"/>
          <w:szCs w:val="24"/>
        </w:rPr>
        <w:t xml:space="preserve"> </w:t>
      </w:r>
      <w:r w:rsidR="003930C0" w:rsidRPr="00DD7EA3">
        <w:rPr>
          <w:sz w:val="24"/>
          <w:szCs w:val="24"/>
        </w:rPr>
        <w:t xml:space="preserve">Общая сумма распределенных бюджетных средств составила </w:t>
      </w:r>
      <w:r w:rsidR="0092051B" w:rsidRPr="00DD7EA3">
        <w:rPr>
          <w:sz w:val="24"/>
          <w:szCs w:val="24"/>
        </w:rPr>
        <w:t>957 121,17</w:t>
      </w:r>
      <w:r w:rsidR="003930C0" w:rsidRPr="00DD7EA3">
        <w:rPr>
          <w:sz w:val="24"/>
          <w:szCs w:val="24"/>
        </w:rPr>
        <w:t xml:space="preserve"> тыс. рублей</w:t>
      </w:r>
      <w:r w:rsidR="009B2548" w:rsidRPr="00DD7EA3">
        <w:rPr>
          <w:sz w:val="24"/>
          <w:szCs w:val="24"/>
        </w:rPr>
        <w:t xml:space="preserve">, в том числе внебюджетные источники </w:t>
      </w:r>
      <w:r w:rsidR="0092051B" w:rsidRPr="00DD7EA3">
        <w:rPr>
          <w:sz w:val="24"/>
          <w:szCs w:val="24"/>
        </w:rPr>
        <w:t>39 313,08</w:t>
      </w:r>
      <w:r w:rsidR="00AD1FAB" w:rsidRPr="00DD7EA3">
        <w:rPr>
          <w:sz w:val="24"/>
          <w:szCs w:val="24"/>
        </w:rPr>
        <w:t xml:space="preserve"> </w:t>
      </w:r>
      <w:proofErr w:type="spellStart"/>
      <w:proofErr w:type="gramStart"/>
      <w:r w:rsidR="00360213" w:rsidRPr="00DD7EA3">
        <w:rPr>
          <w:sz w:val="24"/>
          <w:szCs w:val="24"/>
        </w:rPr>
        <w:t>тыс.руб</w:t>
      </w:r>
      <w:r w:rsidR="00BA232D" w:rsidRPr="00DD7EA3">
        <w:rPr>
          <w:sz w:val="24"/>
          <w:szCs w:val="24"/>
        </w:rPr>
        <w:t>лей</w:t>
      </w:r>
      <w:proofErr w:type="spellEnd"/>
      <w:proofErr w:type="gramEnd"/>
      <w:r w:rsidR="003930C0" w:rsidRPr="00DD7EA3">
        <w:rPr>
          <w:sz w:val="24"/>
          <w:szCs w:val="24"/>
        </w:rPr>
        <w:t xml:space="preserve"> или </w:t>
      </w:r>
      <w:r w:rsidR="00BA232D" w:rsidRPr="00DD7EA3">
        <w:rPr>
          <w:sz w:val="24"/>
          <w:szCs w:val="24"/>
        </w:rPr>
        <w:t>96,1</w:t>
      </w:r>
      <w:r w:rsidR="00911824" w:rsidRPr="00DD7EA3">
        <w:rPr>
          <w:sz w:val="24"/>
          <w:szCs w:val="24"/>
        </w:rPr>
        <w:t xml:space="preserve"> </w:t>
      </w:r>
      <w:r w:rsidR="00D66D53" w:rsidRPr="00DD7EA3">
        <w:rPr>
          <w:sz w:val="24"/>
          <w:szCs w:val="24"/>
        </w:rPr>
        <w:t xml:space="preserve">% </w:t>
      </w:r>
      <w:r w:rsidR="003930C0" w:rsidRPr="00DD7EA3">
        <w:rPr>
          <w:sz w:val="24"/>
          <w:szCs w:val="24"/>
        </w:rPr>
        <w:t>от запланированного объема финансирования.</w:t>
      </w:r>
    </w:p>
    <w:p w:rsidR="000B02A1" w:rsidRDefault="001D7D72" w:rsidP="00876225">
      <w:pPr>
        <w:pStyle w:val="a3"/>
        <w:ind w:firstLine="708"/>
        <w:rPr>
          <w:sz w:val="24"/>
          <w:szCs w:val="24"/>
        </w:rPr>
      </w:pPr>
      <w:r w:rsidRPr="00DD7EA3">
        <w:rPr>
          <w:sz w:val="24"/>
          <w:szCs w:val="24"/>
        </w:rPr>
        <w:t>Оценка эффективности реализации муниципальных программ осуществлена в соответствии с постановлением администрации города от 27.02.2015 №</w:t>
      </w:r>
      <w:r w:rsidR="001C155E" w:rsidRPr="00DD7EA3">
        <w:rPr>
          <w:sz w:val="24"/>
          <w:szCs w:val="24"/>
        </w:rPr>
        <w:t xml:space="preserve"> </w:t>
      </w:r>
      <w:r w:rsidRPr="00DD7EA3">
        <w:rPr>
          <w:sz w:val="24"/>
          <w:szCs w:val="24"/>
        </w:rPr>
        <w:t>420 «Об утверждении методики оценки эффективности реализации муниципальных программ города Сосновоборска», на основании информации, представленной органами администрации города, ответств</w:t>
      </w:r>
      <w:r w:rsidR="000B02A1" w:rsidRPr="00DD7EA3">
        <w:rPr>
          <w:sz w:val="24"/>
          <w:szCs w:val="24"/>
        </w:rPr>
        <w:t xml:space="preserve">енными за реализацию программ. </w:t>
      </w:r>
    </w:p>
    <w:p w:rsidR="00876225" w:rsidRPr="00DD7EA3" w:rsidRDefault="00876225" w:rsidP="00876225">
      <w:pPr>
        <w:pStyle w:val="a3"/>
        <w:ind w:firstLine="708"/>
        <w:rPr>
          <w:sz w:val="24"/>
          <w:szCs w:val="24"/>
        </w:rPr>
      </w:pPr>
    </w:p>
    <w:p w:rsidR="003930C0" w:rsidRPr="00DD7EA3" w:rsidRDefault="003930C0" w:rsidP="00876225">
      <w:pPr>
        <w:pStyle w:val="a3"/>
        <w:ind w:firstLine="0"/>
        <w:rPr>
          <w:b/>
          <w:sz w:val="24"/>
          <w:szCs w:val="24"/>
        </w:rPr>
      </w:pPr>
      <w:r w:rsidRPr="00DD7EA3">
        <w:rPr>
          <w:b/>
          <w:sz w:val="24"/>
          <w:szCs w:val="24"/>
        </w:rPr>
        <w:t>Исп</w:t>
      </w:r>
      <w:r w:rsidR="00876225">
        <w:rPr>
          <w:b/>
          <w:sz w:val="24"/>
          <w:szCs w:val="24"/>
        </w:rPr>
        <w:t xml:space="preserve">олнение финансовых показателей </w:t>
      </w:r>
      <w:r w:rsidRPr="00DD7EA3">
        <w:rPr>
          <w:b/>
          <w:sz w:val="24"/>
          <w:szCs w:val="24"/>
        </w:rPr>
        <w:t>реализаци</w:t>
      </w:r>
      <w:r w:rsidR="00720A3E" w:rsidRPr="00DD7EA3">
        <w:rPr>
          <w:b/>
          <w:sz w:val="24"/>
          <w:szCs w:val="24"/>
        </w:rPr>
        <w:t>и муниципальных программ города</w:t>
      </w:r>
    </w:p>
    <w:tbl>
      <w:tblPr>
        <w:tblW w:w="10348" w:type="dxa"/>
        <w:tblInd w:w="-714" w:type="dxa"/>
        <w:tblLayout w:type="fixed"/>
        <w:tblLook w:val="04A0" w:firstRow="1" w:lastRow="0" w:firstColumn="1" w:lastColumn="0" w:noHBand="0" w:noVBand="1"/>
      </w:tblPr>
      <w:tblGrid>
        <w:gridCol w:w="708"/>
        <w:gridCol w:w="2268"/>
        <w:gridCol w:w="1706"/>
        <w:gridCol w:w="1417"/>
        <w:gridCol w:w="1557"/>
        <w:gridCol w:w="1275"/>
        <w:gridCol w:w="1417"/>
      </w:tblGrid>
      <w:tr w:rsidR="00A51AF8" w:rsidRPr="00DD7EA3" w:rsidTr="00931113">
        <w:trPr>
          <w:trHeight w:val="970"/>
          <w:tblHeader/>
        </w:trPr>
        <w:tc>
          <w:tcPr>
            <w:tcW w:w="708" w:type="dxa"/>
            <w:tcBorders>
              <w:top w:val="single" w:sz="4" w:space="0" w:color="auto"/>
              <w:left w:val="single" w:sz="4" w:space="0" w:color="auto"/>
              <w:bottom w:val="single" w:sz="4" w:space="0" w:color="auto"/>
              <w:right w:val="single" w:sz="4" w:space="0" w:color="auto"/>
            </w:tcBorders>
            <w:vAlign w:val="center"/>
            <w:hideMark/>
          </w:tcPr>
          <w:p w:rsidR="00A51AF8" w:rsidRPr="00DD7EA3" w:rsidRDefault="00A51AF8" w:rsidP="001D3F1B">
            <w:pPr>
              <w:spacing w:after="0" w:line="240" w:lineRule="auto"/>
              <w:jc w:val="center"/>
              <w:rPr>
                <w:rFonts w:eastAsia="Times New Roman"/>
                <w:bCs/>
                <w:szCs w:val="24"/>
                <w:lang w:eastAsia="ru-RU"/>
              </w:rPr>
            </w:pPr>
            <w:r w:rsidRPr="00DD7EA3">
              <w:rPr>
                <w:rFonts w:eastAsia="Times New Roman"/>
                <w:bCs/>
                <w:szCs w:val="24"/>
                <w:lang w:eastAsia="ru-RU"/>
              </w:rPr>
              <w:t>№</w:t>
            </w:r>
          </w:p>
        </w:tc>
        <w:tc>
          <w:tcPr>
            <w:tcW w:w="2268" w:type="dxa"/>
            <w:tcBorders>
              <w:top w:val="single" w:sz="4" w:space="0" w:color="auto"/>
              <w:left w:val="nil"/>
              <w:bottom w:val="single" w:sz="4" w:space="0" w:color="auto"/>
              <w:right w:val="single" w:sz="4" w:space="0" w:color="auto"/>
            </w:tcBorders>
            <w:vAlign w:val="center"/>
            <w:hideMark/>
          </w:tcPr>
          <w:p w:rsidR="00A51AF8" w:rsidRPr="00DD7EA3" w:rsidRDefault="00A51AF8" w:rsidP="001D3F1B">
            <w:pPr>
              <w:spacing w:after="0" w:line="240" w:lineRule="auto"/>
              <w:jc w:val="center"/>
              <w:rPr>
                <w:rFonts w:eastAsia="Times New Roman"/>
                <w:szCs w:val="24"/>
                <w:lang w:eastAsia="ru-RU"/>
              </w:rPr>
            </w:pPr>
            <w:r w:rsidRPr="00DD7EA3">
              <w:rPr>
                <w:rFonts w:eastAsia="Times New Roman"/>
                <w:bCs/>
                <w:szCs w:val="24"/>
                <w:lang w:eastAsia="ru-RU"/>
              </w:rPr>
              <w:t>Наименование муниципальных программ</w:t>
            </w:r>
          </w:p>
        </w:tc>
        <w:tc>
          <w:tcPr>
            <w:tcW w:w="1706" w:type="dxa"/>
            <w:tcBorders>
              <w:top w:val="single" w:sz="4" w:space="0" w:color="auto"/>
              <w:left w:val="nil"/>
              <w:bottom w:val="single" w:sz="4" w:space="0" w:color="auto"/>
              <w:right w:val="single" w:sz="4" w:space="0" w:color="auto"/>
            </w:tcBorders>
            <w:shd w:val="clear" w:color="auto" w:fill="FFFFFF"/>
          </w:tcPr>
          <w:p w:rsidR="00A51AF8" w:rsidRPr="00DD7EA3" w:rsidRDefault="00A51AF8" w:rsidP="001D3F1B">
            <w:pPr>
              <w:spacing w:after="0" w:line="240" w:lineRule="auto"/>
              <w:jc w:val="center"/>
              <w:rPr>
                <w:rFonts w:eastAsia="Times New Roman"/>
                <w:szCs w:val="24"/>
                <w:lang w:eastAsia="ru-RU"/>
              </w:rPr>
            </w:pPr>
            <w:r w:rsidRPr="00DD7EA3">
              <w:rPr>
                <w:rFonts w:eastAsia="Times New Roman"/>
                <w:szCs w:val="24"/>
                <w:lang w:eastAsia="ru-RU"/>
              </w:rPr>
              <w:t>Источники финансирования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1AF8" w:rsidRPr="00DD7EA3" w:rsidRDefault="00A51AF8" w:rsidP="001D3F1B">
            <w:pPr>
              <w:spacing w:after="0" w:line="240" w:lineRule="auto"/>
              <w:jc w:val="center"/>
              <w:rPr>
                <w:rFonts w:eastAsia="Times New Roman"/>
                <w:szCs w:val="24"/>
                <w:lang w:eastAsia="ru-RU"/>
              </w:rPr>
            </w:pPr>
            <w:r w:rsidRPr="00DD7EA3">
              <w:rPr>
                <w:rFonts w:eastAsia="Times New Roman"/>
                <w:szCs w:val="24"/>
                <w:lang w:eastAsia="ru-RU"/>
              </w:rPr>
              <w:t xml:space="preserve">Плановые показатели, </w:t>
            </w:r>
            <w:proofErr w:type="spellStart"/>
            <w:r w:rsidRPr="00DD7EA3">
              <w:rPr>
                <w:rFonts w:eastAsia="Times New Roman"/>
                <w:szCs w:val="24"/>
                <w:lang w:eastAsia="ru-RU"/>
              </w:rPr>
              <w:t>тыс.руб</w:t>
            </w:r>
            <w:proofErr w:type="spellEnd"/>
            <w:r w:rsidRPr="00DD7EA3">
              <w:rPr>
                <w:rFonts w:eastAsia="Times New Roman"/>
                <w:szCs w:val="24"/>
                <w:lang w:eastAsia="ru-RU"/>
              </w:rPr>
              <w:t>.</w:t>
            </w:r>
          </w:p>
        </w:tc>
        <w:tc>
          <w:tcPr>
            <w:tcW w:w="1557" w:type="dxa"/>
            <w:tcBorders>
              <w:top w:val="single" w:sz="4" w:space="0" w:color="auto"/>
              <w:left w:val="nil"/>
              <w:bottom w:val="single" w:sz="4" w:space="0" w:color="auto"/>
              <w:right w:val="single" w:sz="4" w:space="0" w:color="auto"/>
            </w:tcBorders>
            <w:shd w:val="clear" w:color="auto" w:fill="FFFFFF"/>
            <w:vAlign w:val="center"/>
            <w:hideMark/>
          </w:tcPr>
          <w:p w:rsidR="00A51AF8" w:rsidRPr="00DD7EA3" w:rsidRDefault="00A51AF8" w:rsidP="001D3F1B">
            <w:pPr>
              <w:spacing w:after="0" w:line="240" w:lineRule="auto"/>
              <w:jc w:val="center"/>
              <w:rPr>
                <w:rFonts w:eastAsia="Times New Roman"/>
                <w:bCs/>
                <w:szCs w:val="24"/>
                <w:lang w:eastAsia="ru-RU"/>
              </w:rPr>
            </w:pPr>
            <w:r w:rsidRPr="00DD7EA3">
              <w:rPr>
                <w:rFonts w:eastAsia="Times New Roman"/>
                <w:bCs/>
                <w:szCs w:val="24"/>
                <w:lang w:eastAsia="ru-RU"/>
              </w:rPr>
              <w:t xml:space="preserve">Фактические показатели, </w:t>
            </w:r>
            <w:proofErr w:type="spellStart"/>
            <w:r w:rsidRPr="00DD7EA3">
              <w:rPr>
                <w:rFonts w:eastAsia="Times New Roman"/>
                <w:bCs/>
                <w:szCs w:val="24"/>
                <w:lang w:eastAsia="ru-RU"/>
              </w:rPr>
              <w:t>тыс.руб</w:t>
            </w:r>
            <w:proofErr w:type="spellEnd"/>
            <w:r w:rsidRPr="00DD7EA3">
              <w:rPr>
                <w:rFonts w:eastAsia="Times New Roman"/>
                <w:bCs/>
                <w:szCs w:val="24"/>
                <w:lang w:eastAsia="ru-RU"/>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51AF8" w:rsidRPr="00DD7EA3" w:rsidRDefault="00A51AF8" w:rsidP="001D3F1B">
            <w:pPr>
              <w:spacing w:after="0" w:line="240" w:lineRule="auto"/>
              <w:jc w:val="center"/>
              <w:rPr>
                <w:rFonts w:eastAsia="Times New Roman"/>
                <w:bCs/>
                <w:szCs w:val="24"/>
                <w:lang w:eastAsia="ru-RU"/>
              </w:rPr>
            </w:pPr>
            <w:r w:rsidRPr="00DD7EA3">
              <w:rPr>
                <w:rFonts w:eastAsia="Times New Roman"/>
                <w:bCs/>
                <w:szCs w:val="24"/>
                <w:lang w:eastAsia="ru-RU"/>
              </w:rPr>
              <w:t>% исполнения</w:t>
            </w:r>
          </w:p>
        </w:tc>
        <w:tc>
          <w:tcPr>
            <w:tcW w:w="1417" w:type="dxa"/>
            <w:tcBorders>
              <w:top w:val="single" w:sz="4" w:space="0" w:color="auto"/>
              <w:left w:val="nil"/>
              <w:bottom w:val="single" w:sz="4" w:space="0" w:color="auto"/>
              <w:right w:val="single" w:sz="4" w:space="0" w:color="auto"/>
            </w:tcBorders>
            <w:shd w:val="clear" w:color="auto" w:fill="FFFFFF"/>
          </w:tcPr>
          <w:p w:rsidR="00A51AF8" w:rsidRPr="00DD7EA3" w:rsidRDefault="00A51AF8" w:rsidP="001D3F1B">
            <w:pPr>
              <w:spacing w:after="0" w:line="240" w:lineRule="auto"/>
              <w:jc w:val="center"/>
              <w:rPr>
                <w:rFonts w:eastAsia="Times New Roman"/>
                <w:bCs/>
                <w:szCs w:val="24"/>
                <w:lang w:eastAsia="ru-RU"/>
              </w:rPr>
            </w:pPr>
            <w:r w:rsidRPr="00DD7EA3">
              <w:rPr>
                <w:rFonts w:eastAsia="Times New Roman"/>
                <w:bCs/>
                <w:szCs w:val="24"/>
                <w:lang w:eastAsia="ru-RU"/>
              </w:rPr>
              <w:t>Уровень эффективности</w:t>
            </w:r>
          </w:p>
        </w:tc>
      </w:tr>
      <w:tr w:rsidR="00A51AF8" w:rsidRPr="00DD7EA3" w:rsidTr="00931113">
        <w:trPr>
          <w:trHeight w:val="417"/>
        </w:trPr>
        <w:tc>
          <w:tcPr>
            <w:tcW w:w="10348" w:type="dxa"/>
            <w:gridSpan w:val="7"/>
            <w:tcBorders>
              <w:top w:val="single" w:sz="4" w:space="0" w:color="auto"/>
              <w:left w:val="single" w:sz="4" w:space="0" w:color="auto"/>
              <w:bottom w:val="single" w:sz="4" w:space="0" w:color="auto"/>
              <w:right w:val="single" w:sz="4" w:space="0" w:color="auto"/>
            </w:tcBorders>
          </w:tcPr>
          <w:p w:rsidR="00A51AF8" w:rsidRPr="00DD7EA3" w:rsidRDefault="00A51AF8" w:rsidP="001D3F1B">
            <w:pPr>
              <w:pStyle w:val="a6"/>
              <w:numPr>
                <w:ilvl w:val="0"/>
                <w:numId w:val="11"/>
              </w:numPr>
              <w:rPr>
                <w:rFonts w:eastAsia="Times New Roman"/>
                <w:b/>
                <w:lang w:eastAsia="ru-RU"/>
              </w:rPr>
            </w:pPr>
            <w:r w:rsidRPr="00DD7EA3">
              <w:rPr>
                <w:b/>
              </w:rPr>
              <w:t>Развитие малого и среднего предпринимательства в городе Сосновоборске</w:t>
            </w:r>
          </w:p>
        </w:tc>
      </w:tr>
      <w:tr w:rsidR="00CF1B85" w:rsidRPr="00DD7EA3" w:rsidTr="00931113">
        <w:trPr>
          <w:trHeight w:val="408"/>
        </w:trPr>
        <w:tc>
          <w:tcPr>
            <w:tcW w:w="708" w:type="dxa"/>
            <w:vMerge w:val="restart"/>
            <w:tcBorders>
              <w:top w:val="single" w:sz="4" w:space="0" w:color="auto"/>
              <w:left w:val="single" w:sz="4" w:space="0" w:color="auto"/>
              <w:bottom w:val="single" w:sz="4" w:space="0" w:color="auto"/>
              <w:right w:val="single" w:sz="4" w:space="0" w:color="auto"/>
            </w:tcBorders>
          </w:tcPr>
          <w:p w:rsidR="00CF1B85" w:rsidRPr="00DD7EA3" w:rsidRDefault="00CF1B85" w:rsidP="00E5193B">
            <w:pPr>
              <w:spacing w:after="0" w:line="240" w:lineRule="auto"/>
              <w:jc w:val="both"/>
              <w:rPr>
                <w:rFonts w:eastAsia="Times New Roman"/>
                <w:bCs/>
                <w:szCs w:val="24"/>
                <w:lang w:eastAsia="ru-RU"/>
              </w:rPr>
            </w:pPr>
            <w:r w:rsidRPr="00DD7EA3">
              <w:rPr>
                <w:rFonts w:eastAsia="Times New Roman"/>
                <w:bCs/>
                <w:szCs w:val="24"/>
                <w:lang w:eastAsia="ru-RU"/>
              </w:rPr>
              <w:t>1.1</w:t>
            </w:r>
          </w:p>
        </w:tc>
        <w:tc>
          <w:tcPr>
            <w:tcW w:w="2268" w:type="dxa"/>
            <w:vMerge w:val="restart"/>
            <w:tcBorders>
              <w:top w:val="single" w:sz="4" w:space="0" w:color="auto"/>
              <w:left w:val="nil"/>
              <w:bottom w:val="single" w:sz="4" w:space="0" w:color="auto"/>
              <w:right w:val="single" w:sz="4" w:space="0" w:color="auto"/>
            </w:tcBorders>
          </w:tcPr>
          <w:p w:rsidR="00CF1B85" w:rsidRPr="00DD7EA3" w:rsidRDefault="00CF1B85" w:rsidP="00E5193B">
            <w:pPr>
              <w:overflowPunct w:val="0"/>
              <w:autoSpaceDE w:val="0"/>
              <w:autoSpaceDN w:val="0"/>
              <w:adjustRightInd w:val="0"/>
              <w:spacing w:after="0" w:line="240" w:lineRule="auto"/>
              <w:jc w:val="both"/>
              <w:textAlignment w:val="baseline"/>
              <w:rPr>
                <w:szCs w:val="24"/>
              </w:rPr>
            </w:pPr>
            <w:r w:rsidRPr="00DD7EA3">
              <w:rPr>
                <w:szCs w:val="24"/>
              </w:rPr>
              <w:t>Подпрограмма «Финансовая поддержка субъектов малого и среднего предпринимательства в городе Сосновоборске»</w:t>
            </w:r>
          </w:p>
        </w:tc>
        <w:tc>
          <w:tcPr>
            <w:tcW w:w="1706" w:type="dxa"/>
            <w:tcBorders>
              <w:top w:val="single" w:sz="4" w:space="0" w:color="auto"/>
              <w:left w:val="nil"/>
              <w:bottom w:val="single" w:sz="4" w:space="0" w:color="auto"/>
              <w:right w:val="single" w:sz="4" w:space="0" w:color="auto"/>
            </w:tcBorders>
            <w:shd w:val="clear" w:color="auto" w:fill="FFFFFF"/>
          </w:tcPr>
          <w:p w:rsidR="00CF1B85" w:rsidRPr="00DD7EA3" w:rsidRDefault="00CF1B85" w:rsidP="00E5193B">
            <w:pPr>
              <w:spacing w:after="0" w:line="240" w:lineRule="auto"/>
              <w:jc w:val="both"/>
              <w:rPr>
                <w:rFonts w:eastAsia="Times New Roman"/>
                <w:szCs w:val="24"/>
                <w:lang w:eastAsia="ru-RU"/>
              </w:rPr>
            </w:pPr>
            <w:r w:rsidRPr="00DD7EA3">
              <w:rPr>
                <w:rFonts w:eastAsia="Times New Roman"/>
                <w:szCs w:val="24"/>
                <w:lang w:eastAsia="ru-RU"/>
              </w:rPr>
              <w:t>Всего</w:t>
            </w:r>
          </w:p>
        </w:tc>
        <w:tc>
          <w:tcPr>
            <w:tcW w:w="1417" w:type="dxa"/>
            <w:tcBorders>
              <w:top w:val="nil"/>
              <w:left w:val="single" w:sz="4" w:space="0" w:color="auto"/>
              <w:bottom w:val="single" w:sz="4" w:space="0" w:color="auto"/>
              <w:right w:val="single" w:sz="4" w:space="0" w:color="auto"/>
            </w:tcBorders>
            <w:shd w:val="clear" w:color="auto" w:fill="FFFFFF"/>
            <w:vAlign w:val="center"/>
          </w:tcPr>
          <w:p w:rsidR="00CF1B85" w:rsidRPr="00DD7EA3" w:rsidRDefault="0093626C" w:rsidP="001D3F1B">
            <w:pPr>
              <w:spacing w:after="0" w:line="240" w:lineRule="auto"/>
              <w:jc w:val="center"/>
              <w:rPr>
                <w:rFonts w:eastAsia="Times New Roman"/>
                <w:szCs w:val="24"/>
                <w:lang w:eastAsia="ru-RU"/>
              </w:rPr>
            </w:pPr>
            <w:r w:rsidRPr="00DD7EA3">
              <w:rPr>
                <w:rFonts w:eastAsia="Times New Roman"/>
                <w:szCs w:val="24"/>
                <w:lang w:eastAsia="ru-RU"/>
              </w:rPr>
              <w:t>4 250,21</w:t>
            </w:r>
          </w:p>
        </w:tc>
        <w:tc>
          <w:tcPr>
            <w:tcW w:w="1557" w:type="dxa"/>
            <w:tcBorders>
              <w:top w:val="nil"/>
              <w:left w:val="nil"/>
              <w:bottom w:val="single" w:sz="4" w:space="0" w:color="auto"/>
              <w:right w:val="single" w:sz="4" w:space="0" w:color="auto"/>
            </w:tcBorders>
            <w:shd w:val="clear" w:color="auto" w:fill="FFFFFF"/>
            <w:vAlign w:val="center"/>
          </w:tcPr>
          <w:p w:rsidR="00547EEC" w:rsidRPr="00DD7EA3" w:rsidRDefault="0093626C" w:rsidP="001D3F1B">
            <w:pPr>
              <w:spacing w:after="0" w:line="240" w:lineRule="auto"/>
              <w:jc w:val="center"/>
              <w:rPr>
                <w:rFonts w:eastAsia="Times New Roman"/>
                <w:szCs w:val="24"/>
                <w:lang w:eastAsia="ru-RU"/>
              </w:rPr>
            </w:pPr>
            <w:r w:rsidRPr="00DD7EA3">
              <w:rPr>
                <w:rFonts w:eastAsia="Times New Roman"/>
                <w:szCs w:val="24"/>
                <w:lang w:eastAsia="ru-RU"/>
              </w:rPr>
              <w:t>4 250,21</w:t>
            </w:r>
          </w:p>
        </w:tc>
        <w:tc>
          <w:tcPr>
            <w:tcW w:w="1275" w:type="dxa"/>
            <w:tcBorders>
              <w:top w:val="nil"/>
              <w:left w:val="nil"/>
              <w:bottom w:val="single" w:sz="4" w:space="0" w:color="auto"/>
              <w:right w:val="single" w:sz="4" w:space="0" w:color="auto"/>
            </w:tcBorders>
            <w:shd w:val="clear" w:color="auto" w:fill="FFFFFF"/>
            <w:vAlign w:val="center"/>
          </w:tcPr>
          <w:p w:rsidR="00CF1B85" w:rsidRPr="00DD7EA3" w:rsidRDefault="00CF1B85" w:rsidP="001D3F1B">
            <w:pPr>
              <w:spacing w:after="0" w:line="240" w:lineRule="auto"/>
              <w:jc w:val="center"/>
              <w:rPr>
                <w:rFonts w:eastAsia="Times New Roman"/>
                <w:szCs w:val="24"/>
                <w:lang w:eastAsia="ru-RU"/>
              </w:rPr>
            </w:pPr>
            <w:r w:rsidRPr="00DD7EA3">
              <w:rPr>
                <w:rFonts w:eastAsia="Times New Roman"/>
                <w:szCs w:val="24"/>
                <w:lang w:eastAsia="ru-RU"/>
              </w:rPr>
              <w:t>100</w:t>
            </w:r>
          </w:p>
        </w:tc>
        <w:tc>
          <w:tcPr>
            <w:tcW w:w="1417" w:type="dxa"/>
            <w:tcBorders>
              <w:top w:val="nil"/>
              <w:left w:val="nil"/>
              <w:bottom w:val="single" w:sz="4" w:space="0" w:color="auto"/>
              <w:right w:val="single" w:sz="4" w:space="0" w:color="auto"/>
            </w:tcBorders>
            <w:shd w:val="clear" w:color="auto" w:fill="FFFFFF"/>
            <w:vAlign w:val="center"/>
          </w:tcPr>
          <w:p w:rsidR="00CF1B85" w:rsidRPr="00DD7EA3" w:rsidRDefault="009979E1" w:rsidP="001D3F1B">
            <w:pPr>
              <w:spacing w:after="0" w:line="240" w:lineRule="auto"/>
              <w:jc w:val="center"/>
              <w:rPr>
                <w:rFonts w:eastAsia="Times New Roman"/>
                <w:szCs w:val="24"/>
                <w:lang w:eastAsia="ru-RU"/>
              </w:rPr>
            </w:pPr>
            <w:r w:rsidRPr="00DD7EA3">
              <w:rPr>
                <w:rFonts w:eastAsia="Times New Roman"/>
                <w:szCs w:val="24"/>
                <w:lang w:eastAsia="ru-RU"/>
              </w:rPr>
              <w:t>2,23</w:t>
            </w:r>
          </w:p>
        </w:tc>
      </w:tr>
      <w:tr w:rsidR="00CF1B85" w:rsidRPr="00DD7EA3" w:rsidTr="00931113">
        <w:trPr>
          <w:trHeight w:val="190"/>
        </w:trPr>
        <w:tc>
          <w:tcPr>
            <w:tcW w:w="708" w:type="dxa"/>
            <w:vMerge/>
            <w:tcBorders>
              <w:top w:val="single" w:sz="4" w:space="0" w:color="auto"/>
              <w:left w:val="single" w:sz="4" w:space="0" w:color="auto"/>
              <w:bottom w:val="single" w:sz="4" w:space="0" w:color="auto"/>
              <w:right w:val="single" w:sz="4" w:space="0" w:color="auto"/>
            </w:tcBorders>
          </w:tcPr>
          <w:p w:rsidR="00CF1B85" w:rsidRPr="00DD7EA3" w:rsidRDefault="00CF1B85" w:rsidP="00E5193B">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CF1B85" w:rsidRPr="00DD7EA3" w:rsidRDefault="00CF1B85" w:rsidP="00E5193B">
            <w:pPr>
              <w:overflowPunct w:val="0"/>
              <w:autoSpaceDE w:val="0"/>
              <w:autoSpaceDN w:val="0"/>
              <w:adjustRightInd w:val="0"/>
              <w:spacing w:after="0" w:line="240" w:lineRule="auto"/>
              <w:jc w:val="both"/>
              <w:textAlignment w:val="baseline"/>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CF1B85" w:rsidRPr="00DD7EA3" w:rsidRDefault="00CF1B85" w:rsidP="00E5193B">
            <w:pPr>
              <w:spacing w:after="0" w:line="240" w:lineRule="auto"/>
              <w:jc w:val="both"/>
              <w:rPr>
                <w:rFonts w:eastAsia="Times New Roman"/>
                <w:szCs w:val="24"/>
                <w:lang w:eastAsia="ru-RU"/>
              </w:rPr>
            </w:pPr>
            <w:r w:rsidRPr="00DD7EA3">
              <w:rPr>
                <w:rFonts w:eastAsia="Times New Roman"/>
                <w:szCs w:val="24"/>
                <w:lang w:eastAsia="ru-RU"/>
              </w:rPr>
              <w:t>в том числе:</w:t>
            </w:r>
          </w:p>
        </w:tc>
        <w:tc>
          <w:tcPr>
            <w:tcW w:w="1417" w:type="dxa"/>
            <w:tcBorders>
              <w:top w:val="nil"/>
              <w:left w:val="single" w:sz="4" w:space="0" w:color="auto"/>
              <w:bottom w:val="single" w:sz="4" w:space="0" w:color="auto"/>
              <w:right w:val="single" w:sz="4" w:space="0" w:color="auto"/>
            </w:tcBorders>
            <w:shd w:val="clear" w:color="auto" w:fill="FFFFFF"/>
            <w:vAlign w:val="center"/>
          </w:tcPr>
          <w:p w:rsidR="00CF1B85" w:rsidRPr="00DD7EA3" w:rsidRDefault="00CF1B85" w:rsidP="001D3F1B">
            <w:pPr>
              <w:spacing w:after="0" w:line="240" w:lineRule="auto"/>
              <w:jc w:val="center"/>
              <w:rPr>
                <w:rFonts w:eastAsia="Times New Roman"/>
                <w:szCs w:val="24"/>
                <w:lang w:eastAsia="ru-RU"/>
              </w:rPr>
            </w:pPr>
          </w:p>
        </w:tc>
        <w:tc>
          <w:tcPr>
            <w:tcW w:w="1557" w:type="dxa"/>
            <w:tcBorders>
              <w:top w:val="nil"/>
              <w:left w:val="nil"/>
              <w:bottom w:val="single" w:sz="4" w:space="0" w:color="auto"/>
              <w:right w:val="single" w:sz="4" w:space="0" w:color="auto"/>
            </w:tcBorders>
            <w:shd w:val="clear" w:color="auto" w:fill="FFFFFF"/>
            <w:vAlign w:val="center"/>
          </w:tcPr>
          <w:p w:rsidR="00CF1B85" w:rsidRPr="00DD7EA3" w:rsidRDefault="00CF1B85" w:rsidP="001D3F1B">
            <w:pPr>
              <w:spacing w:after="0" w:line="240" w:lineRule="auto"/>
              <w:jc w:val="center"/>
              <w:rPr>
                <w:rFonts w:eastAsia="Times New Roman"/>
                <w:szCs w:val="24"/>
                <w:lang w:eastAsia="ru-RU"/>
              </w:rPr>
            </w:pPr>
          </w:p>
        </w:tc>
        <w:tc>
          <w:tcPr>
            <w:tcW w:w="1275" w:type="dxa"/>
            <w:tcBorders>
              <w:top w:val="nil"/>
              <w:left w:val="nil"/>
              <w:bottom w:val="single" w:sz="4" w:space="0" w:color="auto"/>
              <w:right w:val="single" w:sz="4" w:space="0" w:color="auto"/>
            </w:tcBorders>
            <w:shd w:val="clear" w:color="auto" w:fill="FFFFFF"/>
            <w:vAlign w:val="center"/>
          </w:tcPr>
          <w:p w:rsidR="00CF1B85" w:rsidRPr="00DD7EA3" w:rsidRDefault="00CF1B85" w:rsidP="001D3F1B">
            <w:pPr>
              <w:spacing w:after="0" w:line="240" w:lineRule="auto"/>
              <w:jc w:val="center"/>
              <w:rPr>
                <w:rFonts w:eastAsia="Times New Roman"/>
                <w:szCs w:val="24"/>
                <w:lang w:eastAsia="ru-RU"/>
              </w:rPr>
            </w:pPr>
          </w:p>
        </w:tc>
        <w:tc>
          <w:tcPr>
            <w:tcW w:w="1417" w:type="dxa"/>
            <w:tcBorders>
              <w:top w:val="nil"/>
              <w:left w:val="nil"/>
              <w:bottom w:val="single" w:sz="4" w:space="0" w:color="auto"/>
              <w:right w:val="single" w:sz="4" w:space="0" w:color="auto"/>
            </w:tcBorders>
            <w:shd w:val="clear" w:color="auto" w:fill="FFFFFF"/>
            <w:vAlign w:val="center"/>
          </w:tcPr>
          <w:p w:rsidR="00CF1B85" w:rsidRPr="00DD7EA3" w:rsidRDefault="00CF1B85" w:rsidP="001D3F1B">
            <w:pPr>
              <w:spacing w:after="0" w:line="240" w:lineRule="auto"/>
              <w:jc w:val="center"/>
              <w:rPr>
                <w:rFonts w:eastAsia="Times New Roman"/>
                <w:szCs w:val="24"/>
                <w:lang w:eastAsia="ru-RU"/>
              </w:rPr>
            </w:pPr>
          </w:p>
        </w:tc>
      </w:tr>
      <w:tr w:rsidR="00CF1B85" w:rsidRPr="00DD7EA3" w:rsidTr="00931113">
        <w:trPr>
          <w:trHeight w:val="689"/>
        </w:trPr>
        <w:tc>
          <w:tcPr>
            <w:tcW w:w="708" w:type="dxa"/>
            <w:vMerge/>
            <w:tcBorders>
              <w:top w:val="single" w:sz="4" w:space="0" w:color="auto"/>
              <w:left w:val="single" w:sz="4" w:space="0" w:color="auto"/>
              <w:bottom w:val="single" w:sz="4" w:space="0" w:color="auto"/>
              <w:right w:val="single" w:sz="4" w:space="0" w:color="auto"/>
            </w:tcBorders>
          </w:tcPr>
          <w:p w:rsidR="00CF1B85" w:rsidRPr="00DD7EA3" w:rsidRDefault="00CF1B85" w:rsidP="00E5193B">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CF1B85" w:rsidRPr="00DD7EA3" w:rsidRDefault="00CF1B85" w:rsidP="00E5193B">
            <w:pPr>
              <w:overflowPunct w:val="0"/>
              <w:autoSpaceDE w:val="0"/>
              <w:autoSpaceDN w:val="0"/>
              <w:adjustRightInd w:val="0"/>
              <w:spacing w:after="0" w:line="240" w:lineRule="auto"/>
              <w:jc w:val="both"/>
              <w:textAlignment w:val="baseline"/>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CF1B85" w:rsidRPr="00DD7EA3" w:rsidRDefault="00CF1B85" w:rsidP="00E5193B">
            <w:pPr>
              <w:spacing w:after="0" w:line="240" w:lineRule="auto"/>
              <w:jc w:val="both"/>
              <w:rPr>
                <w:rFonts w:eastAsia="Times New Roman"/>
                <w:szCs w:val="24"/>
                <w:lang w:eastAsia="ru-RU"/>
              </w:rPr>
            </w:pPr>
            <w:r w:rsidRPr="00DD7EA3">
              <w:rPr>
                <w:rFonts w:eastAsia="Times New Roman"/>
                <w:szCs w:val="24"/>
                <w:lang w:eastAsia="ru-RU"/>
              </w:rPr>
              <w:t>краевой бюджет</w:t>
            </w:r>
          </w:p>
        </w:tc>
        <w:tc>
          <w:tcPr>
            <w:tcW w:w="1417" w:type="dxa"/>
            <w:tcBorders>
              <w:top w:val="nil"/>
              <w:left w:val="single" w:sz="4" w:space="0" w:color="auto"/>
              <w:bottom w:val="single" w:sz="4" w:space="0" w:color="auto"/>
              <w:right w:val="single" w:sz="4" w:space="0" w:color="auto"/>
            </w:tcBorders>
            <w:shd w:val="clear" w:color="auto" w:fill="FFFFFF"/>
            <w:vAlign w:val="center"/>
          </w:tcPr>
          <w:p w:rsidR="00CF1B85" w:rsidRPr="00DD7EA3" w:rsidRDefault="0093626C" w:rsidP="001D3F1B">
            <w:pPr>
              <w:spacing w:after="0" w:line="240" w:lineRule="auto"/>
              <w:jc w:val="center"/>
              <w:rPr>
                <w:rFonts w:eastAsia="Times New Roman"/>
                <w:szCs w:val="24"/>
                <w:lang w:eastAsia="ru-RU"/>
              </w:rPr>
            </w:pPr>
            <w:r w:rsidRPr="00DD7EA3">
              <w:rPr>
                <w:rFonts w:eastAsia="Times New Roman"/>
                <w:szCs w:val="24"/>
                <w:lang w:eastAsia="ru-RU"/>
              </w:rPr>
              <w:t>3848,2</w:t>
            </w:r>
          </w:p>
        </w:tc>
        <w:tc>
          <w:tcPr>
            <w:tcW w:w="1557" w:type="dxa"/>
            <w:tcBorders>
              <w:top w:val="nil"/>
              <w:left w:val="nil"/>
              <w:bottom w:val="single" w:sz="4" w:space="0" w:color="auto"/>
              <w:right w:val="single" w:sz="4" w:space="0" w:color="auto"/>
            </w:tcBorders>
            <w:shd w:val="clear" w:color="auto" w:fill="FFFFFF"/>
            <w:vAlign w:val="center"/>
          </w:tcPr>
          <w:p w:rsidR="00CF1B85" w:rsidRPr="00DD7EA3" w:rsidRDefault="0093626C" w:rsidP="001D3F1B">
            <w:pPr>
              <w:spacing w:after="0" w:line="240" w:lineRule="auto"/>
              <w:jc w:val="center"/>
              <w:rPr>
                <w:rFonts w:eastAsia="Times New Roman"/>
                <w:szCs w:val="24"/>
                <w:lang w:eastAsia="ru-RU"/>
              </w:rPr>
            </w:pPr>
            <w:r w:rsidRPr="00DD7EA3">
              <w:rPr>
                <w:rFonts w:eastAsia="Times New Roman"/>
                <w:szCs w:val="24"/>
                <w:lang w:eastAsia="ru-RU"/>
              </w:rPr>
              <w:t>3848,2</w:t>
            </w:r>
          </w:p>
        </w:tc>
        <w:tc>
          <w:tcPr>
            <w:tcW w:w="1275" w:type="dxa"/>
            <w:tcBorders>
              <w:top w:val="nil"/>
              <w:left w:val="nil"/>
              <w:bottom w:val="single" w:sz="4" w:space="0" w:color="auto"/>
              <w:right w:val="single" w:sz="4" w:space="0" w:color="auto"/>
            </w:tcBorders>
            <w:shd w:val="clear" w:color="auto" w:fill="FFFFFF"/>
            <w:vAlign w:val="center"/>
          </w:tcPr>
          <w:p w:rsidR="00CF1B85" w:rsidRPr="00DD7EA3" w:rsidRDefault="00CF1B85" w:rsidP="001D3F1B">
            <w:pPr>
              <w:spacing w:after="0" w:line="240" w:lineRule="auto"/>
              <w:jc w:val="center"/>
              <w:rPr>
                <w:rFonts w:eastAsia="Times New Roman"/>
                <w:szCs w:val="24"/>
                <w:lang w:eastAsia="ru-RU"/>
              </w:rPr>
            </w:pPr>
          </w:p>
        </w:tc>
        <w:tc>
          <w:tcPr>
            <w:tcW w:w="1417" w:type="dxa"/>
            <w:tcBorders>
              <w:top w:val="nil"/>
              <w:left w:val="nil"/>
              <w:bottom w:val="single" w:sz="4" w:space="0" w:color="auto"/>
              <w:right w:val="single" w:sz="4" w:space="0" w:color="auto"/>
            </w:tcBorders>
            <w:shd w:val="clear" w:color="auto" w:fill="FFFFFF"/>
            <w:vAlign w:val="center"/>
          </w:tcPr>
          <w:p w:rsidR="00CF1B85" w:rsidRPr="00DD7EA3" w:rsidRDefault="00CF1B85" w:rsidP="001D3F1B">
            <w:pPr>
              <w:spacing w:after="0" w:line="240" w:lineRule="auto"/>
              <w:jc w:val="center"/>
              <w:rPr>
                <w:rFonts w:eastAsia="Times New Roman"/>
                <w:szCs w:val="24"/>
                <w:lang w:eastAsia="ru-RU"/>
              </w:rPr>
            </w:pPr>
          </w:p>
        </w:tc>
      </w:tr>
      <w:tr w:rsidR="00CF1B85" w:rsidRPr="00DD7EA3" w:rsidTr="00931113">
        <w:trPr>
          <w:trHeight w:val="510"/>
        </w:trPr>
        <w:tc>
          <w:tcPr>
            <w:tcW w:w="708" w:type="dxa"/>
            <w:vMerge/>
            <w:tcBorders>
              <w:top w:val="single" w:sz="4" w:space="0" w:color="auto"/>
              <w:left w:val="single" w:sz="4" w:space="0" w:color="auto"/>
              <w:bottom w:val="single" w:sz="4" w:space="0" w:color="auto"/>
              <w:right w:val="single" w:sz="4" w:space="0" w:color="auto"/>
            </w:tcBorders>
          </w:tcPr>
          <w:p w:rsidR="00CF1B85" w:rsidRPr="00DD7EA3" w:rsidRDefault="00CF1B85" w:rsidP="00E5193B">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CF1B85" w:rsidRPr="00DD7EA3" w:rsidRDefault="00CF1B85" w:rsidP="00E5193B">
            <w:pPr>
              <w:overflowPunct w:val="0"/>
              <w:autoSpaceDE w:val="0"/>
              <w:autoSpaceDN w:val="0"/>
              <w:adjustRightInd w:val="0"/>
              <w:spacing w:after="0" w:line="240" w:lineRule="auto"/>
              <w:jc w:val="both"/>
              <w:textAlignment w:val="baseline"/>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CF1B85" w:rsidRPr="00DD7EA3" w:rsidRDefault="00CF1B85" w:rsidP="00E5193B">
            <w:pPr>
              <w:spacing w:after="0" w:line="240" w:lineRule="auto"/>
              <w:jc w:val="both"/>
              <w:rPr>
                <w:rFonts w:eastAsia="Times New Roman"/>
                <w:szCs w:val="24"/>
                <w:lang w:eastAsia="ru-RU"/>
              </w:rPr>
            </w:pPr>
            <w:r w:rsidRPr="00DD7EA3">
              <w:rPr>
                <w:rFonts w:eastAsia="Times New Roman"/>
                <w:szCs w:val="24"/>
                <w:lang w:eastAsia="ru-RU"/>
              </w:rPr>
              <w:t>муниципальный бюджет</w:t>
            </w:r>
          </w:p>
        </w:tc>
        <w:tc>
          <w:tcPr>
            <w:tcW w:w="1417" w:type="dxa"/>
            <w:tcBorders>
              <w:top w:val="nil"/>
              <w:left w:val="single" w:sz="4" w:space="0" w:color="auto"/>
              <w:bottom w:val="single" w:sz="4" w:space="0" w:color="auto"/>
              <w:right w:val="single" w:sz="4" w:space="0" w:color="auto"/>
            </w:tcBorders>
            <w:shd w:val="clear" w:color="auto" w:fill="FFFFFF"/>
            <w:vAlign w:val="center"/>
          </w:tcPr>
          <w:p w:rsidR="00CF1B85" w:rsidRPr="00DD7EA3" w:rsidRDefault="0093626C" w:rsidP="001D3F1B">
            <w:pPr>
              <w:spacing w:after="0" w:line="240" w:lineRule="auto"/>
              <w:jc w:val="center"/>
              <w:rPr>
                <w:rFonts w:eastAsia="Times New Roman"/>
                <w:szCs w:val="24"/>
                <w:lang w:eastAsia="ru-RU"/>
              </w:rPr>
            </w:pPr>
            <w:r w:rsidRPr="00DD7EA3">
              <w:rPr>
                <w:rFonts w:eastAsia="Times New Roman"/>
                <w:szCs w:val="24"/>
                <w:lang w:eastAsia="ru-RU"/>
              </w:rPr>
              <w:t>402,01</w:t>
            </w:r>
          </w:p>
        </w:tc>
        <w:tc>
          <w:tcPr>
            <w:tcW w:w="1557" w:type="dxa"/>
            <w:tcBorders>
              <w:top w:val="nil"/>
              <w:left w:val="nil"/>
              <w:bottom w:val="single" w:sz="4" w:space="0" w:color="auto"/>
              <w:right w:val="single" w:sz="4" w:space="0" w:color="auto"/>
            </w:tcBorders>
            <w:shd w:val="clear" w:color="auto" w:fill="FFFFFF"/>
            <w:vAlign w:val="center"/>
          </w:tcPr>
          <w:p w:rsidR="00CF1B85" w:rsidRPr="00DD7EA3" w:rsidRDefault="0093626C" w:rsidP="001D3F1B">
            <w:pPr>
              <w:spacing w:after="0" w:line="240" w:lineRule="auto"/>
              <w:jc w:val="center"/>
              <w:rPr>
                <w:rFonts w:eastAsia="Times New Roman"/>
                <w:szCs w:val="24"/>
                <w:lang w:eastAsia="ru-RU"/>
              </w:rPr>
            </w:pPr>
            <w:r w:rsidRPr="00DD7EA3">
              <w:rPr>
                <w:rFonts w:eastAsia="Times New Roman"/>
                <w:szCs w:val="24"/>
                <w:lang w:eastAsia="ru-RU"/>
              </w:rPr>
              <w:t>402,01</w:t>
            </w:r>
          </w:p>
        </w:tc>
        <w:tc>
          <w:tcPr>
            <w:tcW w:w="1275" w:type="dxa"/>
            <w:tcBorders>
              <w:top w:val="nil"/>
              <w:left w:val="nil"/>
              <w:bottom w:val="single" w:sz="4" w:space="0" w:color="auto"/>
              <w:right w:val="single" w:sz="4" w:space="0" w:color="auto"/>
            </w:tcBorders>
            <w:shd w:val="clear" w:color="auto" w:fill="FFFFFF"/>
            <w:vAlign w:val="center"/>
          </w:tcPr>
          <w:p w:rsidR="00CF1B85" w:rsidRPr="00DD7EA3" w:rsidRDefault="00CF1B85" w:rsidP="001D3F1B">
            <w:pPr>
              <w:spacing w:after="0" w:line="240" w:lineRule="auto"/>
              <w:jc w:val="center"/>
              <w:rPr>
                <w:rFonts w:eastAsia="Times New Roman"/>
                <w:szCs w:val="24"/>
                <w:lang w:eastAsia="ru-RU"/>
              </w:rPr>
            </w:pPr>
          </w:p>
        </w:tc>
        <w:tc>
          <w:tcPr>
            <w:tcW w:w="1417" w:type="dxa"/>
            <w:tcBorders>
              <w:top w:val="nil"/>
              <w:left w:val="nil"/>
              <w:bottom w:val="single" w:sz="4" w:space="0" w:color="auto"/>
              <w:right w:val="single" w:sz="4" w:space="0" w:color="auto"/>
            </w:tcBorders>
            <w:shd w:val="clear" w:color="auto" w:fill="FFFFFF"/>
            <w:vAlign w:val="center"/>
          </w:tcPr>
          <w:p w:rsidR="00CF1B85" w:rsidRPr="00DD7EA3" w:rsidRDefault="00CF1B85" w:rsidP="001D3F1B">
            <w:pPr>
              <w:spacing w:after="0" w:line="240" w:lineRule="auto"/>
              <w:jc w:val="center"/>
              <w:rPr>
                <w:rFonts w:eastAsia="Times New Roman"/>
                <w:szCs w:val="24"/>
                <w:lang w:eastAsia="ru-RU"/>
              </w:rPr>
            </w:pPr>
          </w:p>
        </w:tc>
      </w:tr>
      <w:tr w:rsidR="00A8555A" w:rsidRPr="00DD7EA3" w:rsidTr="00931113">
        <w:trPr>
          <w:trHeight w:val="367"/>
        </w:trPr>
        <w:tc>
          <w:tcPr>
            <w:tcW w:w="4682" w:type="dxa"/>
            <w:gridSpan w:val="3"/>
            <w:tcBorders>
              <w:top w:val="single" w:sz="4" w:space="0" w:color="auto"/>
              <w:left w:val="single" w:sz="4" w:space="0" w:color="auto"/>
              <w:bottom w:val="single" w:sz="4" w:space="0" w:color="auto"/>
              <w:right w:val="single" w:sz="4" w:space="0" w:color="auto"/>
            </w:tcBorders>
          </w:tcPr>
          <w:p w:rsidR="00A8555A" w:rsidRPr="00DD7EA3" w:rsidRDefault="00A8555A" w:rsidP="00E5193B">
            <w:pPr>
              <w:overflowPunct w:val="0"/>
              <w:autoSpaceDE w:val="0"/>
              <w:autoSpaceDN w:val="0"/>
              <w:adjustRightInd w:val="0"/>
              <w:spacing w:after="0" w:line="240" w:lineRule="auto"/>
              <w:jc w:val="both"/>
              <w:textAlignment w:val="baseline"/>
              <w:rPr>
                <w:szCs w:val="24"/>
              </w:rPr>
            </w:pPr>
            <w:r w:rsidRPr="00DD7EA3">
              <w:rPr>
                <w:szCs w:val="24"/>
              </w:rPr>
              <w:t>Итого по программе:</w:t>
            </w:r>
          </w:p>
        </w:tc>
        <w:tc>
          <w:tcPr>
            <w:tcW w:w="1417" w:type="dxa"/>
            <w:tcBorders>
              <w:top w:val="nil"/>
              <w:left w:val="nil"/>
              <w:bottom w:val="single" w:sz="4" w:space="0" w:color="auto"/>
              <w:right w:val="single" w:sz="4" w:space="0" w:color="auto"/>
            </w:tcBorders>
            <w:shd w:val="clear" w:color="auto" w:fill="FFFFFF"/>
            <w:vAlign w:val="center"/>
          </w:tcPr>
          <w:p w:rsidR="00A8555A" w:rsidRPr="00DD7EA3" w:rsidRDefault="0093626C" w:rsidP="001D3F1B">
            <w:pPr>
              <w:spacing w:after="0" w:line="240" w:lineRule="auto"/>
              <w:jc w:val="center"/>
              <w:rPr>
                <w:rFonts w:eastAsia="Times New Roman"/>
                <w:szCs w:val="24"/>
                <w:lang w:eastAsia="ru-RU"/>
              </w:rPr>
            </w:pPr>
            <w:r w:rsidRPr="00DD7EA3">
              <w:rPr>
                <w:rFonts w:eastAsia="Times New Roman"/>
                <w:szCs w:val="24"/>
                <w:lang w:eastAsia="ru-RU"/>
              </w:rPr>
              <w:t>4 250,21</w:t>
            </w:r>
          </w:p>
        </w:tc>
        <w:tc>
          <w:tcPr>
            <w:tcW w:w="1557" w:type="dxa"/>
            <w:tcBorders>
              <w:top w:val="nil"/>
              <w:left w:val="nil"/>
              <w:bottom w:val="single" w:sz="4" w:space="0" w:color="auto"/>
              <w:right w:val="single" w:sz="4" w:space="0" w:color="auto"/>
            </w:tcBorders>
            <w:shd w:val="clear" w:color="auto" w:fill="FFFFFF"/>
            <w:vAlign w:val="center"/>
          </w:tcPr>
          <w:p w:rsidR="00A8555A" w:rsidRPr="00DD7EA3" w:rsidRDefault="0093626C" w:rsidP="001D3F1B">
            <w:pPr>
              <w:spacing w:after="0" w:line="240" w:lineRule="auto"/>
              <w:jc w:val="center"/>
              <w:rPr>
                <w:rFonts w:eastAsia="Times New Roman"/>
                <w:szCs w:val="24"/>
                <w:lang w:eastAsia="ru-RU"/>
              </w:rPr>
            </w:pPr>
            <w:r w:rsidRPr="00DD7EA3">
              <w:rPr>
                <w:rFonts w:eastAsia="Times New Roman"/>
                <w:szCs w:val="24"/>
                <w:lang w:eastAsia="ru-RU"/>
              </w:rPr>
              <w:t>4 250,21</w:t>
            </w:r>
          </w:p>
        </w:tc>
        <w:tc>
          <w:tcPr>
            <w:tcW w:w="1275" w:type="dxa"/>
            <w:tcBorders>
              <w:top w:val="nil"/>
              <w:left w:val="nil"/>
              <w:bottom w:val="single" w:sz="4" w:space="0" w:color="auto"/>
              <w:right w:val="single" w:sz="4" w:space="0" w:color="auto"/>
            </w:tcBorders>
            <w:shd w:val="clear" w:color="auto" w:fill="FFFFFF"/>
            <w:vAlign w:val="center"/>
          </w:tcPr>
          <w:p w:rsidR="00A8555A" w:rsidRPr="00DD7EA3" w:rsidRDefault="00A8555A" w:rsidP="001D3F1B">
            <w:pPr>
              <w:spacing w:after="0" w:line="240" w:lineRule="auto"/>
              <w:jc w:val="center"/>
              <w:rPr>
                <w:rFonts w:eastAsia="Times New Roman"/>
                <w:szCs w:val="24"/>
                <w:lang w:eastAsia="ru-RU"/>
              </w:rPr>
            </w:pPr>
            <w:r w:rsidRPr="00DD7EA3">
              <w:rPr>
                <w:rFonts w:eastAsia="Times New Roman"/>
                <w:szCs w:val="24"/>
                <w:lang w:eastAsia="ru-RU"/>
              </w:rPr>
              <w:t>100</w:t>
            </w:r>
          </w:p>
        </w:tc>
        <w:tc>
          <w:tcPr>
            <w:tcW w:w="1417" w:type="dxa"/>
            <w:tcBorders>
              <w:top w:val="nil"/>
              <w:left w:val="nil"/>
              <w:bottom w:val="single" w:sz="4" w:space="0" w:color="auto"/>
              <w:right w:val="single" w:sz="4" w:space="0" w:color="auto"/>
            </w:tcBorders>
            <w:shd w:val="clear" w:color="auto" w:fill="FFFFFF"/>
            <w:vAlign w:val="center"/>
          </w:tcPr>
          <w:p w:rsidR="00A8555A" w:rsidRPr="00DD7EA3" w:rsidRDefault="00A8555A" w:rsidP="001D3F1B">
            <w:pPr>
              <w:spacing w:after="0" w:line="240" w:lineRule="auto"/>
              <w:jc w:val="center"/>
              <w:rPr>
                <w:rFonts w:eastAsia="Times New Roman"/>
                <w:szCs w:val="24"/>
                <w:lang w:eastAsia="ru-RU"/>
              </w:rPr>
            </w:pPr>
          </w:p>
        </w:tc>
      </w:tr>
      <w:tr w:rsidR="00A51AF8" w:rsidRPr="00DD7EA3" w:rsidTr="00931113">
        <w:trPr>
          <w:trHeight w:val="697"/>
        </w:trPr>
        <w:tc>
          <w:tcPr>
            <w:tcW w:w="10348" w:type="dxa"/>
            <w:gridSpan w:val="7"/>
            <w:tcBorders>
              <w:top w:val="single" w:sz="4" w:space="0" w:color="auto"/>
              <w:left w:val="single" w:sz="4" w:space="0" w:color="auto"/>
              <w:bottom w:val="single" w:sz="4" w:space="0" w:color="auto"/>
              <w:right w:val="single" w:sz="4" w:space="0" w:color="auto"/>
            </w:tcBorders>
          </w:tcPr>
          <w:p w:rsidR="00A51AF8" w:rsidRPr="00DD7EA3" w:rsidRDefault="00A51AF8" w:rsidP="001D3F1B">
            <w:pPr>
              <w:spacing w:after="0" w:line="240" w:lineRule="auto"/>
              <w:jc w:val="center"/>
              <w:rPr>
                <w:rFonts w:eastAsia="Times New Roman"/>
                <w:b/>
                <w:szCs w:val="24"/>
                <w:lang w:eastAsia="ru-RU"/>
              </w:rPr>
            </w:pPr>
            <w:r w:rsidRPr="00DD7EA3">
              <w:rPr>
                <w:b/>
                <w:szCs w:val="24"/>
              </w:rPr>
              <w:t>2. Развитие общего образования и дополнительного  образования  детей города Сосновоборска</w:t>
            </w:r>
          </w:p>
        </w:tc>
      </w:tr>
      <w:tr w:rsidR="00CF1B85" w:rsidRPr="00DD7EA3" w:rsidTr="00931113">
        <w:trPr>
          <w:trHeight w:val="424"/>
        </w:trPr>
        <w:tc>
          <w:tcPr>
            <w:tcW w:w="708" w:type="dxa"/>
            <w:vMerge w:val="restart"/>
            <w:tcBorders>
              <w:top w:val="single" w:sz="4" w:space="0" w:color="auto"/>
              <w:left w:val="single" w:sz="4" w:space="0" w:color="auto"/>
              <w:bottom w:val="single" w:sz="4" w:space="0" w:color="auto"/>
              <w:right w:val="single" w:sz="4" w:space="0" w:color="auto"/>
            </w:tcBorders>
          </w:tcPr>
          <w:p w:rsidR="00CF1B85" w:rsidRPr="00DD7EA3" w:rsidRDefault="00CF1B85" w:rsidP="00E5193B">
            <w:pPr>
              <w:spacing w:after="0" w:line="240" w:lineRule="auto"/>
              <w:jc w:val="both"/>
              <w:rPr>
                <w:rFonts w:eastAsia="Times New Roman"/>
                <w:bCs/>
                <w:szCs w:val="24"/>
                <w:lang w:eastAsia="ru-RU"/>
              </w:rPr>
            </w:pPr>
            <w:r w:rsidRPr="00DD7EA3">
              <w:rPr>
                <w:rFonts w:eastAsia="Times New Roman"/>
                <w:bCs/>
                <w:szCs w:val="24"/>
                <w:lang w:eastAsia="ru-RU"/>
              </w:rPr>
              <w:t>2.1</w:t>
            </w:r>
          </w:p>
        </w:tc>
        <w:tc>
          <w:tcPr>
            <w:tcW w:w="2268" w:type="dxa"/>
            <w:vMerge w:val="restart"/>
            <w:tcBorders>
              <w:top w:val="single" w:sz="4" w:space="0" w:color="auto"/>
              <w:left w:val="nil"/>
              <w:bottom w:val="single" w:sz="4" w:space="0" w:color="auto"/>
              <w:right w:val="single" w:sz="4" w:space="0" w:color="auto"/>
            </w:tcBorders>
          </w:tcPr>
          <w:p w:rsidR="00CF1B85" w:rsidRPr="00DD7EA3" w:rsidRDefault="00CF1B85" w:rsidP="00E5193B">
            <w:pPr>
              <w:spacing w:after="0" w:line="240" w:lineRule="auto"/>
              <w:jc w:val="both"/>
              <w:rPr>
                <w:szCs w:val="24"/>
              </w:rPr>
            </w:pPr>
            <w:r w:rsidRPr="00DD7EA3">
              <w:rPr>
                <w:szCs w:val="24"/>
              </w:rPr>
              <w:t>Подпрограмма №1 «Развитие дошкольного, общего и дополнительного образования детей»</w:t>
            </w:r>
          </w:p>
        </w:tc>
        <w:tc>
          <w:tcPr>
            <w:tcW w:w="1706" w:type="dxa"/>
            <w:tcBorders>
              <w:top w:val="single" w:sz="4" w:space="0" w:color="auto"/>
              <w:left w:val="nil"/>
              <w:bottom w:val="single" w:sz="4" w:space="0" w:color="auto"/>
              <w:right w:val="single" w:sz="4" w:space="0" w:color="auto"/>
            </w:tcBorders>
            <w:shd w:val="clear" w:color="auto" w:fill="FFFFFF"/>
          </w:tcPr>
          <w:p w:rsidR="00CF1B85" w:rsidRPr="00DD7EA3" w:rsidRDefault="00CF1B85" w:rsidP="00E5193B">
            <w:pPr>
              <w:spacing w:after="0" w:line="240" w:lineRule="auto"/>
              <w:jc w:val="both"/>
              <w:rPr>
                <w:rFonts w:eastAsia="Times New Roman"/>
                <w:szCs w:val="24"/>
                <w:lang w:eastAsia="ru-RU"/>
              </w:rPr>
            </w:pPr>
            <w:r w:rsidRPr="00DD7EA3">
              <w:rPr>
                <w:rFonts w:eastAsia="Times New Roman"/>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F1B85" w:rsidRPr="00DD7EA3" w:rsidRDefault="00964D28" w:rsidP="001D3F1B">
            <w:pPr>
              <w:spacing w:after="0" w:line="240" w:lineRule="auto"/>
              <w:jc w:val="center"/>
              <w:rPr>
                <w:rFonts w:eastAsia="Times New Roman"/>
                <w:szCs w:val="24"/>
                <w:lang w:eastAsia="ru-RU"/>
              </w:rPr>
            </w:pPr>
            <w:r w:rsidRPr="00DD7EA3">
              <w:rPr>
                <w:rFonts w:eastAsia="Times New Roman"/>
                <w:szCs w:val="24"/>
                <w:lang w:eastAsia="ru-RU"/>
              </w:rPr>
              <w:t>636 683,38</w:t>
            </w:r>
          </w:p>
        </w:tc>
        <w:tc>
          <w:tcPr>
            <w:tcW w:w="1557" w:type="dxa"/>
            <w:tcBorders>
              <w:top w:val="nil"/>
              <w:left w:val="nil"/>
              <w:bottom w:val="single" w:sz="4" w:space="0" w:color="auto"/>
              <w:right w:val="single" w:sz="4" w:space="0" w:color="auto"/>
            </w:tcBorders>
            <w:shd w:val="clear" w:color="auto" w:fill="FFFFFF"/>
            <w:vAlign w:val="center"/>
          </w:tcPr>
          <w:p w:rsidR="00CF1B85" w:rsidRPr="00DD7EA3" w:rsidRDefault="00964D28" w:rsidP="001D3F1B">
            <w:pPr>
              <w:spacing w:after="0" w:line="240" w:lineRule="auto"/>
              <w:jc w:val="center"/>
              <w:rPr>
                <w:rFonts w:eastAsia="Times New Roman"/>
                <w:szCs w:val="24"/>
                <w:lang w:eastAsia="ru-RU"/>
              </w:rPr>
            </w:pPr>
            <w:r w:rsidRPr="00DD7EA3">
              <w:rPr>
                <w:rFonts w:eastAsia="Times New Roman"/>
                <w:szCs w:val="24"/>
                <w:lang w:eastAsia="ru-RU"/>
              </w:rPr>
              <w:t>619 115,08</w:t>
            </w:r>
          </w:p>
        </w:tc>
        <w:tc>
          <w:tcPr>
            <w:tcW w:w="1275" w:type="dxa"/>
            <w:tcBorders>
              <w:top w:val="nil"/>
              <w:left w:val="nil"/>
              <w:bottom w:val="single" w:sz="4" w:space="0" w:color="auto"/>
              <w:right w:val="single" w:sz="4" w:space="0" w:color="auto"/>
            </w:tcBorders>
            <w:shd w:val="clear" w:color="auto" w:fill="FFFFFF"/>
            <w:vAlign w:val="center"/>
          </w:tcPr>
          <w:p w:rsidR="00CF1B85" w:rsidRPr="00DD7EA3" w:rsidRDefault="00964D28" w:rsidP="001D3F1B">
            <w:pPr>
              <w:spacing w:after="0" w:line="240" w:lineRule="auto"/>
              <w:jc w:val="center"/>
              <w:rPr>
                <w:rFonts w:eastAsia="Times New Roman"/>
                <w:szCs w:val="24"/>
                <w:lang w:eastAsia="ru-RU"/>
              </w:rPr>
            </w:pPr>
            <w:r w:rsidRPr="00DD7EA3">
              <w:rPr>
                <w:rFonts w:eastAsia="Times New Roman"/>
                <w:szCs w:val="24"/>
                <w:lang w:eastAsia="ru-RU"/>
              </w:rPr>
              <w:t>97,24</w:t>
            </w:r>
          </w:p>
        </w:tc>
        <w:tc>
          <w:tcPr>
            <w:tcW w:w="1417" w:type="dxa"/>
            <w:tcBorders>
              <w:top w:val="nil"/>
              <w:left w:val="nil"/>
              <w:bottom w:val="single" w:sz="4" w:space="0" w:color="auto"/>
              <w:right w:val="single" w:sz="4" w:space="0" w:color="auto"/>
            </w:tcBorders>
            <w:shd w:val="clear" w:color="auto" w:fill="FFFFFF"/>
            <w:vAlign w:val="center"/>
          </w:tcPr>
          <w:p w:rsidR="00CF1B85" w:rsidRPr="00DD7EA3" w:rsidRDefault="00964D28" w:rsidP="001D3F1B">
            <w:pPr>
              <w:spacing w:after="0" w:line="240" w:lineRule="auto"/>
              <w:jc w:val="center"/>
              <w:rPr>
                <w:rFonts w:eastAsia="Times New Roman"/>
                <w:szCs w:val="24"/>
                <w:lang w:eastAsia="ru-RU"/>
              </w:rPr>
            </w:pPr>
            <w:r w:rsidRPr="00DD7EA3">
              <w:rPr>
                <w:rFonts w:eastAsia="Times New Roman"/>
                <w:szCs w:val="24"/>
                <w:lang w:eastAsia="ru-RU"/>
              </w:rPr>
              <w:t>0,85</w:t>
            </w:r>
          </w:p>
        </w:tc>
      </w:tr>
      <w:tr w:rsidR="00CF1B85" w:rsidRPr="00DD7EA3" w:rsidTr="00931113">
        <w:trPr>
          <w:trHeight w:val="265"/>
        </w:trPr>
        <w:tc>
          <w:tcPr>
            <w:tcW w:w="708" w:type="dxa"/>
            <w:vMerge/>
            <w:tcBorders>
              <w:top w:val="single" w:sz="4" w:space="0" w:color="auto"/>
              <w:left w:val="single" w:sz="4" w:space="0" w:color="auto"/>
              <w:bottom w:val="single" w:sz="4" w:space="0" w:color="auto"/>
              <w:right w:val="single" w:sz="4" w:space="0" w:color="auto"/>
            </w:tcBorders>
          </w:tcPr>
          <w:p w:rsidR="00CF1B85" w:rsidRPr="00DD7EA3" w:rsidRDefault="00CF1B85" w:rsidP="00E5193B">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CF1B85" w:rsidRPr="00DD7EA3" w:rsidRDefault="00CF1B85" w:rsidP="00E5193B">
            <w:pPr>
              <w:spacing w:after="0" w:line="240" w:lineRule="auto"/>
              <w:jc w:val="both"/>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CF1B85" w:rsidRPr="00DD7EA3" w:rsidRDefault="00CF1B85" w:rsidP="00E5193B">
            <w:pPr>
              <w:spacing w:after="0" w:line="240" w:lineRule="auto"/>
              <w:jc w:val="both"/>
              <w:rPr>
                <w:rFonts w:eastAsia="Times New Roman"/>
                <w:szCs w:val="24"/>
                <w:lang w:eastAsia="ru-RU"/>
              </w:rPr>
            </w:pPr>
            <w:r w:rsidRPr="00DD7EA3">
              <w:rPr>
                <w:rFonts w:eastAsia="Times New Roman"/>
                <w:szCs w:val="24"/>
                <w:lang w:eastAsia="ru-RU"/>
              </w:rPr>
              <w:t>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F1B85" w:rsidRPr="00DD7EA3" w:rsidRDefault="00CF1B85" w:rsidP="001D3F1B">
            <w:pPr>
              <w:spacing w:after="0" w:line="240" w:lineRule="auto"/>
              <w:jc w:val="center"/>
              <w:rPr>
                <w:rFonts w:eastAsia="Times New Roman"/>
                <w:szCs w:val="24"/>
                <w:lang w:eastAsia="ru-RU"/>
              </w:rPr>
            </w:pPr>
          </w:p>
        </w:tc>
        <w:tc>
          <w:tcPr>
            <w:tcW w:w="1557" w:type="dxa"/>
            <w:tcBorders>
              <w:top w:val="nil"/>
              <w:left w:val="nil"/>
              <w:bottom w:val="single" w:sz="4" w:space="0" w:color="auto"/>
              <w:right w:val="single" w:sz="4" w:space="0" w:color="auto"/>
            </w:tcBorders>
            <w:shd w:val="clear" w:color="auto" w:fill="FFFFFF"/>
            <w:vAlign w:val="center"/>
          </w:tcPr>
          <w:p w:rsidR="00CF1B85" w:rsidRPr="00DD7EA3" w:rsidRDefault="00CF1B85" w:rsidP="001D3F1B">
            <w:pPr>
              <w:spacing w:after="0" w:line="240" w:lineRule="auto"/>
              <w:jc w:val="center"/>
              <w:rPr>
                <w:rFonts w:eastAsia="Times New Roman"/>
                <w:szCs w:val="24"/>
                <w:lang w:eastAsia="ru-RU"/>
              </w:rPr>
            </w:pPr>
          </w:p>
        </w:tc>
        <w:tc>
          <w:tcPr>
            <w:tcW w:w="1275" w:type="dxa"/>
            <w:tcBorders>
              <w:top w:val="nil"/>
              <w:left w:val="nil"/>
              <w:bottom w:val="single" w:sz="4" w:space="0" w:color="auto"/>
              <w:right w:val="single" w:sz="4" w:space="0" w:color="auto"/>
            </w:tcBorders>
            <w:shd w:val="clear" w:color="auto" w:fill="FFFFFF"/>
            <w:vAlign w:val="center"/>
          </w:tcPr>
          <w:p w:rsidR="00CF1B85" w:rsidRPr="00DD7EA3" w:rsidRDefault="00CF1B85" w:rsidP="001D3F1B">
            <w:pPr>
              <w:spacing w:after="0" w:line="240" w:lineRule="auto"/>
              <w:jc w:val="center"/>
              <w:rPr>
                <w:rFonts w:eastAsia="Times New Roman"/>
                <w:szCs w:val="24"/>
                <w:lang w:eastAsia="ru-RU"/>
              </w:rPr>
            </w:pPr>
          </w:p>
        </w:tc>
        <w:tc>
          <w:tcPr>
            <w:tcW w:w="1417" w:type="dxa"/>
            <w:tcBorders>
              <w:top w:val="nil"/>
              <w:left w:val="nil"/>
              <w:bottom w:val="single" w:sz="4" w:space="0" w:color="auto"/>
              <w:right w:val="single" w:sz="4" w:space="0" w:color="auto"/>
            </w:tcBorders>
            <w:shd w:val="clear" w:color="auto" w:fill="FFFFFF"/>
            <w:vAlign w:val="center"/>
          </w:tcPr>
          <w:p w:rsidR="00CF1B85" w:rsidRPr="00DD7EA3" w:rsidRDefault="00CF1B85" w:rsidP="001D3F1B">
            <w:pPr>
              <w:spacing w:after="0" w:line="240" w:lineRule="auto"/>
              <w:jc w:val="center"/>
              <w:rPr>
                <w:rFonts w:eastAsia="Times New Roman"/>
                <w:szCs w:val="24"/>
                <w:lang w:eastAsia="ru-RU"/>
              </w:rPr>
            </w:pPr>
          </w:p>
        </w:tc>
      </w:tr>
      <w:tr w:rsidR="00964D28" w:rsidRPr="00DD7EA3" w:rsidTr="00931113">
        <w:trPr>
          <w:trHeight w:val="233"/>
        </w:trPr>
        <w:tc>
          <w:tcPr>
            <w:tcW w:w="708" w:type="dxa"/>
            <w:vMerge/>
            <w:tcBorders>
              <w:top w:val="single" w:sz="4" w:space="0" w:color="auto"/>
              <w:left w:val="single" w:sz="4" w:space="0" w:color="auto"/>
              <w:bottom w:val="single" w:sz="4" w:space="0" w:color="auto"/>
              <w:right w:val="single" w:sz="4" w:space="0" w:color="auto"/>
            </w:tcBorders>
          </w:tcPr>
          <w:p w:rsidR="00964D28" w:rsidRPr="00DD7EA3" w:rsidRDefault="00964D28" w:rsidP="00E5193B">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964D28" w:rsidRPr="00DD7EA3" w:rsidRDefault="00964D28" w:rsidP="00E5193B">
            <w:pPr>
              <w:spacing w:after="0" w:line="240" w:lineRule="auto"/>
              <w:jc w:val="both"/>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964D28" w:rsidRPr="00DD7EA3" w:rsidRDefault="00964D28" w:rsidP="00E5193B">
            <w:pPr>
              <w:spacing w:after="0" w:line="240" w:lineRule="auto"/>
              <w:jc w:val="both"/>
              <w:rPr>
                <w:rFonts w:eastAsia="Times New Roman"/>
                <w:szCs w:val="24"/>
                <w:lang w:eastAsia="ru-RU"/>
              </w:rPr>
            </w:pPr>
            <w:r w:rsidRPr="00DD7EA3">
              <w:rPr>
                <w:rFonts w:eastAsia="Times New Roman"/>
                <w:szCs w:val="24"/>
                <w:lang w:eastAsia="ru-RU"/>
              </w:rPr>
              <w:t>федеральный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64D28" w:rsidRPr="00DD7EA3" w:rsidRDefault="00964D28" w:rsidP="001D3F1B">
            <w:pPr>
              <w:spacing w:after="0" w:line="240" w:lineRule="auto"/>
              <w:jc w:val="center"/>
              <w:rPr>
                <w:rFonts w:eastAsia="Times New Roman"/>
                <w:szCs w:val="24"/>
                <w:lang w:eastAsia="ru-RU"/>
              </w:rPr>
            </w:pPr>
            <w:r w:rsidRPr="00DD7EA3">
              <w:rPr>
                <w:rFonts w:eastAsia="Times New Roman"/>
                <w:szCs w:val="24"/>
                <w:lang w:eastAsia="ru-RU"/>
              </w:rPr>
              <w:t>27 253,76</w:t>
            </w:r>
          </w:p>
        </w:tc>
        <w:tc>
          <w:tcPr>
            <w:tcW w:w="1557" w:type="dxa"/>
            <w:tcBorders>
              <w:top w:val="nil"/>
              <w:left w:val="nil"/>
              <w:bottom w:val="single" w:sz="4" w:space="0" w:color="auto"/>
              <w:right w:val="single" w:sz="4" w:space="0" w:color="auto"/>
            </w:tcBorders>
            <w:shd w:val="clear" w:color="auto" w:fill="FFFFFF"/>
            <w:vAlign w:val="center"/>
          </w:tcPr>
          <w:p w:rsidR="00964D28" w:rsidRPr="00DD7EA3" w:rsidRDefault="00964D28" w:rsidP="001D3F1B">
            <w:pPr>
              <w:spacing w:after="0" w:line="240" w:lineRule="auto"/>
              <w:jc w:val="center"/>
              <w:rPr>
                <w:rFonts w:eastAsia="Times New Roman"/>
                <w:szCs w:val="24"/>
                <w:lang w:eastAsia="ru-RU"/>
              </w:rPr>
            </w:pPr>
            <w:r w:rsidRPr="00DD7EA3">
              <w:rPr>
                <w:rFonts w:eastAsia="Times New Roman"/>
                <w:szCs w:val="24"/>
                <w:lang w:eastAsia="ru-RU"/>
              </w:rPr>
              <w:t>22 561,95</w:t>
            </w:r>
          </w:p>
        </w:tc>
        <w:tc>
          <w:tcPr>
            <w:tcW w:w="1275" w:type="dxa"/>
            <w:tcBorders>
              <w:top w:val="nil"/>
              <w:left w:val="nil"/>
              <w:bottom w:val="single" w:sz="4" w:space="0" w:color="auto"/>
              <w:right w:val="single" w:sz="4" w:space="0" w:color="auto"/>
            </w:tcBorders>
            <w:shd w:val="clear" w:color="auto" w:fill="FFFFFF"/>
            <w:vAlign w:val="center"/>
          </w:tcPr>
          <w:p w:rsidR="00964D28" w:rsidRPr="00DD7EA3" w:rsidRDefault="00964D28" w:rsidP="001D3F1B">
            <w:pPr>
              <w:spacing w:after="0" w:line="240" w:lineRule="auto"/>
              <w:jc w:val="center"/>
              <w:rPr>
                <w:rFonts w:eastAsia="Times New Roman"/>
                <w:szCs w:val="24"/>
                <w:lang w:eastAsia="ru-RU"/>
              </w:rPr>
            </w:pPr>
          </w:p>
        </w:tc>
        <w:tc>
          <w:tcPr>
            <w:tcW w:w="1417" w:type="dxa"/>
            <w:tcBorders>
              <w:top w:val="nil"/>
              <w:left w:val="nil"/>
              <w:bottom w:val="single" w:sz="4" w:space="0" w:color="auto"/>
              <w:right w:val="single" w:sz="4" w:space="0" w:color="auto"/>
            </w:tcBorders>
            <w:shd w:val="clear" w:color="auto" w:fill="FFFFFF"/>
            <w:vAlign w:val="center"/>
          </w:tcPr>
          <w:p w:rsidR="00964D28" w:rsidRPr="00DD7EA3" w:rsidRDefault="00964D28" w:rsidP="001D3F1B">
            <w:pPr>
              <w:spacing w:after="0" w:line="240" w:lineRule="auto"/>
              <w:jc w:val="center"/>
              <w:rPr>
                <w:rFonts w:eastAsia="Times New Roman"/>
                <w:szCs w:val="24"/>
                <w:lang w:eastAsia="ru-RU"/>
              </w:rPr>
            </w:pPr>
          </w:p>
        </w:tc>
      </w:tr>
      <w:tr w:rsidR="00CF1B85" w:rsidRPr="00DD7EA3" w:rsidTr="00931113">
        <w:trPr>
          <w:trHeight w:val="233"/>
        </w:trPr>
        <w:tc>
          <w:tcPr>
            <w:tcW w:w="708" w:type="dxa"/>
            <w:vMerge/>
            <w:tcBorders>
              <w:top w:val="single" w:sz="4" w:space="0" w:color="auto"/>
              <w:left w:val="single" w:sz="4" w:space="0" w:color="auto"/>
              <w:bottom w:val="single" w:sz="4" w:space="0" w:color="auto"/>
              <w:right w:val="single" w:sz="4" w:space="0" w:color="auto"/>
            </w:tcBorders>
          </w:tcPr>
          <w:p w:rsidR="00CF1B85" w:rsidRPr="00DD7EA3" w:rsidRDefault="00CF1B85" w:rsidP="00E5193B">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CF1B85" w:rsidRPr="00DD7EA3" w:rsidRDefault="00CF1B85" w:rsidP="00E5193B">
            <w:pPr>
              <w:spacing w:after="0" w:line="240" w:lineRule="auto"/>
              <w:jc w:val="both"/>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CF1B85" w:rsidRPr="00DD7EA3" w:rsidRDefault="00CF1B85" w:rsidP="00E5193B">
            <w:pPr>
              <w:spacing w:after="0" w:line="240" w:lineRule="auto"/>
              <w:jc w:val="both"/>
              <w:rPr>
                <w:rFonts w:eastAsia="Times New Roman"/>
                <w:szCs w:val="24"/>
                <w:lang w:eastAsia="ru-RU"/>
              </w:rPr>
            </w:pPr>
            <w:r w:rsidRPr="00DD7EA3">
              <w:rPr>
                <w:rFonts w:eastAsia="Times New Roman"/>
                <w:szCs w:val="24"/>
                <w:lang w:eastAsia="ru-RU"/>
              </w:rPr>
              <w:t>краевой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F1B85" w:rsidRPr="00DD7EA3" w:rsidRDefault="00964D28" w:rsidP="001D3F1B">
            <w:pPr>
              <w:spacing w:after="0" w:line="240" w:lineRule="auto"/>
              <w:jc w:val="center"/>
              <w:rPr>
                <w:rFonts w:eastAsia="Times New Roman"/>
                <w:szCs w:val="24"/>
                <w:lang w:eastAsia="ru-RU"/>
              </w:rPr>
            </w:pPr>
            <w:r w:rsidRPr="00DD7EA3">
              <w:rPr>
                <w:rFonts w:eastAsia="Times New Roman"/>
                <w:szCs w:val="24"/>
                <w:lang w:eastAsia="ru-RU"/>
              </w:rPr>
              <w:t>447 559,05</w:t>
            </w:r>
          </w:p>
        </w:tc>
        <w:tc>
          <w:tcPr>
            <w:tcW w:w="1557" w:type="dxa"/>
            <w:tcBorders>
              <w:top w:val="nil"/>
              <w:left w:val="nil"/>
              <w:bottom w:val="single" w:sz="4" w:space="0" w:color="auto"/>
              <w:right w:val="single" w:sz="4" w:space="0" w:color="auto"/>
            </w:tcBorders>
            <w:shd w:val="clear" w:color="auto" w:fill="FFFFFF"/>
            <w:vAlign w:val="center"/>
          </w:tcPr>
          <w:p w:rsidR="00CF1B85" w:rsidRPr="00DD7EA3" w:rsidRDefault="00964D28" w:rsidP="001D3F1B">
            <w:pPr>
              <w:spacing w:after="0" w:line="240" w:lineRule="auto"/>
              <w:jc w:val="center"/>
              <w:rPr>
                <w:rFonts w:eastAsia="Times New Roman"/>
                <w:szCs w:val="24"/>
                <w:lang w:eastAsia="ru-RU"/>
              </w:rPr>
            </w:pPr>
            <w:r w:rsidRPr="00DD7EA3">
              <w:rPr>
                <w:rFonts w:eastAsia="Times New Roman"/>
                <w:szCs w:val="24"/>
                <w:lang w:eastAsia="ru-RU"/>
              </w:rPr>
              <w:t>444 716,02</w:t>
            </w:r>
          </w:p>
        </w:tc>
        <w:tc>
          <w:tcPr>
            <w:tcW w:w="1275" w:type="dxa"/>
            <w:tcBorders>
              <w:top w:val="nil"/>
              <w:left w:val="nil"/>
              <w:bottom w:val="single" w:sz="4" w:space="0" w:color="auto"/>
              <w:right w:val="single" w:sz="4" w:space="0" w:color="auto"/>
            </w:tcBorders>
            <w:shd w:val="clear" w:color="auto" w:fill="FFFFFF"/>
            <w:vAlign w:val="center"/>
          </w:tcPr>
          <w:p w:rsidR="00CF1B85" w:rsidRPr="00DD7EA3" w:rsidRDefault="00CF1B85" w:rsidP="001D3F1B">
            <w:pPr>
              <w:spacing w:after="0" w:line="240" w:lineRule="auto"/>
              <w:jc w:val="center"/>
              <w:rPr>
                <w:rFonts w:eastAsia="Times New Roman"/>
                <w:szCs w:val="24"/>
                <w:lang w:eastAsia="ru-RU"/>
              </w:rPr>
            </w:pPr>
          </w:p>
        </w:tc>
        <w:tc>
          <w:tcPr>
            <w:tcW w:w="1417" w:type="dxa"/>
            <w:tcBorders>
              <w:top w:val="nil"/>
              <w:left w:val="nil"/>
              <w:bottom w:val="single" w:sz="4" w:space="0" w:color="auto"/>
              <w:right w:val="single" w:sz="4" w:space="0" w:color="auto"/>
            </w:tcBorders>
            <w:shd w:val="clear" w:color="auto" w:fill="FFFFFF"/>
            <w:vAlign w:val="center"/>
          </w:tcPr>
          <w:p w:rsidR="00CF1B85" w:rsidRPr="00DD7EA3" w:rsidRDefault="00CF1B85" w:rsidP="001D3F1B">
            <w:pPr>
              <w:spacing w:after="0" w:line="240" w:lineRule="auto"/>
              <w:jc w:val="center"/>
              <w:rPr>
                <w:rFonts w:eastAsia="Times New Roman"/>
                <w:szCs w:val="24"/>
                <w:lang w:eastAsia="ru-RU"/>
              </w:rPr>
            </w:pPr>
          </w:p>
        </w:tc>
      </w:tr>
      <w:tr w:rsidR="00CF1B85" w:rsidRPr="00DD7EA3" w:rsidTr="00931113">
        <w:trPr>
          <w:trHeight w:val="412"/>
        </w:trPr>
        <w:tc>
          <w:tcPr>
            <w:tcW w:w="708" w:type="dxa"/>
            <w:vMerge/>
            <w:tcBorders>
              <w:top w:val="single" w:sz="4" w:space="0" w:color="auto"/>
              <w:left w:val="single" w:sz="4" w:space="0" w:color="auto"/>
              <w:bottom w:val="single" w:sz="4" w:space="0" w:color="auto"/>
              <w:right w:val="single" w:sz="4" w:space="0" w:color="auto"/>
            </w:tcBorders>
          </w:tcPr>
          <w:p w:rsidR="00CF1B85" w:rsidRPr="00DD7EA3" w:rsidRDefault="00CF1B85" w:rsidP="00E5193B">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CF1B85" w:rsidRPr="00DD7EA3" w:rsidRDefault="00CF1B85" w:rsidP="00E5193B">
            <w:pPr>
              <w:spacing w:after="0" w:line="240" w:lineRule="auto"/>
              <w:jc w:val="both"/>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CF1B85" w:rsidRPr="00DD7EA3" w:rsidRDefault="00CF1B85" w:rsidP="00E5193B">
            <w:pPr>
              <w:spacing w:after="0" w:line="240" w:lineRule="auto"/>
              <w:jc w:val="both"/>
              <w:rPr>
                <w:rFonts w:eastAsia="Times New Roman"/>
                <w:szCs w:val="24"/>
                <w:lang w:eastAsia="ru-RU"/>
              </w:rPr>
            </w:pPr>
            <w:r w:rsidRPr="00DD7EA3">
              <w:rPr>
                <w:rFonts w:eastAsia="Times New Roman"/>
                <w:szCs w:val="24"/>
                <w:lang w:eastAsia="ru-RU"/>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F1B85" w:rsidRPr="00DD7EA3" w:rsidRDefault="00964D28" w:rsidP="001D3F1B">
            <w:pPr>
              <w:spacing w:after="0" w:line="240" w:lineRule="auto"/>
              <w:jc w:val="center"/>
              <w:rPr>
                <w:rFonts w:eastAsia="Times New Roman"/>
                <w:szCs w:val="24"/>
                <w:lang w:eastAsia="ru-RU"/>
              </w:rPr>
            </w:pPr>
            <w:r w:rsidRPr="00DD7EA3">
              <w:rPr>
                <w:rFonts w:eastAsia="Times New Roman"/>
                <w:szCs w:val="24"/>
                <w:lang w:eastAsia="ru-RU"/>
              </w:rPr>
              <w:t>33 343,5</w:t>
            </w:r>
          </w:p>
        </w:tc>
        <w:tc>
          <w:tcPr>
            <w:tcW w:w="1557" w:type="dxa"/>
            <w:tcBorders>
              <w:top w:val="nil"/>
              <w:left w:val="nil"/>
              <w:bottom w:val="single" w:sz="4" w:space="0" w:color="auto"/>
              <w:right w:val="single" w:sz="4" w:space="0" w:color="auto"/>
            </w:tcBorders>
            <w:shd w:val="clear" w:color="auto" w:fill="FFFFFF"/>
            <w:vAlign w:val="center"/>
          </w:tcPr>
          <w:p w:rsidR="00CF1B85" w:rsidRPr="00DD7EA3" w:rsidRDefault="00964D28" w:rsidP="001D3F1B">
            <w:pPr>
              <w:spacing w:after="0" w:line="240" w:lineRule="auto"/>
              <w:jc w:val="center"/>
              <w:rPr>
                <w:rFonts w:eastAsia="Times New Roman"/>
                <w:szCs w:val="24"/>
                <w:lang w:eastAsia="ru-RU"/>
              </w:rPr>
            </w:pPr>
            <w:r w:rsidRPr="00DD7EA3">
              <w:rPr>
                <w:rFonts w:eastAsia="Times New Roman"/>
                <w:szCs w:val="24"/>
                <w:lang w:eastAsia="ru-RU"/>
              </w:rPr>
              <w:t>25 795,2</w:t>
            </w:r>
          </w:p>
        </w:tc>
        <w:tc>
          <w:tcPr>
            <w:tcW w:w="1275" w:type="dxa"/>
            <w:tcBorders>
              <w:top w:val="nil"/>
              <w:left w:val="nil"/>
              <w:bottom w:val="single" w:sz="4" w:space="0" w:color="auto"/>
              <w:right w:val="single" w:sz="4" w:space="0" w:color="auto"/>
            </w:tcBorders>
            <w:shd w:val="clear" w:color="auto" w:fill="FFFFFF"/>
            <w:vAlign w:val="center"/>
          </w:tcPr>
          <w:p w:rsidR="00CF1B85" w:rsidRPr="00DD7EA3" w:rsidRDefault="00CF1B85" w:rsidP="001D3F1B">
            <w:pPr>
              <w:spacing w:after="0" w:line="240" w:lineRule="auto"/>
              <w:jc w:val="center"/>
              <w:rPr>
                <w:rFonts w:eastAsia="Times New Roman"/>
                <w:szCs w:val="24"/>
                <w:lang w:eastAsia="ru-RU"/>
              </w:rPr>
            </w:pPr>
          </w:p>
        </w:tc>
        <w:tc>
          <w:tcPr>
            <w:tcW w:w="1417" w:type="dxa"/>
            <w:tcBorders>
              <w:top w:val="nil"/>
              <w:left w:val="nil"/>
              <w:bottom w:val="single" w:sz="4" w:space="0" w:color="auto"/>
              <w:right w:val="single" w:sz="4" w:space="0" w:color="auto"/>
            </w:tcBorders>
            <w:shd w:val="clear" w:color="auto" w:fill="FFFFFF"/>
            <w:vAlign w:val="center"/>
          </w:tcPr>
          <w:p w:rsidR="00CF1B85" w:rsidRPr="00DD7EA3" w:rsidRDefault="00CF1B85" w:rsidP="001D3F1B">
            <w:pPr>
              <w:spacing w:after="0" w:line="240" w:lineRule="auto"/>
              <w:jc w:val="center"/>
              <w:rPr>
                <w:rFonts w:eastAsia="Times New Roman"/>
                <w:szCs w:val="24"/>
                <w:lang w:eastAsia="ru-RU"/>
              </w:rPr>
            </w:pPr>
          </w:p>
        </w:tc>
      </w:tr>
      <w:tr w:rsidR="00CF1B85" w:rsidRPr="00DD7EA3" w:rsidTr="00931113">
        <w:trPr>
          <w:trHeight w:val="504"/>
        </w:trPr>
        <w:tc>
          <w:tcPr>
            <w:tcW w:w="708" w:type="dxa"/>
            <w:vMerge/>
            <w:tcBorders>
              <w:top w:val="single" w:sz="4" w:space="0" w:color="auto"/>
              <w:left w:val="single" w:sz="4" w:space="0" w:color="auto"/>
              <w:bottom w:val="single" w:sz="4" w:space="0" w:color="auto"/>
              <w:right w:val="single" w:sz="4" w:space="0" w:color="auto"/>
            </w:tcBorders>
          </w:tcPr>
          <w:p w:rsidR="00CF1B85" w:rsidRPr="00DD7EA3" w:rsidRDefault="00CF1B85" w:rsidP="00E5193B">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CF1B85" w:rsidRPr="00DD7EA3" w:rsidRDefault="00CF1B85" w:rsidP="00E5193B">
            <w:pPr>
              <w:spacing w:after="0" w:line="240" w:lineRule="auto"/>
              <w:jc w:val="both"/>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CF1B85" w:rsidRPr="00DD7EA3" w:rsidRDefault="00CF1B85" w:rsidP="00E5193B">
            <w:pPr>
              <w:spacing w:after="0" w:line="240" w:lineRule="auto"/>
              <w:jc w:val="both"/>
              <w:rPr>
                <w:rFonts w:eastAsia="Times New Roman"/>
                <w:szCs w:val="24"/>
                <w:lang w:eastAsia="ru-RU"/>
              </w:rPr>
            </w:pPr>
            <w:r w:rsidRPr="00DD7EA3">
              <w:rPr>
                <w:rFonts w:eastAsia="Times New Roman"/>
                <w:szCs w:val="24"/>
                <w:lang w:eastAsia="ru-RU"/>
              </w:rPr>
              <w:t>муниципальный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F1B85" w:rsidRPr="00DD7EA3" w:rsidRDefault="00964D28" w:rsidP="001D3F1B">
            <w:pPr>
              <w:spacing w:after="0" w:line="240" w:lineRule="auto"/>
              <w:jc w:val="center"/>
              <w:rPr>
                <w:rFonts w:eastAsia="Times New Roman"/>
                <w:szCs w:val="24"/>
                <w:lang w:eastAsia="ru-RU"/>
              </w:rPr>
            </w:pPr>
            <w:r w:rsidRPr="00DD7EA3">
              <w:rPr>
                <w:rFonts w:eastAsia="Times New Roman"/>
                <w:szCs w:val="24"/>
                <w:lang w:eastAsia="ru-RU"/>
              </w:rPr>
              <w:t>128 527,07</w:t>
            </w:r>
          </w:p>
        </w:tc>
        <w:tc>
          <w:tcPr>
            <w:tcW w:w="1557" w:type="dxa"/>
            <w:tcBorders>
              <w:top w:val="nil"/>
              <w:left w:val="nil"/>
              <w:bottom w:val="single" w:sz="4" w:space="0" w:color="auto"/>
              <w:right w:val="single" w:sz="4" w:space="0" w:color="auto"/>
            </w:tcBorders>
            <w:shd w:val="clear" w:color="auto" w:fill="FFFFFF"/>
            <w:vAlign w:val="center"/>
          </w:tcPr>
          <w:p w:rsidR="00CF1B85" w:rsidRPr="00DD7EA3" w:rsidRDefault="00964D28" w:rsidP="001D3F1B">
            <w:pPr>
              <w:spacing w:after="0" w:line="240" w:lineRule="auto"/>
              <w:jc w:val="center"/>
              <w:rPr>
                <w:rFonts w:eastAsia="Times New Roman"/>
                <w:szCs w:val="24"/>
                <w:lang w:eastAsia="ru-RU"/>
              </w:rPr>
            </w:pPr>
            <w:r w:rsidRPr="00DD7EA3">
              <w:rPr>
                <w:rFonts w:eastAsia="Times New Roman"/>
                <w:szCs w:val="24"/>
                <w:lang w:eastAsia="ru-RU"/>
              </w:rPr>
              <w:t>126 041,91</w:t>
            </w:r>
          </w:p>
        </w:tc>
        <w:tc>
          <w:tcPr>
            <w:tcW w:w="1275" w:type="dxa"/>
            <w:tcBorders>
              <w:top w:val="nil"/>
              <w:left w:val="nil"/>
              <w:bottom w:val="single" w:sz="4" w:space="0" w:color="auto"/>
              <w:right w:val="single" w:sz="4" w:space="0" w:color="auto"/>
            </w:tcBorders>
            <w:shd w:val="clear" w:color="auto" w:fill="FFFFFF"/>
            <w:vAlign w:val="center"/>
          </w:tcPr>
          <w:p w:rsidR="00CF1B85" w:rsidRPr="00DD7EA3" w:rsidRDefault="00CF1B85" w:rsidP="001D3F1B">
            <w:pPr>
              <w:spacing w:after="0" w:line="240" w:lineRule="auto"/>
              <w:jc w:val="center"/>
              <w:rPr>
                <w:rFonts w:eastAsia="Times New Roman"/>
                <w:szCs w:val="24"/>
                <w:lang w:eastAsia="ru-RU"/>
              </w:rPr>
            </w:pPr>
          </w:p>
        </w:tc>
        <w:tc>
          <w:tcPr>
            <w:tcW w:w="1417" w:type="dxa"/>
            <w:tcBorders>
              <w:top w:val="nil"/>
              <w:left w:val="nil"/>
              <w:bottom w:val="single" w:sz="4" w:space="0" w:color="auto"/>
              <w:right w:val="single" w:sz="4" w:space="0" w:color="auto"/>
            </w:tcBorders>
            <w:shd w:val="clear" w:color="auto" w:fill="FFFFFF"/>
            <w:vAlign w:val="center"/>
          </w:tcPr>
          <w:p w:rsidR="00CF1B85" w:rsidRPr="00DD7EA3" w:rsidRDefault="00CF1B85" w:rsidP="001D3F1B">
            <w:pPr>
              <w:spacing w:after="0" w:line="240" w:lineRule="auto"/>
              <w:jc w:val="center"/>
              <w:rPr>
                <w:rFonts w:eastAsia="Times New Roman"/>
                <w:szCs w:val="24"/>
                <w:lang w:eastAsia="ru-RU"/>
              </w:rPr>
            </w:pPr>
          </w:p>
        </w:tc>
      </w:tr>
      <w:tr w:rsidR="005E5446" w:rsidRPr="00DD7EA3" w:rsidTr="00931113">
        <w:trPr>
          <w:trHeight w:val="441"/>
        </w:trPr>
        <w:tc>
          <w:tcPr>
            <w:tcW w:w="708" w:type="dxa"/>
            <w:vMerge w:val="restart"/>
            <w:tcBorders>
              <w:top w:val="single" w:sz="4" w:space="0" w:color="auto"/>
              <w:left w:val="single" w:sz="4" w:space="0" w:color="auto"/>
              <w:bottom w:val="single" w:sz="4" w:space="0" w:color="auto"/>
              <w:right w:val="single" w:sz="4" w:space="0" w:color="auto"/>
            </w:tcBorders>
          </w:tcPr>
          <w:p w:rsidR="005E5446" w:rsidRPr="00DD7EA3" w:rsidRDefault="003932E2" w:rsidP="00E5193B">
            <w:pPr>
              <w:spacing w:after="0" w:line="240" w:lineRule="auto"/>
              <w:jc w:val="both"/>
              <w:rPr>
                <w:rFonts w:eastAsia="Times New Roman"/>
                <w:bCs/>
                <w:szCs w:val="24"/>
                <w:lang w:eastAsia="ru-RU"/>
              </w:rPr>
            </w:pPr>
            <w:r w:rsidRPr="00DD7EA3">
              <w:rPr>
                <w:rFonts w:eastAsia="Times New Roman"/>
                <w:bCs/>
                <w:szCs w:val="24"/>
                <w:lang w:eastAsia="ru-RU"/>
              </w:rPr>
              <w:t>2.2</w:t>
            </w:r>
          </w:p>
        </w:tc>
        <w:tc>
          <w:tcPr>
            <w:tcW w:w="2268" w:type="dxa"/>
            <w:vMerge w:val="restart"/>
            <w:tcBorders>
              <w:top w:val="single" w:sz="4" w:space="0" w:color="auto"/>
              <w:left w:val="nil"/>
              <w:bottom w:val="single" w:sz="4" w:space="0" w:color="auto"/>
              <w:right w:val="single" w:sz="4" w:space="0" w:color="auto"/>
            </w:tcBorders>
          </w:tcPr>
          <w:p w:rsidR="00AD1FAB" w:rsidRPr="00DD7EA3" w:rsidRDefault="00BE1D98" w:rsidP="00E5193B">
            <w:pPr>
              <w:spacing w:after="0" w:line="240" w:lineRule="auto"/>
              <w:jc w:val="both"/>
              <w:rPr>
                <w:szCs w:val="24"/>
              </w:rPr>
            </w:pPr>
            <w:r w:rsidRPr="00DD7EA3">
              <w:rPr>
                <w:szCs w:val="24"/>
              </w:rPr>
              <w:t>Подпрограмма №2</w:t>
            </w:r>
            <w:r w:rsidR="005E5446" w:rsidRPr="00DD7EA3">
              <w:rPr>
                <w:szCs w:val="24"/>
              </w:rPr>
              <w:t xml:space="preserve"> </w:t>
            </w:r>
          </w:p>
          <w:p w:rsidR="005E5446" w:rsidRPr="00DD7EA3" w:rsidRDefault="005E5446" w:rsidP="00E5193B">
            <w:pPr>
              <w:spacing w:after="0" w:line="240" w:lineRule="auto"/>
              <w:jc w:val="both"/>
              <w:rPr>
                <w:szCs w:val="24"/>
              </w:rPr>
            </w:pPr>
            <w:r w:rsidRPr="00DD7EA3">
              <w:rPr>
                <w:szCs w:val="24"/>
              </w:rPr>
              <w:t>"Обеспечение реализации муниципальной программы и прочие мероприятия"</w:t>
            </w:r>
          </w:p>
          <w:p w:rsidR="00AD1FAB" w:rsidRPr="00DD7EA3" w:rsidRDefault="00AD1FAB" w:rsidP="00E5193B">
            <w:pPr>
              <w:spacing w:after="0" w:line="240" w:lineRule="auto"/>
              <w:jc w:val="both"/>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5E5446" w:rsidRPr="00DD7EA3" w:rsidRDefault="005E5446" w:rsidP="00E5193B">
            <w:pPr>
              <w:spacing w:after="0" w:line="240" w:lineRule="auto"/>
              <w:jc w:val="both"/>
              <w:rPr>
                <w:rFonts w:eastAsia="Times New Roman"/>
                <w:szCs w:val="24"/>
                <w:lang w:eastAsia="ru-RU"/>
              </w:rPr>
            </w:pPr>
            <w:r w:rsidRPr="00DD7EA3">
              <w:rPr>
                <w:rFonts w:eastAsia="Times New Roman"/>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40671" w:rsidRPr="00DD7EA3" w:rsidRDefault="00640671" w:rsidP="001D3F1B">
            <w:pPr>
              <w:spacing w:after="0" w:line="240" w:lineRule="auto"/>
              <w:jc w:val="center"/>
              <w:rPr>
                <w:rFonts w:eastAsia="Times New Roman"/>
                <w:szCs w:val="24"/>
                <w:lang w:eastAsia="ru-RU"/>
              </w:rPr>
            </w:pPr>
            <w:r w:rsidRPr="00DD7EA3">
              <w:rPr>
                <w:rFonts w:eastAsia="Times New Roman"/>
                <w:szCs w:val="24"/>
                <w:lang w:eastAsia="ru-RU"/>
              </w:rPr>
              <w:t>15 182,91</w:t>
            </w:r>
          </w:p>
        </w:tc>
        <w:tc>
          <w:tcPr>
            <w:tcW w:w="1557" w:type="dxa"/>
            <w:tcBorders>
              <w:top w:val="nil"/>
              <w:left w:val="nil"/>
              <w:bottom w:val="single" w:sz="4" w:space="0" w:color="auto"/>
              <w:right w:val="single" w:sz="4" w:space="0" w:color="auto"/>
            </w:tcBorders>
            <w:shd w:val="clear" w:color="auto" w:fill="FFFFFF"/>
            <w:vAlign w:val="center"/>
          </w:tcPr>
          <w:p w:rsidR="005E5446" w:rsidRPr="00DD7EA3" w:rsidRDefault="00640671" w:rsidP="001D3F1B">
            <w:pPr>
              <w:spacing w:after="0" w:line="240" w:lineRule="auto"/>
              <w:jc w:val="center"/>
              <w:rPr>
                <w:rFonts w:eastAsia="Times New Roman"/>
                <w:szCs w:val="24"/>
                <w:lang w:eastAsia="ru-RU"/>
              </w:rPr>
            </w:pPr>
            <w:r w:rsidRPr="00DD7EA3">
              <w:rPr>
                <w:rFonts w:eastAsia="Times New Roman"/>
                <w:szCs w:val="24"/>
                <w:lang w:eastAsia="ru-RU"/>
              </w:rPr>
              <w:t>14 650,6</w:t>
            </w:r>
          </w:p>
        </w:tc>
        <w:tc>
          <w:tcPr>
            <w:tcW w:w="1275" w:type="dxa"/>
            <w:tcBorders>
              <w:top w:val="nil"/>
              <w:left w:val="nil"/>
              <w:bottom w:val="single" w:sz="4" w:space="0" w:color="auto"/>
              <w:right w:val="single" w:sz="4" w:space="0" w:color="auto"/>
            </w:tcBorders>
            <w:shd w:val="clear" w:color="auto" w:fill="FFFFFF"/>
            <w:vAlign w:val="center"/>
          </w:tcPr>
          <w:p w:rsidR="005E5446" w:rsidRPr="00DD7EA3" w:rsidRDefault="00640671" w:rsidP="001D3F1B">
            <w:pPr>
              <w:spacing w:after="0" w:line="240" w:lineRule="auto"/>
              <w:jc w:val="center"/>
              <w:rPr>
                <w:rFonts w:eastAsia="Times New Roman"/>
                <w:szCs w:val="24"/>
                <w:lang w:eastAsia="ru-RU"/>
              </w:rPr>
            </w:pPr>
            <w:r w:rsidRPr="00DD7EA3">
              <w:rPr>
                <w:rFonts w:eastAsia="Times New Roman"/>
                <w:szCs w:val="24"/>
                <w:lang w:eastAsia="ru-RU"/>
              </w:rPr>
              <w:t>96,5</w:t>
            </w:r>
          </w:p>
        </w:tc>
        <w:tc>
          <w:tcPr>
            <w:tcW w:w="1417" w:type="dxa"/>
            <w:tcBorders>
              <w:top w:val="nil"/>
              <w:left w:val="nil"/>
              <w:bottom w:val="single" w:sz="4" w:space="0" w:color="auto"/>
              <w:right w:val="single" w:sz="4" w:space="0" w:color="auto"/>
            </w:tcBorders>
            <w:shd w:val="clear" w:color="auto" w:fill="FFFFFF"/>
            <w:vAlign w:val="center"/>
          </w:tcPr>
          <w:p w:rsidR="005E5446" w:rsidRPr="00DD7EA3" w:rsidRDefault="00640671" w:rsidP="001D3F1B">
            <w:pPr>
              <w:spacing w:after="0" w:line="240" w:lineRule="auto"/>
              <w:jc w:val="center"/>
              <w:rPr>
                <w:rFonts w:eastAsia="Times New Roman"/>
                <w:szCs w:val="24"/>
                <w:lang w:eastAsia="ru-RU"/>
              </w:rPr>
            </w:pPr>
            <w:r w:rsidRPr="00DD7EA3">
              <w:rPr>
                <w:rFonts w:eastAsia="Times New Roman"/>
                <w:szCs w:val="24"/>
                <w:lang w:eastAsia="ru-RU"/>
              </w:rPr>
              <w:t>0,97</w:t>
            </w:r>
          </w:p>
        </w:tc>
      </w:tr>
      <w:tr w:rsidR="005E5446" w:rsidRPr="00DD7EA3" w:rsidTr="00931113">
        <w:trPr>
          <w:trHeight w:val="297"/>
        </w:trPr>
        <w:tc>
          <w:tcPr>
            <w:tcW w:w="708" w:type="dxa"/>
            <w:vMerge/>
            <w:tcBorders>
              <w:top w:val="single" w:sz="4" w:space="0" w:color="auto"/>
              <w:left w:val="single" w:sz="4" w:space="0" w:color="auto"/>
              <w:bottom w:val="single" w:sz="4" w:space="0" w:color="auto"/>
              <w:right w:val="single" w:sz="4" w:space="0" w:color="auto"/>
            </w:tcBorders>
          </w:tcPr>
          <w:p w:rsidR="005E5446" w:rsidRPr="00DD7EA3" w:rsidRDefault="005E5446" w:rsidP="00E5193B">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5E5446" w:rsidRPr="00DD7EA3" w:rsidRDefault="005E5446" w:rsidP="00E5193B">
            <w:pPr>
              <w:spacing w:after="0" w:line="240" w:lineRule="auto"/>
              <w:jc w:val="both"/>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5E5446" w:rsidRPr="00DD7EA3" w:rsidRDefault="005E5446" w:rsidP="00E5193B">
            <w:pPr>
              <w:spacing w:after="0" w:line="240" w:lineRule="auto"/>
              <w:jc w:val="both"/>
              <w:rPr>
                <w:rFonts w:eastAsia="Times New Roman"/>
                <w:szCs w:val="24"/>
                <w:lang w:eastAsia="ru-RU"/>
              </w:rPr>
            </w:pPr>
            <w:r w:rsidRPr="00DD7EA3">
              <w:rPr>
                <w:rFonts w:eastAsia="Times New Roman"/>
                <w:szCs w:val="24"/>
                <w:lang w:eastAsia="ru-RU"/>
              </w:rPr>
              <w:t>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E5446" w:rsidRPr="00DD7EA3" w:rsidRDefault="005E5446" w:rsidP="001D3F1B">
            <w:pPr>
              <w:spacing w:after="0" w:line="240" w:lineRule="auto"/>
              <w:jc w:val="center"/>
              <w:rPr>
                <w:rFonts w:eastAsia="Times New Roman"/>
                <w:szCs w:val="24"/>
                <w:lang w:eastAsia="ru-RU"/>
              </w:rPr>
            </w:pPr>
          </w:p>
        </w:tc>
        <w:tc>
          <w:tcPr>
            <w:tcW w:w="1557" w:type="dxa"/>
            <w:tcBorders>
              <w:top w:val="nil"/>
              <w:left w:val="nil"/>
              <w:bottom w:val="single" w:sz="4" w:space="0" w:color="auto"/>
              <w:right w:val="single" w:sz="4" w:space="0" w:color="auto"/>
            </w:tcBorders>
            <w:shd w:val="clear" w:color="auto" w:fill="FFFFFF"/>
            <w:vAlign w:val="center"/>
          </w:tcPr>
          <w:p w:rsidR="005E5446" w:rsidRPr="00DD7EA3" w:rsidRDefault="005E5446" w:rsidP="001D3F1B">
            <w:pPr>
              <w:spacing w:after="0" w:line="240" w:lineRule="auto"/>
              <w:jc w:val="center"/>
              <w:rPr>
                <w:rFonts w:eastAsia="Times New Roman"/>
                <w:szCs w:val="24"/>
                <w:lang w:eastAsia="ru-RU"/>
              </w:rPr>
            </w:pPr>
          </w:p>
        </w:tc>
        <w:tc>
          <w:tcPr>
            <w:tcW w:w="1275" w:type="dxa"/>
            <w:tcBorders>
              <w:top w:val="nil"/>
              <w:left w:val="nil"/>
              <w:bottom w:val="single" w:sz="4" w:space="0" w:color="auto"/>
              <w:right w:val="single" w:sz="4" w:space="0" w:color="auto"/>
            </w:tcBorders>
            <w:shd w:val="clear" w:color="auto" w:fill="FFFFFF"/>
            <w:vAlign w:val="center"/>
          </w:tcPr>
          <w:p w:rsidR="005E5446" w:rsidRPr="00DD7EA3" w:rsidRDefault="005E5446" w:rsidP="001D3F1B">
            <w:pPr>
              <w:spacing w:after="0" w:line="240" w:lineRule="auto"/>
              <w:jc w:val="center"/>
              <w:rPr>
                <w:rFonts w:eastAsia="Times New Roman"/>
                <w:szCs w:val="24"/>
                <w:lang w:eastAsia="ru-RU"/>
              </w:rPr>
            </w:pPr>
          </w:p>
        </w:tc>
        <w:tc>
          <w:tcPr>
            <w:tcW w:w="1417" w:type="dxa"/>
            <w:tcBorders>
              <w:top w:val="nil"/>
              <w:left w:val="nil"/>
              <w:bottom w:val="single" w:sz="4" w:space="0" w:color="auto"/>
              <w:right w:val="single" w:sz="4" w:space="0" w:color="auto"/>
            </w:tcBorders>
            <w:shd w:val="clear" w:color="auto" w:fill="FFFFFF"/>
            <w:vAlign w:val="center"/>
          </w:tcPr>
          <w:p w:rsidR="005E5446" w:rsidRPr="00DD7EA3" w:rsidRDefault="005E5446" w:rsidP="001D3F1B">
            <w:pPr>
              <w:spacing w:after="0" w:line="240" w:lineRule="auto"/>
              <w:jc w:val="center"/>
              <w:rPr>
                <w:rFonts w:eastAsia="Times New Roman"/>
                <w:szCs w:val="24"/>
                <w:lang w:eastAsia="ru-RU"/>
              </w:rPr>
            </w:pPr>
          </w:p>
        </w:tc>
      </w:tr>
      <w:tr w:rsidR="005E5446" w:rsidRPr="00DD7EA3" w:rsidTr="00931113">
        <w:trPr>
          <w:trHeight w:val="533"/>
        </w:trPr>
        <w:tc>
          <w:tcPr>
            <w:tcW w:w="708" w:type="dxa"/>
            <w:vMerge/>
            <w:tcBorders>
              <w:top w:val="single" w:sz="4" w:space="0" w:color="auto"/>
              <w:left w:val="single" w:sz="4" w:space="0" w:color="auto"/>
              <w:bottom w:val="single" w:sz="4" w:space="0" w:color="auto"/>
              <w:right w:val="single" w:sz="4" w:space="0" w:color="auto"/>
            </w:tcBorders>
          </w:tcPr>
          <w:p w:rsidR="005E5446" w:rsidRPr="00DD7EA3" w:rsidRDefault="005E5446" w:rsidP="00E5193B">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5E5446" w:rsidRPr="00DD7EA3" w:rsidRDefault="005E5446" w:rsidP="00E5193B">
            <w:pPr>
              <w:spacing w:after="0" w:line="240" w:lineRule="auto"/>
              <w:jc w:val="both"/>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5E5446" w:rsidRPr="00DD7EA3" w:rsidRDefault="005E5446" w:rsidP="00E5193B">
            <w:pPr>
              <w:spacing w:after="0" w:line="240" w:lineRule="auto"/>
              <w:jc w:val="both"/>
              <w:rPr>
                <w:rFonts w:eastAsia="Times New Roman"/>
                <w:szCs w:val="24"/>
                <w:lang w:eastAsia="ru-RU"/>
              </w:rPr>
            </w:pPr>
            <w:r w:rsidRPr="00DD7EA3">
              <w:rPr>
                <w:rFonts w:eastAsia="Times New Roman"/>
                <w:szCs w:val="24"/>
                <w:lang w:eastAsia="ru-RU"/>
              </w:rPr>
              <w:t>краевой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E5446" w:rsidRPr="00DD7EA3" w:rsidRDefault="00640671" w:rsidP="001D3F1B">
            <w:pPr>
              <w:spacing w:after="0" w:line="240" w:lineRule="auto"/>
              <w:jc w:val="center"/>
              <w:rPr>
                <w:rFonts w:eastAsia="Times New Roman"/>
                <w:szCs w:val="24"/>
                <w:lang w:eastAsia="ru-RU"/>
              </w:rPr>
            </w:pPr>
            <w:r w:rsidRPr="00DD7EA3">
              <w:rPr>
                <w:rFonts w:eastAsia="Times New Roman"/>
                <w:szCs w:val="24"/>
                <w:lang w:eastAsia="ru-RU"/>
              </w:rPr>
              <w:t>1 134,24</w:t>
            </w:r>
          </w:p>
        </w:tc>
        <w:tc>
          <w:tcPr>
            <w:tcW w:w="1557" w:type="dxa"/>
            <w:tcBorders>
              <w:top w:val="nil"/>
              <w:left w:val="nil"/>
              <w:bottom w:val="single" w:sz="4" w:space="0" w:color="auto"/>
              <w:right w:val="single" w:sz="4" w:space="0" w:color="auto"/>
            </w:tcBorders>
            <w:shd w:val="clear" w:color="auto" w:fill="FFFFFF"/>
            <w:vAlign w:val="center"/>
          </w:tcPr>
          <w:p w:rsidR="005E5446" w:rsidRPr="00DD7EA3" w:rsidRDefault="00640671" w:rsidP="001D3F1B">
            <w:pPr>
              <w:spacing w:after="0" w:line="240" w:lineRule="auto"/>
              <w:jc w:val="center"/>
              <w:rPr>
                <w:rFonts w:eastAsia="Times New Roman"/>
                <w:szCs w:val="24"/>
                <w:lang w:eastAsia="ru-RU"/>
              </w:rPr>
            </w:pPr>
            <w:r w:rsidRPr="00DD7EA3">
              <w:rPr>
                <w:rFonts w:eastAsia="Times New Roman"/>
                <w:szCs w:val="24"/>
                <w:lang w:eastAsia="ru-RU"/>
              </w:rPr>
              <w:t>1 134,24</w:t>
            </w:r>
          </w:p>
        </w:tc>
        <w:tc>
          <w:tcPr>
            <w:tcW w:w="1275" w:type="dxa"/>
            <w:tcBorders>
              <w:top w:val="nil"/>
              <w:left w:val="nil"/>
              <w:bottom w:val="single" w:sz="4" w:space="0" w:color="auto"/>
              <w:right w:val="single" w:sz="4" w:space="0" w:color="auto"/>
            </w:tcBorders>
            <w:shd w:val="clear" w:color="auto" w:fill="FFFFFF"/>
            <w:vAlign w:val="center"/>
          </w:tcPr>
          <w:p w:rsidR="005E5446" w:rsidRPr="00DD7EA3" w:rsidRDefault="005E5446" w:rsidP="001D3F1B">
            <w:pPr>
              <w:spacing w:after="0" w:line="240" w:lineRule="auto"/>
              <w:jc w:val="center"/>
              <w:rPr>
                <w:rFonts w:eastAsia="Times New Roman"/>
                <w:szCs w:val="24"/>
                <w:lang w:eastAsia="ru-RU"/>
              </w:rPr>
            </w:pPr>
          </w:p>
        </w:tc>
        <w:tc>
          <w:tcPr>
            <w:tcW w:w="1417" w:type="dxa"/>
            <w:tcBorders>
              <w:top w:val="nil"/>
              <w:left w:val="nil"/>
              <w:bottom w:val="single" w:sz="4" w:space="0" w:color="auto"/>
              <w:right w:val="single" w:sz="4" w:space="0" w:color="auto"/>
            </w:tcBorders>
            <w:shd w:val="clear" w:color="auto" w:fill="FFFFFF"/>
            <w:vAlign w:val="center"/>
          </w:tcPr>
          <w:p w:rsidR="005E5446" w:rsidRPr="00DD7EA3" w:rsidRDefault="005E5446" w:rsidP="001D3F1B">
            <w:pPr>
              <w:spacing w:after="0" w:line="240" w:lineRule="auto"/>
              <w:jc w:val="center"/>
              <w:rPr>
                <w:rFonts w:eastAsia="Times New Roman"/>
                <w:szCs w:val="24"/>
                <w:lang w:eastAsia="ru-RU"/>
              </w:rPr>
            </w:pPr>
          </w:p>
        </w:tc>
      </w:tr>
      <w:tr w:rsidR="00350497" w:rsidRPr="00DD7EA3" w:rsidTr="00931113">
        <w:trPr>
          <w:trHeight w:val="533"/>
        </w:trPr>
        <w:tc>
          <w:tcPr>
            <w:tcW w:w="708" w:type="dxa"/>
            <w:vMerge/>
            <w:tcBorders>
              <w:top w:val="single" w:sz="4" w:space="0" w:color="auto"/>
              <w:left w:val="single" w:sz="4" w:space="0" w:color="auto"/>
              <w:bottom w:val="single" w:sz="4" w:space="0" w:color="auto"/>
              <w:right w:val="single" w:sz="4" w:space="0" w:color="auto"/>
            </w:tcBorders>
          </w:tcPr>
          <w:p w:rsidR="00350497" w:rsidRPr="00DD7EA3" w:rsidRDefault="00350497" w:rsidP="00E5193B">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350497" w:rsidRPr="00DD7EA3" w:rsidRDefault="00350497" w:rsidP="00E5193B">
            <w:pPr>
              <w:spacing w:after="0" w:line="240" w:lineRule="auto"/>
              <w:jc w:val="both"/>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350497" w:rsidRPr="00DD7EA3" w:rsidRDefault="00350497" w:rsidP="00E5193B">
            <w:pPr>
              <w:spacing w:after="0" w:line="240" w:lineRule="auto"/>
              <w:jc w:val="both"/>
              <w:rPr>
                <w:rFonts w:eastAsia="Times New Roman"/>
                <w:szCs w:val="24"/>
                <w:lang w:eastAsia="ru-RU"/>
              </w:rPr>
            </w:pPr>
            <w:r w:rsidRPr="00DD7EA3">
              <w:rPr>
                <w:rFonts w:eastAsia="Times New Roman"/>
                <w:szCs w:val="24"/>
                <w:lang w:eastAsia="ru-RU"/>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50497" w:rsidRPr="00DD7EA3" w:rsidRDefault="00640671" w:rsidP="001D3F1B">
            <w:pPr>
              <w:spacing w:after="0" w:line="240" w:lineRule="auto"/>
              <w:jc w:val="center"/>
              <w:rPr>
                <w:rFonts w:eastAsia="Times New Roman"/>
                <w:szCs w:val="24"/>
                <w:lang w:eastAsia="ru-RU"/>
              </w:rPr>
            </w:pPr>
            <w:r w:rsidRPr="00DD7EA3">
              <w:rPr>
                <w:rFonts w:eastAsia="Times New Roman"/>
                <w:szCs w:val="24"/>
                <w:lang w:eastAsia="ru-RU"/>
              </w:rPr>
              <w:t>0</w:t>
            </w:r>
          </w:p>
        </w:tc>
        <w:tc>
          <w:tcPr>
            <w:tcW w:w="1557" w:type="dxa"/>
            <w:tcBorders>
              <w:top w:val="nil"/>
              <w:left w:val="nil"/>
              <w:bottom w:val="single" w:sz="4" w:space="0" w:color="auto"/>
              <w:right w:val="single" w:sz="4" w:space="0" w:color="auto"/>
            </w:tcBorders>
            <w:shd w:val="clear" w:color="auto" w:fill="FFFFFF"/>
            <w:vAlign w:val="center"/>
          </w:tcPr>
          <w:p w:rsidR="00350497" w:rsidRPr="00DD7EA3" w:rsidRDefault="00640671" w:rsidP="001D3F1B">
            <w:pPr>
              <w:spacing w:after="0" w:line="240" w:lineRule="auto"/>
              <w:jc w:val="center"/>
              <w:rPr>
                <w:rFonts w:eastAsia="Times New Roman"/>
                <w:szCs w:val="24"/>
                <w:lang w:eastAsia="ru-RU"/>
              </w:rPr>
            </w:pPr>
            <w:r w:rsidRPr="00DD7EA3">
              <w:rPr>
                <w:rFonts w:eastAsia="Times New Roman"/>
                <w:szCs w:val="24"/>
                <w:lang w:eastAsia="ru-RU"/>
              </w:rPr>
              <w:t>0</w:t>
            </w:r>
          </w:p>
        </w:tc>
        <w:tc>
          <w:tcPr>
            <w:tcW w:w="1275" w:type="dxa"/>
            <w:tcBorders>
              <w:top w:val="nil"/>
              <w:left w:val="nil"/>
              <w:bottom w:val="single" w:sz="4" w:space="0" w:color="auto"/>
              <w:right w:val="single" w:sz="4" w:space="0" w:color="auto"/>
            </w:tcBorders>
            <w:shd w:val="clear" w:color="auto" w:fill="FFFFFF"/>
            <w:vAlign w:val="center"/>
          </w:tcPr>
          <w:p w:rsidR="00350497" w:rsidRPr="00DD7EA3" w:rsidRDefault="00350497" w:rsidP="001D3F1B">
            <w:pPr>
              <w:spacing w:after="0" w:line="240" w:lineRule="auto"/>
              <w:jc w:val="center"/>
              <w:rPr>
                <w:rFonts w:eastAsia="Times New Roman"/>
                <w:szCs w:val="24"/>
                <w:lang w:eastAsia="ru-RU"/>
              </w:rPr>
            </w:pPr>
          </w:p>
        </w:tc>
        <w:tc>
          <w:tcPr>
            <w:tcW w:w="1417" w:type="dxa"/>
            <w:tcBorders>
              <w:top w:val="nil"/>
              <w:left w:val="nil"/>
              <w:bottom w:val="single" w:sz="4" w:space="0" w:color="auto"/>
              <w:right w:val="single" w:sz="4" w:space="0" w:color="auto"/>
            </w:tcBorders>
            <w:shd w:val="clear" w:color="auto" w:fill="FFFFFF"/>
            <w:vAlign w:val="center"/>
          </w:tcPr>
          <w:p w:rsidR="00350497" w:rsidRPr="00DD7EA3" w:rsidRDefault="00350497" w:rsidP="001D3F1B">
            <w:pPr>
              <w:spacing w:after="0" w:line="240" w:lineRule="auto"/>
              <w:jc w:val="center"/>
              <w:rPr>
                <w:rFonts w:eastAsia="Times New Roman"/>
                <w:szCs w:val="24"/>
                <w:lang w:eastAsia="ru-RU"/>
              </w:rPr>
            </w:pPr>
          </w:p>
        </w:tc>
      </w:tr>
      <w:tr w:rsidR="00350497" w:rsidRPr="00DD7EA3" w:rsidTr="00931113">
        <w:trPr>
          <w:trHeight w:val="432"/>
        </w:trPr>
        <w:tc>
          <w:tcPr>
            <w:tcW w:w="708" w:type="dxa"/>
            <w:vMerge/>
            <w:tcBorders>
              <w:top w:val="single" w:sz="4" w:space="0" w:color="auto"/>
              <w:left w:val="single" w:sz="4" w:space="0" w:color="auto"/>
              <w:bottom w:val="single" w:sz="4" w:space="0" w:color="auto"/>
              <w:right w:val="single" w:sz="4" w:space="0" w:color="auto"/>
            </w:tcBorders>
          </w:tcPr>
          <w:p w:rsidR="00350497" w:rsidRPr="00DD7EA3" w:rsidRDefault="00350497" w:rsidP="00E5193B">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350497" w:rsidRPr="00DD7EA3" w:rsidRDefault="00350497" w:rsidP="00E5193B">
            <w:pPr>
              <w:spacing w:after="0" w:line="240" w:lineRule="auto"/>
              <w:jc w:val="both"/>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350497" w:rsidRPr="00DD7EA3" w:rsidRDefault="00350497" w:rsidP="00E5193B">
            <w:pPr>
              <w:spacing w:after="0" w:line="240" w:lineRule="auto"/>
              <w:jc w:val="both"/>
              <w:rPr>
                <w:rFonts w:eastAsia="Times New Roman"/>
                <w:szCs w:val="24"/>
                <w:lang w:eastAsia="ru-RU"/>
              </w:rPr>
            </w:pPr>
            <w:r w:rsidRPr="00DD7EA3">
              <w:rPr>
                <w:rFonts w:eastAsia="Times New Roman"/>
                <w:szCs w:val="24"/>
                <w:lang w:eastAsia="ru-RU"/>
              </w:rPr>
              <w:t>муниципальный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50497" w:rsidRPr="00DD7EA3" w:rsidRDefault="00640671" w:rsidP="001D3F1B">
            <w:pPr>
              <w:spacing w:after="0" w:line="240" w:lineRule="auto"/>
              <w:jc w:val="center"/>
              <w:rPr>
                <w:rFonts w:eastAsia="Times New Roman"/>
                <w:szCs w:val="24"/>
                <w:lang w:eastAsia="ru-RU"/>
              </w:rPr>
            </w:pPr>
            <w:r w:rsidRPr="00DD7EA3">
              <w:rPr>
                <w:rFonts w:eastAsia="Times New Roman"/>
                <w:szCs w:val="24"/>
                <w:lang w:eastAsia="ru-RU"/>
              </w:rPr>
              <w:t>14 048,67</w:t>
            </w:r>
          </w:p>
        </w:tc>
        <w:tc>
          <w:tcPr>
            <w:tcW w:w="1557" w:type="dxa"/>
            <w:tcBorders>
              <w:top w:val="nil"/>
              <w:left w:val="nil"/>
              <w:bottom w:val="single" w:sz="4" w:space="0" w:color="auto"/>
              <w:right w:val="single" w:sz="4" w:space="0" w:color="auto"/>
            </w:tcBorders>
            <w:shd w:val="clear" w:color="auto" w:fill="FFFFFF"/>
            <w:vAlign w:val="center"/>
          </w:tcPr>
          <w:p w:rsidR="00350497" w:rsidRPr="00DD7EA3" w:rsidRDefault="00640671" w:rsidP="001D3F1B">
            <w:pPr>
              <w:spacing w:after="0" w:line="240" w:lineRule="auto"/>
              <w:jc w:val="center"/>
              <w:rPr>
                <w:rFonts w:eastAsia="Times New Roman"/>
                <w:szCs w:val="24"/>
                <w:lang w:eastAsia="ru-RU"/>
              </w:rPr>
            </w:pPr>
            <w:r w:rsidRPr="00DD7EA3">
              <w:rPr>
                <w:rFonts w:eastAsia="Times New Roman"/>
                <w:szCs w:val="24"/>
                <w:lang w:eastAsia="ru-RU"/>
              </w:rPr>
              <w:t>13 516,36</w:t>
            </w:r>
          </w:p>
        </w:tc>
        <w:tc>
          <w:tcPr>
            <w:tcW w:w="1275" w:type="dxa"/>
            <w:tcBorders>
              <w:top w:val="nil"/>
              <w:left w:val="nil"/>
              <w:bottom w:val="single" w:sz="4" w:space="0" w:color="auto"/>
              <w:right w:val="single" w:sz="4" w:space="0" w:color="auto"/>
            </w:tcBorders>
            <w:shd w:val="clear" w:color="auto" w:fill="FFFFFF"/>
            <w:vAlign w:val="center"/>
          </w:tcPr>
          <w:p w:rsidR="00350497" w:rsidRPr="00DD7EA3" w:rsidRDefault="00350497" w:rsidP="001D3F1B">
            <w:pPr>
              <w:spacing w:after="0" w:line="240" w:lineRule="auto"/>
              <w:jc w:val="center"/>
              <w:rPr>
                <w:rFonts w:eastAsia="Times New Roman"/>
                <w:szCs w:val="24"/>
                <w:lang w:eastAsia="ru-RU"/>
              </w:rPr>
            </w:pPr>
          </w:p>
        </w:tc>
        <w:tc>
          <w:tcPr>
            <w:tcW w:w="1417" w:type="dxa"/>
            <w:tcBorders>
              <w:top w:val="nil"/>
              <w:left w:val="nil"/>
              <w:bottom w:val="single" w:sz="4" w:space="0" w:color="auto"/>
              <w:right w:val="single" w:sz="4" w:space="0" w:color="auto"/>
            </w:tcBorders>
            <w:shd w:val="clear" w:color="auto" w:fill="FFFFFF"/>
            <w:vAlign w:val="center"/>
          </w:tcPr>
          <w:p w:rsidR="00350497" w:rsidRPr="00DD7EA3" w:rsidRDefault="00350497" w:rsidP="001D3F1B">
            <w:pPr>
              <w:spacing w:after="0" w:line="240" w:lineRule="auto"/>
              <w:jc w:val="center"/>
              <w:rPr>
                <w:rFonts w:eastAsia="Times New Roman"/>
                <w:szCs w:val="24"/>
                <w:lang w:eastAsia="ru-RU"/>
              </w:rPr>
            </w:pPr>
          </w:p>
        </w:tc>
      </w:tr>
      <w:tr w:rsidR="00350497" w:rsidRPr="00DD7EA3" w:rsidTr="00931113">
        <w:trPr>
          <w:trHeight w:val="449"/>
        </w:trPr>
        <w:tc>
          <w:tcPr>
            <w:tcW w:w="4682" w:type="dxa"/>
            <w:gridSpan w:val="3"/>
            <w:tcBorders>
              <w:top w:val="single" w:sz="4" w:space="0" w:color="auto"/>
              <w:left w:val="single" w:sz="4" w:space="0" w:color="auto"/>
              <w:bottom w:val="single" w:sz="4" w:space="0" w:color="auto"/>
              <w:right w:val="single" w:sz="4" w:space="0" w:color="auto"/>
            </w:tcBorders>
          </w:tcPr>
          <w:p w:rsidR="008C5499" w:rsidRPr="00DD7EA3" w:rsidRDefault="008C5499" w:rsidP="00E5193B">
            <w:pPr>
              <w:spacing w:after="0" w:line="240" w:lineRule="auto"/>
              <w:jc w:val="both"/>
              <w:rPr>
                <w:szCs w:val="24"/>
              </w:rPr>
            </w:pPr>
          </w:p>
          <w:p w:rsidR="00350497" w:rsidRPr="00DD7EA3" w:rsidRDefault="00350497" w:rsidP="00E5193B">
            <w:pPr>
              <w:spacing w:after="0" w:line="240" w:lineRule="auto"/>
              <w:jc w:val="both"/>
              <w:rPr>
                <w:szCs w:val="24"/>
              </w:rPr>
            </w:pPr>
            <w:r w:rsidRPr="00DD7EA3">
              <w:rPr>
                <w:szCs w:val="24"/>
              </w:rPr>
              <w:t>Итого по программе:</w:t>
            </w:r>
          </w:p>
          <w:p w:rsidR="008C5499" w:rsidRPr="00DD7EA3" w:rsidRDefault="008C5499" w:rsidP="00E5193B">
            <w:pPr>
              <w:spacing w:after="0" w:line="240" w:lineRule="auto"/>
              <w:jc w:val="both"/>
              <w:rPr>
                <w:szCs w:val="24"/>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350497" w:rsidRPr="00DD7EA3" w:rsidRDefault="00640671" w:rsidP="001D3F1B">
            <w:pPr>
              <w:spacing w:after="0" w:line="240" w:lineRule="auto"/>
              <w:jc w:val="center"/>
              <w:rPr>
                <w:rFonts w:eastAsia="Times New Roman"/>
                <w:szCs w:val="24"/>
                <w:lang w:eastAsia="ru-RU"/>
              </w:rPr>
            </w:pPr>
            <w:r w:rsidRPr="00DD7EA3">
              <w:rPr>
                <w:rFonts w:eastAsia="Times New Roman"/>
                <w:szCs w:val="24"/>
                <w:lang w:eastAsia="ru-RU"/>
              </w:rPr>
              <w:t>651 866,29</w:t>
            </w:r>
          </w:p>
        </w:tc>
        <w:tc>
          <w:tcPr>
            <w:tcW w:w="1557" w:type="dxa"/>
            <w:tcBorders>
              <w:top w:val="nil"/>
              <w:left w:val="nil"/>
              <w:bottom w:val="single" w:sz="4" w:space="0" w:color="auto"/>
              <w:right w:val="single" w:sz="4" w:space="0" w:color="auto"/>
            </w:tcBorders>
            <w:shd w:val="clear" w:color="auto" w:fill="FFFFFF"/>
            <w:vAlign w:val="center"/>
          </w:tcPr>
          <w:p w:rsidR="00350497" w:rsidRPr="00DD7EA3" w:rsidRDefault="00640671" w:rsidP="001D3F1B">
            <w:pPr>
              <w:spacing w:after="0" w:line="240" w:lineRule="auto"/>
              <w:jc w:val="center"/>
              <w:rPr>
                <w:rFonts w:eastAsia="Times New Roman"/>
                <w:szCs w:val="24"/>
                <w:lang w:eastAsia="ru-RU"/>
              </w:rPr>
            </w:pPr>
            <w:r w:rsidRPr="00DD7EA3">
              <w:rPr>
                <w:rFonts w:eastAsia="Times New Roman"/>
                <w:szCs w:val="24"/>
                <w:lang w:eastAsia="ru-RU"/>
              </w:rPr>
              <w:t>633 765,68</w:t>
            </w:r>
          </w:p>
        </w:tc>
        <w:tc>
          <w:tcPr>
            <w:tcW w:w="1275" w:type="dxa"/>
            <w:tcBorders>
              <w:top w:val="nil"/>
              <w:left w:val="nil"/>
              <w:bottom w:val="single" w:sz="4" w:space="0" w:color="auto"/>
              <w:right w:val="single" w:sz="4" w:space="0" w:color="auto"/>
            </w:tcBorders>
            <w:shd w:val="clear" w:color="auto" w:fill="FFFFFF"/>
            <w:vAlign w:val="center"/>
          </w:tcPr>
          <w:p w:rsidR="00350497" w:rsidRPr="00DD7EA3" w:rsidRDefault="00E70FCB" w:rsidP="001D3F1B">
            <w:pPr>
              <w:spacing w:after="0" w:line="240" w:lineRule="auto"/>
              <w:jc w:val="center"/>
              <w:rPr>
                <w:rFonts w:eastAsia="Times New Roman"/>
                <w:szCs w:val="24"/>
                <w:lang w:eastAsia="ru-RU"/>
              </w:rPr>
            </w:pPr>
            <w:r w:rsidRPr="00DD7EA3">
              <w:rPr>
                <w:rFonts w:eastAsia="Times New Roman"/>
                <w:szCs w:val="24"/>
                <w:lang w:eastAsia="ru-RU"/>
              </w:rPr>
              <w:t>97,2</w:t>
            </w:r>
          </w:p>
        </w:tc>
        <w:tc>
          <w:tcPr>
            <w:tcW w:w="1417" w:type="dxa"/>
            <w:tcBorders>
              <w:top w:val="nil"/>
              <w:left w:val="nil"/>
              <w:bottom w:val="single" w:sz="4" w:space="0" w:color="auto"/>
              <w:right w:val="single" w:sz="4" w:space="0" w:color="auto"/>
            </w:tcBorders>
            <w:shd w:val="clear" w:color="auto" w:fill="FFFFFF"/>
            <w:vAlign w:val="center"/>
          </w:tcPr>
          <w:p w:rsidR="00350497" w:rsidRPr="00DD7EA3" w:rsidRDefault="00350497" w:rsidP="001D3F1B">
            <w:pPr>
              <w:spacing w:after="0" w:line="240" w:lineRule="auto"/>
              <w:jc w:val="center"/>
              <w:rPr>
                <w:rFonts w:eastAsia="Times New Roman"/>
                <w:szCs w:val="24"/>
                <w:lang w:eastAsia="ru-RU"/>
              </w:rPr>
            </w:pPr>
          </w:p>
        </w:tc>
      </w:tr>
      <w:tr w:rsidR="00F33F28" w:rsidRPr="00DD7EA3" w:rsidTr="00931113">
        <w:trPr>
          <w:trHeight w:val="406"/>
        </w:trPr>
        <w:tc>
          <w:tcPr>
            <w:tcW w:w="10348" w:type="dxa"/>
            <w:gridSpan w:val="7"/>
            <w:tcBorders>
              <w:top w:val="single" w:sz="4" w:space="0" w:color="auto"/>
              <w:left w:val="single" w:sz="4" w:space="0" w:color="auto"/>
              <w:bottom w:val="single" w:sz="4" w:space="0" w:color="auto"/>
              <w:right w:val="single" w:sz="4" w:space="0" w:color="auto"/>
            </w:tcBorders>
          </w:tcPr>
          <w:p w:rsidR="00F33F28" w:rsidRPr="00DD7EA3" w:rsidRDefault="00F537DA" w:rsidP="001D3F1B">
            <w:pPr>
              <w:jc w:val="center"/>
              <w:rPr>
                <w:rFonts w:eastAsia="Times New Roman"/>
                <w:b/>
                <w:szCs w:val="24"/>
                <w:lang w:eastAsia="ru-RU"/>
              </w:rPr>
            </w:pPr>
            <w:r w:rsidRPr="00DD7EA3">
              <w:rPr>
                <w:b/>
                <w:szCs w:val="24"/>
              </w:rPr>
              <w:lastRenderedPageBreak/>
              <w:t xml:space="preserve">3. </w:t>
            </w:r>
            <w:r w:rsidR="00F33F28" w:rsidRPr="00DD7EA3">
              <w:rPr>
                <w:b/>
                <w:szCs w:val="24"/>
              </w:rPr>
              <w:t>Строительство ремонт и содержание объектов муниципальной собственности</w:t>
            </w:r>
          </w:p>
        </w:tc>
      </w:tr>
      <w:tr w:rsidR="00F33F28" w:rsidRPr="00DD7EA3" w:rsidTr="00931113">
        <w:trPr>
          <w:trHeight w:val="692"/>
        </w:trPr>
        <w:tc>
          <w:tcPr>
            <w:tcW w:w="708" w:type="dxa"/>
            <w:vMerge w:val="restart"/>
            <w:tcBorders>
              <w:top w:val="single" w:sz="4" w:space="0" w:color="auto"/>
              <w:left w:val="single" w:sz="4" w:space="0" w:color="auto"/>
              <w:bottom w:val="single" w:sz="4" w:space="0" w:color="auto"/>
              <w:right w:val="single" w:sz="4" w:space="0" w:color="auto"/>
            </w:tcBorders>
          </w:tcPr>
          <w:p w:rsidR="00F33F28" w:rsidRPr="00DD7EA3" w:rsidRDefault="00F537DA" w:rsidP="00E5193B">
            <w:pPr>
              <w:spacing w:after="0" w:line="240" w:lineRule="auto"/>
              <w:jc w:val="both"/>
              <w:rPr>
                <w:rFonts w:eastAsia="Times New Roman"/>
                <w:bCs/>
                <w:szCs w:val="24"/>
                <w:lang w:eastAsia="ru-RU"/>
              </w:rPr>
            </w:pPr>
            <w:r w:rsidRPr="00DD7EA3">
              <w:rPr>
                <w:rFonts w:eastAsia="Times New Roman"/>
                <w:bCs/>
                <w:szCs w:val="24"/>
                <w:lang w:eastAsia="ru-RU"/>
              </w:rPr>
              <w:t>3</w:t>
            </w:r>
            <w:r w:rsidR="00F33F28" w:rsidRPr="00DD7EA3">
              <w:rPr>
                <w:rFonts w:eastAsia="Times New Roman"/>
                <w:bCs/>
                <w:szCs w:val="24"/>
                <w:lang w:eastAsia="ru-RU"/>
              </w:rPr>
              <w:t>.1</w:t>
            </w:r>
          </w:p>
        </w:tc>
        <w:tc>
          <w:tcPr>
            <w:tcW w:w="2268" w:type="dxa"/>
            <w:vMerge w:val="restart"/>
            <w:tcBorders>
              <w:top w:val="single" w:sz="4" w:space="0" w:color="auto"/>
              <w:left w:val="nil"/>
              <w:bottom w:val="single" w:sz="4" w:space="0" w:color="auto"/>
              <w:right w:val="single" w:sz="4" w:space="0" w:color="auto"/>
            </w:tcBorders>
          </w:tcPr>
          <w:p w:rsidR="00624330" w:rsidRPr="00DD7EA3" w:rsidRDefault="00F33F28" w:rsidP="00E5193B">
            <w:pPr>
              <w:spacing w:after="0" w:line="240" w:lineRule="auto"/>
              <w:jc w:val="both"/>
              <w:rPr>
                <w:szCs w:val="24"/>
              </w:rPr>
            </w:pPr>
            <w:r w:rsidRPr="00DD7EA3">
              <w:rPr>
                <w:szCs w:val="24"/>
              </w:rPr>
              <w:t xml:space="preserve">Подпрограмма №1 </w:t>
            </w:r>
          </w:p>
          <w:p w:rsidR="00F33F28" w:rsidRPr="00DD7EA3" w:rsidRDefault="003D55CC" w:rsidP="00E5193B">
            <w:pPr>
              <w:spacing w:after="0" w:line="240" w:lineRule="auto"/>
              <w:jc w:val="both"/>
              <w:rPr>
                <w:szCs w:val="24"/>
              </w:rPr>
            </w:pPr>
            <w:r w:rsidRPr="00DD7EA3">
              <w:rPr>
                <w:szCs w:val="24"/>
              </w:rPr>
              <w:t xml:space="preserve">«Дорожный </w:t>
            </w:r>
            <w:r w:rsidR="00F33F28" w:rsidRPr="00DD7EA3">
              <w:rPr>
                <w:szCs w:val="24"/>
              </w:rPr>
              <w:t>фонд города Сосновоборска»</w:t>
            </w:r>
          </w:p>
        </w:tc>
        <w:tc>
          <w:tcPr>
            <w:tcW w:w="1706" w:type="dxa"/>
            <w:tcBorders>
              <w:top w:val="single" w:sz="4" w:space="0" w:color="auto"/>
              <w:left w:val="nil"/>
              <w:bottom w:val="single" w:sz="4" w:space="0" w:color="auto"/>
              <w:right w:val="single" w:sz="4" w:space="0" w:color="auto"/>
            </w:tcBorders>
            <w:shd w:val="clear" w:color="auto" w:fill="FFFFFF"/>
          </w:tcPr>
          <w:p w:rsidR="00F33F28" w:rsidRPr="00DD7EA3" w:rsidRDefault="00F33F28" w:rsidP="00E5193B">
            <w:pPr>
              <w:spacing w:after="0" w:line="240" w:lineRule="auto"/>
              <w:jc w:val="both"/>
              <w:rPr>
                <w:rFonts w:eastAsia="Times New Roman"/>
                <w:szCs w:val="24"/>
                <w:lang w:eastAsia="ru-RU"/>
              </w:rPr>
            </w:pPr>
            <w:r w:rsidRPr="00DD7EA3">
              <w:rPr>
                <w:rFonts w:eastAsia="Times New Roman"/>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33F28" w:rsidRPr="00DD7EA3" w:rsidRDefault="00580293" w:rsidP="001D3F1B">
            <w:pPr>
              <w:spacing w:after="0" w:line="240" w:lineRule="auto"/>
              <w:jc w:val="center"/>
              <w:rPr>
                <w:rFonts w:eastAsia="Times New Roman"/>
                <w:szCs w:val="24"/>
                <w:lang w:eastAsia="ru-RU"/>
              </w:rPr>
            </w:pPr>
            <w:r w:rsidRPr="00DD7EA3">
              <w:rPr>
                <w:rFonts w:eastAsia="Times New Roman"/>
                <w:szCs w:val="24"/>
                <w:lang w:eastAsia="ru-RU"/>
              </w:rPr>
              <w:t>33 072,39</w:t>
            </w:r>
          </w:p>
        </w:tc>
        <w:tc>
          <w:tcPr>
            <w:tcW w:w="1557" w:type="dxa"/>
            <w:tcBorders>
              <w:top w:val="single" w:sz="4" w:space="0" w:color="auto"/>
              <w:left w:val="nil"/>
              <w:bottom w:val="single" w:sz="4" w:space="0" w:color="auto"/>
              <w:right w:val="single" w:sz="4" w:space="0" w:color="auto"/>
            </w:tcBorders>
            <w:shd w:val="clear" w:color="auto" w:fill="FFFFFF"/>
            <w:vAlign w:val="center"/>
          </w:tcPr>
          <w:p w:rsidR="00F33F28" w:rsidRPr="00DD7EA3" w:rsidRDefault="00580293" w:rsidP="001D3F1B">
            <w:pPr>
              <w:spacing w:after="0" w:line="240" w:lineRule="auto"/>
              <w:jc w:val="center"/>
              <w:rPr>
                <w:rFonts w:eastAsia="Times New Roman"/>
                <w:szCs w:val="24"/>
                <w:lang w:eastAsia="ru-RU"/>
              </w:rPr>
            </w:pPr>
            <w:r w:rsidRPr="00DD7EA3">
              <w:rPr>
                <w:rFonts w:eastAsia="Times New Roman"/>
                <w:szCs w:val="24"/>
                <w:lang w:eastAsia="ru-RU"/>
              </w:rPr>
              <w:t>32 585,4</w:t>
            </w:r>
          </w:p>
        </w:tc>
        <w:tc>
          <w:tcPr>
            <w:tcW w:w="1275" w:type="dxa"/>
            <w:tcBorders>
              <w:top w:val="single" w:sz="4" w:space="0" w:color="auto"/>
              <w:left w:val="nil"/>
              <w:bottom w:val="single" w:sz="4" w:space="0" w:color="auto"/>
              <w:right w:val="single" w:sz="4" w:space="0" w:color="auto"/>
            </w:tcBorders>
            <w:shd w:val="clear" w:color="auto" w:fill="FFFFFF"/>
            <w:vAlign w:val="center"/>
          </w:tcPr>
          <w:p w:rsidR="00F33F28" w:rsidRPr="00DD7EA3" w:rsidRDefault="00580293" w:rsidP="001D3F1B">
            <w:pPr>
              <w:spacing w:after="0" w:line="240" w:lineRule="auto"/>
              <w:jc w:val="center"/>
              <w:rPr>
                <w:rFonts w:eastAsia="Times New Roman"/>
                <w:szCs w:val="24"/>
                <w:lang w:eastAsia="ru-RU"/>
              </w:rPr>
            </w:pPr>
            <w:r w:rsidRPr="00DD7EA3">
              <w:rPr>
                <w:rFonts w:eastAsia="Times New Roman"/>
                <w:szCs w:val="24"/>
                <w:lang w:eastAsia="ru-RU"/>
              </w:rPr>
              <w:t>98,53</w:t>
            </w:r>
          </w:p>
        </w:tc>
        <w:tc>
          <w:tcPr>
            <w:tcW w:w="1417" w:type="dxa"/>
            <w:tcBorders>
              <w:top w:val="single" w:sz="4" w:space="0" w:color="auto"/>
              <w:left w:val="nil"/>
              <w:bottom w:val="single" w:sz="4" w:space="0" w:color="auto"/>
              <w:right w:val="single" w:sz="4" w:space="0" w:color="auto"/>
            </w:tcBorders>
            <w:shd w:val="clear" w:color="auto" w:fill="FFFFFF"/>
            <w:vAlign w:val="center"/>
          </w:tcPr>
          <w:p w:rsidR="00F33F28" w:rsidRPr="00DD7EA3" w:rsidRDefault="00580293" w:rsidP="001D3F1B">
            <w:pPr>
              <w:spacing w:after="0" w:line="240" w:lineRule="auto"/>
              <w:jc w:val="center"/>
              <w:rPr>
                <w:rFonts w:eastAsia="Times New Roman"/>
                <w:szCs w:val="24"/>
                <w:lang w:eastAsia="ru-RU"/>
              </w:rPr>
            </w:pPr>
            <w:r w:rsidRPr="00DD7EA3">
              <w:rPr>
                <w:rFonts w:eastAsia="Times New Roman"/>
                <w:szCs w:val="24"/>
                <w:lang w:eastAsia="ru-RU"/>
              </w:rPr>
              <w:t>0,66</w:t>
            </w:r>
          </w:p>
        </w:tc>
      </w:tr>
      <w:tr w:rsidR="00F33F28" w:rsidRPr="00DD7EA3" w:rsidTr="00931113">
        <w:trPr>
          <w:trHeight w:val="249"/>
        </w:trPr>
        <w:tc>
          <w:tcPr>
            <w:tcW w:w="708" w:type="dxa"/>
            <w:vMerge/>
            <w:tcBorders>
              <w:top w:val="single" w:sz="4" w:space="0" w:color="auto"/>
              <w:left w:val="single" w:sz="4" w:space="0" w:color="auto"/>
              <w:bottom w:val="single" w:sz="4" w:space="0" w:color="auto"/>
              <w:right w:val="single" w:sz="4" w:space="0" w:color="auto"/>
            </w:tcBorders>
          </w:tcPr>
          <w:p w:rsidR="00F33F28" w:rsidRPr="00DD7EA3" w:rsidRDefault="00F33F28" w:rsidP="00E5193B">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F33F28" w:rsidRPr="00DD7EA3" w:rsidRDefault="00F33F28" w:rsidP="00E5193B">
            <w:pPr>
              <w:spacing w:after="0" w:line="240" w:lineRule="auto"/>
              <w:jc w:val="both"/>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F33F28" w:rsidRPr="00DD7EA3" w:rsidRDefault="00F33F28" w:rsidP="00E5193B">
            <w:pPr>
              <w:spacing w:after="0" w:line="240" w:lineRule="auto"/>
              <w:jc w:val="both"/>
              <w:rPr>
                <w:rFonts w:eastAsia="Times New Roman"/>
                <w:szCs w:val="24"/>
                <w:lang w:eastAsia="ru-RU"/>
              </w:rPr>
            </w:pPr>
            <w:r w:rsidRPr="00DD7EA3">
              <w:rPr>
                <w:rFonts w:eastAsia="Times New Roman"/>
                <w:szCs w:val="24"/>
                <w:lang w:eastAsia="ru-RU"/>
              </w:rPr>
              <w:t>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33F28" w:rsidRPr="00DD7EA3" w:rsidRDefault="00F33F28" w:rsidP="001D3F1B">
            <w:pPr>
              <w:spacing w:after="0" w:line="240" w:lineRule="auto"/>
              <w:jc w:val="center"/>
              <w:rPr>
                <w:rFonts w:eastAsia="Times New Roman"/>
                <w:szCs w:val="24"/>
                <w:lang w:eastAsia="ru-RU"/>
              </w:rPr>
            </w:pPr>
          </w:p>
        </w:tc>
        <w:tc>
          <w:tcPr>
            <w:tcW w:w="1557" w:type="dxa"/>
            <w:tcBorders>
              <w:top w:val="single" w:sz="4" w:space="0" w:color="auto"/>
              <w:left w:val="nil"/>
              <w:bottom w:val="single" w:sz="4" w:space="0" w:color="auto"/>
              <w:right w:val="single" w:sz="4" w:space="0" w:color="auto"/>
            </w:tcBorders>
            <w:shd w:val="clear" w:color="auto" w:fill="FFFFFF"/>
            <w:vAlign w:val="center"/>
          </w:tcPr>
          <w:p w:rsidR="00F33F28" w:rsidRPr="00DD7EA3" w:rsidRDefault="00F33F28" w:rsidP="001D3F1B">
            <w:pPr>
              <w:spacing w:after="0" w:line="240" w:lineRule="auto"/>
              <w:jc w:val="center"/>
              <w:rPr>
                <w:rFonts w:eastAsia="Times New Roman"/>
                <w:szCs w:val="24"/>
                <w:lang w:eastAsia="ru-RU"/>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F33F28" w:rsidRPr="00DD7EA3" w:rsidRDefault="00F33F28" w:rsidP="001D3F1B">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F33F28" w:rsidRPr="00DD7EA3" w:rsidRDefault="00F33F28" w:rsidP="001D3F1B">
            <w:pPr>
              <w:spacing w:after="0" w:line="240" w:lineRule="auto"/>
              <w:jc w:val="center"/>
              <w:rPr>
                <w:rFonts w:eastAsia="Times New Roman"/>
                <w:szCs w:val="24"/>
                <w:lang w:eastAsia="ru-RU"/>
              </w:rPr>
            </w:pPr>
          </w:p>
        </w:tc>
      </w:tr>
      <w:tr w:rsidR="00F33F28" w:rsidRPr="00DD7EA3" w:rsidTr="00931113">
        <w:trPr>
          <w:trHeight w:val="289"/>
        </w:trPr>
        <w:tc>
          <w:tcPr>
            <w:tcW w:w="708" w:type="dxa"/>
            <w:vMerge/>
            <w:tcBorders>
              <w:top w:val="single" w:sz="4" w:space="0" w:color="auto"/>
              <w:left w:val="single" w:sz="4" w:space="0" w:color="auto"/>
              <w:bottom w:val="single" w:sz="4" w:space="0" w:color="auto"/>
              <w:right w:val="single" w:sz="4" w:space="0" w:color="auto"/>
            </w:tcBorders>
          </w:tcPr>
          <w:p w:rsidR="00F33F28" w:rsidRPr="00DD7EA3" w:rsidRDefault="00F33F28" w:rsidP="00E5193B">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F33F28" w:rsidRPr="00DD7EA3" w:rsidRDefault="00F33F28" w:rsidP="00E5193B">
            <w:pPr>
              <w:spacing w:after="0" w:line="240" w:lineRule="auto"/>
              <w:jc w:val="both"/>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F33F28" w:rsidRPr="00DD7EA3" w:rsidRDefault="00F33F28" w:rsidP="00E5193B">
            <w:pPr>
              <w:spacing w:after="0" w:line="240" w:lineRule="auto"/>
              <w:jc w:val="both"/>
              <w:rPr>
                <w:rFonts w:eastAsia="Times New Roman"/>
                <w:szCs w:val="24"/>
                <w:lang w:eastAsia="ru-RU"/>
              </w:rPr>
            </w:pPr>
            <w:r w:rsidRPr="00DD7EA3">
              <w:rPr>
                <w:rFonts w:eastAsia="Times New Roman"/>
                <w:szCs w:val="24"/>
                <w:lang w:eastAsia="ru-RU"/>
              </w:rPr>
              <w:t>краевой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33F28" w:rsidRPr="00DD7EA3" w:rsidRDefault="00580293" w:rsidP="001D3F1B">
            <w:pPr>
              <w:spacing w:after="0" w:line="240" w:lineRule="auto"/>
              <w:jc w:val="center"/>
              <w:rPr>
                <w:rFonts w:eastAsia="Times New Roman"/>
                <w:szCs w:val="24"/>
                <w:lang w:eastAsia="ru-RU"/>
              </w:rPr>
            </w:pPr>
            <w:r w:rsidRPr="00DD7EA3">
              <w:rPr>
                <w:rFonts w:eastAsia="Times New Roman"/>
                <w:szCs w:val="24"/>
                <w:lang w:eastAsia="ru-RU"/>
              </w:rPr>
              <w:t>16 582,00</w:t>
            </w:r>
          </w:p>
        </w:tc>
        <w:tc>
          <w:tcPr>
            <w:tcW w:w="1557" w:type="dxa"/>
            <w:tcBorders>
              <w:top w:val="single" w:sz="4" w:space="0" w:color="auto"/>
              <w:left w:val="nil"/>
              <w:bottom w:val="single" w:sz="4" w:space="0" w:color="auto"/>
              <w:right w:val="single" w:sz="4" w:space="0" w:color="auto"/>
            </w:tcBorders>
            <w:shd w:val="clear" w:color="auto" w:fill="FFFFFF"/>
            <w:vAlign w:val="center"/>
          </w:tcPr>
          <w:p w:rsidR="00F33F28" w:rsidRPr="00DD7EA3" w:rsidRDefault="00580293" w:rsidP="001D3F1B">
            <w:pPr>
              <w:spacing w:after="0" w:line="240" w:lineRule="auto"/>
              <w:jc w:val="center"/>
              <w:rPr>
                <w:rFonts w:eastAsia="Times New Roman"/>
                <w:szCs w:val="24"/>
                <w:lang w:eastAsia="ru-RU"/>
              </w:rPr>
            </w:pPr>
            <w:r w:rsidRPr="00DD7EA3">
              <w:rPr>
                <w:rFonts w:eastAsia="Times New Roman"/>
                <w:szCs w:val="24"/>
                <w:lang w:eastAsia="ru-RU"/>
              </w:rPr>
              <w:t>16 317,95</w:t>
            </w:r>
          </w:p>
        </w:tc>
        <w:tc>
          <w:tcPr>
            <w:tcW w:w="1275" w:type="dxa"/>
            <w:tcBorders>
              <w:top w:val="single" w:sz="4" w:space="0" w:color="auto"/>
              <w:left w:val="nil"/>
              <w:bottom w:val="single" w:sz="4" w:space="0" w:color="auto"/>
              <w:right w:val="single" w:sz="4" w:space="0" w:color="auto"/>
            </w:tcBorders>
            <w:shd w:val="clear" w:color="auto" w:fill="FFFFFF"/>
            <w:vAlign w:val="center"/>
          </w:tcPr>
          <w:p w:rsidR="00F33F28" w:rsidRPr="00DD7EA3" w:rsidRDefault="00F33F28" w:rsidP="001D3F1B">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F33F28" w:rsidRPr="00DD7EA3" w:rsidRDefault="00F33F28" w:rsidP="001D3F1B">
            <w:pPr>
              <w:spacing w:after="0" w:line="240" w:lineRule="auto"/>
              <w:jc w:val="center"/>
              <w:rPr>
                <w:rFonts w:eastAsia="Times New Roman"/>
                <w:szCs w:val="24"/>
                <w:lang w:eastAsia="ru-RU"/>
              </w:rPr>
            </w:pPr>
          </w:p>
        </w:tc>
      </w:tr>
      <w:tr w:rsidR="00F33F28" w:rsidRPr="00DD7EA3" w:rsidTr="00931113">
        <w:trPr>
          <w:trHeight w:val="513"/>
        </w:trPr>
        <w:tc>
          <w:tcPr>
            <w:tcW w:w="708" w:type="dxa"/>
            <w:vMerge/>
            <w:tcBorders>
              <w:top w:val="single" w:sz="4" w:space="0" w:color="auto"/>
              <w:left w:val="single" w:sz="4" w:space="0" w:color="auto"/>
              <w:bottom w:val="single" w:sz="4" w:space="0" w:color="auto"/>
              <w:right w:val="single" w:sz="4" w:space="0" w:color="auto"/>
            </w:tcBorders>
          </w:tcPr>
          <w:p w:rsidR="00F33F28" w:rsidRPr="00DD7EA3" w:rsidRDefault="00F33F28" w:rsidP="00E5193B">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F33F28" w:rsidRPr="00DD7EA3" w:rsidRDefault="00F33F28" w:rsidP="00E5193B">
            <w:pPr>
              <w:spacing w:after="0" w:line="240" w:lineRule="auto"/>
              <w:jc w:val="both"/>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F33F28" w:rsidRPr="00DD7EA3" w:rsidRDefault="00F33F28" w:rsidP="00E5193B">
            <w:pPr>
              <w:spacing w:after="0" w:line="240" w:lineRule="auto"/>
              <w:jc w:val="both"/>
              <w:rPr>
                <w:rFonts w:eastAsia="Times New Roman"/>
                <w:szCs w:val="24"/>
                <w:lang w:eastAsia="ru-RU"/>
              </w:rPr>
            </w:pPr>
            <w:r w:rsidRPr="00DD7EA3">
              <w:rPr>
                <w:rFonts w:eastAsia="Times New Roman"/>
                <w:szCs w:val="24"/>
                <w:lang w:eastAsia="ru-RU"/>
              </w:rPr>
              <w:t>муниципальный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33F28" w:rsidRPr="00DD7EA3" w:rsidRDefault="00580293" w:rsidP="001D3F1B">
            <w:pPr>
              <w:spacing w:after="0" w:line="240" w:lineRule="auto"/>
              <w:jc w:val="center"/>
              <w:rPr>
                <w:rFonts w:eastAsia="Times New Roman"/>
                <w:szCs w:val="24"/>
                <w:lang w:eastAsia="ru-RU"/>
              </w:rPr>
            </w:pPr>
            <w:r w:rsidRPr="00DD7EA3">
              <w:rPr>
                <w:rFonts w:eastAsia="Times New Roman"/>
                <w:szCs w:val="24"/>
                <w:lang w:eastAsia="ru-RU"/>
              </w:rPr>
              <w:t>16 490,39</w:t>
            </w:r>
          </w:p>
        </w:tc>
        <w:tc>
          <w:tcPr>
            <w:tcW w:w="1557" w:type="dxa"/>
            <w:tcBorders>
              <w:top w:val="single" w:sz="4" w:space="0" w:color="auto"/>
              <w:left w:val="nil"/>
              <w:bottom w:val="single" w:sz="4" w:space="0" w:color="auto"/>
              <w:right w:val="single" w:sz="4" w:space="0" w:color="auto"/>
            </w:tcBorders>
            <w:shd w:val="clear" w:color="auto" w:fill="FFFFFF"/>
            <w:vAlign w:val="center"/>
          </w:tcPr>
          <w:p w:rsidR="00F33F28" w:rsidRPr="00DD7EA3" w:rsidRDefault="00580293" w:rsidP="001D3F1B">
            <w:pPr>
              <w:spacing w:after="0" w:line="240" w:lineRule="auto"/>
              <w:jc w:val="center"/>
              <w:rPr>
                <w:rFonts w:eastAsia="Times New Roman"/>
                <w:szCs w:val="24"/>
                <w:lang w:eastAsia="ru-RU"/>
              </w:rPr>
            </w:pPr>
            <w:r w:rsidRPr="00DD7EA3">
              <w:rPr>
                <w:rFonts w:eastAsia="Times New Roman"/>
                <w:szCs w:val="24"/>
                <w:lang w:eastAsia="ru-RU"/>
              </w:rPr>
              <w:t>16 267,45</w:t>
            </w:r>
          </w:p>
        </w:tc>
        <w:tc>
          <w:tcPr>
            <w:tcW w:w="1275" w:type="dxa"/>
            <w:tcBorders>
              <w:top w:val="single" w:sz="4" w:space="0" w:color="auto"/>
              <w:left w:val="nil"/>
              <w:bottom w:val="single" w:sz="4" w:space="0" w:color="auto"/>
              <w:right w:val="single" w:sz="4" w:space="0" w:color="auto"/>
            </w:tcBorders>
            <w:shd w:val="clear" w:color="auto" w:fill="FFFFFF"/>
            <w:vAlign w:val="center"/>
          </w:tcPr>
          <w:p w:rsidR="00F33F28" w:rsidRPr="00DD7EA3" w:rsidRDefault="00F33F28" w:rsidP="001D3F1B">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F33F28" w:rsidRPr="00DD7EA3" w:rsidRDefault="00F33F28" w:rsidP="001D3F1B">
            <w:pPr>
              <w:spacing w:after="0" w:line="240" w:lineRule="auto"/>
              <w:jc w:val="center"/>
              <w:rPr>
                <w:rFonts w:eastAsia="Times New Roman"/>
                <w:szCs w:val="24"/>
                <w:lang w:eastAsia="ru-RU"/>
              </w:rPr>
            </w:pPr>
          </w:p>
        </w:tc>
      </w:tr>
      <w:tr w:rsidR="00F33F28" w:rsidRPr="00DD7EA3" w:rsidTr="00931113">
        <w:trPr>
          <w:trHeight w:val="307"/>
        </w:trPr>
        <w:tc>
          <w:tcPr>
            <w:tcW w:w="708" w:type="dxa"/>
            <w:vMerge w:val="restart"/>
            <w:tcBorders>
              <w:top w:val="single" w:sz="4" w:space="0" w:color="auto"/>
              <w:left w:val="single" w:sz="4" w:space="0" w:color="auto"/>
              <w:bottom w:val="single" w:sz="4" w:space="0" w:color="auto"/>
              <w:right w:val="single" w:sz="4" w:space="0" w:color="auto"/>
            </w:tcBorders>
          </w:tcPr>
          <w:p w:rsidR="00F33F28" w:rsidRPr="00DD7EA3" w:rsidRDefault="00F537DA" w:rsidP="00E5193B">
            <w:pPr>
              <w:spacing w:after="0" w:line="240" w:lineRule="auto"/>
              <w:jc w:val="both"/>
              <w:rPr>
                <w:rFonts w:eastAsia="Times New Roman"/>
                <w:bCs/>
                <w:szCs w:val="24"/>
                <w:lang w:eastAsia="ru-RU"/>
              </w:rPr>
            </w:pPr>
            <w:r w:rsidRPr="00DD7EA3">
              <w:rPr>
                <w:rFonts w:eastAsia="Times New Roman"/>
                <w:bCs/>
                <w:szCs w:val="24"/>
                <w:lang w:eastAsia="ru-RU"/>
              </w:rPr>
              <w:t>3</w:t>
            </w:r>
            <w:r w:rsidR="00F33F28" w:rsidRPr="00DD7EA3">
              <w:rPr>
                <w:rFonts w:eastAsia="Times New Roman"/>
                <w:bCs/>
                <w:szCs w:val="24"/>
                <w:lang w:eastAsia="ru-RU"/>
              </w:rPr>
              <w:t>.2</w:t>
            </w:r>
          </w:p>
        </w:tc>
        <w:tc>
          <w:tcPr>
            <w:tcW w:w="2268" w:type="dxa"/>
            <w:vMerge w:val="restart"/>
            <w:tcBorders>
              <w:top w:val="single" w:sz="4" w:space="0" w:color="auto"/>
              <w:left w:val="nil"/>
              <w:bottom w:val="single" w:sz="4" w:space="0" w:color="auto"/>
              <w:right w:val="single" w:sz="4" w:space="0" w:color="auto"/>
            </w:tcBorders>
          </w:tcPr>
          <w:p w:rsidR="00F33F28" w:rsidRPr="00DD7EA3" w:rsidRDefault="00F33F28" w:rsidP="00E5193B">
            <w:pPr>
              <w:spacing w:after="0" w:line="240" w:lineRule="auto"/>
              <w:jc w:val="both"/>
              <w:rPr>
                <w:szCs w:val="24"/>
              </w:rPr>
            </w:pPr>
            <w:r w:rsidRPr="00DD7EA3">
              <w:rPr>
                <w:szCs w:val="24"/>
              </w:rPr>
              <w:t>Подпрограмма №2 «Благоустройство территории города Сосновоборска»</w:t>
            </w:r>
          </w:p>
        </w:tc>
        <w:tc>
          <w:tcPr>
            <w:tcW w:w="1706" w:type="dxa"/>
            <w:tcBorders>
              <w:top w:val="single" w:sz="4" w:space="0" w:color="auto"/>
              <w:left w:val="nil"/>
              <w:bottom w:val="single" w:sz="4" w:space="0" w:color="auto"/>
              <w:right w:val="single" w:sz="4" w:space="0" w:color="auto"/>
            </w:tcBorders>
            <w:shd w:val="clear" w:color="auto" w:fill="FFFFFF"/>
          </w:tcPr>
          <w:p w:rsidR="00F33F28" w:rsidRPr="00DD7EA3" w:rsidRDefault="00F33F28" w:rsidP="00E5193B">
            <w:pPr>
              <w:spacing w:after="0" w:line="240" w:lineRule="auto"/>
              <w:jc w:val="both"/>
              <w:rPr>
                <w:rFonts w:eastAsia="Times New Roman"/>
                <w:szCs w:val="24"/>
                <w:lang w:eastAsia="ru-RU"/>
              </w:rPr>
            </w:pPr>
            <w:r w:rsidRPr="00DD7EA3">
              <w:rPr>
                <w:rFonts w:eastAsia="Times New Roman"/>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33F28" w:rsidRPr="00DD7EA3" w:rsidRDefault="00273E3E" w:rsidP="001D3F1B">
            <w:pPr>
              <w:spacing w:after="0" w:line="240" w:lineRule="auto"/>
              <w:jc w:val="center"/>
              <w:rPr>
                <w:rFonts w:eastAsia="Times New Roman"/>
                <w:szCs w:val="24"/>
                <w:lang w:eastAsia="ru-RU"/>
              </w:rPr>
            </w:pPr>
            <w:r w:rsidRPr="00DD7EA3">
              <w:rPr>
                <w:rFonts w:eastAsia="Times New Roman"/>
                <w:szCs w:val="24"/>
                <w:lang w:eastAsia="ru-RU"/>
              </w:rPr>
              <w:t>10 574,83</w:t>
            </w:r>
          </w:p>
        </w:tc>
        <w:tc>
          <w:tcPr>
            <w:tcW w:w="1557" w:type="dxa"/>
            <w:tcBorders>
              <w:top w:val="single" w:sz="4" w:space="0" w:color="auto"/>
              <w:left w:val="nil"/>
              <w:bottom w:val="single" w:sz="4" w:space="0" w:color="auto"/>
              <w:right w:val="single" w:sz="4" w:space="0" w:color="auto"/>
            </w:tcBorders>
            <w:shd w:val="clear" w:color="auto" w:fill="FFFFFF"/>
            <w:vAlign w:val="center"/>
          </w:tcPr>
          <w:p w:rsidR="00F33F28" w:rsidRPr="00DD7EA3" w:rsidRDefault="00273E3E" w:rsidP="001D3F1B">
            <w:pPr>
              <w:spacing w:after="0" w:line="240" w:lineRule="auto"/>
              <w:jc w:val="center"/>
              <w:rPr>
                <w:rFonts w:eastAsia="Times New Roman"/>
                <w:szCs w:val="24"/>
                <w:lang w:eastAsia="ru-RU"/>
              </w:rPr>
            </w:pPr>
            <w:r w:rsidRPr="00DD7EA3">
              <w:rPr>
                <w:rFonts w:eastAsia="Times New Roman"/>
                <w:szCs w:val="24"/>
                <w:lang w:eastAsia="ru-RU"/>
              </w:rPr>
              <w:t>9 789,13</w:t>
            </w:r>
          </w:p>
        </w:tc>
        <w:tc>
          <w:tcPr>
            <w:tcW w:w="1275" w:type="dxa"/>
            <w:tcBorders>
              <w:top w:val="single" w:sz="4" w:space="0" w:color="auto"/>
              <w:left w:val="nil"/>
              <w:bottom w:val="single" w:sz="4" w:space="0" w:color="auto"/>
              <w:right w:val="single" w:sz="4" w:space="0" w:color="auto"/>
            </w:tcBorders>
            <w:shd w:val="clear" w:color="auto" w:fill="FFFFFF"/>
            <w:vAlign w:val="center"/>
          </w:tcPr>
          <w:p w:rsidR="00F33F28" w:rsidRPr="00DD7EA3" w:rsidRDefault="00273E3E" w:rsidP="001D3F1B">
            <w:pPr>
              <w:spacing w:after="0" w:line="240" w:lineRule="auto"/>
              <w:jc w:val="center"/>
              <w:rPr>
                <w:rFonts w:eastAsia="Times New Roman"/>
                <w:szCs w:val="24"/>
                <w:lang w:eastAsia="ru-RU"/>
              </w:rPr>
            </w:pPr>
            <w:r w:rsidRPr="00DD7EA3">
              <w:rPr>
                <w:rFonts w:eastAsia="Times New Roman"/>
                <w:szCs w:val="24"/>
                <w:lang w:eastAsia="ru-RU"/>
              </w:rPr>
              <w:t>92,57</w:t>
            </w:r>
          </w:p>
        </w:tc>
        <w:tc>
          <w:tcPr>
            <w:tcW w:w="1417" w:type="dxa"/>
            <w:tcBorders>
              <w:top w:val="single" w:sz="4" w:space="0" w:color="auto"/>
              <w:left w:val="nil"/>
              <w:bottom w:val="single" w:sz="4" w:space="0" w:color="auto"/>
              <w:right w:val="single" w:sz="4" w:space="0" w:color="auto"/>
            </w:tcBorders>
            <w:shd w:val="clear" w:color="auto" w:fill="FFFFFF"/>
            <w:vAlign w:val="center"/>
          </w:tcPr>
          <w:p w:rsidR="00F33F28" w:rsidRPr="00DD7EA3" w:rsidRDefault="00185835" w:rsidP="001D3F1B">
            <w:pPr>
              <w:spacing w:after="0" w:line="240" w:lineRule="auto"/>
              <w:jc w:val="center"/>
              <w:rPr>
                <w:rFonts w:eastAsia="Times New Roman"/>
                <w:szCs w:val="24"/>
                <w:lang w:eastAsia="ru-RU"/>
              </w:rPr>
            </w:pPr>
            <w:r w:rsidRPr="00DD7EA3">
              <w:rPr>
                <w:rFonts w:eastAsia="Times New Roman"/>
                <w:szCs w:val="24"/>
                <w:lang w:eastAsia="ru-RU"/>
              </w:rPr>
              <w:t>0,93</w:t>
            </w:r>
          </w:p>
        </w:tc>
      </w:tr>
      <w:tr w:rsidR="00F33F28" w:rsidRPr="00DD7EA3" w:rsidTr="00931113">
        <w:trPr>
          <w:trHeight w:val="141"/>
        </w:trPr>
        <w:tc>
          <w:tcPr>
            <w:tcW w:w="708" w:type="dxa"/>
            <w:vMerge/>
            <w:tcBorders>
              <w:top w:val="single" w:sz="4" w:space="0" w:color="auto"/>
              <w:left w:val="single" w:sz="4" w:space="0" w:color="auto"/>
              <w:bottom w:val="single" w:sz="4" w:space="0" w:color="auto"/>
              <w:right w:val="single" w:sz="4" w:space="0" w:color="auto"/>
            </w:tcBorders>
          </w:tcPr>
          <w:p w:rsidR="00F33F28" w:rsidRPr="00DD7EA3" w:rsidRDefault="00F33F28" w:rsidP="00E5193B">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F33F28" w:rsidRPr="00DD7EA3" w:rsidRDefault="00F33F28" w:rsidP="00E5193B">
            <w:pPr>
              <w:spacing w:after="0" w:line="240" w:lineRule="auto"/>
              <w:jc w:val="both"/>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F33F28" w:rsidRPr="00DD7EA3" w:rsidRDefault="00F33F28" w:rsidP="00E5193B">
            <w:pPr>
              <w:spacing w:after="0" w:line="240" w:lineRule="auto"/>
              <w:jc w:val="both"/>
              <w:rPr>
                <w:rFonts w:eastAsia="Times New Roman"/>
                <w:szCs w:val="24"/>
                <w:lang w:eastAsia="ru-RU"/>
              </w:rPr>
            </w:pPr>
            <w:r w:rsidRPr="00DD7EA3">
              <w:rPr>
                <w:rFonts w:eastAsia="Times New Roman"/>
                <w:szCs w:val="24"/>
                <w:lang w:eastAsia="ru-RU"/>
              </w:rPr>
              <w:t>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33F28" w:rsidRPr="00DD7EA3" w:rsidRDefault="00F33F28" w:rsidP="001D3F1B">
            <w:pPr>
              <w:spacing w:after="0" w:line="240" w:lineRule="auto"/>
              <w:jc w:val="center"/>
              <w:rPr>
                <w:rFonts w:eastAsia="Times New Roman"/>
                <w:szCs w:val="24"/>
                <w:lang w:eastAsia="ru-RU"/>
              </w:rPr>
            </w:pPr>
          </w:p>
        </w:tc>
        <w:tc>
          <w:tcPr>
            <w:tcW w:w="1557" w:type="dxa"/>
            <w:tcBorders>
              <w:top w:val="single" w:sz="4" w:space="0" w:color="auto"/>
              <w:left w:val="nil"/>
              <w:bottom w:val="single" w:sz="4" w:space="0" w:color="auto"/>
              <w:right w:val="single" w:sz="4" w:space="0" w:color="auto"/>
            </w:tcBorders>
            <w:shd w:val="clear" w:color="auto" w:fill="FFFFFF"/>
            <w:vAlign w:val="center"/>
          </w:tcPr>
          <w:p w:rsidR="00F33F28" w:rsidRPr="00DD7EA3" w:rsidRDefault="00F33F28" w:rsidP="001D3F1B">
            <w:pPr>
              <w:spacing w:after="0" w:line="240" w:lineRule="auto"/>
              <w:jc w:val="center"/>
              <w:rPr>
                <w:rFonts w:eastAsia="Times New Roman"/>
                <w:szCs w:val="24"/>
                <w:lang w:eastAsia="ru-RU"/>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F33F28" w:rsidRPr="00DD7EA3" w:rsidRDefault="00F33F28" w:rsidP="001D3F1B">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F33F28" w:rsidRPr="00DD7EA3" w:rsidRDefault="00F33F28" w:rsidP="001D3F1B">
            <w:pPr>
              <w:spacing w:after="0" w:line="240" w:lineRule="auto"/>
              <w:jc w:val="center"/>
              <w:rPr>
                <w:rFonts w:eastAsia="Times New Roman"/>
                <w:szCs w:val="24"/>
                <w:lang w:eastAsia="ru-RU"/>
              </w:rPr>
            </w:pPr>
          </w:p>
        </w:tc>
      </w:tr>
      <w:tr w:rsidR="00F33F28" w:rsidRPr="00DD7EA3" w:rsidTr="00931113">
        <w:trPr>
          <w:trHeight w:val="364"/>
        </w:trPr>
        <w:tc>
          <w:tcPr>
            <w:tcW w:w="708" w:type="dxa"/>
            <w:vMerge/>
            <w:tcBorders>
              <w:top w:val="single" w:sz="4" w:space="0" w:color="auto"/>
              <w:left w:val="single" w:sz="4" w:space="0" w:color="auto"/>
              <w:bottom w:val="single" w:sz="4" w:space="0" w:color="auto"/>
              <w:right w:val="single" w:sz="4" w:space="0" w:color="auto"/>
            </w:tcBorders>
          </w:tcPr>
          <w:p w:rsidR="00F33F28" w:rsidRPr="00DD7EA3" w:rsidRDefault="00F33F28" w:rsidP="00E5193B">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F33F28" w:rsidRPr="00DD7EA3" w:rsidRDefault="00F33F28" w:rsidP="00E5193B">
            <w:pPr>
              <w:spacing w:after="0" w:line="240" w:lineRule="auto"/>
              <w:jc w:val="both"/>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F33F28" w:rsidRPr="00DD7EA3" w:rsidRDefault="00F33F28" w:rsidP="00E5193B">
            <w:pPr>
              <w:spacing w:after="0" w:line="240" w:lineRule="auto"/>
              <w:jc w:val="both"/>
              <w:rPr>
                <w:rFonts w:eastAsia="Times New Roman"/>
                <w:szCs w:val="24"/>
                <w:lang w:eastAsia="ru-RU"/>
              </w:rPr>
            </w:pPr>
            <w:r w:rsidRPr="00DD7EA3">
              <w:rPr>
                <w:rFonts w:eastAsia="Times New Roman"/>
                <w:szCs w:val="24"/>
                <w:lang w:eastAsia="ru-RU"/>
              </w:rPr>
              <w:t>краевой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33F28" w:rsidRPr="00DD7EA3" w:rsidRDefault="00273E3E" w:rsidP="001D3F1B">
            <w:pPr>
              <w:spacing w:after="0" w:line="240" w:lineRule="auto"/>
              <w:jc w:val="center"/>
              <w:rPr>
                <w:rFonts w:eastAsia="Times New Roman"/>
                <w:szCs w:val="24"/>
                <w:lang w:eastAsia="ru-RU"/>
              </w:rPr>
            </w:pPr>
            <w:r w:rsidRPr="00DD7EA3">
              <w:rPr>
                <w:rFonts w:eastAsia="Times New Roman"/>
                <w:szCs w:val="24"/>
                <w:lang w:eastAsia="ru-RU"/>
              </w:rPr>
              <w:t>1 753,26</w:t>
            </w:r>
          </w:p>
        </w:tc>
        <w:tc>
          <w:tcPr>
            <w:tcW w:w="1557" w:type="dxa"/>
            <w:tcBorders>
              <w:top w:val="single" w:sz="4" w:space="0" w:color="auto"/>
              <w:left w:val="nil"/>
              <w:bottom w:val="single" w:sz="4" w:space="0" w:color="auto"/>
              <w:right w:val="single" w:sz="4" w:space="0" w:color="auto"/>
            </w:tcBorders>
            <w:shd w:val="clear" w:color="auto" w:fill="FFFFFF"/>
            <w:vAlign w:val="center"/>
          </w:tcPr>
          <w:p w:rsidR="00F33F28" w:rsidRPr="00DD7EA3" w:rsidRDefault="00273E3E" w:rsidP="001D3F1B">
            <w:pPr>
              <w:spacing w:after="0" w:line="240" w:lineRule="auto"/>
              <w:jc w:val="center"/>
              <w:rPr>
                <w:rFonts w:eastAsia="Times New Roman"/>
                <w:szCs w:val="24"/>
                <w:lang w:eastAsia="ru-RU"/>
              </w:rPr>
            </w:pPr>
            <w:r w:rsidRPr="00DD7EA3">
              <w:rPr>
                <w:rFonts w:eastAsia="Times New Roman"/>
                <w:szCs w:val="24"/>
                <w:lang w:eastAsia="ru-RU"/>
              </w:rPr>
              <w:t>1 291,78</w:t>
            </w:r>
          </w:p>
        </w:tc>
        <w:tc>
          <w:tcPr>
            <w:tcW w:w="1275" w:type="dxa"/>
            <w:tcBorders>
              <w:top w:val="single" w:sz="4" w:space="0" w:color="auto"/>
              <w:left w:val="nil"/>
              <w:bottom w:val="single" w:sz="4" w:space="0" w:color="auto"/>
              <w:right w:val="single" w:sz="4" w:space="0" w:color="auto"/>
            </w:tcBorders>
            <w:shd w:val="clear" w:color="auto" w:fill="FFFFFF"/>
            <w:vAlign w:val="center"/>
          </w:tcPr>
          <w:p w:rsidR="00F33F28" w:rsidRPr="00DD7EA3" w:rsidRDefault="00F33F28" w:rsidP="001D3F1B">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F33F28" w:rsidRPr="00DD7EA3" w:rsidRDefault="00F33F28" w:rsidP="001D3F1B">
            <w:pPr>
              <w:spacing w:after="0" w:line="240" w:lineRule="auto"/>
              <w:jc w:val="center"/>
              <w:rPr>
                <w:rFonts w:eastAsia="Times New Roman"/>
                <w:szCs w:val="24"/>
                <w:lang w:eastAsia="ru-RU"/>
              </w:rPr>
            </w:pPr>
          </w:p>
        </w:tc>
      </w:tr>
      <w:tr w:rsidR="00F33F28" w:rsidRPr="00DD7EA3" w:rsidTr="00931113">
        <w:trPr>
          <w:trHeight w:val="422"/>
        </w:trPr>
        <w:tc>
          <w:tcPr>
            <w:tcW w:w="708" w:type="dxa"/>
            <w:vMerge/>
            <w:tcBorders>
              <w:top w:val="single" w:sz="4" w:space="0" w:color="auto"/>
              <w:left w:val="single" w:sz="4" w:space="0" w:color="auto"/>
              <w:bottom w:val="single" w:sz="4" w:space="0" w:color="auto"/>
              <w:right w:val="single" w:sz="4" w:space="0" w:color="auto"/>
            </w:tcBorders>
          </w:tcPr>
          <w:p w:rsidR="00F33F28" w:rsidRPr="00DD7EA3" w:rsidRDefault="00F33F28" w:rsidP="00E5193B">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F33F28" w:rsidRPr="00DD7EA3" w:rsidRDefault="00F33F28" w:rsidP="00E5193B">
            <w:pPr>
              <w:spacing w:after="0" w:line="240" w:lineRule="auto"/>
              <w:jc w:val="both"/>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F33F28" w:rsidRPr="00DD7EA3" w:rsidRDefault="00F33F28" w:rsidP="00E5193B">
            <w:pPr>
              <w:spacing w:after="0" w:line="240" w:lineRule="auto"/>
              <w:jc w:val="both"/>
              <w:rPr>
                <w:rFonts w:eastAsia="Times New Roman"/>
                <w:szCs w:val="24"/>
                <w:lang w:eastAsia="ru-RU"/>
              </w:rPr>
            </w:pPr>
            <w:r w:rsidRPr="00DD7EA3">
              <w:rPr>
                <w:rFonts w:eastAsia="Times New Roman"/>
                <w:szCs w:val="24"/>
                <w:lang w:eastAsia="ru-RU"/>
              </w:rPr>
              <w:t>муниципальный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33F28" w:rsidRPr="00DD7EA3" w:rsidRDefault="00273E3E" w:rsidP="001D3F1B">
            <w:pPr>
              <w:spacing w:after="0" w:line="240" w:lineRule="auto"/>
              <w:jc w:val="center"/>
              <w:rPr>
                <w:rFonts w:eastAsia="Times New Roman"/>
                <w:szCs w:val="24"/>
                <w:lang w:eastAsia="ru-RU"/>
              </w:rPr>
            </w:pPr>
            <w:r w:rsidRPr="00DD7EA3">
              <w:rPr>
                <w:rFonts w:eastAsia="Times New Roman"/>
                <w:szCs w:val="24"/>
                <w:lang w:eastAsia="ru-RU"/>
              </w:rPr>
              <w:t>8 821,57</w:t>
            </w:r>
          </w:p>
        </w:tc>
        <w:tc>
          <w:tcPr>
            <w:tcW w:w="1557" w:type="dxa"/>
            <w:tcBorders>
              <w:top w:val="single" w:sz="4" w:space="0" w:color="auto"/>
              <w:left w:val="nil"/>
              <w:bottom w:val="single" w:sz="4" w:space="0" w:color="auto"/>
              <w:right w:val="single" w:sz="4" w:space="0" w:color="auto"/>
            </w:tcBorders>
            <w:shd w:val="clear" w:color="auto" w:fill="FFFFFF"/>
            <w:vAlign w:val="center"/>
          </w:tcPr>
          <w:p w:rsidR="00F33F28" w:rsidRPr="00DD7EA3" w:rsidRDefault="00273E3E" w:rsidP="001D3F1B">
            <w:pPr>
              <w:spacing w:after="0" w:line="240" w:lineRule="auto"/>
              <w:jc w:val="center"/>
              <w:rPr>
                <w:rFonts w:eastAsia="Times New Roman"/>
                <w:szCs w:val="24"/>
                <w:lang w:eastAsia="ru-RU"/>
              </w:rPr>
            </w:pPr>
            <w:r w:rsidRPr="00DD7EA3">
              <w:rPr>
                <w:rFonts w:eastAsia="Times New Roman"/>
                <w:szCs w:val="24"/>
                <w:lang w:eastAsia="ru-RU"/>
              </w:rPr>
              <w:t>8 497,35</w:t>
            </w:r>
          </w:p>
        </w:tc>
        <w:tc>
          <w:tcPr>
            <w:tcW w:w="1275" w:type="dxa"/>
            <w:tcBorders>
              <w:top w:val="single" w:sz="4" w:space="0" w:color="auto"/>
              <w:left w:val="nil"/>
              <w:bottom w:val="single" w:sz="4" w:space="0" w:color="auto"/>
              <w:right w:val="single" w:sz="4" w:space="0" w:color="auto"/>
            </w:tcBorders>
            <w:shd w:val="clear" w:color="auto" w:fill="FFFFFF"/>
            <w:vAlign w:val="center"/>
          </w:tcPr>
          <w:p w:rsidR="00F33F28" w:rsidRPr="00DD7EA3" w:rsidRDefault="00F33F28" w:rsidP="001D3F1B">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F33F28" w:rsidRPr="00DD7EA3" w:rsidRDefault="00F33F28" w:rsidP="001D3F1B">
            <w:pPr>
              <w:spacing w:after="0" w:line="240" w:lineRule="auto"/>
              <w:jc w:val="center"/>
              <w:rPr>
                <w:rFonts w:eastAsia="Times New Roman"/>
                <w:szCs w:val="24"/>
                <w:lang w:eastAsia="ru-RU"/>
              </w:rPr>
            </w:pPr>
          </w:p>
        </w:tc>
      </w:tr>
      <w:tr w:rsidR="00F33F28" w:rsidRPr="00DD7EA3" w:rsidTr="00931113">
        <w:trPr>
          <w:trHeight w:val="386"/>
        </w:trPr>
        <w:tc>
          <w:tcPr>
            <w:tcW w:w="708" w:type="dxa"/>
            <w:vMerge w:val="restart"/>
            <w:tcBorders>
              <w:top w:val="single" w:sz="4" w:space="0" w:color="auto"/>
              <w:left w:val="single" w:sz="4" w:space="0" w:color="auto"/>
              <w:bottom w:val="single" w:sz="4" w:space="0" w:color="auto"/>
              <w:right w:val="single" w:sz="4" w:space="0" w:color="auto"/>
            </w:tcBorders>
          </w:tcPr>
          <w:p w:rsidR="00F33F28" w:rsidRPr="00DD7EA3" w:rsidRDefault="00F537DA" w:rsidP="00E5193B">
            <w:pPr>
              <w:spacing w:after="0" w:line="240" w:lineRule="auto"/>
              <w:jc w:val="both"/>
              <w:rPr>
                <w:rFonts w:eastAsia="Times New Roman"/>
                <w:bCs/>
                <w:szCs w:val="24"/>
                <w:lang w:eastAsia="ru-RU"/>
              </w:rPr>
            </w:pPr>
            <w:r w:rsidRPr="00DD7EA3">
              <w:rPr>
                <w:rFonts w:eastAsia="Times New Roman"/>
                <w:bCs/>
                <w:szCs w:val="24"/>
                <w:lang w:eastAsia="ru-RU"/>
              </w:rPr>
              <w:t>3</w:t>
            </w:r>
            <w:r w:rsidR="00F33F28" w:rsidRPr="00DD7EA3">
              <w:rPr>
                <w:rFonts w:eastAsia="Times New Roman"/>
                <w:bCs/>
                <w:szCs w:val="24"/>
                <w:lang w:eastAsia="ru-RU"/>
              </w:rPr>
              <w:t>.3</w:t>
            </w:r>
          </w:p>
        </w:tc>
        <w:tc>
          <w:tcPr>
            <w:tcW w:w="2268" w:type="dxa"/>
            <w:vMerge w:val="restart"/>
            <w:tcBorders>
              <w:top w:val="single" w:sz="4" w:space="0" w:color="auto"/>
              <w:left w:val="nil"/>
              <w:bottom w:val="single" w:sz="4" w:space="0" w:color="auto"/>
              <w:right w:val="single" w:sz="4" w:space="0" w:color="auto"/>
            </w:tcBorders>
          </w:tcPr>
          <w:p w:rsidR="00F33F28" w:rsidRPr="00DD7EA3" w:rsidRDefault="00F33F28" w:rsidP="00E5193B">
            <w:pPr>
              <w:spacing w:after="0" w:line="240" w:lineRule="auto"/>
              <w:jc w:val="both"/>
              <w:rPr>
                <w:szCs w:val="24"/>
              </w:rPr>
            </w:pPr>
            <w:r w:rsidRPr="00DD7EA3">
              <w:rPr>
                <w:szCs w:val="24"/>
              </w:rPr>
              <w:t>Подпрограмма №3 «Строительство, модернизация, реконструкция, капитальный ремонт, ремонт  объектов недвижимости и коммунальной инфраструктуры города Сосновоборска»</w:t>
            </w:r>
          </w:p>
        </w:tc>
        <w:tc>
          <w:tcPr>
            <w:tcW w:w="1706" w:type="dxa"/>
            <w:tcBorders>
              <w:top w:val="single" w:sz="4" w:space="0" w:color="auto"/>
              <w:left w:val="nil"/>
              <w:bottom w:val="single" w:sz="4" w:space="0" w:color="auto"/>
              <w:right w:val="single" w:sz="4" w:space="0" w:color="auto"/>
            </w:tcBorders>
            <w:shd w:val="clear" w:color="auto" w:fill="FFFFFF"/>
          </w:tcPr>
          <w:p w:rsidR="00F33F28" w:rsidRPr="00DD7EA3" w:rsidRDefault="00F33F28" w:rsidP="00E5193B">
            <w:pPr>
              <w:spacing w:after="0" w:line="240" w:lineRule="auto"/>
              <w:jc w:val="both"/>
              <w:rPr>
                <w:rFonts w:eastAsia="Times New Roman"/>
                <w:szCs w:val="24"/>
                <w:lang w:eastAsia="ru-RU"/>
              </w:rPr>
            </w:pPr>
            <w:r w:rsidRPr="00DD7EA3">
              <w:rPr>
                <w:rFonts w:eastAsia="Times New Roman"/>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33F28" w:rsidRPr="00DD7EA3" w:rsidRDefault="00F23CB3" w:rsidP="001D3F1B">
            <w:pPr>
              <w:spacing w:after="0" w:line="240" w:lineRule="auto"/>
              <w:jc w:val="center"/>
              <w:rPr>
                <w:rFonts w:eastAsia="Times New Roman"/>
                <w:szCs w:val="24"/>
                <w:lang w:eastAsia="ru-RU"/>
              </w:rPr>
            </w:pPr>
            <w:r w:rsidRPr="00DD7EA3">
              <w:rPr>
                <w:rFonts w:eastAsia="Times New Roman"/>
                <w:szCs w:val="24"/>
                <w:lang w:eastAsia="ru-RU"/>
              </w:rPr>
              <w:t>38 262,38</w:t>
            </w:r>
          </w:p>
        </w:tc>
        <w:tc>
          <w:tcPr>
            <w:tcW w:w="1557" w:type="dxa"/>
            <w:tcBorders>
              <w:top w:val="single" w:sz="4" w:space="0" w:color="auto"/>
              <w:left w:val="nil"/>
              <w:bottom w:val="single" w:sz="4" w:space="0" w:color="auto"/>
              <w:right w:val="single" w:sz="4" w:space="0" w:color="auto"/>
            </w:tcBorders>
            <w:shd w:val="clear" w:color="auto" w:fill="FFFFFF"/>
            <w:vAlign w:val="center"/>
          </w:tcPr>
          <w:p w:rsidR="00F33F28" w:rsidRPr="00DD7EA3" w:rsidRDefault="00F23CB3" w:rsidP="001D3F1B">
            <w:pPr>
              <w:spacing w:after="0" w:line="240" w:lineRule="auto"/>
              <w:jc w:val="center"/>
              <w:rPr>
                <w:rFonts w:eastAsia="Times New Roman"/>
                <w:szCs w:val="24"/>
                <w:lang w:eastAsia="ru-RU"/>
              </w:rPr>
            </w:pPr>
            <w:r w:rsidRPr="00DD7EA3">
              <w:rPr>
                <w:rFonts w:eastAsia="Times New Roman"/>
                <w:szCs w:val="24"/>
                <w:lang w:eastAsia="ru-RU"/>
              </w:rPr>
              <w:t>26 922,59</w:t>
            </w:r>
          </w:p>
        </w:tc>
        <w:tc>
          <w:tcPr>
            <w:tcW w:w="1275" w:type="dxa"/>
            <w:tcBorders>
              <w:top w:val="single" w:sz="4" w:space="0" w:color="auto"/>
              <w:left w:val="nil"/>
              <w:bottom w:val="single" w:sz="4" w:space="0" w:color="auto"/>
              <w:right w:val="single" w:sz="4" w:space="0" w:color="auto"/>
            </w:tcBorders>
            <w:shd w:val="clear" w:color="auto" w:fill="FFFFFF"/>
            <w:vAlign w:val="center"/>
          </w:tcPr>
          <w:p w:rsidR="00F33F28" w:rsidRPr="00DD7EA3" w:rsidRDefault="00F23CB3" w:rsidP="001D3F1B">
            <w:pPr>
              <w:spacing w:after="0" w:line="240" w:lineRule="auto"/>
              <w:jc w:val="center"/>
              <w:rPr>
                <w:rFonts w:eastAsia="Times New Roman"/>
                <w:szCs w:val="24"/>
                <w:lang w:eastAsia="ru-RU"/>
              </w:rPr>
            </w:pPr>
            <w:r w:rsidRPr="00DD7EA3">
              <w:rPr>
                <w:rFonts w:eastAsia="Times New Roman"/>
                <w:szCs w:val="24"/>
                <w:lang w:eastAsia="ru-RU"/>
              </w:rPr>
              <w:t>70,36</w:t>
            </w:r>
          </w:p>
        </w:tc>
        <w:tc>
          <w:tcPr>
            <w:tcW w:w="1417" w:type="dxa"/>
            <w:tcBorders>
              <w:top w:val="single" w:sz="4" w:space="0" w:color="auto"/>
              <w:left w:val="nil"/>
              <w:bottom w:val="single" w:sz="4" w:space="0" w:color="auto"/>
              <w:right w:val="single" w:sz="4" w:space="0" w:color="auto"/>
            </w:tcBorders>
            <w:shd w:val="clear" w:color="auto" w:fill="FFFFFF"/>
            <w:vAlign w:val="center"/>
          </w:tcPr>
          <w:p w:rsidR="00F33F28" w:rsidRPr="00DD7EA3" w:rsidRDefault="00F23CB3" w:rsidP="001D3F1B">
            <w:pPr>
              <w:spacing w:after="0" w:line="240" w:lineRule="auto"/>
              <w:jc w:val="center"/>
              <w:rPr>
                <w:rFonts w:eastAsia="Times New Roman"/>
                <w:szCs w:val="24"/>
                <w:lang w:eastAsia="ru-RU"/>
              </w:rPr>
            </w:pPr>
            <w:r w:rsidRPr="00DD7EA3">
              <w:rPr>
                <w:rFonts w:eastAsia="Times New Roman"/>
                <w:szCs w:val="24"/>
                <w:lang w:eastAsia="ru-RU"/>
              </w:rPr>
              <w:t>0,53</w:t>
            </w:r>
          </w:p>
        </w:tc>
      </w:tr>
      <w:tr w:rsidR="00F33F28" w:rsidRPr="00DD7EA3" w:rsidTr="00931113">
        <w:trPr>
          <w:trHeight w:val="238"/>
        </w:trPr>
        <w:tc>
          <w:tcPr>
            <w:tcW w:w="708" w:type="dxa"/>
            <w:vMerge/>
            <w:tcBorders>
              <w:top w:val="single" w:sz="4" w:space="0" w:color="auto"/>
              <w:left w:val="single" w:sz="4" w:space="0" w:color="auto"/>
              <w:bottom w:val="single" w:sz="4" w:space="0" w:color="auto"/>
              <w:right w:val="single" w:sz="4" w:space="0" w:color="auto"/>
            </w:tcBorders>
          </w:tcPr>
          <w:p w:rsidR="00F33F28" w:rsidRPr="00DD7EA3" w:rsidRDefault="00F33F28" w:rsidP="00E5193B">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F33F28" w:rsidRPr="00DD7EA3" w:rsidRDefault="00F33F28" w:rsidP="00E5193B">
            <w:pPr>
              <w:spacing w:after="0" w:line="240" w:lineRule="auto"/>
              <w:jc w:val="both"/>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F33F28" w:rsidRPr="00DD7EA3" w:rsidRDefault="00F33F28" w:rsidP="00E5193B">
            <w:pPr>
              <w:spacing w:after="0" w:line="240" w:lineRule="auto"/>
              <w:jc w:val="both"/>
              <w:rPr>
                <w:rFonts w:eastAsia="Times New Roman"/>
                <w:szCs w:val="24"/>
                <w:lang w:eastAsia="ru-RU"/>
              </w:rPr>
            </w:pPr>
            <w:r w:rsidRPr="00DD7EA3">
              <w:rPr>
                <w:rFonts w:eastAsia="Times New Roman"/>
                <w:szCs w:val="24"/>
                <w:lang w:eastAsia="ru-RU"/>
              </w:rPr>
              <w:t>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33F28" w:rsidRPr="00DD7EA3" w:rsidRDefault="00F33F28" w:rsidP="001D3F1B">
            <w:pPr>
              <w:spacing w:after="0" w:line="240" w:lineRule="auto"/>
              <w:jc w:val="center"/>
              <w:rPr>
                <w:rFonts w:eastAsia="Times New Roman"/>
                <w:szCs w:val="24"/>
                <w:lang w:eastAsia="ru-RU"/>
              </w:rPr>
            </w:pPr>
          </w:p>
        </w:tc>
        <w:tc>
          <w:tcPr>
            <w:tcW w:w="1557" w:type="dxa"/>
            <w:tcBorders>
              <w:top w:val="single" w:sz="4" w:space="0" w:color="auto"/>
              <w:left w:val="nil"/>
              <w:bottom w:val="single" w:sz="4" w:space="0" w:color="auto"/>
              <w:right w:val="single" w:sz="4" w:space="0" w:color="auto"/>
            </w:tcBorders>
            <w:shd w:val="clear" w:color="auto" w:fill="FFFFFF"/>
            <w:vAlign w:val="center"/>
          </w:tcPr>
          <w:p w:rsidR="00F33F28" w:rsidRPr="00DD7EA3" w:rsidRDefault="00F33F28" w:rsidP="001D3F1B">
            <w:pPr>
              <w:spacing w:after="0" w:line="240" w:lineRule="auto"/>
              <w:jc w:val="center"/>
              <w:rPr>
                <w:rFonts w:eastAsia="Times New Roman"/>
                <w:szCs w:val="24"/>
                <w:lang w:eastAsia="ru-RU"/>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F33F28" w:rsidRPr="00DD7EA3" w:rsidRDefault="00F33F28" w:rsidP="001D3F1B">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F33F28" w:rsidRPr="00DD7EA3" w:rsidRDefault="00F33F28" w:rsidP="001D3F1B">
            <w:pPr>
              <w:spacing w:after="0" w:line="240" w:lineRule="auto"/>
              <w:jc w:val="center"/>
              <w:rPr>
                <w:rFonts w:eastAsia="Times New Roman"/>
                <w:szCs w:val="24"/>
                <w:lang w:eastAsia="ru-RU"/>
              </w:rPr>
            </w:pPr>
          </w:p>
        </w:tc>
      </w:tr>
      <w:tr w:rsidR="00F33F28" w:rsidRPr="00DD7EA3" w:rsidTr="00931113">
        <w:trPr>
          <w:trHeight w:val="1037"/>
        </w:trPr>
        <w:tc>
          <w:tcPr>
            <w:tcW w:w="708" w:type="dxa"/>
            <w:vMerge/>
            <w:tcBorders>
              <w:top w:val="single" w:sz="4" w:space="0" w:color="auto"/>
              <w:left w:val="single" w:sz="4" w:space="0" w:color="auto"/>
              <w:bottom w:val="single" w:sz="4" w:space="0" w:color="auto"/>
              <w:right w:val="single" w:sz="4" w:space="0" w:color="auto"/>
            </w:tcBorders>
          </w:tcPr>
          <w:p w:rsidR="00F33F28" w:rsidRPr="00DD7EA3" w:rsidRDefault="00F33F28" w:rsidP="00E5193B">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F33F28" w:rsidRPr="00DD7EA3" w:rsidRDefault="00F33F28" w:rsidP="00E5193B">
            <w:pPr>
              <w:spacing w:after="0" w:line="240" w:lineRule="auto"/>
              <w:jc w:val="both"/>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F33F28" w:rsidRPr="00DD7EA3" w:rsidRDefault="00F33F28" w:rsidP="00E5193B">
            <w:pPr>
              <w:spacing w:after="0" w:line="240" w:lineRule="auto"/>
              <w:jc w:val="both"/>
              <w:rPr>
                <w:rFonts w:eastAsia="Times New Roman"/>
                <w:szCs w:val="24"/>
                <w:lang w:eastAsia="ru-RU"/>
              </w:rPr>
            </w:pPr>
          </w:p>
          <w:p w:rsidR="00F33F28" w:rsidRPr="00DD7EA3" w:rsidRDefault="00F33F28" w:rsidP="00E5193B">
            <w:pPr>
              <w:spacing w:after="0" w:line="240" w:lineRule="auto"/>
              <w:jc w:val="both"/>
              <w:rPr>
                <w:rFonts w:eastAsia="Times New Roman"/>
                <w:szCs w:val="24"/>
                <w:lang w:eastAsia="ru-RU"/>
              </w:rPr>
            </w:pPr>
          </w:p>
          <w:p w:rsidR="00F33F28" w:rsidRPr="00DD7EA3" w:rsidRDefault="00F33F28" w:rsidP="00E5193B">
            <w:pPr>
              <w:spacing w:after="0" w:line="240" w:lineRule="auto"/>
              <w:jc w:val="both"/>
              <w:rPr>
                <w:rFonts w:eastAsia="Times New Roman"/>
                <w:szCs w:val="24"/>
                <w:lang w:eastAsia="ru-RU"/>
              </w:rPr>
            </w:pPr>
            <w:r w:rsidRPr="00DD7EA3">
              <w:rPr>
                <w:rFonts w:eastAsia="Times New Roman"/>
                <w:szCs w:val="24"/>
                <w:lang w:eastAsia="ru-RU"/>
              </w:rPr>
              <w:t>краевой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33F28" w:rsidRPr="00DD7EA3" w:rsidRDefault="00F23CB3" w:rsidP="001D3F1B">
            <w:pPr>
              <w:spacing w:after="0" w:line="240" w:lineRule="auto"/>
              <w:jc w:val="center"/>
              <w:rPr>
                <w:rFonts w:eastAsia="Times New Roman"/>
                <w:szCs w:val="24"/>
                <w:lang w:eastAsia="ru-RU"/>
              </w:rPr>
            </w:pPr>
            <w:r w:rsidRPr="00DD7EA3">
              <w:rPr>
                <w:rFonts w:eastAsia="Times New Roman"/>
                <w:szCs w:val="24"/>
                <w:lang w:eastAsia="ru-RU"/>
              </w:rPr>
              <w:t>19 223,2</w:t>
            </w:r>
          </w:p>
        </w:tc>
        <w:tc>
          <w:tcPr>
            <w:tcW w:w="1557" w:type="dxa"/>
            <w:tcBorders>
              <w:top w:val="single" w:sz="4" w:space="0" w:color="auto"/>
              <w:left w:val="nil"/>
              <w:bottom w:val="single" w:sz="4" w:space="0" w:color="auto"/>
              <w:right w:val="single" w:sz="4" w:space="0" w:color="auto"/>
            </w:tcBorders>
            <w:shd w:val="clear" w:color="auto" w:fill="FFFFFF"/>
            <w:vAlign w:val="center"/>
          </w:tcPr>
          <w:p w:rsidR="00F33F28" w:rsidRPr="00DD7EA3" w:rsidRDefault="00F23CB3" w:rsidP="001D3F1B">
            <w:pPr>
              <w:spacing w:after="0" w:line="240" w:lineRule="auto"/>
              <w:jc w:val="center"/>
              <w:rPr>
                <w:rFonts w:eastAsia="Times New Roman"/>
                <w:szCs w:val="24"/>
                <w:lang w:eastAsia="ru-RU"/>
              </w:rPr>
            </w:pPr>
            <w:r w:rsidRPr="00DD7EA3">
              <w:rPr>
                <w:rFonts w:eastAsia="Times New Roman"/>
                <w:szCs w:val="24"/>
                <w:lang w:eastAsia="ru-RU"/>
              </w:rPr>
              <w:t>18 330,03</w:t>
            </w:r>
          </w:p>
        </w:tc>
        <w:tc>
          <w:tcPr>
            <w:tcW w:w="1275" w:type="dxa"/>
            <w:tcBorders>
              <w:top w:val="single" w:sz="4" w:space="0" w:color="auto"/>
              <w:left w:val="nil"/>
              <w:bottom w:val="single" w:sz="4" w:space="0" w:color="auto"/>
              <w:right w:val="single" w:sz="4" w:space="0" w:color="auto"/>
            </w:tcBorders>
            <w:shd w:val="clear" w:color="auto" w:fill="FFFFFF"/>
            <w:vAlign w:val="center"/>
          </w:tcPr>
          <w:p w:rsidR="00F33F28" w:rsidRPr="00DD7EA3" w:rsidRDefault="00F33F28" w:rsidP="001D3F1B">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F33F28" w:rsidRPr="00DD7EA3" w:rsidRDefault="00F33F28" w:rsidP="001D3F1B">
            <w:pPr>
              <w:spacing w:after="0" w:line="240" w:lineRule="auto"/>
              <w:jc w:val="center"/>
              <w:rPr>
                <w:rFonts w:eastAsia="Times New Roman"/>
                <w:szCs w:val="24"/>
                <w:lang w:eastAsia="ru-RU"/>
              </w:rPr>
            </w:pPr>
          </w:p>
        </w:tc>
      </w:tr>
      <w:tr w:rsidR="00F33F28" w:rsidRPr="00DD7EA3" w:rsidTr="00931113">
        <w:trPr>
          <w:trHeight w:val="502"/>
        </w:trPr>
        <w:tc>
          <w:tcPr>
            <w:tcW w:w="708" w:type="dxa"/>
            <w:vMerge/>
            <w:tcBorders>
              <w:top w:val="single" w:sz="4" w:space="0" w:color="auto"/>
              <w:left w:val="single" w:sz="4" w:space="0" w:color="auto"/>
              <w:bottom w:val="single" w:sz="4" w:space="0" w:color="auto"/>
              <w:right w:val="single" w:sz="4" w:space="0" w:color="auto"/>
            </w:tcBorders>
          </w:tcPr>
          <w:p w:rsidR="00F33F28" w:rsidRPr="00DD7EA3" w:rsidRDefault="00F33F28" w:rsidP="00E5193B">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F33F28" w:rsidRPr="00DD7EA3" w:rsidRDefault="00F33F28" w:rsidP="00E5193B">
            <w:pPr>
              <w:spacing w:after="0" w:line="240" w:lineRule="auto"/>
              <w:jc w:val="both"/>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F33F28" w:rsidRPr="00DD7EA3" w:rsidRDefault="00F33F28" w:rsidP="00E5193B">
            <w:pPr>
              <w:spacing w:after="0" w:line="240" w:lineRule="auto"/>
              <w:jc w:val="both"/>
              <w:rPr>
                <w:rFonts w:eastAsia="Times New Roman"/>
                <w:szCs w:val="24"/>
                <w:lang w:eastAsia="ru-RU"/>
              </w:rPr>
            </w:pPr>
          </w:p>
          <w:p w:rsidR="00F33F28" w:rsidRPr="00DD7EA3" w:rsidRDefault="00F33F28" w:rsidP="00E5193B">
            <w:pPr>
              <w:spacing w:after="0" w:line="240" w:lineRule="auto"/>
              <w:jc w:val="both"/>
              <w:rPr>
                <w:rFonts w:eastAsia="Times New Roman"/>
                <w:szCs w:val="24"/>
                <w:lang w:eastAsia="ru-RU"/>
              </w:rPr>
            </w:pPr>
          </w:p>
          <w:p w:rsidR="00F33F28" w:rsidRPr="00DD7EA3" w:rsidRDefault="00F33F28" w:rsidP="00E5193B">
            <w:pPr>
              <w:spacing w:after="0" w:line="240" w:lineRule="auto"/>
              <w:jc w:val="both"/>
              <w:rPr>
                <w:rFonts w:eastAsia="Times New Roman"/>
                <w:szCs w:val="24"/>
                <w:lang w:eastAsia="ru-RU"/>
              </w:rPr>
            </w:pPr>
          </w:p>
          <w:p w:rsidR="00F33F28" w:rsidRPr="00DD7EA3" w:rsidRDefault="00F33F28" w:rsidP="00E5193B">
            <w:pPr>
              <w:spacing w:after="0" w:line="240" w:lineRule="auto"/>
              <w:jc w:val="both"/>
              <w:rPr>
                <w:rFonts w:eastAsia="Times New Roman"/>
                <w:szCs w:val="24"/>
                <w:lang w:eastAsia="ru-RU"/>
              </w:rPr>
            </w:pPr>
            <w:r w:rsidRPr="00DD7EA3">
              <w:rPr>
                <w:rFonts w:eastAsia="Times New Roman"/>
                <w:szCs w:val="24"/>
                <w:lang w:eastAsia="ru-RU"/>
              </w:rPr>
              <w:t>муниципальный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33F28" w:rsidRPr="00DD7EA3" w:rsidRDefault="00F23CB3" w:rsidP="001D3F1B">
            <w:pPr>
              <w:spacing w:after="0" w:line="240" w:lineRule="auto"/>
              <w:jc w:val="center"/>
              <w:rPr>
                <w:rFonts w:eastAsia="Times New Roman"/>
                <w:szCs w:val="24"/>
                <w:lang w:eastAsia="ru-RU"/>
              </w:rPr>
            </w:pPr>
            <w:r w:rsidRPr="00DD7EA3">
              <w:rPr>
                <w:rFonts w:eastAsia="Times New Roman"/>
                <w:szCs w:val="24"/>
                <w:lang w:eastAsia="ru-RU"/>
              </w:rPr>
              <w:t>19 039,18</w:t>
            </w:r>
          </w:p>
        </w:tc>
        <w:tc>
          <w:tcPr>
            <w:tcW w:w="1557" w:type="dxa"/>
            <w:tcBorders>
              <w:top w:val="single" w:sz="4" w:space="0" w:color="auto"/>
              <w:left w:val="nil"/>
              <w:bottom w:val="single" w:sz="4" w:space="0" w:color="auto"/>
              <w:right w:val="single" w:sz="4" w:space="0" w:color="auto"/>
            </w:tcBorders>
            <w:shd w:val="clear" w:color="auto" w:fill="FFFFFF"/>
            <w:vAlign w:val="center"/>
          </w:tcPr>
          <w:p w:rsidR="00F33F28" w:rsidRPr="00DD7EA3" w:rsidRDefault="00F23CB3" w:rsidP="001D3F1B">
            <w:pPr>
              <w:spacing w:after="0" w:line="240" w:lineRule="auto"/>
              <w:jc w:val="center"/>
              <w:rPr>
                <w:rFonts w:eastAsia="Times New Roman"/>
                <w:szCs w:val="24"/>
                <w:lang w:eastAsia="ru-RU"/>
              </w:rPr>
            </w:pPr>
            <w:r w:rsidRPr="00DD7EA3">
              <w:rPr>
                <w:rFonts w:eastAsia="Times New Roman"/>
                <w:szCs w:val="24"/>
                <w:lang w:eastAsia="ru-RU"/>
              </w:rPr>
              <w:t>8 592,56</w:t>
            </w:r>
          </w:p>
        </w:tc>
        <w:tc>
          <w:tcPr>
            <w:tcW w:w="1275" w:type="dxa"/>
            <w:tcBorders>
              <w:top w:val="single" w:sz="4" w:space="0" w:color="auto"/>
              <w:left w:val="nil"/>
              <w:bottom w:val="single" w:sz="4" w:space="0" w:color="auto"/>
              <w:right w:val="single" w:sz="4" w:space="0" w:color="auto"/>
            </w:tcBorders>
            <w:shd w:val="clear" w:color="auto" w:fill="FFFFFF"/>
            <w:vAlign w:val="center"/>
          </w:tcPr>
          <w:p w:rsidR="00F33F28" w:rsidRPr="00DD7EA3" w:rsidRDefault="00F33F28" w:rsidP="001D3F1B">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F33F28" w:rsidRPr="00DD7EA3" w:rsidRDefault="00F33F28" w:rsidP="001D3F1B">
            <w:pPr>
              <w:spacing w:after="0" w:line="240" w:lineRule="auto"/>
              <w:jc w:val="center"/>
              <w:rPr>
                <w:rFonts w:eastAsia="Times New Roman"/>
                <w:szCs w:val="24"/>
                <w:lang w:eastAsia="ru-RU"/>
              </w:rPr>
            </w:pPr>
          </w:p>
        </w:tc>
      </w:tr>
      <w:tr w:rsidR="00F33F28" w:rsidRPr="00DD7EA3" w:rsidTr="00931113">
        <w:trPr>
          <w:trHeight w:val="411"/>
        </w:trPr>
        <w:tc>
          <w:tcPr>
            <w:tcW w:w="708" w:type="dxa"/>
            <w:vMerge w:val="restart"/>
            <w:tcBorders>
              <w:top w:val="single" w:sz="4" w:space="0" w:color="auto"/>
              <w:left w:val="single" w:sz="4" w:space="0" w:color="auto"/>
              <w:bottom w:val="single" w:sz="4" w:space="0" w:color="auto"/>
              <w:right w:val="single" w:sz="4" w:space="0" w:color="auto"/>
            </w:tcBorders>
          </w:tcPr>
          <w:p w:rsidR="00F33F28" w:rsidRPr="00DD7EA3" w:rsidRDefault="00F537DA" w:rsidP="00E5193B">
            <w:pPr>
              <w:spacing w:after="0" w:line="240" w:lineRule="auto"/>
              <w:jc w:val="both"/>
              <w:rPr>
                <w:rFonts w:eastAsia="Times New Roman"/>
                <w:bCs/>
                <w:szCs w:val="24"/>
                <w:lang w:eastAsia="ru-RU"/>
              </w:rPr>
            </w:pPr>
            <w:r w:rsidRPr="00DD7EA3">
              <w:rPr>
                <w:rFonts w:eastAsia="Times New Roman"/>
                <w:bCs/>
                <w:szCs w:val="24"/>
                <w:lang w:eastAsia="ru-RU"/>
              </w:rPr>
              <w:t>3</w:t>
            </w:r>
            <w:r w:rsidR="00F33F28" w:rsidRPr="00DD7EA3">
              <w:rPr>
                <w:rFonts w:eastAsia="Times New Roman"/>
                <w:bCs/>
                <w:szCs w:val="24"/>
                <w:lang w:eastAsia="ru-RU"/>
              </w:rPr>
              <w:t>.4</w:t>
            </w:r>
          </w:p>
        </w:tc>
        <w:tc>
          <w:tcPr>
            <w:tcW w:w="2268" w:type="dxa"/>
            <w:vMerge w:val="restart"/>
            <w:tcBorders>
              <w:top w:val="single" w:sz="4" w:space="0" w:color="auto"/>
              <w:left w:val="nil"/>
              <w:bottom w:val="single" w:sz="4" w:space="0" w:color="auto"/>
              <w:right w:val="single" w:sz="4" w:space="0" w:color="auto"/>
            </w:tcBorders>
          </w:tcPr>
          <w:p w:rsidR="00F33F28" w:rsidRPr="00DD7EA3" w:rsidRDefault="00F33F28" w:rsidP="00E5193B">
            <w:pPr>
              <w:spacing w:after="0" w:line="240" w:lineRule="auto"/>
              <w:jc w:val="both"/>
              <w:rPr>
                <w:szCs w:val="24"/>
              </w:rPr>
            </w:pPr>
            <w:r w:rsidRPr="00DD7EA3">
              <w:rPr>
                <w:szCs w:val="24"/>
              </w:rPr>
              <w:t>Подпрограмма №4 «Обеспечение условий реализации программы»</w:t>
            </w:r>
          </w:p>
        </w:tc>
        <w:tc>
          <w:tcPr>
            <w:tcW w:w="1706" w:type="dxa"/>
            <w:tcBorders>
              <w:top w:val="single" w:sz="4" w:space="0" w:color="auto"/>
              <w:left w:val="nil"/>
              <w:bottom w:val="single" w:sz="4" w:space="0" w:color="auto"/>
              <w:right w:val="single" w:sz="4" w:space="0" w:color="auto"/>
            </w:tcBorders>
            <w:shd w:val="clear" w:color="auto" w:fill="FFFFFF"/>
          </w:tcPr>
          <w:p w:rsidR="00F33F28" w:rsidRPr="00DD7EA3" w:rsidRDefault="00F33F28" w:rsidP="00E5193B">
            <w:pPr>
              <w:spacing w:after="0" w:line="240" w:lineRule="auto"/>
              <w:jc w:val="both"/>
              <w:rPr>
                <w:rFonts w:eastAsia="Times New Roman"/>
                <w:szCs w:val="24"/>
                <w:lang w:eastAsia="ru-RU"/>
              </w:rPr>
            </w:pPr>
            <w:r w:rsidRPr="00DD7EA3">
              <w:rPr>
                <w:rFonts w:eastAsia="Times New Roman"/>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33F28" w:rsidRPr="00DD7EA3" w:rsidRDefault="00F23CB3" w:rsidP="001D3F1B">
            <w:pPr>
              <w:spacing w:after="0" w:line="240" w:lineRule="auto"/>
              <w:jc w:val="center"/>
              <w:rPr>
                <w:rFonts w:eastAsia="Times New Roman"/>
                <w:szCs w:val="24"/>
                <w:lang w:eastAsia="ru-RU"/>
              </w:rPr>
            </w:pPr>
            <w:r w:rsidRPr="00DD7EA3">
              <w:rPr>
                <w:rFonts w:eastAsia="Times New Roman"/>
                <w:szCs w:val="24"/>
                <w:lang w:eastAsia="ru-RU"/>
              </w:rPr>
              <w:t>3 628,72</w:t>
            </w:r>
          </w:p>
        </w:tc>
        <w:tc>
          <w:tcPr>
            <w:tcW w:w="1557" w:type="dxa"/>
            <w:tcBorders>
              <w:top w:val="single" w:sz="4" w:space="0" w:color="auto"/>
              <w:left w:val="nil"/>
              <w:bottom w:val="single" w:sz="4" w:space="0" w:color="auto"/>
              <w:right w:val="single" w:sz="4" w:space="0" w:color="auto"/>
            </w:tcBorders>
            <w:shd w:val="clear" w:color="auto" w:fill="FFFFFF"/>
            <w:vAlign w:val="center"/>
          </w:tcPr>
          <w:p w:rsidR="00F33F28" w:rsidRPr="00DD7EA3" w:rsidRDefault="00F23CB3" w:rsidP="001D3F1B">
            <w:pPr>
              <w:spacing w:after="0" w:line="240" w:lineRule="auto"/>
              <w:jc w:val="center"/>
              <w:rPr>
                <w:rFonts w:eastAsia="Times New Roman"/>
                <w:szCs w:val="24"/>
                <w:lang w:eastAsia="ru-RU"/>
              </w:rPr>
            </w:pPr>
            <w:r w:rsidRPr="00DD7EA3">
              <w:rPr>
                <w:rFonts w:eastAsia="Times New Roman"/>
                <w:szCs w:val="24"/>
                <w:lang w:eastAsia="ru-RU"/>
              </w:rPr>
              <w:t>3 618,57</w:t>
            </w:r>
          </w:p>
        </w:tc>
        <w:tc>
          <w:tcPr>
            <w:tcW w:w="1275" w:type="dxa"/>
            <w:tcBorders>
              <w:top w:val="single" w:sz="4" w:space="0" w:color="auto"/>
              <w:left w:val="nil"/>
              <w:bottom w:val="single" w:sz="4" w:space="0" w:color="auto"/>
              <w:right w:val="single" w:sz="4" w:space="0" w:color="auto"/>
            </w:tcBorders>
            <w:shd w:val="clear" w:color="auto" w:fill="FFFFFF"/>
            <w:vAlign w:val="center"/>
          </w:tcPr>
          <w:p w:rsidR="00F33F28" w:rsidRPr="00DD7EA3" w:rsidRDefault="00C0166A" w:rsidP="001D3F1B">
            <w:pPr>
              <w:spacing w:after="0" w:line="240" w:lineRule="auto"/>
              <w:jc w:val="center"/>
              <w:rPr>
                <w:rFonts w:eastAsia="Times New Roman"/>
                <w:szCs w:val="24"/>
                <w:lang w:eastAsia="ru-RU"/>
              </w:rPr>
            </w:pPr>
            <w:r w:rsidRPr="00DD7EA3">
              <w:rPr>
                <w:rFonts w:eastAsia="Times New Roman"/>
                <w:szCs w:val="24"/>
                <w:lang w:eastAsia="ru-RU"/>
              </w:rPr>
              <w:t>99,72</w:t>
            </w:r>
          </w:p>
        </w:tc>
        <w:tc>
          <w:tcPr>
            <w:tcW w:w="1417" w:type="dxa"/>
            <w:tcBorders>
              <w:top w:val="single" w:sz="4" w:space="0" w:color="auto"/>
              <w:left w:val="nil"/>
              <w:bottom w:val="single" w:sz="4" w:space="0" w:color="auto"/>
              <w:right w:val="single" w:sz="4" w:space="0" w:color="auto"/>
            </w:tcBorders>
            <w:shd w:val="clear" w:color="auto" w:fill="FFFFFF"/>
            <w:vAlign w:val="center"/>
          </w:tcPr>
          <w:p w:rsidR="00F33F28" w:rsidRPr="00DD7EA3" w:rsidRDefault="00C0166A" w:rsidP="001D3F1B">
            <w:pPr>
              <w:spacing w:after="0" w:line="240" w:lineRule="auto"/>
              <w:jc w:val="center"/>
              <w:rPr>
                <w:rFonts w:eastAsia="Times New Roman"/>
                <w:szCs w:val="24"/>
                <w:lang w:eastAsia="ru-RU"/>
              </w:rPr>
            </w:pPr>
            <w:r w:rsidRPr="00DD7EA3">
              <w:rPr>
                <w:rFonts w:eastAsia="Times New Roman"/>
                <w:szCs w:val="24"/>
                <w:lang w:eastAsia="ru-RU"/>
              </w:rPr>
              <w:t>1</w:t>
            </w:r>
          </w:p>
        </w:tc>
      </w:tr>
      <w:tr w:rsidR="00F33F28" w:rsidRPr="00DD7EA3" w:rsidTr="00931113">
        <w:trPr>
          <w:trHeight w:val="277"/>
        </w:trPr>
        <w:tc>
          <w:tcPr>
            <w:tcW w:w="708" w:type="dxa"/>
            <w:vMerge/>
            <w:tcBorders>
              <w:top w:val="single" w:sz="4" w:space="0" w:color="auto"/>
              <w:left w:val="single" w:sz="4" w:space="0" w:color="auto"/>
              <w:bottom w:val="single" w:sz="4" w:space="0" w:color="auto"/>
              <w:right w:val="single" w:sz="4" w:space="0" w:color="auto"/>
            </w:tcBorders>
          </w:tcPr>
          <w:p w:rsidR="00F33F28" w:rsidRPr="00DD7EA3" w:rsidRDefault="00F33F28" w:rsidP="00E5193B">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F33F28" w:rsidRPr="00DD7EA3" w:rsidRDefault="00F33F28" w:rsidP="00E5193B">
            <w:pPr>
              <w:spacing w:after="0" w:line="240" w:lineRule="auto"/>
              <w:jc w:val="both"/>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F33F28" w:rsidRPr="00DD7EA3" w:rsidRDefault="00F33F28" w:rsidP="00E5193B">
            <w:pPr>
              <w:spacing w:after="0" w:line="240" w:lineRule="auto"/>
              <w:jc w:val="both"/>
              <w:rPr>
                <w:rFonts w:eastAsia="Times New Roman"/>
                <w:szCs w:val="24"/>
                <w:lang w:eastAsia="ru-RU"/>
              </w:rPr>
            </w:pPr>
            <w:r w:rsidRPr="00DD7EA3">
              <w:rPr>
                <w:rFonts w:eastAsia="Times New Roman"/>
                <w:szCs w:val="24"/>
                <w:lang w:eastAsia="ru-RU"/>
              </w:rPr>
              <w:t>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33F28" w:rsidRPr="00DD7EA3" w:rsidRDefault="00F33F28" w:rsidP="001D3F1B">
            <w:pPr>
              <w:spacing w:after="0" w:line="240" w:lineRule="auto"/>
              <w:jc w:val="center"/>
              <w:rPr>
                <w:rFonts w:eastAsia="Times New Roman"/>
                <w:szCs w:val="24"/>
                <w:lang w:eastAsia="ru-RU"/>
              </w:rPr>
            </w:pPr>
          </w:p>
        </w:tc>
        <w:tc>
          <w:tcPr>
            <w:tcW w:w="1557" w:type="dxa"/>
            <w:tcBorders>
              <w:top w:val="single" w:sz="4" w:space="0" w:color="auto"/>
              <w:left w:val="nil"/>
              <w:bottom w:val="single" w:sz="4" w:space="0" w:color="auto"/>
              <w:right w:val="single" w:sz="4" w:space="0" w:color="auto"/>
            </w:tcBorders>
            <w:shd w:val="clear" w:color="auto" w:fill="FFFFFF"/>
            <w:vAlign w:val="center"/>
          </w:tcPr>
          <w:p w:rsidR="00F33F28" w:rsidRPr="00DD7EA3" w:rsidRDefault="00F33F28" w:rsidP="001D3F1B">
            <w:pPr>
              <w:spacing w:after="0" w:line="240" w:lineRule="auto"/>
              <w:jc w:val="center"/>
              <w:rPr>
                <w:rFonts w:eastAsia="Times New Roman"/>
                <w:szCs w:val="24"/>
                <w:lang w:eastAsia="ru-RU"/>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F33F28" w:rsidRPr="00DD7EA3" w:rsidRDefault="00F33F28" w:rsidP="001D3F1B">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F33F28" w:rsidRPr="00DD7EA3" w:rsidRDefault="00F33F28" w:rsidP="001D3F1B">
            <w:pPr>
              <w:spacing w:after="0" w:line="240" w:lineRule="auto"/>
              <w:jc w:val="center"/>
              <w:rPr>
                <w:rFonts w:eastAsia="Times New Roman"/>
                <w:szCs w:val="24"/>
                <w:lang w:eastAsia="ru-RU"/>
              </w:rPr>
            </w:pPr>
          </w:p>
        </w:tc>
      </w:tr>
      <w:tr w:rsidR="00787A08" w:rsidRPr="00DD7EA3" w:rsidTr="00931113">
        <w:trPr>
          <w:trHeight w:val="277"/>
        </w:trPr>
        <w:tc>
          <w:tcPr>
            <w:tcW w:w="708" w:type="dxa"/>
            <w:vMerge/>
            <w:tcBorders>
              <w:top w:val="single" w:sz="4" w:space="0" w:color="auto"/>
              <w:left w:val="single" w:sz="4" w:space="0" w:color="auto"/>
              <w:bottom w:val="single" w:sz="4" w:space="0" w:color="auto"/>
              <w:right w:val="single" w:sz="4" w:space="0" w:color="auto"/>
            </w:tcBorders>
          </w:tcPr>
          <w:p w:rsidR="00787A08" w:rsidRPr="00DD7EA3" w:rsidRDefault="00787A08" w:rsidP="00E5193B">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787A08" w:rsidRPr="00DD7EA3" w:rsidRDefault="00787A08" w:rsidP="00E5193B">
            <w:pPr>
              <w:spacing w:after="0" w:line="240" w:lineRule="auto"/>
              <w:jc w:val="both"/>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787A08" w:rsidRPr="00DD7EA3" w:rsidRDefault="00787A08" w:rsidP="00E5193B">
            <w:pPr>
              <w:spacing w:after="0" w:line="240" w:lineRule="auto"/>
              <w:jc w:val="both"/>
              <w:rPr>
                <w:rFonts w:eastAsia="Times New Roman"/>
                <w:szCs w:val="24"/>
                <w:lang w:eastAsia="ru-RU"/>
              </w:rPr>
            </w:pPr>
            <w:r w:rsidRPr="00DD7EA3">
              <w:rPr>
                <w:rFonts w:eastAsia="Times New Roman"/>
                <w:szCs w:val="24"/>
                <w:lang w:eastAsia="ru-RU"/>
              </w:rPr>
              <w:t>краевой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87A08" w:rsidRPr="00DD7EA3" w:rsidRDefault="00C0166A" w:rsidP="001D3F1B">
            <w:pPr>
              <w:spacing w:after="0" w:line="240" w:lineRule="auto"/>
              <w:jc w:val="center"/>
              <w:rPr>
                <w:rFonts w:eastAsia="Times New Roman"/>
                <w:szCs w:val="24"/>
                <w:lang w:eastAsia="ru-RU"/>
              </w:rPr>
            </w:pPr>
            <w:r w:rsidRPr="00DD7EA3">
              <w:rPr>
                <w:rFonts w:eastAsia="Times New Roman"/>
                <w:szCs w:val="24"/>
                <w:lang w:eastAsia="ru-RU"/>
              </w:rPr>
              <w:t>350,49</w:t>
            </w:r>
          </w:p>
        </w:tc>
        <w:tc>
          <w:tcPr>
            <w:tcW w:w="1557" w:type="dxa"/>
            <w:tcBorders>
              <w:top w:val="single" w:sz="4" w:space="0" w:color="auto"/>
              <w:left w:val="nil"/>
              <w:bottom w:val="single" w:sz="4" w:space="0" w:color="auto"/>
              <w:right w:val="single" w:sz="4" w:space="0" w:color="auto"/>
            </w:tcBorders>
            <w:shd w:val="clear" w:color="auto" w:fill="FFFFFF"/>
            <w:vAlign w:val="center"/>
          </w:tcPr>
          <w:p w:rsidR="00787A08" w:rsidRPr="00DD7EA3" w:rsidRDefault="00C0166A" w:rsidP="001D3F1B">
            <w:pPr>
              <w:spacing w:after="0" w:line="240" w:lineRule="auto"/>
              <w:jc w:val="center"/>
              <w:rPr>
                <w:rFonts w:eastAsia="Times New Roman"/>
                <w:szCs w:val="24"/>
                <w:lang w:eastAsia="ru-RU"/>
              </w:rPr>
            </w:pPr>
            <w:r w:rsidRPr="00DD7EA3">
              <w:rPr>
                <w:rFonts w:eastAsia="Times New Roman"/>
                <w:szCs w:val="24"/>
                <w:lang w:eastAsia="ru-RU"/>
              </w:rPr>
              <w:t>350,49</w:t>
            </w:r>
          </w:p>
        </w:tc>
        <w:tc>
          <w:tcPr>
            <w:tcW w:w="1275" w:type="dxa"/>
            <w:tcBorders>
              <w:top w:val="single" w:sz="4" w:space="0" w:color="auto"/>
              <w:left w:val="nil"/>
              <w:bottom w:val="single" w:sz="4" w:space="0" w:color="auto"/>
              <w:right w:val="single" w:sz="4" w:space="0" w:color="auto"/>
            </w:tcBorders>
            <w:shd w:val="clear" w:color="auto" w:fill="FFFFFF"/>
            <w:vAlign w:val="center"/>
          </w:tcPr>
          <w:p w:rsidR="00787A08" w:rsidRPr="00DD7EA3" w:rsidRDefault="00787A08" w:rsidP="001D3F1B">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787A08" w:rsidRPr="00DD7EA3" w:rsidRDefault="00787A08" w:rsidP="001D3F1B">
            <w:pPr>
              <w:spacing w:after="0" w:line="240" w:lineRule="auto"/>
              <w:jc w:val="center"/>
              <w:rPr>
                <w:rFonts w:eastAsia="Times New Roman"/>
                <w:szCs w:val="24"/>
                <w:lang w:eastAsia="ru-RU"/>
              </w:rPr>
            </w:pPr>
          </w:p>
        </w:tc>
      </w:tr>
      <w:tr w:rsidR="00787A08" w:rsidRPr="00DD7EA3" w:rsidTr="00931113">
        <w:trPr>
          <w:trHeight w:val="513"/>
        </w:trPr>
        <w:tc>
          <w:tcPr>
            <w:tcW w:w="708" w:type="dxa"/>
            <w:vMerge/>
            <w:tcBorders>
              <w:top w:val="single" w:sz="4" w:space="0" w:color="auto"/>
              <w:left w:val="single" w:sz="4" w:space="0" w:color="auto"/>
              <w:bottom w:val="single" w:sz="4" w:space="0" w:color="auto"/>
              <w:right w:val="single" w:sz="4" w:space="0" w:color="auto"/>
            </w:tcBorders>
          </w:tcPr>
          <w:p w:rsidR="00787A08" w:rsidRPr="00DD7EA3" w:rsidRDefault="00787A08" w:rsidP="00E5193B">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787A08" w:rsidRPr="00DD7EA3" w:rsidRDefault="00787A08" w:rsidP="00E5193B">
            <w:pPr>
              <w:spacing w:after="0" w:line="240" w:lineRule="auto"/>
              <w:jc w:val="both"/>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787A08" w:rsidRPr="00DD7EA3" w:rsidRDefault="00787A08" w:rsidP="00E5193B">
            <w:pPr>
              <w:spacing w:after="0" w:line="240" w:lineRule="auto"/>
              <w:jc w:val="both"/>
              <w:rPr>
                <w:rFonts w:eastAsia="Times New Roman"/>
                <w:szCs w:val="24"/>
                <w:lang w:eastAsia="ru-RU"/>
              </w:rPr>
            </w:pPr>
            <w:r w:rsidRPr="00DD7EA3">
              <w:rPr>
                <w:rFonts w:eastAsia="Times New Roman"/>
                <w:szCs w:val="24"/>
                <w:lang w:eastAsia="ru-RU"/>
              </w:rPr>
              <w:t>муниципальный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87A08" w:rsidRPr="00DD7EA3" w:rsidRDefault="00C0166A" w:rsidP="001D3F1B">
            <w:pPr>
              <w:spacing w:after="0" w:line="240" w:lineRule="auto"/>
              <w:jc w:val="center"/>
              <w:rPr>
                <w:rFonts w:eastAsia="Times New Roman"/>
                <w:szCs w:val="24"/>
                <w:lang w:eastAsia="ru-RU"/>
              </w:rPr>
            </w:pPr>
            <w:r w:rsidRPr="00DD7EA3">
              <w:rPr>
                <w:rFonts w:eastAsia="Times New Roman"/>
                <w:szCs w:val="24"/>
                <w:lang w:eastAsia="ru-RU"/>
              </w:rPr>
              <w:t>3 278,23</w:t>
            </w:r>
          </w:p>
        </w:tc>
        <w:tc>
          <w:tcPr>
            <w:tcW w:w="1557" w:type="dxa"/>
            <w:tcBorders>
              <w:top w:val="single" w:sz="4" w:space="0" w:color="auto"/>
              <w:left w:val="nil"/>
              <w:bottom w:val="single" w:sz="4" w:space="0" w:color="auto"/>
              <w:right w:val="single" w:sz="4" w:space="0" w:color="auto"/>
            </w:tcBorders>
            <w:shd w:val="clear" w:color="auto" w:fill="FFFFFF"/>
            <w:vAlign w:val="center"/>
          </w:tcPr>
          <w:p w:rsidR="00787A08" w:rsidRPr="00DD7EA3" w:rsidRDefault="00C0166A" w:rsidP="001D3F1B">
            <w:pPr>
              <w:spacing w:after="0" w:line="240" w:lineRule="auto"/>
              <w:jc w:val="center"/>
              <w:rPr>
                <w:rFonts w:eastAsia="Times New Roman"/>
                <w:szCs w:val="24"/>
                <w:lang w:eastAsia="ru-RU"/>
              </w:rPr>
            </w:pPr>
            <w:r w:rsidRPr="00DD7EA3">
              <w:rPr>
                <w:rFonts w:eastAsia="Times New Roman"/>
                <w:szCs w:val="24"/>
                <w:lang w:eastAsia="ru-RU"/>
              </w:rPr>
              <w:t>3 268,08</w:t>
            </w:r>
          </w:p>
        </w:tc>
        <w:tc>
          <w:tcPr>
            <w:tcW w:w="1275" w:type="dxa"/>
            <w:tcBorders>
              <w:top w:val="single" w:sz="4" w:space="0" w:color="auto"/>
              <w:left w:val="nil"/>
              <w:bottom w:val="single" w:sz="4" w:space="0" w:color="auto"/>
              <w:right w:val="single" w:sz="4" w:space="0" w:color="auto"/>
            </w:tcBorders>
            <w:shd w:val="clear" w:color="auto" w:fill="FFFFFF"/>
            <w:vAlign w:val="center"/>
          </w:tcPr>
          <w:p w:rsidR="00787A08" w:rsidRPr="00DD7EA3" w:rsidRDefault="00787A08" w:rsidP="001D3F1B">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787A08" w:rsidRPr="00DD7EA3" w:rsidRDefault="00787A08" w:rsidP="001D3F1B">
            <w:pPr>
              <w:spacing w:after="0" w:line="240" w:lineRule="auto"/>
              <w:jc w:val="center"/>
              <w:rPr>
                <w:rFonts w:eastAsia="Times New Roman"/>
                <w:szCs w:val="24"/>
                <w:lang w:eastAsia="ru-RU"/>
              </w:rPr>
            </w:pPr>
          </w:p>
        </w:tc>
      </w:tr>
      <w:tr w:rsidR="00787A08" w:rsidRPr="00DD7EA3" w:rsidTr="00931113">
        <w:trPr>
          <w:trHeight w:val="377"/>
        </w:trPr>
        <w:tc>
          <w:tcPr>
            <w:tcW w:w="708" w:type="dxa"/>
            <w:vMerge w:val="restart"/>
            <w:tcBorders>
              <w:top w:val="single" w:sz="4" w:space="0" w:color="auto"/>
              <w:left w:val="single" w:sz="4" w:space="0" w:color="auto"/>
              <w:bottom w:val="single" w:sz="4" w:space="0" w:color="auto"/>
              <w:right w:val="single" w:sz="4" w:space="0" w:color="auto"/>
            </w:tcBorders>
          </w:tcPr>
          <w:p w:rsidR="00787A08" w:rsidRPr="00DD7EA3" w:rsidRDefault="00F537DA" w:rsidP="00E5193B">
            <w:pPr>
              <w:spacing w:after="0" w:line="240" w:lineRule="auto"/>
              <w:jc w:val="both"/>
              <w:rPr>
                <w:rFonts w:eastAsia="Times New Roman"/>
                <w:bCs/>
                <w:szCs w:val="24"/>
                <w:lang w:eastAsia="ru-RU"/>
              </w:rPr>
            </w:pPr>
            <w:r w:rsidRPr="00DD7EA3">
              <w:rPr>
                <w:rFonts w:eastAsia="Times New Roman"/>
                <w:bCs/>
                <w:szCs w:val="24"/>
                <w:lang w:eastAsia="ru-RU"/>
              </w:rPr>
              <w:t>3</w:t>
            </w:r>
            <w:r w:rsidR="00787A08" w:rsidRPr="00DD7EA3">
              <w:rPr>
                <w:rFonts w:eastAsia="Times New Roman"/>
                <w:bCs/>
                <w:szCs w:val="24"/>
                <w:lang w:eastAsia="ru-RU"/>
              </w:rPr>
              <w:t>.5</w:t>
            </w:r>
          </w:p>
        </w:tc>
        <w:tc>
          <w:tcPr>
            <w:tcW w:w="2268" w:type="dxa"/>
            <w:vMerge w:val="restart"/>
            <w:tcBorders>
              <w:top w:val="single" w:sz="4" w:space="0" w:color="auto"/>
              <w:left w:val="nil"/>
              <w:bottom w:val="single" w:sz="4" w:space="0" w:color="auto"/>
              <w:right w:val="single" w:sz="4" w:space="0" w:color="auto"/>
            </w:tcBorders>
          </w:tcPr>
          <w:p w:rsidR="00787A08" w:rsidRPr="00DD7EA3" w:rsidRDefault="00787A08" w:rsidP="00E5193B">
            <w:pPr>
              <w:spacing w:after="0" w:line="240" w:lineRule="auto"/>
              <w:jc w:val="both"/>
              <w:rPr>
                <w:szCs w:val="24"/>
              </w:rPr>
            </w:pPr>
            <w:r w:rsidRPr="00DD7EA3">
              <w:rPr>
                <w:szCs w:val="24"/>
              </w:rPr>
              <w:t>Отдельные мероприятия</w:t>
            </w:r>
          </w:p>
        </w:tc>
        <w:tc>
          <w:tcPr>
            <w:tcW w:w="1706" w:type="dxa"/>
            <w:tcBorders>
              <w:top w:val="single" w:sz="4" w:space="0" w:color="auto"/>
              <w:left w:val="nil"/>
              <w:bottom w:val="single" w:sz="4" w:space="0" w:color="auto"/>
              <w:right w:val="single" w:sz="4" w:space="0" w:color="auto"/>
            </w:tcBorders>
            <w:shd w:val="clear" w:color="auto" w:fill="FFFFFF"/>
          </w:tcPr>
          <w:p w:rsidR="00787A08" w:rsidRPr="00DD7EA3" w:rsidRDefault="00787A08" w:rsidP="00E5193B">
            <w:pPr>
              <w:spacing w:after="0" w:line="240" w:lineRule="auto"/>
              <w:jc w:val="both"/>
              <w:rPr>
                <w:rFonts w:eastAsia="Times New Roman"/>
                <w:szCs w:val="24"/>
                <w:lang w:eastAsia="ru-RU"/>
              </w:rPr>
            </w:pPr>
            <w:r w:rsidRPr="00DD7EA3">
              <w:rPr>
                <w:rFonts w:eastAsia="Times New Roman"/>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87A08" w:rsidRPr="00DD7EA3" w:rsidRDefault="00C0166A" w:rsidP="001D3F1B">
            <w:pPr>
              <w:spacing w:after="0" w:line="240" w:lineRule="auto"/>
              <w:jc w:val="center"/>
              <w:rPr>
                <w:rFonts w:eastAsia="Times New Roman"/>
                <w:szCs w:val="24"/>
                <w:lang w:eastAsia="ru-RU"/>
              </w:rPr>
            </w:pPr>
            <w:r w:rsidRPr="00DD7EA3">
              <w:rPr>
                <w:rFonts w:eastAsia="Times New Roman"/>
                <w:szCs w:val="24"/>
                <w:lang w:eastAsia="ru-RU"/>
              </w:rPr>
              <w:t>3 768,5</w:t>
            </w:r>
          </w:p>
        </w:tc>
        <w:tc>
          <w:tcPr>
            <w:tcW w:w="1557" w:type="dxa"/>
            <w:tcBorders>
              <w:top w:val="single" w:sz="4" w:space="0" w:color="auto"/>
              <w:left w:val="nil"/>
              <w:bottom w:val="single" w:sz="4" w:space="0" w:color="auto"/>
              <w:right w:val="single" w:sz="4" w:space="0" w:color="auto"/>
            </w:tcBorders>
            <w:shd w:val="clear" w:color="auto" w:fill="FFFFFF"/>
            <w:vAlign w:val="center"/>
          </w:tcPr>
          <w:p w:rsidR="00787A08" w:rsidRPr="00DD7EA3" w:rsidRDefault="00C0166A" w:rsidP="001D3F1B">
            <w:pPr>
              <w:spacing w:after="0" w:line="240" w:lineRule="auto"/>
              <w:jc w:val="center"/>
              <w:rPr>
                <w:rFonts w:eastAsia="Times New Roman"/>
                <w:szCs w:val="24"/>
                <w:lang w:eastAsia="ru-RU"/>
              </w:rPr>
            </w:pPr>
            <w:r w:rsidRPr="00DD7EA3">
              <w:rPr>
                <w:rFonts w:eastAsia="Times New Roman"/>
                <w:szCs w:val="24"/>
                <w:lang w:eastAsia="ru-RU"/>
              </w:rPr>
              <w:t>490,54</w:t>
            </w:r>
          </w:p>
        </w:tc>
        <w:tc>
          <w:tcPr>
            <w:tcW w:w="1275" w:type="dxa"/>
            <w:tcBorders>
              <w:top w:val="single" w:sz="4" w:space="0" w:color="auto"/>
              <w:left w:val="nil"/>
              <w:bottom w:val="single" w:sz="4" w:space="0" w:color="auto"/>
              <w:right w:val="single" w:sz="4" w:space="0" w:color="auto"/>
            </w:tcBorders>
            <w:shd w:val="clear" w:color="auto" w:fill="FFFFFF"/>
            <w:vAlign w:val="center"/>
          </w:tcPr>
          <w:p w:rsidR="00787A08" w:rsidRPr="00DD7EA3" w:rsidRDefault="00C0166A" w:rsidP="001D3F1B">
            <w:pPr>
              <w:spacing w:after="0" w:line="240" w:lineRule="auto"/>
              <w:jc w:val="center"/>
              <w:rPr>
                <w:rFonts w:eastAsia="Times New Roman"/>
                <w:szCs w:val="24"/>
                <w:lang w:eastAsia="ru-RU"/>
              </w:rPr>
            </w:pPr>
            <w:r w:rsidRPr="00DD7EA3">
              <w:rPr>
                <w:rFonts w:eastAsia="Times New Roman"/>
                <w:szCs w:val="24"/>
                <w:lang w:eastAsia="ru-RU"/>
              </w:rPr>
              <w:t>13,02</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87A08" w:rsidRPr="00DD7EA3" w:rsidRDefault="00787A08" w:rsidP="001D3F1B">
            <w:pPr>
              <w:spacing w:after="0" w:line="240" w:lineRule="auto"/>
              <w:jc w:val="center"/>
              <w:rPr>
                <w:rFonts w:eastAsia="Times New Roman"/>
                <w:szCs w:val="24"/>
                <w:lang w:eastAsia="ru-RU"/>
              </w:rPr>
            </w:pPr>
          </w:p>
        </w:tc>
      </w:tr>
      <w:tr w:rsidR="00787A08" w:rsidRPr="00DD7EA3" w:rsidTr="00931113">
        <w:trPr>
          <w:trHeight w:val="281"/>
        </w:trPr>
        <w:tc>
          <w:tcPr>
            <w:tcW w:w="708" w:type="dxa"/>
            <w:vMerge/>
            <w:tcBorders>
              <w:top w:val="single" w:sz="4" w:space="0" w:color="auto"/>
              <w:left w:val="single" w:sz="4" w:space="0" w:color="auto"/>
              <w:bottom w:val="single" w:sz="4" w:space="0" w:color="auto"/>
              <w:right w:val="single" w:sz="4" w:space="0" w:color="auto"/>
            </w:tcBorders>
          </w:tcPr>
          <w:p w:rsidR="00787A08" w:rsidRPr="00DD7EA3" w:rsidRDefault="00787A08" w:rsidP="00E5193B">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787A08" w:rsidRPr="00DD7EA3" w:rsidRDefault="00787A08" w:rsidP="00E5193B">
            <w:pPr>
              <w:spacing w:after="0" w:line="240" w:lineRule="auto"/>
              <w:jc w:val="both"/>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787A08" w:rsidRPr="00DD7EA3" w:rsidRDefault="00787A08" w:rsidP="00E5193B">
            <w:pPr>
              <w:spacing w:after="0" w:line="240" w:lineRule="auto"/>
              <w:jc w:val="both"/>
              <w:rPr>
                <w:rFonts w:eastAsia="Times New Roman"/>
                <w:szCs w:val="24"/>
                <w:lang w:eastAsia="ru-RU"/>
              </w:rPr>
            </w:pPr>
            <w:r w:rsidRPr="00DD7EA3">
              <w:rPr>
                <w:rFonts w:eastAsia="Times New Roman"/>
                <w:szCs w:val="24"/>
                <w:lang w:eastAsia="ru-RU"/>
              </w:rPr>
              <w:t>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87A08" w:rsidRPr="00DD7EA3" w:rsidRDefault="00787A08" w:rsidP="001D3F1B">
            <w:pPr>
              <w:spacing w:after="0" w:line="240" w:lineRule="auto"/>
              <w:jc w:val="center"/>
              <w:rPr>
                <w:rFonts w:eastAsia="Times New Roman"/>
                <w:szCs w:val="24"/>
                <w:lang w:eastAsia="ru-RU"/>
              </w:rPr>
            </w:pPr>
          </w:p>
        </w:tc>
        <w:tc>
          <w:tcPr>
            <w:tcW w:w="1557" w:type="dxa"/>
            <w:tcBorders>
              <w:top w:val="single" w:sz="4" w:space="0" w:color="auto"/>
              <w:left w:val="nil"/>
              <w:bottom w:val="single" w:sz="4" w:space="0" w:color="auto"/>
              <w:right w:val="single" w:sz="4" w:space="0" w:color="auto"/>
            </w:tcBorders>
            <w:shd w:val="clear" w:color="auto" w:fill="FFFFFF"/>
            <w:vAlign w:val="center"/>
          </w:tcPr>
          <w:p w:rsidR="00787A08" w:rsidRPr="00DD7EA3" w:rsidRDefault="00787A08" w:rsidP="001D3F1B">
            <w:pPr>
              <w:spacing w:after="0" w:line="240" w:lineRule="auto"/>
              <w:jc w:val="center"/>
              <w:rPr>
                <w:rFonts w:eastAsia="Times New Roman"/>
                <w:szCs w:val="24"/>
                <w:lang w:eastAsia="ru-RU"/>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787A08" w:rsidRPr="00DD7EA3" w:rsidRDefault="00787A08" w:rsidP="001D3F1B">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787A08" w:rsidRPr="00DD7EA3" w:rsidRDefault="00787A08" w:rsidP="001D3F1B">
            <w:pPr>
              <w:spacing w:after="0" w:line="240" w:lineRule="auto"/>
              <w:jc w:val="center"/>
              <w:rPr>
                <w:rFonts w:eastAsia="Times New Roman"/>
                <w:szCs w:val="24"/>
                <w:lang w:eastAsia="ru-RU"/>
              </w:rPr>
            </w:pPr>
          </w:p>
        </w:tc>
      </w:tr>
      <w:tr w:rsidR="00742FAA" w:rsidRPr="00DD7EA3" w:rsidTr="00931113">
        <w:trPr>
          <w:trHeight w:val="377"/>
        </w:trPr>
        <w:tc>
          <w:tcPr>
            <w:tcW w:w="708" w:type="dxa"/>
            <w:vMerge/>
            <w:tcBorders>
              <w:top w:val="single" w:sz="4" w:space="0" w:color="auto"/>
              <w:left w:val="single" w:sz="4" w:space="0" w:color="auto"/>
              <w:bottom w:val="single" w:sz="4" w:space="0" w:color="auto"/>
              <w:right w:val="single" w:sz="4" w:space="0" w:color="auto"/>
            </w:tcBorders>
          </w:tcPr>
          <w:p w:rsidR="00742FAA" w:rsidRPr="00DD7EA3" w:rsidRDefault="00742FAA" w:rsidP="00E5193B">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742FAA" w:rsidRPr="00DD7EA3" w:rsidRDefault="00742FAA" w:rsidP="00E5193B">
            <w:pPr>
              <w:spacing w:after="0" w:line="240" w:lineRule="auto"/>
              <w:jc w:val="both"/>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742FAA" w:rsidRPr="00DD7EA3" w:rsidRDefault="00742FAA" w:rsidP="00E5193B">
            <w:pPr>
              <w:spacing w:after="0" w:line="240" w:lineRule="auto"/>
              <w:jc w:val="both"/>
              <w:rPr>
                <w:rFonts w:eastAsia="Times New Roman"/>
                <w:szCs w:val="24"/>
                <w:lang w:eastAsia="ru-RU"/>
              </w:rPr>
            </w:pPr>
            <w:r w:rsidRPr="00DD7EA3">
              <w:rPr>
                <w:rFonts w:eastAsia="Times New Roman"/>
                <w:szCs w:val="24"/>
                <w:lang w:eastAsia="ru-RU"/>
              </w:rPr>
              <w:t>краевой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42FAA" w:rsidRPr="00DD7EA3" w:rsidRDefault="00742FAA" w:rsidP="001D3F1B">
            <w:pPr>
              <w:spacing w:after="0" w:line="240" w:lineRule="auto"/>
              <w:jc w:val="center"/>
              <w:rPr>
                <w:rFonts w:eastAsia="Times New Roman"/>
                <w:szCs w:val="24"/>
                <w:lang w:eastAsia="ru-RU"/>
              </w:rPr>
            </w:pPr>
            <w:r w:rsidRPr="00DD7EA3">
              <w:rPr>
                <w:rFonts w:eastAsia="Times New Roman"/>
                <w:szCs w:val="24"/>
                <w:lang w:eastAsia="ru-RU"/>
              </w:rPr>
              <w:t>3 768,5</w:t>
            </w:r>
          </w:p>
        </w:tc>
        <w:tc>
          <w:tcPr>
            <w:tcW w:w="1557" w:type="dxa"/>
            <w:tcBorders>
              <w:top w:val="single" w:sz="4" w:space="0" w:color="auto"/>
              <w:left w:val="nil"/>
              <w:bottom w:val="single" w:sz="4" w:space="0" w:color="auto"/>
              <w:right w:val="single" w:sz="4" w:space="0" w:color="auto"/>
            </w:tcBorders>
            <w:shd w:val="clear" w:color="auto" w:fill="FFFFFF"/>
            <w:vAlign w:val="center"/>
          </w:tcPr>
          <w:p w:rsidR="00742FAA" w:rsidRPr="00DD7EA3" w:rsidRDefault="00742FAA" w:rsidP="001D3F1B">
            <w:pPr>
              <w:spacing w:after="0" w:line="240" w:lineRule="auto"/>
              <w:jc w:val="center"/>
              <w:rPr>
                <w:rFonts w:eastAsia="Times New Roman"/>
                <w:szCs w:val="24"/>
                <w:lang w:eastAsia="ru-RU"/>
              </w:rPr>
            </w:pPr>
            <w:r w:rsidRPr="00DD7EA3">
              <w:rPr>
                <w:rFonts w:eastAsia="Times New Roman"/>
                <w:szCs w:val="24"/>
                <w:lang w:eastAsia="ru-RU"/>
              </w:rPr>
              <w:t>490,54</w:t>
            </w:r>
          </w:p>
        </w:tc>
        <w:tc>
          <w:tcPr>
            <w:tcW w:w="1275" w:type="dxa"/>
            <w:tcBorders>
              <w:top w:val="single" w:sz="4" w:space="0" w:color="auto"/>
              <w:left w:val="nil"/>
              <w:bottom w:val="single" w:sz="4" w:space="0" w:color="auto"/>
              <w:right w:val="single" w:sz="4" w:space="0" w:color="auto"/>
            </w:tcBorders>
            <w:shd w:val="clear" w:color="auto" w:fill="FFFFFF"/>
            <w:vAlign w:val="center"/>
          </w:tcPr>
          <w:p w:rsidR="00742FAA" w:rsidRPr="00DD7EA3" w:rsidRDefault="00742FAA" w:rsidP="001D3F1B">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742FAA" w:rsidRPr="00DD7EA3" w:rsidRDefault="00742FAA" w:rsidP="001D3F1B">
            <w:pPr>
              <w:spacing w:after="0" w:line="240" w:lineRule="auto"/>
              <w:jc w:val="center"/>
              <w:rPr>
                <w:rFonts w:eastAsia="Times New Roman"/>
                <w:szCs w:val="24"/>
                <w:lang w:eastAsia="ru-RU"/>
              </w:rPr>
            </w:pPr>
          </w:p>
        </w:tc>
      </w:tr>
      <w:tr w:rsidR="00787A08" w:rsidRPr="00DD7EA3" w:rsidTr="00931113">
        <w:trPr>
          <w:trHeight w:val="327"/>
        </w:trPr>
        <w:tc>
          <w:tcPr>
            <w:tcW w:w="4682" w:type="dxa"/>
            <w:gridSpan w:val="3"/>
            <w:tcBorders>
              <w:top w:val="single" w:sz="4" w:space="0" w:color="auto"/>
              <w:left w:val="single" w:sz="4" w:space="0" w:color="auto"/>
              <w:bottom w:val="single" w:sz="4" w:space="0" w:color="auto"/>
              <w:right w:val="single" w:sz="4" w:space="0" w:color="auto"/>
            </w:tcBorders>
          </w:tcPr>
          <w:p w:rsidR="00787A08" w:rsidRPr="00DD7EA3" w:rsidRDefault="00787A08" w:rsidP="00E5193B">
            <w:pPr>
              <w:spacing w:after="0" w:line="240" w:lineRule="auto"/>
              <w:jc w:val="both"/>
              <w:rPr>
                <w:szCs w:val="24"/>
              </w:rPr>
            </w:pPr>
            <w:r w:rsidRPr="00DD7EA3">
              <w:rPr>
                <w:szCs w:val="24"/>
              </w:rPr>
              <w:t>Итого по программе:</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87A08" w:rsidRPr="00DD7EA3" w:rsidRDefault="00742FAA" w:rsidP="001D3F1B">
            <w:pPr>
              <w:spacing w:after="0" w:line="240" w:lineRule="auto"/>
              <w:jc w:val="center"/>
              <w:rPr>
                <w:rFonts w:eastAsia="Times New Roman"/>
                <w:szCs w:val="24"/>
                <w:lang w:eastAsia="ru-RU"/>
              </w:rPr>
            </w:pPr>
            <w:r w:rsidRPr="00DD7EA3">
              <w:rPr>
                <w:rFonts w:eastAsia="Times New Roman"/>
                <w:szCs w:val="24"/>
                <w:lang w:eastAsia="ru-RU"/>
              </w:rPr>
              <w:t>89 306,82</w:t>
            </w:r>
          </w:p>
        </w:tc>
        <w:tc>
          <w:tcPr>
            <w:tcW w:w="1557" w:type="dxa"/>
            <w:tcBorders>
              <w:top w:val="single" w:sz="4" w:space="0" w:color="auto"/>
              <w:left w:val="nil"/>
              <w:bottom w:val="single" w:sz="4" w:space="0" w:color="auto"/>
              <w:right w:val="single" w:sz="4" w:space="0" w:color="auto"/>
            </w:tcBorders>
            <w:shd w:val="clear" w:color="auto" w:fill="FFFFFF"/>
            <w:vAlign w:val="center"/>
          </w:tcPr>
          <w:p w:rsidR="00787A08" w:rsidRPr="00DD7EA3" w:rsidRDefault="00742FAA" w:rsidP="001D3F1B">
            <w:pPr>
              <w:spacing w:after="0" w:line="240" w:lineRule="auto"/>
              <w:jc w:val="center"/>
              <w:rPr>
                <w:rFonts w:eastAsia="Times New Roman"/>
                <w:szCs w:val="24"/>
                <w:lang w:eastAsia="ru-RU"/>
              </w:rPr>
            </w:pPr>
            <w:r w:rsidRPr="00DD7EA3">
              <w:rPr>
                <w:rFonts w:eastAsia="Times New Roman"/>
                <w:szCs w:val="24"/>
                <w:lang w:eastAsia="ru-RU"/>
              </w:rPr>
              <w:t>73 406,23</w:t>
            </w:r>
          </w:p>
        </w:tc>
        <w:tc>
          <w:tcPr>
            <w:tcW w:w="1275" w:type="dxa"/>
            <w:tcBorders>
              <w:top w:val="single" w:sz="4" w:space="0" w:color="auto"/>
              <w:left w:val="nil"/>
              <w:bottom w:val="single" w:sz="4" w:space="0" w:color="auto"/>
              <w:right w:val="single" w:sz="4" w:space="0" w:color="auto"/>
            </w:tcBorders>
            <w:shd w:val="clear" w:color="auto" w:fill="FFFFFF"/>
            <w:vAlign w:val="center"/>
          </w:tcPr>
          <w:p w:rsidR="00787A08" w:rsidRPr="00DD7EA3" w:rsidRDefault="00742FAA" w:rsidP="001D3F1B">
            <w:pPr>
              <w:spacing w:after="0" w:line="240" w:lineRule="auto"/>
              <w:jc w:val="center"/>
              <w:rPr>
                <w:rFonts w:eastAsia="Times New Roman"/>
                <w:szCs w:val="24"/>
                <w:lang w:eastAsia="ru-RU"/>
              </w:rPr>
            </w:pPr>
            <w:r w:rsidRPr="00DD7EA3">
              <w:rPr>
                <w:rFonts w:eastAsia="Times New Roman"/>
                <w:szCs w:val="24"/>
                <w:lang w:eastAsia="ru-RU"/>
              </w:rPr>
              <w:t>82,2</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87A08" w:rsidRPr="00DD7EA3" w:rsidRDefault="00787A08" w:rsidP="001D3F1B">
            <w:pPr>
              <w:spacing w:after="0" w:line="240" w:lineRule="auto"/>
              <w:jc w:val="center"/>
              <w:rPr>
                <w:rFonts w:eastAsia="Times New Roman"/>
                <w:szCs w:val="24"/>
                <w:lang w:eastAsia="ru-RU"/>
              </w:rPr>
            </w:pPr>
          </w:p>
          <w:p w:rsidR="00624330" w:rsidRPr="00DD7EA3" w:rsidRDefault="00624330" w:rsidP="001D3F1B">
            <w:pPr>
              <w:spacing w:after="0" w:line="240" w:lineRule="auto"/>
              <w:jc w:val="center"/>
              <w:rPr>
                <w:rFonts w:eastAsia="Times New Roman"/>
                <w:szCs w:val="24"/>
                <w:lang w:eastAsia="ru-RU"/>
              </w:rPr>
            </w:pPr>
          </w:p>
        </w:tc>
      </w:tr>
      <w:tr w:rsidR="00787A08" w:rsidRPr="00DD7EA3" w:rsidTr="00931113">
        <w:trPr>
          <w:trHeight w:val="574"/>
        </w:trPr>
        <w:tc>
          <w:tcPr>
            <w:tcW w:w="10348" w:type="dxa"/>
            <w:gridSpan w:val="7"/>
            <w:tcBorders>
              <w:top w:val="single" w:sz="4" w:space="0" w:color="auto"/>
              <w:left w:val="single" w:sz="4" w:space="0" w:color="auto"/>
              <w:bottom w:val="single" w:sz="4" w:space="0" w:color="auto"/>
              <w:right w:val="single" w:sz="4" w:space="0" w:color="auto"/>
            </w:tcBorders>
          </w:tcPr>
          <w:p w:rsidR="00787A08" w:rsidRPr="00DD7EA3" w:rsidRDefault="00787A08" w:rsidP="001D3F1B">
            <w:pPr>
              <w:pStyle w:val="a6"/>
              <w:numPr>
                <w:ilvl w:val="0"/>
                <w:numId w:val="12"/>
              </w:numPr>
              <w:jc w:val="center"/>
              <w:rPr>
                <w:rFonts w:eastAsia="Times New Roman"/>
                <w:b/>
                <w:lang w:eastAsia="ru-RU"/>
              </w:rPr>
            </w:pPr>
            <w:r w:rsidRPr="00DD7EA3">
              <w:rPr>
                <w:b/>
              </w:rPr>
              <w:t>Развитие градостроительства, управление имуществом и земельными ресурсами муниципального образования город Сосновоборск</w:t>
            </w:r>
          </w:p>
        </w:tc>
      </w:tr>
      <w:tr w:rsidR="00787A08" w:rsidRPr="00DD7EA3" w:rsidTr="00931113">
        <w:trPr>
          <w:trHeight w:val="574"/>
        </w:trPr>
        <w:tc>
          <w:tcPr>
            <w:tcW w:w="708" w:type="dxa"/>
            <w:vMerge w:val="restart"/>
            <w:tcBorders>
              <w:top w:val="single" w:sz="4" w:space="0" w:color="auto"/>
              <w:left w:val="single" w:sz="4" w:space="0" w:color="auto"/>
              <w:bottom w:val="single" w:sz="4" w:space="0" w:color="auto"/>
              <w:right w:val="single" w:sz="4" w:space="0" w:color="auto"/>
            </w:tcBorders>
          </w:tcPr>
          <w:p w:rsidR="00787A08" w:rsidRPr="00DD7EA3" w:rsidRDefault="00F537DA" w:rsidP="00E5193B">
            <w:pPr>
              <w:spacing w:after="0" w:line="240" w:lineRule="auto"/>
              <w:jc w:val="both"/>
              <w:rPr>
                <w:rFonts w:eastAsia="Times New Roman"/>
                <w:bCs/>
                <w:szCs w:val="24"/>
                <w:lang w:eastAsia="ru-RU"/>
              </w:rPr>
            </w:pPr>
            <w:r w:rsidRPr="00DD7EA3">
              <w:rPr>
                <w:rFonts w:eastAsia="Times New Roman"/>
                <w:bCs/>
                <w:szCs w:val="24"/>
                <w:lang w:eastAsia="ru-RU"/>
              </w:rPr>
              <w:t>4</w:t>
            </w:r>
            <w:r w:rsidR="00787A08" w:rsidRPr="00DD7EA3">
              <w:rPr>
                <w:rFonts w:eastAsia="Times New Roman"/>
                <w:bCs/>
                <w:szCs w:val="24"/>
                <w:lang w:eastAsia="ru-RU"/>
              </w:rPr>
              <w:t>.1</w:t>
            </w:r>
          </w:p>
        </w:tc>
        <w:tc>
          <w:tcPr>
            <w:tcW w:w="2268" w:type="dxa"/>
            <w:vMerge w:val="restart"/>
            <w:tcBorders>
              <w:top w:val="single" w:sz="4" w:space="0" w:color="auto"/>
              <w:left w:val="nil"/>
              <w:bottom w:val="single" w:sz="4" w:space="0" w:color="auto"/>
              <w:right w:val="single" w:sz="4" w:space="0" w:color="auto"/>
            </w:tcBorders>
          </w:tcPr>
          <w:p w:rsidR="00787A08" w:rsidRPr="00DD7EA3" w:rsidRDefault="00787A08" w:rsidP="00E5193B">
            <w:pPr>
              <w:spacing w:after="0" w:line="240" w:lineRule="auto"/>
              <w:jc w:val="both"/>
              <w:rPr>
                <w:szCs w:val="24"/>
              </w:rPr>
            </w:pPr>
            <w:r w:rsidRPr="00DD7EA3">
              <w:rPr>
                <w:szCs w:val="24"/>
              </w:rPr>
              <w:t xml:space="preserve">Подпрограмма №1 </w:t>
            </w:r>
            <w:r w:rsidR="00871361" w:rsidRPr="00DD7EA3">
              <w:rPr>
                <w:szCs w:val="24"/>
              </w:rPr>
              <w:t>"Развитие градостроительств</w:t>
            </w:r>
            <w:r w:rsidR="00E84D32" w:rsidRPr="00DD7EA3">
              <w:rPr>
                <w:szCs w:val="24"/>
              </w:rPr>
              <w:t>"</w:t>
            </w:r>
          </w:p>
        </w:tc>
        <w:tc>
          <w:tcPr>
            <w:tcW w:w="1706" w:type="dxa"/>
            <w:tcBorders>
              <w:top w:val="single" w:sz="4" w:space="0" w:color="auto"/>
              <w:left w:val="nil"/>
              <w:bottom w:val="single" w:sz="4" w:space="0" w:color="auto"/>
              <w:right w:val="single" w:sz="4" w:space="0" w:color="auto"/>
            </w:tcBorders>
            <w:shd w:val="clear" w:color="auto" w:fill="FFFFFF"/>
          </w:tcPr>
          <w:p w:rsidR="00787A08" w:rsidRPr="00DD7EA3" w:rsidRDefault="00787A08" w:rsidP="00E5193B">
            <w:pPr>
              <w:spacing w:after="0" w:line="240" w:lineRule="auto"/>
              <w:jc w:val="both"/>
              <w:rPr>
                <w:rFonts w:eastAsia="Times New Roman"/>
                <w:szCs w:val="24"/>
                <w:lang w:eastAsia="ru-RU"/>
              </w:rPr>
            </w:pPr>
            <w:r w:rsidRPr="00DD7EA3">
              <w:rPr>
                <w:rFonts w:eastAsia="Times New Roman"/>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87A08" w:rsidRPr="00DD7EA3" w:rsidRDefault="00E84D32" w:rsidP="001D3F1B">
            <w:pPr>
              <w:spacing w:after="0" w:line="240" w:lineRule="auto"/>
              <w:jc w:val="center"/>
              <w:rPr>
                <w:rFonts w:eastAsia="Times New Roman"/>
                <w:szCs w:val="24"/>
                <w:lang w:eastAsia="ru-RU"/>
              </w:rPr>
            </w:pPr>
            <w:r w:rsidRPr="00DD7EA3">
              <w:rPr>
                <w:rFonts w:eastAsia="Times New Roman"/>
                <w:szCs w:val="24"/>
                <w:lang w:eastAsia="ru-RU"/>
              </w:rPr>
              <w:t>1 470,8</w:t>
            </w:r>
          </w:p>
        </w:tc>
        <w:tc>
          <w:tcPr>
            <w:tcW w:w="1557" w:type="dxa"/>
            <w:tcBorders>
              <w:top w:val="single" w:sz="4" w:space="0" w:color="auto"/>
              <w:left w:val="nil"/>
              <w:bottom w:val="single" w:sz="4" w:space="0" w:color="auto"/>
              <w:right w:val="single" w:sz="4" w:space="0" w:color="auto"/>
            </w:tcBorders>
            <w:shd w:val="clear" w:color="auto" w:fill="FFFFFF"/>
            <w:vAlign w:val="center"/>
          </w:tcPr>
          <w:p w:rsidR="00787A08" w:rsidRPr="00DD7EA3" w:rsidRDefault="00013439" w:rsidP="001D3F1B">
            <w:pPr>
              <w:spacing w:after="0" w:line="240" w:lineRule="auto"/>
              <w:jc w:val="center"/>
              <w:rPr>
                <w:rFonts w:eastAsia="Times New Roman"/>
                <w:szCs w:val="24"/>
                <w:lang w:eastAsia="ru-RU"/>
              </w:rPr>
            </w:pPr>
            <w:r w:rsidRPr="00DD7EA3">
              <w:rPr>
                <w:rFonts w:eastAsia="Times New Roman"/>
                <w:szCs w:val="24"/>
                <w:lang w:eastAsia="ru-RU"/>
              </w:rPr>
              <w:t>1 465,59</w:t>
            </w:r>
          </w:p>
        </w:tc>
        <w:tc>
          <w:tcPr>
            <w:tcW w:w="1275" w:type="dxa"/>
            <w:tcBorders>
              <w:top w:val="single" w:sz="4" w:space="0" w:color="auto"/>
              <w:left w:val="nil"/>
              <w:bottom w:val="single" w:sz="4" w:space="0" w:color="auto"/>
              <w:right w:val="single" w:sz="4" w:space="0" w:color="auto"/>
            </w:tcBorders>
            <w:shd w:val="clear" w:color="auto" w:fill="FFFFFF"/>
            <w:vAlign w:val="center"/>
          </w:tcPr>
          <w:p w:rsidR="00787A08" w:rsidRPr="00DD7EA3" w:rsidRDefault="00013439" w:rsidP="001D3F1B">
            <w:pPr>
              <w:spacing w:after="0" w:line="240" w:lineRule="auto"/>
              <w:jc w:val="center"/>
              <w:rPr>
                <w:rFonts w:eastAsia="Times New Roman"/>
                <w:szCs w:val="24"/>
                <w:lang w:eastAsia="ru-RU"/>
              </w:rPr>
            </w:pPr>
            <w:r w:rsidRPr="00DD7EA3">
              <w:rPr>
                <w:rFonts w:eastAsia="Times New Roman"/>
                <w:szCs w:val="24"/>
                <w:lang w:eastAsia="ru-RU"/>
              </w:rPr>
              <w:t>99,65</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87A08" w:rsidRPr="00DD7EA3" w:rsidRDefault="00013439" w:rsidP="001D3F1B">
            <w:pPr>
              <w:spacing w:after="0" w:line="240" w:lineRule="auto"/>
              <w:jc w:val="center"/>
              <w:rPr>
                <w:rFonts w:eastAsia="Times New Roman"/>
                <w:szCs w:val="24"/>
                <w:lang w:eastAsia="ru-RU"/>
              </w:rPr>
            </w:pPr>
            <w:r w:rsidRPr="00DD7EA3">
              <w:rPr>
                <w:rFonts w:eastAsia="Times New Roman"/>
                <w:szCs w:val="24"/>
                <w:lang w:eastAsia="ru-RU"/>
              </w:rPr>
              <w:t>1,25</w:t>
            </w:r>
          </w:p>
        </w:tc>
      </w:tr>
      <w:tr w:rsidR="00787A08" w:rsidRPr="00DD7EA3" w:rsidTr="00931113">
        <w:trPr>
          <w:trHeight w:val="574"/>
        </w:trPr>
        <w:tc>
          <w:tcPr>
            <w:tcW w:w="708" w:type="dxa"/>
            <w:vMerge/>
            <w:tcBorders>
              <w:top w:val="single" w:sz="4" w:space="0" w:color="auto"/>
              <w:left w:val="single" w:sz="4" w:space="0" w:color="auto"/>
              <w:bottom w:val="single" w:sz="4" w:space="0" w:color="auto"/>
              <w:right w:val="single" w:sz="4" w:space="0" w:color="auto"/>
            </w:tcBorders>
          </w:tcPr>
          <w:p w:rsidR="00787A08" w:rsidRPr="00DD7EA3" w:rsidRDefault="00787A08" w:rsidP="00E5193B">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787A08" w:rsidRPr="00DD7EA3" w:rsidRDefault="00787A08" w:rsidP="00E5193B">
            <w:pPr>
              <w:spacing w:after="0" w:line="240" w:lineRule="auto"/>
              <w:jc w:val="both"/>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787A08" w:rsidRPr="00DD7EA3" w:rsidRDefault="00787A08" w:rsidP="00E5193B">
            <w:pPr>
              <w:spacing w:after="0" w:line="240" w:lineRule="auto"/>
              <w:jc w:val="both"/>
              <w:rPr>
                <w:rFonts w:eastAsia="Times New Roman"/>
                <w:szCs w:val="24"/>
                <w:lang w:eastAsia="ru-RU"/>
              </w:rPr>
            </w:pPr>
            <w:r w:rsidRPr="00DD7EA3">
              <w:rPr>
                <w:rFonts w:eastAsia="Times New Roman"/>
                <w:szCs w:val="24"/>
                <w:lang w:eastAsia="ru-RU"/>
              </w:rPr>
              <w:t>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87A08" w:rsidRPr="00DD7EA3" w:rsidRDefault="00787A08" w:rsidP="001D3F1B">
            <w:pPr>
              <w:spacing w:after="0" w:line="240" w:lineRule="auto"/>
              <w:jc w:val="center"/>
              <w:rPr>
                <w:rFonts w:eastAsia="Times New Roman"/>
                <w:szCs w:val="24"/>
                <w:lang w:eastAsia="ru-RU"/>
              </w:rPr>
            </w:pPr>
          </w:p>
        </w:tc>
        <w:tc>
          <w:tcPr>
            <w:tcW w:w="1557" w:type="dxa"/>
            <w:tcBorders>
              <w:top w:val="single" w:sz="4" w:space="0" w:color="auto"/>
              <w:left w:val="nil"/>
              <w:bottom w:val="single" w:sz="4" w:space="0" w:color="auto"/>
              <w:right w:val="single" w:sz="4" w:space="0" w:color="auto"/>
            </w:tcBorders>
            <w:shd w:val="clear" w:color="auto" w:fill="FFFFFF"/>
            <w:vAlign w:val="center"/>
          </w:tcPr>
          <w:p w:rsidR="00787A08" w:rsidRPr="00DD7EA3" w:rsidRDefault="00787A08" w:rsidP="001D3F1B">
            <w:pPr>
              <w:spacing w:after="0" w:line="240" w:lineRule="auto"/>
              <w:jc w:val="center"/>
              <w:rPr>
                <w:rFonts w:eastAsia="Times New Roman"/>
                <w:szCs w:val="24"/>
                <w:lang w:eastAsia="ru-RU"/>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787A08" w:rsidRPr="00DD7EA3" w:rsidRDefault="00787A08" w:rsidP="001D3F1B">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787A08" w:rsidRPr="00DD7EA3" w:rsidRDefault="00787A08" w:rsidP="001D3F1B">
            <w:pPr>
              <w:spacing w:after="0" w:line="240" w:lineRule="auto"/>
              <w:jc w:val="center"/>
              <w:rPr>
                <w:rFonts w:eastAsia="Times New Roman"/>
                <w:szCs w:val="24"/>
                <w:lang w:eastAsia="ru-RU"/>
              </w:rPr>
            </w:pPr>
          </w:p>
        </w:tc>
      </w:tr>
      <w:tr w:rsidR="00CB2AF2" w:rsidRPr="00DD7EA3" w:rsidTr="00931113">
        <w:trPr>
          <w:trHeight w:val="574"/>
        </w:trPr>
        <w:tc>
          <w:tcPr>
            <w:tcW w:w="708" w:type="dxa"/>
            <w:vMerge/>
            <w:tcBorders>
              <w:top w:val="single" w:sz="4" w:space="0" w:color="auto"/>
              <w:left w:val="single" w:sz="4" w:space="0" w:color="auto"/>
              <w:bottom w:val="single" w:sz="4" w:space="0" w:color="auto"/>
              <w:right w:val="single" w:sz="4" w:space="0" w:color="auto"/>
            </w:tcBorders>
          </w:tcPr>
          <w:p w:rsidR="00CB2AF2" w:rsidRPr="00DD7EA3" w:rsidRDefault="00CB2AF2" w:rsidP="00E5193B">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CB2AF2" w:rsidRPr="00DD7EA3" w:rsidRDefault="00CB2AF2" w:rsidP="00E5193B">
            <w:pPr>
              <w:spacing w:after="0" w:line="240" w:lineRule="auto"/>
              <w:jc w:val="both"/>
              <w:rPr>
                <w:szCs w:val="24"/>
              </w:rPr>
            </w:pPr>
          </w:p>
        </w:tc>
        <w:tc>
          <w:tcPr>
            <w:tcW w:w="1706" w:type="dxa"/>
            <w:tcBorders>
              <w:top w:val="single" w:sz="4" w:space="0" w:color="auto"/>
              <w:left w:val="single" w:sz="4" w:space="0" w:color="auto"/>
              <w:bottom w:val="single" w:sz="4" w:space="0" w:color="auto"/>
              <w:right w:val="single" w:sz="4" w:space="0" w:color="auto"/>
            </w:tcBorders>
            <w:shd w:val="clear" w:color="auto" w:fill="FFFFFF"/>
          </w:tcPr>
          <w:p w:rsidR="00CB2AF2" w:rsidRPr="00DD7EA3" w:rsidRDefault="00CB2AF2" w:rsidP="00E5193B">
            <w:pPr>
              <w:spacing w:after="0" w:line="240" w:lineRule="auto"/>
              <w:jc w:val="both"/>
              <w:rPr>
                <w:rFonts w:eastAsia="Times New Roman"/>
                <w:szCs w:val="24"/>
                <w:lang w:eastAsia="ru-RU"/>
              </w:rPr>
            </w:pPr>
          </w:p>
          <w:p w:rsidR="00CB2AF2" w:rsidRPr="00DD7EA3" w:rsidRDefault="00CB2AF2" w:rsidP="00E5193B">
            <w:pPr>
              <w:spacing w:after="0" w:line="240" w:lineRule="auto"/>
              <w:jc w:val="both"/>
              <w:rPr>
                <w:rFonts w:eastAsia="Times New Roman"/>
                <w:szCs w:val="24"/>
                <w:lang w:eastAsia="ru-RU"/>
              </w:rPr>
            </w:pPr>
            <w:r w:rsidRPr="00DD7EA3">
              <w:rPr>
                <w:rFonts w:eastAsia="Times New Roman"/>
                <w:szCs w:val="24"/>
                <w:lang w:eastAsia="ru-RU"/>
              </w:rPr>
              <w:t>муниципальный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B2AF2" w:rsidRPr="00DD7EA3" w:rsidRDefault="00CB2AF2" w:rsidP="001D3F1B">
            <w:pPr>
              <w:jc w:val="center"/>
              <w:rPr>
                <w:szCs w:val="24"/>
              </w:rPr>
            </w:pPr>
            <w:r w:rsidRPr="00DD7EA3">
              <w:rPr>
                <w:szCs w:val="24"/>
              </w:rPr>
              <w:t>1 470,8</w:t>
            </w:r>
          </w:p>
        </w:tc>
        <w:tc>
          <w:tcPr>
            <w:tcW w:w="1557" w:type="dxa"/>
            <w:tcBorders>
              <w:top w:val="single" w:sz="4" w:space="0" w:color="auto"/>
              <w:left w:val="nil"/>
              <w:bottom w:val="single" w:sz="4" w:space="0" w:color="auto"/>
              <w:right w:val="single" w:sz="4" w:space="0" w:color="auto"/>
            </w:tcBorders>
            <w:shd w:val="clear" w:color="auto" w:fill="FFFFFF"/>
          </w:tcPr>
          <w:p w:rsidR="00CB2AF2" w:rsidRPr="00DD7EA3" w:rsidRDefault="00013439" w:rsidP="001D3F1B">
            <w:pPr>
              <w:jc w:val="center"/>
              <w:rPr>
                <w:szCs w:val="24"/>
              </w:rPr>
            </w:pPr>
            <w:r w:rsidRPr="00DD7EA3">
              <w:rPr>
                <w:szCs w:val="24"/>
              </w:rPr>
              <w:t>1 465,59</w:t>
            </w:r>
          </w:p>
        </w:tc>
        <w:tc>
          <w:tcPr>
            <w:tcW w:w="1275" w:type="dxa"/>
            <w:tcBorders>
              <w:top w:val="single" w:sz="4" w:space="0" w:color="auto"/>
              <w:left w:val="nil"/>
              <w:bottom w:val="single" w:sz="4" w:space="0" w:color="auto"/>
              <w:right w:val="single" w:sz="4" w:space="0" w:color="auto"/>
            </w:tcBorders>
            <w:shd w:val="clear" w:color="auto" w:fill="FFFFFF"/>
            <w:vAlign w:val="center"/>
          </w:tcPr>
          <w:p w:rsidR="00CB2AF2" w:rsidRPr="00DD7EA3" w:rsidRDefault="00CB2AF2" w:rsidP="001D3F1B">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CB2AF2" w:rsidRPr="00DD7EA3" w:rsidRDefault="00CB2AF2" w:rsidP="001D3F1B">
            <w:pPr>
              <w:spacing w:after="0" w:line="240" w:lineRule="auto"/>
              <w:jc w:val="center"/>
              <w:rPr>
                <w:rFonts w:eastAsia="Times New Roman"/>
                <w:szCs w:val="24"/>
                <w:lang w:eastAsia="ru-RU"/>
              </w:rPr>
            </w:pPr>
          </w:p>
        </w:tc>
      </w:tr>
      <w:tr w:rsidR="00787A08" w:rsidRPr="00DD7EA3" w:rsidTr="00931113">
        <w:trPr>
          <w:trHeight w:val="574"/>
        </w:trPr>
        <w:tc>
          <w:tcPr>
            <w:tcW w:w="708" w:type="dxa"/>
            <w:vMerge w:val="restart"/>
            <w:tcBorders>
              <w:top w:val="single" w:sz="4" w:space="0" w:color="auto"/>
              <w:left w:val="single" w:sz="4" w:space="0" w:color="auto"/>
              <w:bottom w:val="single" w:sz="4" w:space="0" w:color="auto"/>
              <w:right w:val="single" w:sz="4" w:space="0" w:color="auto"/>
            </w:tcBorders>
          </w:tcPr>
          <w:p w:rsidR="00787A08" w:rsidRPr="00DD7EA3" w:rsidRDefault="00F537DA" w:rsidP="00E5193B">
            <w:pPr>
              <w:spacing w:after="0" w:line="240" w:lineRule="auto"/>
              <w:jc w:val="both"/>
              <w:rPr>
                <w:rFonts w:eastAsia="Times New Roman"/>
                <w:bCs/>
                <w:szCs w:val="24"/>
                <w:lang w:eastAsia="ru-RU"/>
              </w:rPr>
            </w:pPr>
            <w:r w:rsidRPr="00DD7EA3">
              <w:rPr>
                <w:rFonts w:eastAsia="Times New Roman"/>
                <w:bCs/>
                <w:szCs w:val="24"/>
                <w:lang w:eastAsia="ru-RU"/>
              </w:rPr>
              <w:lastRenderedPageBreak/>
              <w:t>4</w:t>
            </w:r>
            <w:r w:rsidR="00787A08" w:rsidRPr="00DD7EA3">
              <w:rPr>
                <w:rFonts w:eastAsia="Times New Roman"/>
                <w:bCs/>
                <w:szCs w:val="24"/>
                <w:lang w:eastAsia="ru-RU"/>
              </w:rPr>
              <w:t>.2</w:t>
            </w:r>
          </w:p>
        </w:tc>
        <w:tc>
          <w:tcPr>
            <w:tcW w:w="2268" w:type="dxa"/>
            <w:vMerge w:val="restart"/>
            <w:tcBorders>
              <w:top w:val="single" w:sz="4" w:space="0" w:color="auto"/>
              <w:left w:val="nil"/>
              <w:bottom w:val="single" w:sz="4" w:space="0" w:color="auto"/>
              <w:right w:val="single" w:sz="4" w:space="0" w:color="auto"/>
            </w:tcBorders>
          </w:tcPr>
          <w:p w:rsidR="00787A08" w:rsidRPr="00DD7EA3" w:rsidRDefault="00787A08" w:rsidP="00E5193B">
            <w:pPr>
              <w:spacing w:after="0" w:line="240" w:lineRule="auto"/>
              <w:jc w:val="both"/>
              <w:rPr>
                <w:szCs w:val="24"/>
              </w:rPr>
            </w:pPr>
            <w:r w:rsidRPr="00DD7EA3">
              <w:rPr>
                <w:szCs w:val="24"/>
              </w:rPr>
              <w:t>Подпрограмма №2 «Управление муниципальным имуществом и земельными ресурсами на территории города Сосновоборска»</w:t>
            </w:r>
          </w:p>
        </w:tc>
        <w:tc>
          <w:tcPr>
            <w:tcW w:w="1706" w:type="dxa"/>
            <w:tcBorders>
              <w:top w:val="single" w:sz="4" w:space="0" w:color="auto"/>
              <w:left w:val="nil"/>
              <w:bottom w:val="single" w:sz="4" w:space="0" w:color="auto"/>
              <w:right w:val="single" w:sz="4" w:space="0" w:color="auto"/>
            </w:tcBorders>
            <w:shd w:val="clear" w:color="auto" w:fill="FFFFFF"/>
          </w:tcPr>
          <w:p w:rsidR="00787A08" w:rsidRPr="00DD7EA3" w:rsidRDefault="00787A08" w:rsidP="00E5193B">
            <w:pPr>
              <w:spacing w:after="0" w:line="240" w:lineRule="auto"/>
              <w:jc w:val="both"/>
              <w:rPr>
                <w:rFonts w:eastAsia="Times New Roman"/>
                <w:szCs w:val="24"/>
                <w:lang w:eastAsia="ru-RU"/>
              </w:rPr>
            </w:pPr>
            <w:r w:rsidRPr="00DD7EA3">
              <w:rPr>
                <w:rFonts w:eastAsia="Times New Roman"/>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87A08" w:rsidRPr="00DD7EA3" w:rsidRDefault="00013439" w:rsidP="001D3F1B">
            <w:pPr>
              <w:spacing w:after="0" w:line="240" w:lineRule="auto"/>
              <w:jc w:val="center"/>
              <w:rPr>
                <w:rFonts w:eastAsia="Times New Roman"/>
                <w:szCs w:val="24"/>
                <w:lang w:eastAsia="ru-RU"/>
              </w:rPr>
            </w:pPr>
            <w:r w:rsidRPr="00DD7EA3">
              <w:rPr>
                <w:rFonts w:eastAsia="Times New Roman"/>
                <w:szCs w:val="24"/>
                <w:lang w:eastAsia="ru-RU"/>
              </w:rPr>
              <w:t>147,00</w:t>
            </w:r>
          </w:p>
        </w:tc>
        <w:tc>
          <w:tcPr>
            <w:tcW w:w="1557" w:type="dxa"/>
            <w:tcBorders>
              <w:top w:val="single" w:sz="4" w:space="0" w:color="auto"/>
              <w:left w:val="nil"/>
              <w:bottom w:val="single" w:sz="4" w:space="0" w:color="auto"/>
              <w:right w:val="single" w:sz="4" w:space="0" w:color="auto"/>
            </w:tcBorders>
            <w:shd w:val="clear" w:color="auto" w:fill="FFFFFF"/>
            <w:vAlign w:val="center"/>
          </w:tcPr>
          <w:p w:rsidR="00787A08" w:rsidRPr="00DD7EA3" w:rsidRDefault="00013439" w:rsidP="001D3F1B">
            <w:pPr>
              <w:spacing w:after="0" w:line="240" w:lineRule="auto"/>
              <w:jc w:val="center"/>
              <w:rPr>
                <w:rFonts w:eastAsia="Times New Roman"/>
                <w:szCs w:val="24"/>
                <w:lang w:eastAsia="ru-RU"/>
              </w:rPr>
            </w:pPr>
            <w:r w:rsidRPr="00DD7EA3">
              <w:rPr>
                <w:rFonts w:eastAsia="Times New Roman"/>
                <w:szCs w:val="24"/>
                <w:lang w:eastAsia="ru-RU"/>
              </w:rPr>
              <w:t>120,99</w:t>
            </w:r>
          </w:p>
        </w:tc>
        <w:tc>
          <w:tcPr>
            <w:tcW w:w="1275" w:type="dxa"/>
            <w:tcBorders>
              <w:top w:val="single" w:sz="4" w:space="0" w:color="auto"/>
              <w:left w:val="nil"/>
              <w:bottom w:val="single" w:sz="4" w:space="0" w:color="auto"/>
              <w:right w:val="single" w:sz="4" w:space="0" w:color="auto"/>
            </w:tcBorders>
            <w:shd w:val="clear" w:color="auto" w:fill="FFFFFF"/>
            <w:vAlign w:val="center"/>
          </w:tcPr>
          <w:p w:rsidR="00787A08" w:rsidRPr="00DD7EA3" w:rsidRDefault="00013439" w:rsidP="001D3F1B">
            <w:pPr>
              <w:spacing w:after="0" w:line="240" w:lineRule="auto"/>
              <w:jc w:val="center"/>
              <w:rPr>
                <w:rFonts w:eastAsia="Times New Roman"/>
                <w:szCs w:val="24"/>
                <w:lang w:eastAsia="ru-RU"/>
              </w:rPr>
            </w:pPr>
            <w:r w:rsidRPr="00DD7EA3">
              <w:rPr>
                <w:rFonts w:eastAsia="Times New Roman"/>
                <w:szCs w:val="24"/>
                <w:lang w:eastAsia="ru-RU"/>
              </w:rPr>
              <w:t>82,3</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87A08" w:rsidRPr="00DD7EA3" w:rsidRDefault="00AA16A2" w:rsidP="001D3F1B">
            <w:pPr>
              <w:spacing w:after="0" w:line="240" w:lineRule="auto"/>
              <w:jc w:val="center"/>
              <w:rPr>
                <w:rFonts w:eastAsia="Times New Roman"/>
                <w:szCs w:val="24"/>
                <w:lang w:eastAsia="ru-RU"/>
              </w:rPr>
            </w:pPr>
            <w:r w:rsidRPr="00DD7EA3">
              <w:rPr>
                <w:rFonts w:eastAsia="Times New Roman"/>
                <w:szCs w:val="24"/>
                <w:lang w:eastAsia="ru-RU"/>
              </w:rPr>
              <w:t>0,99</w:t>
            </w:r>
          </w:p>
        </w:tc>
      </w:tr>
      <w:tr w:rsidR="00787A08" w:rsidRPr="00DD7EA3" w:rsidTr="00931113">
        <w:trPr>
          <w:trHeight w:val="306"/>
        </w:trPr>
        <w:tc>
          <w:tcPr>
            <w:tcW w:w="708" w:type="dxa"/>
            <w:vMerge/>
            <w:tcBorders>
              <w:top w:val="single" w:sz="4" w:space="0" w:color="auto"/>
              <w:left w:val="single" w:sz="4" w:space="0" w:color="auto"/>
              <w:bottom w:val="single" w:sz="4" w:space="0" w:color="auto"/>
              <w:right w:val="single" w:sz="4" w:space="0" w:color="auto"/>
            </w:tcBorders>
          </w:tcPr>
          <w:p w:rsidR="00787A08" w:rsidRPr="00DD7EA3" w:rsidRDefault="00787A08" w:rsidP="00E5193B">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787A08" w:rsidRPr="00DD7EA3" w:rsidRDefault="00787A08" w:rsidP="00E5193B">
            <w:pPr>
              <w:spacing w:after="0" w:line="240" w:lineRule="auto"/>
              <w:jc w:val="both"/>
              <w:rPr>
                <w:szCs w:val="24"/>
              </w:rPr>
            </w:pPr>
          </w:p>
        </w:tc>
        <w:tc>
          <w:tcPr>
            <w:tcW w:w="1706" w:type="dxa"/>
            <w:tcBorders>
              <w:top w:val="single" w:sz="4" w:space="0" w:color="auto"/>
              <w:left w:val="single" w:sz="4" w:space="0" w:color="auto"/>
              <w:bottom w:val="single" w:sz="4" w:space="0" w:color="auto"/>
              <w:right w:val="single" w:sz="4" w:space="0" w:color="auto"/>
            </w:tcBorders>
            <w:shd w:val="clear" w:color="auto" w:fill="FFFFFF"/>
          </w:tcPr>
          <w:p w:rsidR="00787A08" w:rsidRPr="00DD7EA3" w:rsidRDefault="00787A08" w:rsidP="00E5193B">
            <w:pPr>
              <w:spacing w:after="0" w:line="240" w:lineRule="auto"/>
              <w:jc w:val="both"/>
              <w:rPr>
                <w:rFonts w:eastAsia="Times New Roman"/>
                <w:szCs w:val="24"/>
                <w:lang w:eastAsia="ru-RU"/>
              </w:rPr>
            </w:pPr>
            <w:r w:rsidRPr="00DD7EA3">
              <w:rPr>
                <w:rFonts w:eastAsia="Times New Roman"/>
                <w:szCs w:val="24"/>
                <w:lang w:eastAsia="ru-RU"/>
              </w:rPr>
              <w:t>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87A08" w:rsidRPr="00DD7EA3" w:rsidRDefault="00787A08" w:rsidP="001D3F1B">
            <w:pPr>
              <w:spacing w:after="0" w:line="240" w:lineRule="auto"/>
              <w:jc w:val="center"/>
              <w:rPr>
                <w:rFonts w:eastAsia="Times New Roman"/>
                <w:szCs w:val="24"/>
                <w:lang w:eastAsia="ru-RU"/>
              </w:rPr>
            </w:pPr>
          </w:p>
        </w:tc>
        <w:tc>
          <w:tcPr>
            <w:tcW w:w="1557" w:type="dxa"/>
            <w:tcBorders>
              <w:top w:val="single" w:sz="4" w:space="0" w:color="auto"/>
              <w:left w:val="nil"/>
              <w:bottom w:val="single" w:sz="4" w:space="0" w:color="auto"/>
              <w:right w:val="single" w:sz="4" w:space="0" w:color="auto"/>
            </w:tcBorders>
            <w:shd w:val="clear" w:color="auto" w:fill="FFFFFF"/>
            <w:vAlign w:val="center"/>
          </w:tcPr>
          <w:p w:rsidR="00787A08" w:rsidRPr="00DD7EA3" w:rsidRDefault="00787A08" w:rsidP="001D3F1B">
            <w:pPr>
              <w:spacing w:after="0" w:line="240" w:lineRule="auto"/>
              <w:jc w:val="center"/>
              <w:rPr>
                <w:rFonts w:eastAsia="Times New Roman"/>
                <w:szCs w:val="24"/>
                <w:lang w:eastAsia="ru-RU"/>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787A08" w:rsidRPr="00DD7EA3" w:rsidRDefault="00787A08" w:rsidP="001D3F1B">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787A08" w:rsidRPr="00DD7EA3" w:rsidRDefault="00787A08" w:rsidP="001D3F1B">
            <w:pPr>
              <w:spacing w:after="0" w:line="240" w:lineRule="auto"/>
              <w:jc w:val="center"/>
              <w:rPr>
                <w:rFonts w:eastAsia="Times New Roman"/>
                <w:szCs w:val="24"/>
                <w:lang w:eastAsia="ru-RU"/>
              </w:rPr>
            </w:pPr>
          </w:p>
        </w:tc>
      </w:tr>
      <w:tr w:rsidR="00AA16A2" w:rsidRPr="00DD7EA3" w:rsidTr="00931113">
        <w:trPr>
          <w:trHeight w:val="574"/>
        </w:trPr>
        <w:tc>
          <w:tcPr>
            <w:tcW w:w="708" w:type="dxa"/>
            <w:vMerge/>
            <w:tcBorders>
              <w:top w:val="single" w:sz="4" w:space="0" w:color="auto"/>
              <w:left w:val="single" w:sz="4" w:space="0" w:color="auto"/>
              <w:bottom w:val="single" w:sz="4" w:space="0" w:color="auto"/>
              <w:right w:val="single" w:sz="4" w:space="0" w:color="auto"/>
            </w:tcBorders>
          </w:tcPr>
          <w:p w:rsidR="00AA16A2" w:rsidRPr="00DD7EA3" w:rsidRDefault="00AA16A2" w:rsidP="00E5193B">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AA16A2" w:rsidRPr="00DD7EA3" w:rsidRDefault="00AA16A2" w:rsidP="00E5193B">
            <w:pPr>
              <w:spacing w:after="0" w:line="240" w:lineRule="auto"/>
              <w:jc w:val="both"/>
              <w:rPr>
                <w:szCs w:val="24"/>
              </w:rPr>
            </w:pPr>
          </w:p>
        </w:tc>
        <w:tc>
          <w:tcPr>
            <w:tcW w:w="1706" w:type="dxa"/>
            <w:tcBorders>
              <w:top w:val="single" w:sz="4" w:space="0" w:color="auto"/>
              <w:left w:val="single" w:sz="4" w:space="0" w:color="auto"/>
              <w:bottom w:val="single" w:sz="4" w:space="0" w:color="auto"/>
              <w:right w:val="single" w:sz="4" w:space="0" w:color="auto"/>
            </w:tcBorders>
            <w:shd w:val="clear" w:color="auto" w:fill="FFFFFF"/>
          </w:tcPr>
          <w:p w:rsidR="00AA16A2" w:rsidRPr="00DD7EA3" w:rsidRDefault="00AA16A2" w:rsidP="00E5193B">
            <w:pPr>
              <w:spacing w:after="0" w:line="240" w:lineRule="auto"/>
              <w:jc w:val="both"/>
              <w:rPr>
                <w:rFonts w:eastAsia="Times New Roman"/>
                <w:szCs w:val="24"/>
                <w:lang w:eastAsia="ru-RU"/>
              </w:rPr>
            </w:pPr>
          </w:p>
          <w:p w:rsidR="00AA16A2" w:rsidRPr="00DD7EA3" w:rsidRDefault="00AA16A2" w:rsidP="00E5193B">
            <w:pPr>
              <w:spacing w:after="0" w:line="240" w:lineRule="auto"/>
              <w:jc w:val="both"/>
              <w:rPr>
                <w:rFonts w:eastAsia="Times New Roman"/>
                <w:szCs w:val="24"/>
                <w:lang w:eastAsia="ru-RU"/>
              </w:rPr>
            </w:pPr>
          </w:p>
          <w:p w:rsidR="00AA16A2" w:rsidRPr="00DD7EA3" w:rsidRDefault="00AA16A2" w:rsidP="00E5193B">
            <w:pPr>
              <w:spacing w:after="0" w:line="240" w:lineRule="auto"/>
              <w:jc w:val="both"/>
              <w:rPr>
                <w:rFonts w:eastAsia="Times New Roman"/>
                <w:szCs w:val="24"/>
                <w:lang w:eastAsia="ru-RU"/>
              </w:rPr>
            </w:pPr>
            <w:r w:rsidRPr="00DD7EA3">
              <w:rPr>
                <w:rFonts w:eastAsia="Times New Roman"/>
                <w:szCs w:val="24"/>
                <w:lang w:eastAsia="ru-RU"/>
              </w:rPr>
              <w:t>муниципальный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A16A2" w:rsidRPr="00DD7EA3" w:rsidRDefault="00AA16A2" w:rsidP="001D3F1B">
            <w:pPr>
              <w:spacing w:after="0" w:line="240" w:lineRule="auto"/>
              <w:jc w:val="center"/>
              <w:rPr>
                <w:rFonts w:eastAsia="Times New Roman"/>
                <w:szCs w:val="24"/>
                <w:lang w:eastAsia="ru-RU"/>
              </w:rPr>
            </w:pPr>
            <w:r w:rsidRPr="00DD7EA3">
              <w:rPr>
                <w:rFonts w:eastAsia="Times New Roman"/>
                <w:szCs w:val="24"/>
                <w:lang w:eastAsia="ru-RU"/>
              </w:rPr>
              <w:t>147,00</w:t>
            </w:r>
          </w:p>
        </w:tc>
        <w:tc>
          <w:tcPr>
            <w:tcW w:w="1557" w:type="dxa"/>
            <w:tcBorders>
              <w:top w:val="single" w:sz="4" w:space="0" w:color="auto"/>
              <w:left w:val="nil"/>
              <w:bottom w:val="single" w:sz="4" w:space="0" w:color="auto"/>
              <w:right w:val="single" w:sz="4" w:space="0" w:color="auto"/>
            </w:tcBorders>
            <w:shd w:val="clear" w:color="auto" w:fill="FFFFFF"/>
            <w:vAlign w:val="center"/>
          </w:tcPr>
          <w:p w:rsidR="00AA16A2" w:rsidRPr="00DD7EA3" w:rsidRDefault="00AA16A2" w:rsidP="001D3F1B">
            <w:pPr>
              <w:spacing w:after="0" w:line="240" w:lineRule="auto"/>
              <w:jc w:val="center"/>
              <w:rPr>
                <w:rFonts w:eastAsia="Times New Roman"/>
                <w:szCs w:val="24"/>
                <w:lang w:eastAsia="ru-RU"/>
              </w:rPr>
            </w:pPr>
            <w:r w:rsidRPr="00DD7EA3">
              <w:rPr>
                <w:rFonts w:eastAsia="Times New Roman"/>
                <w:szCs w:val="24"/>
                <w:lang w:eastAsia="ru-RU"/>
              </w:rPr>
              <w:t>120,99</w:t>
            </w:r>
          </w:p>
        </w:tc>
        <w:tc>
          <w:tcPr>
            <w:tcW w:w="1275" w:type="dxa"/>
            <w:tcBorders>
              <w:top w:val="single" w:sz="4" w:space="0" w:color="auto"/>
              <w:left w:val="nil"/>
              <w:bottom w:val="single" w:sz="4" w:space="0" w:color="auto"/>
              <w:right w:val="single" w:sz="4" w:space="0" w:color="auto"/>
            </w:tcBorders>
            <w:shd w:val="clear" w:color="auto" w:fill="FFFFFF"/>
            <w:vAlign w:val="center"/>
          </w:tcPr>
          <w:p w:rsidR="00AA16A2" w:rsidRPr="00DD7EA3" w:rsidRDefault="00AA16A2" w:rsidP="001D3F1B">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AA16A2" w:rsidRPr="00DD7EA3" w:rsidRDefault="00AA16A2" w:rsidP="001D3F1B">
            <w:pPr>
              <w:spacing w:after="0" w:line="240" w:lineRule="auto"/>
              <w:jc w:val="center"/>
              <w:rPr>
                <w:rFonts w:eastAsia="Times New Roman"/>
                <w:szCs w:val="24"/>
                <w:lang w:eastAsia="ru-RU"/>
              </w:rPr>
            </w:pPr>
          </w:p>
        </w:tc>
      </w:tr>
      <w:tr w:rsidR="00787A08" w:rsidRPr="00DD7EA3" w:rsidTr="00931113">
        <w:trPr>
          <w:trHeight w:val="249"/>
        </w:trPr>
        <w:tc>
          <w:tcPr>
            <w:tcW w:w="708" w:type="dxa"/>
            <w:vMerge w:val="restart"/>
            <w:tcBorders>
              <w:top w:val="single" w:sz="4" w:space="0" w:color="auto"/>
              <w:left w:val="single" w:sz="4" w:space="0" w:color="auto"/>
              <w:bottom w:val="single" w:sz="4" w:space="0" w:color="auto"/>
              <w:right w:val="single" w:sz="4" w:space="0" w:color="auto"/>
            </w:tcBorders>
          </w:tcPr>
          <w:p w:rsidR="00787A08" w:rsidRPr="00DD7EA3" w:rsidRDefault="00F537DA" w:rsidP="00E5193B">
            <w:pPr>
              <w:spacing w:after="0" w:line="240" w:lineRule="auto"/>
              <w:jc w:val="both"/>
              <w:rPr>
                <w:rFonts w:eastAsia="Times New Roman"/>
                <w:bCs/>
                <w:szCs w:val="24"/>
                <w:lang w:eastAsia="ru-RU"/>
              </w:rPr>
            </w:pPr>
            <w:r w:rsidRPr="00DD7EA3">
              <w:rPr>
                <w:rFonts w:eastAsia="Times New Roman"/>
                <w:bCs/>
                <w:szCs w:val="24"/>
                <w:lang w:eastAsia="ru-RU"/>
              </w:rPr>
              <w:t>4</w:t>
            </w:r>
            <w:r w:rsidR="00787A08" w:rsidRPr="00DD7EA3">
              <w:rPr>
                <w:rFonts w:eastAsia="Times New Roman"/>
                <w:bCs/>
                <w:szCs w:val="24"/>
                <w:lang w:eastAsia="ru-RU"/>
              </w:rPr>
              <w:t>.3</w:t>
            </w:r>
          </w:p>
        </w:tc>
        <w:tc>
          <w:tcPr>
            <w:tcW w:w="2268" w:type="dxa"/>
            <w:vMerge w:val="restart"/>
            <w:tcBorders>
              <w:top w:val="single" w:sz="4" w:space="0" w:color="auto"/>
              <w:left w:val="nil"/>
              <w:bottom w:val="single" w:sz="4" w:space="0" w:color="auto"/>
              <w:right w:val="single" w:sz="4" w:space="0" w:color="auto"/>
            </w:tcBorders>
          </w:tcPr>
          <w:p w:rsidR="00787A08" w:rsidRPr="00DD7EA3" w:rsidRDefault="00787A08" w:rsidP="00E5193B">
            <w:pPr>
              <w:spacing w:after="0" w:line="240" w:lineRule="auto"/>
              <w:jc w:val="both"/>
              <w:rPr>
                <w:szCs w:val="24"/>
              </w:rPr>
            </w:pPr>
            <w:r w:rsidRPr="00DD7EA3">
              <w:rPr>
                <w:szCs w:val="24"/>
              </w:rPr>
              <w:t xml:space="preserve">Подпрограмма №3 «Обеспечение жильем молодых семей в городе </w:t>
            </w:r>
          </w:p>
          <w:p w:rsidR="00787A08" w:rsidRPr="00DD7EA3" w:rsidRDefault="00787A08" w:rsidP="00E5193B">
            <w:pPr>
              <w:spacing w:after="0" w:line="240" w:lineRule="auto"/>
              <w:jc w:val="both"/>
              <w:rPr>
                <w:szCs w:val="24"/>
              </w:rPr>
            </w:pPr>
            <w:r w:rsidRPr="00DD7EA3">
              <w:rPr>
                <w:szCs w:val="24"/>
              </w:rPr>
              <w:t>Сосновоборске»</w:t>
            </w:r>
          </w:p>
        </w:tc>
        <w:tc>
          <w:tcPr>
            <w:tcW w:w="1706" w:type="dxa"/>
            <w:tcBorders>
              <w:top w:val="single" w:sz="4" w:space="0" w:color="auto"/>
              <w:left w:val="nil"/>
              <w:bottom w:val="single" w:sz="4" w:space="0" w:color="auto"/>
              <w:right w:val="single" w:sz="4" w:space="0" w:color="auto"/>
            </w:tcBorders>
            <w:shd w:val="clear" w:color="auto" w:fill="FFFFFF"/>
          </w:tcPr>
          <w:p w:rsidR="00787A08" w:rsidRPr="00DD7EA3" w:rsidRDefault="00787A08" w:rsidP="00E5193B">
            <w:pPr>
              <w:spacing w:after="0" w:line="240" w:lineRule="auto"/>
              <w:jc w:val="both"/>
              <w:rPr>
                <w:rFonts w:eastAsia="Times New Roman"/>
                <w:szCs w:val="24"/>
                <w:lang w:eastAsia="ru-RU"/>
              </w:rPr>
            </w:pPr>
            <w:r w:rsidRPr="00DD7EA3">
              <w:rPr>
                <w:rFonts w:eastAsia="Times New Roman"/>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87A08" w:rsidRPr="00DD7EA3" w:rsidRDefault="00AA16A2" w:rsidP="001D3F1B">
            <w:pPr>
              <w:spacing w:after="0" w:line="240" w:lineRule="auto"/>
              <w:jc w:val="center"/>
              <w:rPr>
                <w:rFonts w:eastAsia="Times New Roman"/>
                <w:szCs w:val="24"/>
                <w:lang w:eastAsia="ru-RU"/>
              </w:rPr>
            </w:pPr>
            <w:r w:rsidRPr="00DD7EA3">
              <w:rPr>
                <w:rFonts w:eastAsia="Times New Roman"/>
                <w:szCs w:val="24"/>
                <w:lang w:eastAsia="ru-RU"/>
              </w:rPr>
              <w:t>3 952,32</w:t>
            </w:r>
          </w:p>
        </w:tc>
        <w:tc>
          <w:tcPr>
            <w:tcW w:w="1557" w:type="dxa"/>
            <w:tcBorders>
              <w:top w:val="single" w:sz="4" w:space="0" w:color="auto"/>
              <w:left w:val="nil"/>
              <w:bottom w:val="single" w:sz="4" w:space="0" w:color="auto"/>
              <w:right w:val="single" w:sz="4" w:space="0" w:color="auto"/>
            </w:tcBorders>
            <w:shd w:val="clear" w:color="auto" w:fill="FFFFFF"/>
            <w:vAlign w:val="center"/>
          </w:tcPr>
          <w:p w:rsidR="00787A08" w:rsidRPr="00DD7EA3" w:rsidRDefault="00AA16A2" w:rsidP="001D3F1B">
            <w:pPr>
              <w:spacing w:after="0" w:line="240" w:lineRule="auto"/>
              <w:jc w:val="center"/>
              <w:rPr>
                <w:rFonts w:eastAsia="Times New Roman"/>
                <w:szCs w:val="24"/>
                <w:lang w:eastAsia="ru-RU"/>
              </w:rPr>
            </w:pPr>
            <w:r w:rsidRPr="00DD7EA3">
              <w:rPr>
                <w:rFonts w:eastAsia="Times New Roman"/>
                <w:szCs w:val="24"/>
                <w:lang w:eastAsia="ru-RU"/>
              </w:rPr>
              <w:t>3 952,32</w:t>
            </w:r>
          </w:p>
        </w:tc>
        <w:tc>
          <w:tcPr>
            <w:tcW w:w="1275" w:type="dxa"/>
            <w:tcBorders>
              <w:top w:val="single" w:sz="4" w:space="0" w:color="auto"/>
              <w:left w:val="nil"/>
              <w:bottom w:val="single" w:sz="4" w:space="0" w:color="auto"/>
              <w:right w:val="single" w:sz="4" w:space="0" w:color="auto"/>
            </w:tcBorders>
            <w:shd w:val="clear" w:color="auto" w:fill="FFFFFF"/>
            <w:vAlign w:val="center"/>
          </w:tcPr>
          <w:p w:rsidR="00787A08" w:rsidRPr="00DD7EA3" w:rsidRDefault="00914784" w:rsidP="001D3F1B">
            <w:pPr>
              <w:spacing w:after="0" w:line="240" w:lineRule="auto"/>
              <w:jc w:val="center"/>
              <w:rPr>
                <w:rFonts w:eastAsia="Times New Roman"/>
                <w:szCs w:val="24"/>
                <w:lang w:eastAsia="ru-RU"/>
              </w:rPr>
            </w:pPr>
            <w:r w:rsidRPr="00DD7EA3">
              <w:rPr>
                <w:rFonts w:eastAsia="Times New Roman"/>
                <w:szCs w:val="24"/>
                <w:lang w:eastAsia="ru-RU"/>
              </w:rPr>
              <w:t>100</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87A08" w:rsidRPr="00DD7EA3" w:rsidRDefault="00914784" w:rsidP="001D3F1B">
            <w:pPr>
              <w:spacing w:after="0" w:line="240" w:lineRule="auto"/>
              <w:jc w:val="center"/>
              <w:rPr>
                <w:rFonts w:eastAsia="Times New Roman"/>
                <w:szCs w:val="24"/>
                <w:lang w:eastAsia="ru-RU"/>
              </w:rPr>
            </w:pPr>
            <w:r w:rsidRPr="00DD7EA3">
              <w:rPr>
                <w:rFonts w:eastAsia="Times New Roman"/>
                <w:szCs w:val="24"/>
                <w:lang w:eastAsia="ru-RU"/>
              </w:rPr>
              <w:t>1</w:t>
            </w:r>
          </w:p>
        </w:tc>
      </w:tr>
      <w:tr w:rsidR="00787A08" w:rsidRPr="00DD7EA3" w:rsidTr="00931113">
        <w:trPr>
          <w:trHeight w:val="229"/>
        </w:trPr>
        <w:tc>
          <w:tcPr>
            <w:tcW w:w="708" w:type="dxa"/>
            <w:vMerge/>
            <w:tcBorders>
              <w:top w:val="single" w:sz="4" w:space="0" w:color="auto"/>
              <w:left w:val="single" w:sz="4" w:space="0" w:color="auto"/>
              <w:bottom w:val="single" w:sz="4" w:space="0" w:color="auto"/>
              <w:right w:val="single" w:sz="4" w:space="0" w:color="auto"/>
            </w:tcBorders>
          </w:tcPr>
          <w:p w:rsidR="00787A08" w:rsidRPr="00DD7EA3" w:rsidRDefault="00787A08" w:rsidP="00E5193B">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787A08" w:rsidRPr="00DD7EA3" w:rsidRDefault="00787A08" w:rsidP="00E5193B">
            <w:pPr>
              <w:spacing w:after="0" w:line="240" w:lineRule="auto"/>
              <w:jc w:val="both"/>
              <w:rPr>
                <w:szCs w:val="24"/>
              </w:rPr>
            </w:pPr>
          </w:p>
        </w:tc>
        <w:tc>
          <w:tcPr>
            <w:tcW w:w="1706" w:type="dxa"/>
            <w:tcBorders>
              <w:top w:val="single" w:sz="4" w:space="0" w:color="auto"/>
              <w:left w:val="single" w:sz="4" w:space="0" w:color="auto"/>
              <w:bottom w:val="single" w:sz="4" w:space="0" w:color="auto"/>
              <w:right w:val="single" w:sz="4" w:space="0" w:color="auto"/>
            </w:tcBorders>
            <w:shd w:val="clear" w:color="auto" w:fill="FFFFFF"/>
          </w:tcPr>
          <w:p w:rsidR="00787A08" w:rsidRPr="00DD7EA3" w:rsidRDefault="00787A08" w:rsidP="00E5193B">
            <w:pPr>
              <w:spacing w:after="0" w:line="240" w:lineRule="auto"/>
              <w:jc w:val="both"/>
              <w:rPr>
                <w:rFonts w:eastAsia="Times New Roman"/>
                <w:szCs w:val="24"/>
                <w:lang w:eastAsia="ru-RU"/>
              </w:rPr>
            </w:pPr>
            <w:r w:rsidRPr="00DD7EA3">
              <w:rPr>
                <w:rFonts w:eastAsia="Times New Roman"/>
                <w:szCs w:val="24"/>
                <w:lang w:eastAsia="ru-RU"/>
              </w:rPr>
              <w:t>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87A08" w:rsidRPr="00DD7EA3" w:rsidRDefault="00787A08" w:rsidP="001D3F1B">
            <w:pPr>
              <w:spacing w:after="0" w:line="240" w:lineRule="auto"/>
              <w:jc w:val="center"/>
              <w:rPr>
                <w:rFonts w:eastAsia="Times New Roman"/>
                <w:szCs w:val="24"/>
                <w:lang w:eastAsia="ru-RU"/>
              </w:rPr>
            </w:pPr>
          </w:p>
        </w:tc>
        <w:tc>
          <w:tcPr>
            <w:tcW w:w="1557" w:type="dxa"/>
            <w:tcBorders>
              <w:top w:val="single" w:sz="4" w:space="0" w:color="auto"/>
              <w:left w:val="nil"/>
              <w:bottom w:val="single" w:sz="4" w:space="0" w:color="auto"/>
              <w:right w:val="single" w:sz="4" w:space="0" w:color="auto"/>
            </w:tcBorders>
            <w:shd w:val="clear" w:color="auto" w:fill="FFFFFF"/>
            <w:vAlign w:val="center"/>
          </w:tcPr>
          <w:p w:rsidR="00787A08" w:rsidRPr="00DD7EA3" w:rsidRDefault="00787A08" w:rsidP="001D3F1B">
            <w:pPr>
              <w:spacing w:after="0" w:line="240" w:lineRule="auto"/>
              <w:jc w:val="center"/>
              <w:rPr>
                <w:rFonts w:eastAsia="Times New Roman"/>
                <w:szCs w:val="24"/>
                <w:lang w:eastAsia="ru-RU"/>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787A08" w:rsidRPr="00DD7EA3" w:rsidRDefault="00787A08" w:rsidP="001D3F1B">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787A08" w:rsidRPr="00DD7EA3" w:rsidRDefault="00787A08" w:rsidP="001D3F1B">
            <w:pPr>
              <w:spacing w:after="0" w:line="240" w:lineRule="auto"/>
              <w:jc w:val="center"/>
              <w:rPr>
                <w:rFonts w:eastAsia="Times New Roman"/>
                <w:szCs w:val="24"/>
                <w:lang w:eastAsia="ru-RU"/>
              </w:rPr>
            </w:pPr>
          </w:p>
        </w:tc>
      </w:tr>
      <w:tr w:rsidR="00787A08" w:rsidRPr="00DD7EA3" w:rsidTr="00931113">
        <w:trPr>
          <w:trHeight w:val="574"/>
        </w:trPr>
        <w:tc>
          <w:tcPr>
            <w:tcW w:w="708" w:type="dxa"/>
            <w:vMerge/>
            <w:tcBorders>
              <w:top w:val="single" w:sz="4" w:space="0" w:color="auto"/>
              <w:left w:val="single" w:sz="4" w:space="0" w:color="auto"/>
              <w:bottom w:val="single" w:sz="4" w:space="0" w:color="auto"/>
              <w:right w:val="single" w:sz="4" w:space="0" w:color="auto"/>
            </w:tcBorders>
          </w:tcPr>
          <w:p w:rsidR="00787A08" w:rsidRPr="00DD7EA3" w:rsidRDefault="00787A08" w:rsidP="00E5193B">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787A08" w:rsidRPr="00DD7EA3" w:rsidRDefault="00787A08" w:rsidP="00E5193B">
            <w:pPr>
              <w:spacing w:after="0" w:line="240" w:lineRule="auto"/>
              <w:jc w:val="both"/>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787A08" w:rsidRPr="00DD7EA3" w:rsidRDefault="00787A08" w:rsidP="00E5193B">
            <w:pPr>
              <w:spacing w:after="0" w:line="240" w:lineRule="auto"/>
              <w:jc w:val="both"/>
              <w:rPr>
                <w:rFonts w:eastAsia="Times New Roman"/>
                <w:szCs w:val="24"/>
                <w:lang w:eastAsia="ru-RU"/>
              </w:rPr>
            </w:pPr>
            <w:r w:rsidRPr="00DD7EA3">
              <w:rPr>
                <w:rFonts w:eastAsia="Times New Roman"/>
                <w:szCs w:val="24"/>
                <w:lang w:eastAsia="ru-RU"/>
              </w:rPr>
              <w:t>федеральный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87A08" w:rsidRPr="00DD7EA3" w:rsidRDefault="005A0B6F" w:rsidP="001D3F1B">
            <w:pPr>
              <w:spacing w:after="0" w:line="240" w:lineRule="auto"/>
              <w:jc w:val="center"/>
              <w:rPr>
                <w:rFonts w:eastAsia="Times New Roman"/>
                <w:szCs w:val="24"/>
                <w:lang w:eastAsia="ru-RU"/>
              </w:rPr>
            </w:pPr>
            <w:r w:rsidRPr="00DD7EA3">
              <w:rPr>
                <w:rFonts w:eastAsia="Times New Roman"/>
                <w:szCs w:val="24"/>
                <w:lang w:eastAsia="ru-RU"/>
              </w:rPr>
              <w:t>578,05</w:t>
            </w:r>
          </w:p>
        </w:tc>
        <w:tc>
          <w:tcPr>
            <w:tcW w:w="1557" w:type="dxa"/>
            <w:tcBorders>
              <w:top w:val="single" w:sz="4" w:space="0" w:color="auto"/>
              <w:left w:val="nil"/>
              <w:bottom w:val="single" w:sz="4" w:space="0" w:color="auto"/>
              <w:right w:val="single" w:sz="4" w:space="0" w:color="auto"/>
            </w:tcBorders>
            <w:shd w:val="clear" w:color="auto" w:fill="FFFFFF"/>
            <w:vAlign w:val="center"/>
          </w:tcPr>
          <w:p w:rsidR="00787A08" w:rsidRPr="00DD7EA3" w:rsidRDefault="005A0B6F" w:rsidP="001D3F1B">
            <w:pPr>
              <w:spacing w:after="0" w:line="240" w:lineRule="auto"/>
              <w:jc w:val="center"/>
              <w:rPr>
                <w:rFonts w:eastAsia="Times New Roman"/>
                <w:szCs w:val="24"/>
                <w:lang w:eastAsia="ru-RU"/>
              </w:rPr>
            </w:pPr>
            <w:r w:rsidRPr="00DD7EA3">
              <w:rPr>
                <w:rFonts w:eastAsia="Times New Roman"/>
                <w:szCs w:val="24"/>
                <w:lang w:eastAsia="ru-RU"/>
              </w:rPr>
              <w:t>578,05</w:t>
            </w:r>
          </w:p>
        </w:tc>
        <w:tc>
          <w:tcPr>
            <w:tcW w:w="1275" w:type="dxa"/>
            <w:tcBorders>
              <w:top w:val="single" w:sz="4" w:space="0" w:color="auto"/>
              <w:left w:val="nil"/>
              <w:bottom w:val="single" w:sz="4" w:space="0" w:color="auto"/>
              <w:right w:val="single" w:sz="4" w:space="0" w:color="auto"/>
            </w:tcBorders>
            <w:shd w:val="clear" w:color="auto" w:fill="FFFFFF"/>
            <w:vAlign w:val="center"/>
          </w:tcPr>
          <w:p w:rsidR="00787A08" w:rsidRPr="00DD7EA3" w:rsidRDefault="00787A08" w:rsidP="001D3F1B">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787A08" w:rsidRPr="00DD7EA3" w:rsidRDefault="00787A08" w:rsidP="001D3F1B">
            <w:pPr>
              <w:spacing w:after="0" w:line="240" w:lineRule="auto"/>
              <w:jc w:val="center"/>
              <w:rPr>
                <w:rFonts w:eastAsia="Times New Roman"/>
                <w:szCs w:val="24"/>
                <w:lang w:eastAsia="ru-RU"/>
              </w:rPr>
            </w:pPr>
          </w:p>
        </w:tc>
      </w:tr>
      <w:tr w:rsidR="00787A08" w:rsidRPr="00DD7EA3" w:rsidTr="00931113">
        <w:trPr>
          <w:trHeight w:val="354"/>
        </w:trPr>
        <w:tc>
          <w:tcPr>
            <w:tcW w:w="708" w:type="dxa"/>
            <w:vMerge/>
            <w:tcBorders>
              <w:top w:val="single" w:sz="4" w:space="0" w:color="auto"/>
              <w:left w:val="single" w:sz="4" w:space="0" w:color="auto"/>
              <w:bottom w:val="single" w:sz="4" w:space="0" w:color="auto"/>
              <w:right w:val="single" w:sz="4" w:space="0" w:color="auto"/>
            </w:tcBorders>
          </w:tcPr>
          <w:p w:rsidR="00787A08" w:rsidRPr="00DD7EA3" w:rsidRDefault="00787A08" w:rsidP="00E5193B">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787A08" w:rsidRPr="00DD7EA3" w:rsidRDefault="00787A08" w:rsidP="00E5193B">
            <w:pPr>
              <w:spacing w:after="0" w:line="240" w:lineRule="auto"/>
              <w:jc w:val="both"/>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787A08" w:rsidRPr="00DD7EA3" w:rsidRDefault="00787A08" w:rsidP="00E5193B">
            <w:pPr>
              <w:spacing w:after="0" w:line="240" w:lineRule="auto"/>
              <w:jc w:val="both"/>
              <w:rPr>
                <w:rFonts w:eastAsia="Times New Roman"/>
                <w:szCs w:val="24"/>
                <w:lang w:eastAsia="ru-RU"/>
              </w:rPr>
            </w:pPr>
            <w:r w:rsidRPr="00DD7EA3">
              <w:rPr>
                <w:rFonts w:eastAsia="Times New Roman"/>
                <w:szCs w:val="24"/>
                <w:lang w:eastAsia="ru-RU"/>
              </w:rPr>
              <w:t>краевой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87A08" w:rsidRPr="00DD7EA3" w:rsidRDefault="005A0B6F" w:rsidP="001D3F1B">
            <w:pPr>
              <w:spacing w:after="0" w:line="240" w:lineRule="auto"/>
              <w:jc w:val="center"/>
              <w:rPr>
                <w:rFonts w:eastAsia="Times New Roman"/>
                <w:szCs w:val="24"/>
                <w:lang w:eastAsia="ru-RU"/>
              </w:rPr>
            </w:pPr>
            <w:r w:rsidRPr="00DD7EA3">
              <w:rPr>
                <w:rFonts w:eastAsia="Times New Roman"/>
                <w:szCs w:val="24"/>
                <w:lang w:eastAsia="ru-RU"/>
              </w:rPr>
              <w:t>1 923,97</w:t>
            </w:r>
          </w:p>
        </w:tc>
        <w:tc>
          <w:tcPr>
            <w:tcW w:w="1557" w:type="dxa"/>
            <w:tcBorders>
              <w:top w:val="single" w:sz="4" w:space="0" w:color="auto"/>
              <w:left w:val="nil"/>
              <w:bottom w:val="single" w:sz="4" w:space="0" w:color="auto"/>
              <w:right w:val="single" w:sz="4" w:space="0" w:color="auto"/>
            </w:tcBorders>
            <w:shd w:val="clear" w:color="auto" w:fill="FFFFFF"/>
            <w:vAlign w:val="center"/>
          </w:tcPr>
          <w:p w:rsidR="00787A08" w:rsidRPr="00DD7EA3" w:rsidRDefault="005A0B6F" w:rsidP="001D3F1B">
            <w:pPr>
              <w:spacing w:after="0" w:line="240" w:lineRule="auto"/>
              <w:jc w:val="center"/>
              <w:rPr>
                <w:rFonts w:eastAsia="Times New Roman"/>
                <w:szCs w:val="24"/>
                <w:lang w:eastAsia="ru-RU"/>
              </w:rPr>
            </w:pPr>
            <w:r w:rsidRPr="00DD7EA3">
              <w:rPr>
                <w:rFonts w:eastAsia="Times New Roman"/>
                <w:szCs w:val="24"/>
                <w:lang w:eastAsia="ru-RU"/>
              </w:rPr>
              <w:t>1 923,97</w:t>
            </w:r>
          </w:p>
        </w:tc>
        <w:tc>
          <w:tcPr>
            <w:tcW w:w="1275" w:type="dxa"/>
            <w:tcBorders>
              <w:top w:val="single" w:sz="4" w:space="0" w:color="auto"/>
              <w:left w:val="nil"/>
              <w:bottom w:val="single" w:sz="4" w:space="0" w:color="auto"/>
              <w:right w:val="single" w:sz="4" w:space="0" w:color="auto"/>
            </w:tcBorders>
            <w:shd w:val="clear" w:color="auto" w:fill="FFFFFF"/>
            <w:vAlign w:val="center"/>
          </w:tcPr>
          <w:p w:rsidR="00787A08" w:rsidRPr="00DD7EA3" w:rsidRDefault="00787A08" w:rsidP="001D3F1B">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787A08" w:rsidRPr="00DD7EA3" w:rsidRDefault="00787A08" w:rsidP="001D3F1B">
            <w:pPr>
              <w:spacing w:after="0" w:line="240" w:lineRule="auto"/>
              <w:jc w:val="center"/>
              <w:rPr>
                <w:rFonts w:eastAsia="Times New Roman"/>
                <w:szCs w:val="24"/>
                <w:lang w:eastAsia="ru-RU"/>
              </w:rPr>
            </w:pPr>
          </w:p>
        </w:tc>
      </w:tr>
      <w:tr w:rsidR="00787A08" w:rsidRPr="00DD7EA3" w:rsidTr="00931113">
        <w:trPr>
          <w:trHeight w:val="416"/>
        </w:trPr>
        <w:tc>
          <w:tcPr>
            <w:tcW w:w="708" w:type="dxa"/>
            <w:vMerge/>
            <w:tcBorders>
              <w:top w:val="single" w:sz="4" w:space="0" w:color="auto"/>
              <w:left w:val="single" w:sz="4" w:space="0" w:color="auto"/>
              <w:bottom w:val="single" w:sz="4" w:space="0" w:color="auto"/>
              <w:right w:val="single" w:sz="4" w:space="0" w:color="auto"/>
            </w:tcBorders>
          </w:tcPr>
          <w:p w:rsidR="00787A08" w:rsidRPr="00DD7EA3" w:rsidRDefault="00787A08" w:rsidP="00E5193B">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787A08" w:rsidRPr="00DD7EA3" w:rsidRDefault="00787A08" w:rsidP="00E5193B">
            <w:pPr>
              <w:spacing w:after="0" w:line="240" w:lineRule="auto"/>
              <w:jc w:val="both"/>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787A08" w:rsidRPr="00DD7EA3" w:rsidRDefault="00787A08" w:rsidP="00E5193B">
            <w:pPr>
              <w:spacing w:after="0" w:line="240" w:lineRule="auto"/>
              <w:jc w:val="both"/>
              <w:rPr>
                <w:rFonts w:eastAsia="Times New Roman"/>
                <w:szCs w:val="24"/>
                <w:lang w:eastAsia="ru-RU"/>
              </w:rPr>
            </w:pPr>
            <w:r w:rsidRPr="00DD7EA3">
              <w:rPr>
                <w:rFonts w:eastAsia="Times New Roman"/>
                <w:szCs w:val="24"/>
                <w:lang w:eastAsia="ru-RU"/>
              </w:rPr>
              <w:t>муниципальный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87A08" w:rsidRPr="00DD7EA3" w:rsidRDefault="005A0B6F" w:rsidP="001D3F1B">
            <w:pPr>
              <w:spacing w:after="0" w:line="240" w:lineRule="auto"/>
              <w:jc w:val="center"/>
              <w:rPr>
                <w:rFonts w:eastAsia="Times New Roman"/>
                <w:szCs w:val="24"/>
                <w:lang w:eastAsia="ru-RU"/>
              </w:rPr>
            </w:pPr>
            <w:r w:rsidRPr="00DD7EA3">
              <w:rPr>
                <w:rFonts w:eastAsia="Times New Roman"/>
                <w:szCs w:val="24"/>
                <w:lang w:eastAsia="ru-RU"/>
              </w:rPr>
              <w:t>1 450,3</w:t>
            </w:r>
          </w:p>
        </w:tc>
        <w:tc>
          <w:tcPr>
            <w:tcW w:w="1557" w:type="dxa"/>
            <w:tcBorders>
              <w:top w:val="single" w:sz="4" w:space="0" w:color="auto"/>
              <w:left w:val="nil"/>
              <w:bottom w:val="single" w:sz="4" w:space="0" w:color="auto"/>
              <w:right w:val="single" w:sz="4" w:space="0" w:color="auto"/>
            </w:tcBorders>
            <w:shd w:val="clear" w:color="auto" w:fill="FFFFFF"/>
            <w:vAlign w:val="center"/>
          </w:tcPr>
          <w:p w:rsidR="00914784" w:rsidRPr="00DD7EA3" w:rsidRDefault="005A0B6F" w:rsidP="001D3F1B">
            <w:pPr>
              <w:spacing w:after="0" w:line="240" w:lineRule="auto"/>
              <w:jc w:val="center"/>
              <w:rPr>
                <w:rFonts w:eastAsia="Times New Roman"/>
                <w:szCs w:val="24"/>
                <w:lang w:eastAsia="ru-RU"/>
              </w:rPr>
            </w:pPr>
            <w:r w:rsidRPr="00DD7EA3">
              <w:rPr>
                <w:rFonts w:eastAsia="Times New Roman"/>
                <w:szCs w:val="24"/>
                <w:lang w:eastAsia="ru-RU"/>
              </w:rPr>
              <w:t>1 450,3</w:t>
            </w:r>
          </w:p>
        </w:tc>
        <w:tc>
          <w:tcPr>
            <w:tcW w:w="1275" w:type="dxa"/>
            <w:tcBorders>
              <w:top w:val="single" w:sz="4" w:space="0" w:color="auto"/>
              <w:left w:val="nil"/>
              <w:bottom w:val="single" w:sz="4" w:space="0" w:color="auto"/>
              <w:right w:val="single" w:sz="4" w:space="0" w:color="auto"/>
            </w:tcBorders>
            <w:shd w:val="clear" w:color="auto" w:fill="FFFFFF"/>
            <w:vAlign w:val="center"/>
          </w:tcPr>
          <w:p w:rsidR="00787A08" w:rsidRPr="00DD7EA3" w:rsidRDefault="00787A08" w:rsidP="001D3F1B">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787A08" w:rsidRPr="00DD7EA3" w:rsidRDefault="00787A08" w:rsidP="001D3F1B">
            <w:pPr>
              <w:spacing w:after="0" w:line="240" w:lineRule="auto"/>
              <w:jc w:val="center"/>
              <w:rPr>
                <w:rFonts w:eastAsia="Times New Roman"/>
                <w:szCs w:val="24"/>
                <w:lang w:eastAsia="ru-RU"/>
              </w:rPr>
            </w:pPr>
          </w:p>
        </w:tc>
      </w:tr>
      <w:tr w:rsidR="00787A08" w:rsidRPr="00DD7EA3" w:rsidTr="00931113">
        <w:trPr>
          <w:trHeight w:val="574"/>
        </w:trPr>
        <w:tc>
          <w:tcPr>
            <w:tcW w:w="708" w:type="dxa"/>
            <w:vMerge w:val="restart"/>
            <w:tcBorders>
              <w:top w:val="single" w:sz="4" w:space="0" w:color="auto"/>
              <w:left w:val="single" w:sz="4" w:space="0" w:color="auto"/>
              <w:bottom w:val="single" w:sz="4" w:space="0" w:color="auto"/>
              <w:right w:val="single" w:sz="4" w:space="0" w:color="auto"/>
            </w:tcBorders>
          </w:tcPr>
          <w:p w:rsidR="00787A08" w:rsidRPr="00DD7EA3" w:rsidRDefault="00F537DA" w:rsidP="00E5193B">
            <w:pPr>
              <w:spacing w:after="0" w:line="240" w:lineRule="auto"/>
              <w:jc w:val="both"/>
              <w:rPr>
                <w:rFonts w:eastAsia="Times New Roman"/>
                <w:bCs/>
                <w:szCs w:val="24"/>
                <w:lang w:eastAsia="ru-RU"/>
              </w:rPr>
            </w:pPr>
            <w:r w:rsidRPr="00DD7EA3">
              <w:rPr>
                <w:rFonts w:eastAsia="Times New Roman"/>
                <w:bCs/>
                <w:szCs w:val="24"/>
                <w:lang w:eastAsia="ru-RU"/>
              </w:rPr>
              <w:t>4</w:t>
            </w:r>
            <w:r w:rsidR="00787A08" w:rsidRPr="00DD7EA3">
              <w:rPr>
                <w:rFonts w:eastAsia="Times New Roman"/>
                <w:bCs/>
                <w:szCs w:val="24"/>
                <w:lang w:eastAsia="ru-RU"/>
              </w:rPr>
              <w:t>.4</w:t>
            </w:r>
          </w:p>
        </w:tc>
        <w:tc>
          <w:tcPr>
            <w:tcW w:w="2268" w:type="dxa"/>
            <w:vMerge w:val="restart"/>
            <w:tcBorders>
              <w:top w:val="single" w:sz="4" w:space="0" w:color="auto"/>
              <w:left w:val="nil"/>
              <w:bottom w:val="single" w:sz="4" w:space="0" w:color="auto"/>
              <w:right w:val="single" w:sz="4" w:space="0" w:color="auto"/>
            </w:tcBorders>
          </w:tcPr>
          <w:p w:rsidR="00787A08" w:rsidRPr="00DD7EA3" w:rsidRDefault="00787A08" w:rsidP="00E5193B">
            <w:pPr>
              <w:spacing w:after="0" w:line="240" w:lineRule="auto"/>
              <w:jc w:val="both"/>
              <w:rPr>
                <w:szCs w:val="24"/>
              </w:rPr>
            </w:pPr>
            <w:r w:rsidRPr="00DD7EA3">
              <w:rPr>
                <w:szCs w:val="24"/>
              </w:rPr>
              <w:t>Подпрограмма №4 «Обеспечение реализации муниципальной программы и прочие мероприятия»</w:t>
            </w:r>
          </w:p>
        </w:tc>
        <w:tc>
          <w:tcPr>
            <w:tcW w:w="1706" w:type="dxa"/>
            <w:tcBorders>
              <w:top w:val="single" w:sz="4" w:space="0" w:color="auto"/>
              <w:left w:val="nil"/>
              <w:bottom w:val="single" w:sz="4" w:space="0" w:color="auto"/>
              <w:right w:val="single" w:sz="4" w:space="0" w:color="auto"/>
            </w:tcBorders>
            <w:shd w:val="clear" w:color="auto" w:fill="FFFFFF"/>
          </w:tcPr>
          <w:p w:rsidR="00787A08" w:rsidRPr="00DD7EA3" w:rsidRDefault="00787A08" w:rsidP="00E5193B">
            <w:pPr>
              <w:spacing w:after="0" w:line="240" w:lineRule="auto"/>
              <w:jc w:val="both"/>
              <w:rPr>
                <w:rFonts w:eastAsia="Times New Roman"/>
                <w:szCs w:val="24"/>
                <w:lang w:eastAsia="ru-RU"/>
              </w:rPr>
            </w:pPr>
            <w:r w:rsidRPr="00DD7EA3">
              <w:rPr>
                <w:rFonts w:eastAsia="Times New Roman"/>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87A08" w:rsidRPr="00DD7EA3" w:rsidRDefault="007A6C7D" w:rsidP="001D3F1B">
            <w:pPr>
              <w:spacing w:after="0" w:line="240" w:lineRule="auto"/>
              <w:jc w:val="center"/>
              <w:rPr>
                <w:rFonts w:eastAsia="Times New Roman"/>
                <w:szCs w:val="24"/>
                <w:lang w:eastAsia="ru-RU"/>
              </w:rPr>
            </w:pPr>
            <w:r w:rsidRPr="00DD7EA3">
              <w:rPr>
                <w:rFonts w:eastAsia="Times New Roman"/>
                <w:szCs w:val="24"/>
                <w:lang w:eastAsia="ru-RU"/>
              </w:rPr>
              <w:t>7 070,46</w:t>
            </w:r>
          </w:p>
        </w:tc>
        <w:tc>
          <w:tcPr>
            <w:tcW w:w="1557" w:type="dxa"/>
            <w:tcBorders>
              <w:top w:val="single" w:sz="4" w:space="0" w:color="auto"/>
              <w:left w:val="nil"/>
              <w:bottom w:val="single" w:sz="4" w:space="0" w:color="auto"/>
              <w:right w:val="single" w:sz="4" w:space="0" w:color="auto"/>
            </w:tcBorders>
            <w:shd w:val="clear" w:color="auto" w:fill="FFFFFF"/>
            <w:vAlign w:val="center"/>
          </w:tcPr>
          <w:p w:rsidR="00787A08" w:rsidRPr="00DD7EA3" w:rsidRDefault="007A6C7D" w:rsidP="001D3F1B">
            <w:pPr>
              <w:spacing w:after="0" w:line="240" w:lineRule="auto"/>
              <w:jc w:val="center"/>
              <w:rPr>
                <w:rFonts w:eastAsia="Times New Roman"/>
                <w:szCs w:val="24"/>
                <w:lang w:eastAsia="ru-RU"/>
              </w:rPr>
            </w:pPr>
            <w:r w:rsidRPr="00DD7EA3">
              <w:rPr>
                <w:rFonts w:eastAsia="Times New Roman"/>
                <w:szCs w:val="24"/>
                <w:lang w:eastAsia="ru-RU"/>
              </w:rPr>
              <w:t>6 957,81</w:t>
            </w:r>
          </w:p>
        </w:tc>
        <w:tc>
          <w:tcPr>
            <w:tcW w:w="1275" w:type="dxa"/>
            <w:tcBorders>
              <w:top w:val="single" w:sz="4" w:space="0" w:color="auto"/>
              <w:left w:val="nil"/>
              <w:bottom w:val="single" w:sz="4" w:space="0" w:color="auto"/>
              <w:right w:val="single" w:sz="4" w:space="0" w:color="auto"/>
            </w:tcBorders>
            <w:shd w:val="clear" w:color="auto" w:fill="FFFFFF"/>
            <w:vAlign w:val="center"/>
          </w:tcPr>
          <w:p w:rsidR="00787A08" w:rsidRPr="00DD7EA3" w:rsidRDefault="007A6C7D" w:rsidP="001D3F1B">
            <w:pPr>
              <w:spacing w:after="0" w:line="240" w:lineRule="auto"/>
              <w:jc w:val="center"/>
              <w:rPr>
                <w:rFonts w:eastAsia="Times New Roman"/>
                <w:szCs w:val="24"/>
                <w:lang w:eastAsia="ru-RU"/>
              </w:rPr>
            </w:pPr>
            <w:r w:rsidRPr="00DD7EA3">
              <w:rPr>
                <w:rFonts w:eastAsia="Times New Roman"/>
                <w:szCs w:val="24"/>
                <w:lang w:eastAsia="ru-RU"/>
              </w:rPr>
              <w:t>98,41</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87A08" w:rsidRPr="00DD7EA3" w:rsidRDefault="007A6C7D" w:rsidP="001D3F1B">
            <w:pPr>
              <w:spacing w:after="0" w:line="240" w:lineRule="auto"/>
              <w:jc w:val="center"/>
              <w:rPr>
                <w:rFonts w:eastAsia="Times New Roman"/>
                <w:szCs w:val="24"/>
                <w:lang w:eastAsia="ru-RU"/>
              </w:rPr>
            </w:pPr>
            <w:r w:rsidRPr="00DD7EA3">
              <w:rPr>
                <w:rFonts w:eastAsia="Times New Roman"/>
                <w:szCs w:val="24"/>
                <w:lang w:eastAsia="ru-RU"/>
              </w:rPr>
              <w:t>0,96</w:t>
            </w:r>
          </w:p>
        </w:tc>
      </w:tr>
      <w:tr w:rsidR="00787A08" w:rsidRPr="00DD7EA3" w:rsidTr="00931113">
        <w:trPr>
          <w:trHeight w:val="233"/>
        </w:trPr>
        <w:tc>
          <w:tcPr>
            <w:tcW w:w="708" w:type="dxa"/>
            <w:vMerge/>
            <w:tcBorders>
              <w:top w:val="single" w:sz="4" w:space="0" w:color="auto"/>
              <w:left w:val="single" w:sz="4" w:space="0" w:color="auto"/>
              <w:bottom w:val="single" w:sz="4" w:space="0" w:color="auto"/>
              <w:right w:val="single" w:sz="4" w:space="0" w:color="auto"/>
            </w:tcBorders>
          </w:tcPr>
          <w:p w:rsidR="00787A08" w:rsidRPr="00DD7EA3" w:rsidRDefault="00787A08" w:rsidP="00E5193B">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787A08" w:rsidRPr="00DD7EA3" w:rsidRDefault="00787A08" w:rsidP="00E5193B">
            <w:pPr>
              <w:spacing w:after="0" w:line="240" w:lineRule="auto"/>
              <w:jc w:val="both"/>
              <w:rPr>
                <w:szCs w:val="24"/>
              </w:rPr>
            </w:pPr>
          </w:p>
        </w:tc>
        <w:tc>
          <w:tcPr>
            <w:tcW w:w="1706" w:type="dxa"/>
            <w:tcBorders>
              <w:top w:val="single" w:sz="4" w:space="0" w:color="auto"/>
              <w:left w:val="single" w:sz="4" w:space="0" w:color="auto"/>
              <w:bottom w:val="single" w:sz="4" w:space="0" w:color="auto"/>
              <w:right w:val="single" w:sz="4" w:space="0" w:color="auto"/>
            </w:tcBorders>
            <w:shd w:val="clear" w:color="auto" w:fill="FFFFFF"/>
          </w:tcPr>
          <w:p w:rsidR="00787A08" w:rsidRPr="00DD7EA3" w:rsidRDefault="00787A08" w:rsidP="00E5193B">
            <w:pPr>
              <w:spacing w:after="0" w:line="240" w:lineRule="auto"/>
              <w:jc w:val="both"/>
              <w:rPr>
                <w:rFonts w:eastAsia="Times New Roman"/>
                <w:szCs w:val="24"/>
                <w:lang w:eastAsia="ru-RU"/>
              </w:rPr>
            </w:pPr>
            <w:r w:rsidRPr="00DD7EA3">
              <w:rPr>
                <w:rFonts w:eastAsia="Times New Roman"/>
                <w:szCs w:val="24"/>
                <w:lang w:eastAsia="ru-RU"/>
              </w:rPr>
              <w:t>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87A08" w:rsidRPr="00DD7EA3" w:rsidRDefault="00787A08" w:rsidP="001D3F1B">
            <w:pPr>
              <w:spacing w:after="0" w:line="240" w:lineRule="auto"/>
              <w:jc w:val="center"/>
              <w:rPr>
                <w:rFonts w:eastAsia="Times New Roman"/>
                <w:szCs w:val="24"/>
                <w:lang w:eastAsia="ru-RU"/>
              </w:rPr>
            </w:pPr>
          </w:p>
        </w:tc>
        <w:tc>
          <w:tcPr>
            <w:tcW w:w="1557" w:type="dxa"/>
            <w:tcBorders>
              <w:top w:val="single" w:sz="4" w:space="0" w:color="auto"/>
              <w:left w:val="nil"/>
              <w:bottom w:val="single" w:sz="4" w:space="0" w:color="auto"/>
              <w:right w:val="single" w:sz="4" w:space="0" w:color="auto"/>
            </w:tcBorders>
            <w:shd w:val="clear" w:color="auto" w:fill="FFFFFF"/>
            <w:vAlign w:val="center"/>
          </w:tcPr>
          <w:p w:rsidR="00787A08" w:rsidRPr="00DD7EA3" w:rsidRDefault="00787A08" w:rsidP="001D3F1B">
            <w:pPr>
              <w:spacing w:after="0" w:line="240" w:lineRule="auto"/>
              <w:jc w:val="center"/>
              <w:rPr>
                <w:rFonts w:eastAsia="Times New Roman"/>
                <w:szCs w:val="24"/>
                <w:lang w:eastAsia="ru-RU"/>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787A08" w:rsidRPr="00DD7EA3" w:rsidRDefault="00787A08" w:rsidP="001D3F1B">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787A08" w:rsidRPr="00DD7EA3" w:rsidRDefault="00787A08" w:rsidP="001D3F1B">
            <w:pPr>
              <w:spacing w:after="0" w:line="240" w:lineRule="auto"/>
              <w:jc w:val="center"/>
              <w:rPr>
                <w:rFonts w:eastAsia="Times New Roman"/>
                <w:szCs w:val="24"/>
                <w:lang w:eastAsia="ru-RU"/>
              </w:rPr>
            </w:pPr>
          </w:p>
        </w:tc>
      </w:tr>
      <w:tr w:rsidR="00914784" w:rsidRPr="00DD7EA3" w:rsidTr="00931113">
        <w:trPr>
          <w:trHeight w:val="233"/>
        </w:trPr>
        <w:tc>
          <w:tcPr>
            <w:tcW w:w="708" w:type="dxa"/>
            <w:vMerge/>
            <w:tcBorders>
              <w:top w:val="single" w:sz="4" w:space="0" w:color="auto"/>
              <w:left w:val="single" w:sz="4" w:space="0" w:color="auto"/>
              <w:bottom w:val="single" w:sz="4" w:space="0" w:color="auto"/>
              <w:right w:val="single" w:sz="4" w:space="0" w:color="auto"/>
            </w:tcBorders>
          </w:tcPr>
          <w:p w:rsidR="00914784" w:rsidRPr="00DD7EA3" w:rsidRDefault="00914784" w:rsidP="00E5193B">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914784" w:rsidRPr="00DD7EA3" w:rsidRDefault="00914784" w:rsidP="00E5193B">
            <w:pPr>
              <w:spacing w:after="0" w:line="240" w:lineRule="auto"/>
              <w:jc w:val="both"/>
              <w:rPr>
                <w:szCs w:val="24"/>
              </w:rPr>
            </w:pPr>
          </w:p>
        </w:tc>
        <w:tc>
          <w:tcPr>
            <w:tcW w:w="1706" w:type="dxa"/>
            <w:tcBorders>
              <w:top w:val="single" w:sz="4" w:space="0" w:color="auto"/>
              <w:left w:val="single" w:sz="4" w:space="0" w:color="auto"/>
              <w:bottom w:val="single" w:sz="4" w:space="0" w:color="auto"/>
              <w:right w:val="single" w:sz="4" w:space="0" w:color="auto"/>
            </w:tcBorders>
            <w:shd w:val="clear" w:color="auto" w:fill="FFFFFF"/>
          </w:tcPr>
          <w:p w:rsidR="00914784" w:rsidRPr="00DD7EA3" w:rsidRDefault="00914784" w:rsidP="00E5193B">
            <w:pPr>
              <w:spacing w:after="0" w:line="240" w:lineRule="auto"/>
              <w:jc w:val="both"/>
              <w:rPr>
                <w:rFonts w:eastAsia="Times New Roman"/>
                <w:szCs w:val="24"/>
                <w:lang w:eastAsia="ru-RU"/>
              </w:rPr>
            </w:pPr>
            <w:r w:rsidRPr="00DD7EA3">
              <w:rPr>
                <w:rFonts w:eastAsia="Times New Roman"/>
                <w:szCs w:val="24"/>
                <w:lang w:eastAsia="ru-RU"/>
              </w:rPr>
              <w:t>краевой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14784" w:rsidRPr="00DD7EA3" w:rsidRDefault="0000402B" w:rsidP="001D3F1B">
            <w:pPr>
              <w:spacing w:after="0" w:line="240" w:lineRule="auto"/>
              <w:jc w:val="center"/>
              <w:rPr>
                <w:rFonts w:eastAsia="Times New Roman"/>
                <w:szCs w:val="24"/>
                <w:lang w:eastAsia="ru-RU"/>
              </w:rPr>
            </w:pPr>
            <w:r w:rsidRPr="00DD7EA3">
              <w:rPr>
                <w:rFonts w:eastAsia="Times New Roman"/>
                <w:szCs w:val="24"/>
                <w:lang w:eastAsia="ru-RU"/>
              </w:rPr>
              <w:t>799,03</w:t>
            </w:r>
          </w:p>
        </w:tc>
        <w:tc>
          <w:tcPr>
            <w:tcW w:w="1557" w:type="dxa"/>
            <w:tcBorders>
              <w:top w:val="single" w:sz="4" w:space="0" w:color="auto"/>
              <w:left w:val="nil"/>
              <w:bottom w:val="single" w:sz="4" w:space="0" w:color="auto"/>
              <w:right w:val="single" w:sz="4" w:space="0" w:color="auto"/>
            </w:tcBorders>
            <w:shd w:val="clear" w:color="auto" w:fill="FFFFFF"/>
            <w:vAlign w:val="center"/>
          </w:tcPr>
          <w:p w:rsidR="00914784" w:rsidRPr="00DD7EA3" w:rsidRDefault="0000402B" w:rsidP="001D3F1B">
            <w:pPr>
              <w:spacing w:after="0" w:line="240" w:lineRule="auto"/>
              <w:jc w:val="center"/>
              <w:rPr>
                <w:rFonts w:eastAsia="Times New Roman"/>
                <w:szCs w:val="24"/>
                <w:lang w:eastAsia="ru-RU"/>
              </w:rPr>
            </w:pPr>
            <w:r w:rsidRPr="00DD7EA3">
              <w:rPr>
                <w:rFonts w:eastAsia="Times New Roman"/>
                <w:szCs w:val="24"/>
                <w:lang w:eastAsia="ru-RU"/>
              </w:rPr>
              <w:t>799,03</w:t>
            </w:r>
          </w:p>
        </w:tc>
        <w:tc>
          <w:tcPr>
            <w:tcW w:w="1275" w:type="dxa"/>
            <w:tcBorders>
              <w:top w:val="single" w:sz="4" w:space="0" w:color="auto"/>
              <w:left w:val="nil"/>
              <w:bottom w:val="single" w:sz="4" w:space="0" w:color="auto"/>
              <w:right w:val="single" w:sz="4" w:space="0" w:color="auto"/>
            </w:tcBorders>
            <w:shd w:val="clear" w:color="auto" w:fill="FFFFFF"/>
            <w:vAlign w:val="center"/>
          </w:tcPr>
          <w:p w:rsidR="00914784" w:rsidRPr="00DD7EA3" w:rsidRDefault="00914784" w:rsidP="001D3F1B">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914784" w:rsidRPr="00DD7EA3" w:rsidRDefault="00914784" w:rsidP="001D3F1B">
            <w:pPr>
              <w:spacing w:after="0" w:line="240" w:lineRule="auto"/>
              <w:jc w:val="center"/>
              <w:rPr>
                <w:rFonts w:eastAsia="Times New Roman"/>
                <w:szCs w:val="24"/>
                <w:lang w:eastAsia="ru-RU"/>
              </w:rPr>
            </w:pPr>
          </w:p>
        </w:tc>
      </w:tr>
      <w:tr w:rsidR="00787A08" w:rsidRPr="00DD7EA3" w:rsidTr="00931113">
        <w:trPr>
          <w:trHeight w:val="574"/>
        </w:trPr>
        <w:tc>
          <w:tcPr>
            <w:tcW w:w="708" w:type="dxa"/>
            <w:vMerge/>
            <w:tcBorders>
              <w:top w:val="single" w:sz="4" w:space="0" w:color="auto"/>
              <w:left w:val="single" w:sz="4" w:space="0" w:color="auto"/>
              <w:bottom w:val="single" w:sz="4" w:space="0" w:color="auto"/>
              <w:right w:val="single" w:sz="4" w:space="0" w:color="auto"/>
            </w:tcBorders>
          </w:tcPr>
          <w:p w:rsidR="00787A08" w:rsidRPr="00DD7EA3" w:rsidRDefault="00787A08" w:rsidP="00E5193B">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787A08" w:rsidRPr="00DD7EA3" w:rsidRDefault="00787A08" w:rsidP="00E5193B">
            <w:pPr>
              <w:spacing w:after="0" w:line="240" w:lineRule="auto"/>
              <w:jc w:val="both"/>
              <w:rPr>
                <w:szCs w:val="24"/>
              </w:rPr>
            </w:pPr>
          </w:p>
        </w:tc>
        <w:tc>
          <w:tcPr>
            <w:tcW w:w="1706" w:type="dxa"/>
            <w:tcBorders>
              <w:top w:val="single" w:sz="4" w:space="0" w:color="auto"/>
              <w:left w:val="single" w:sz="4" w:space="0" w:color="auto"/>
              <w:bottom w:val="single" w:sz="4" w:space="0" w:color="auto"/>
              <w:right w:val="single" w:sz="4" w:space="0" w:color="auto"/>
            </w:tcBorders>
            <w:shd w:val="clear" w:color="auto" w:fill="FFFFFF"/>
          </w:tcPr>
          <w:p w:rsidR="00787A08" w:rsidRPr="00DD7EA3" w:rsidRDefault="00787A08" w:rsidP="00E5193B">
            <w:pPr>
              <w:spacing w:after="0" w:line="240" w:lineRule="auto"/>
              <w:jc w:val="both"/>
              <w:rPr>
                <w:rFonts w:eastAsia="Times New Roman"/>
                <w:szCs w:val="24"/>
                <w:lang w:eastAsia="ru-RU"/>
              </w:rPr>
            </w:pPr>
          </w:p>
          <w:p w:rsidR="00787A08" w:rsidRPr="00DD7EA3" w:rsidRDefault="00787A08" w:rsidP="00E5193B">
            <w:pPr>
              <w:spacing w:after="0" w:line="240" w:lineRule="auto"/>
              <w:jc w:val="both"/>
              <w:rPr>
                <w:rFonts w:eastAsia="Times New Roman"/>
                <w:szCs w:val="24"/>
                <w:lang w:eastAsia="ru-RU"/>
              </w:rPr>
            </w:pPr>
            <w:r w:rsidRPr="00DD7EA3">
              <w:rPr>
                <w:rFonts w:eastAsia="Times New Roman"/>
                <w:szCs w:val="24"/>
                <w:lang w:eastAsia="ru-RU"/>
              </w:rPr>
              <w:t>муниципальный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87A08" w:rsidRPr="00DD7EA3" w:rsidRDefault="0000402B" w:rsidP="001D3F1B">
            <w:pPr>
              <w:spacing w:after="0" w:line="240" w:lineRule="auto"/>
              <w:jc w:val="center"/>
              <w:rPr>
                <w:rFonts w:eastAsia="Times New Roman"/>
                <w:szCs w:val="24"/>
                <w:lang w:eastAsia="ru-RU"/>
              </w:rPr>
            </w:pPr>
            <w:r w:rsidRPr="00DD7EA3">
              <w:rPr>
                <w:rFonts w:eastAsia="Times New Roman"/>
                <w:szCs w:val="24"/>
                <w:lang w:eastAsia="ru-RU"/>
              </w:rPr>
              <w:t>6 271,43</w:t>
            </w:r>
          </w:p>
        </w:tc>
        <w:tc>
          <w:tcPr>
            <w:tcW w:w="1557" w:type="dxa"/>
            <w:tcBorders>
              <w:top w:val="single" w:sz="4" w:space="0" w:color="auto"/>
              <w:left w:val="nil"/>
              <w:bottom w:val="single" w:sz="4" w:space="0" w:color="auto"/>
              <w:right w:val="single" w:sz="4" w:space="0" w:color="auto"/>
            </w:tcBorders>
            <w:shd w:val="clear" w:color="auto" w:fill="FFFFFF"/>
            <w:vAlign w:val="center"/>
          </w:tcPr>
          <w:p w:rsidR="00914784" w:rsidRPr="00DD7EA3" w:rsidRDefault="0000402B" w:rsidP="001D3F1B">
            <w:pPr>
              <w:spacing w:after="0" w:line="240" w:lineRule="auto"/>
              <w:jc w:val="center"/>
              <w:rPr>
                <w:rFonts w:eastAsia="Times New Roman"/>
                <w:szCs w:val="24"/>
                <w:lang w:eastAsia="ru-RU"/>
              </w:rPr>
            </w:pPr>
            <w:r w:rsidRPr="00DD7EA3">
              <w:rPr>
                <w:rFonts w:eastAsia="Times New Roman"/>
                <w:szCs w:val="24"/>
                <w:lang w:eastAsia="ru-RU"/>
              </w:rPr>
              <w:t>6 158,78</w:t>
            </w:r>
          </w:p>
        </w:tc>
        <w:tc>
          <w:tcPr>
            <w:tcW w:w="1275" w:type="dxa"/>
            <w:tcBorders>
              <w:top w:val="single" w:sz="4" w:space="0" w:color="auto"/>
              <w:left w:val="nil"/>
              <w:bottom w:val="single" w:sz="4" w:space="0" w:color="auto"/>
              <w:right w:val="single" w:sz="4" w:space="0" w:color="auto"/>
            </w:tcBorders>
            <w:shd w:val="clear" w:color="auto" w:fill="FFFFFF"/>
            <w:vAlign w:val="center"/>
          </w:tcPr>
          <w:p w:rsidR="00787A08" w:rsidRPr="00DD7EA3" w:rsidRDefault="00787A08" w:rsidP="001D3F1B">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787A08" w:rsidRPr="00DD7EA3" w:rsidRDefault="00787A08" w:rsidP="001D3F1B">
            <w:pPr>
              <w:spacing w:after="0" w:line="240" w:lineRule="auto"/>
              <w:jc w:val="center"/>
              <w:rPr>
                <w:rFonts w:eastAsia="Times New Roman"/>
                <w:szCs w:val="24"/>
                <w:lang w:eastAsia="ru-RU"/>
              </w:rPr>
            </w:pPr>
          </w:p>
        </w:tc>
      </w:tr>
      <w:tr w:rsidR="00787A08" w:rsidRPr="00DD7EA3" w:rsidTr="00931113">
        <w:trPr>
          <w:trHeight w:val="293"/>
        </w:trPr>
        <w:tc>
          <w:tcPr>
            <w:tcW w:w="4682" w:type="dxa"/>
            <w:gridSpan w:val="3"/>
            <w:tcBorders>
              <w:top w:val="single" w:sz="4" w:space="0" w:color="auto"/>
              <w:left w:val="single" w:sz="4" w:space="0" w:color="auto"/>
              <w:bottom w:val="single" w:sz="4" w:space="0" w:color="auto"/>
              <w:right w:val="single" w:sz="4" w:space="0" w:color="auto"/>
            </w:tcBorders>
          </w:tcPr>
          <w:p w:rsidR="00787A08" w:rsidRPr="00DD7EA3" w:rsidRDefault="00787A08" w:rsidP="00E5193B">
            <w:pPr>
              <w:spacing w:after="0" w:line="240" w:lineRule="auto"/>
              <w:jc w:val="both"/>
              <w:rPr>
                <w:szCs w:val="24"/>
              </w:rPr>
            </w:pPr>
            <w:r w:rsidRPr="00DD7EA3">
              <w:rPr>
                <w:szCs w:val="24"/>
              </w:rPr>
              <w:t>Итого по программе:</w:t>
            </w:r>
          </w:p>
          <w:p w:rsidR="00041E6A" w:rsidRPr="00DD7EA3" w:rsidRDefault="00041E6A" w:rsidP="00E5193B">
            <w:pPr>
              <w:spacing w:after="0" w:line="240" w:lineRule="auto"/>
              <w:jc w:val="both"/>
              <w:rPr>
                <w:szCs w:val="24"/>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787A08" w:rsidRPr="00DD7EA3" w:rsidRDefault="0000402B" w:rsidP="001D3F1B">
            <w:pPr>
              <w:spacing w:after="0" w:line="240" w:lineRule="auto"/>
              <w:jc w:val="center"/>
              <w:rPr>
                <w:rFonts w:eastAsia="Times New Roman"/>
                <w:szCs w:val="24"/>
                <w:lang w:eastAsia="ru-RU"/>
              </w:rPr>
            </w:pPr>
            <w:r w:rsidRPr="00DD7EA3">
              <w:rPr>
                <w:rFonts w:eastAsia="Times New Roman"/>
                <w:szCs w:val="24"/>
                <w:lang w:eastAsia="ru-RU"/>
              </w:rPr>
              <w:t>12 640,58</w:t>
            </w:r>
          </w:p>
        </w:tc>
        <w:tc>
          <w:tcPr>
            <w:tcW w:w="1557" w:type="dxa"/>
            <w:tcBorders>
              <w:top w:val="single" w:sz="4" w:space="0" w:color="auto"/>
              <w:left w:val="nil"/>
              <w:bottom w:val="single" w:sz="4" w:space="0" w:color="auto"/>
              <w:right w:val="single" w:sz="4" w:space="0" w:color="auto"/>
            </w:tcBorders>
            <w:shd w:val="clear" w:color="auto" w:fill="FFFFFF"/>
            <w:vAlign w:val="center"/>
          </w:tcPr>
          <w:p w:rsidR="00787A08" w:rsidRPr="00DD7EA3" w:rsidRDefault="0000402B" w:rsidP="001D3F1B">
            <w:pPr>
              <w:spacing w:after="0" w:line="240" w:lineRule="auto"/>
              <w:jc w:val="center"/>
              <w:rPr>
                <w:rFonts w:eastAsia="Times New Roman"/>
                <w:szCs w:val="24"/>
                <w:lang w:eastAsia="ru-RU"/>
              </w:rPr>
            </w:pPr>
            <w:r w:rsidRPr="00DD7EA3">
              <w:rPr>
                <w:rFonts w:eastAsia="Times New Roman"/>
                <w:szCs w:val="24"/>
                <w:lang w:eastAsia="ru-RU"/>
              </w:rPr>
              <w:t>12 496,71</w:t>
            </w:r>
          </w:p>
        </w:tc>
        <w:tc>
          <w:tcPr>
            <w:tcW w:w="1275" w:type="dxa"/>
            <w:tcBorders>
              <w:top w:val="single" w:sz="4" w:space="0" w:color="auto"/>
              <w:left w:val="nil"/>
              <w:bottom w:val="single" w:sz="4" w:space="0" w:color="auto"/>
              <w:right w:val="single" w:sz="4" w:space="0" w:color="auto"/>
            </w:tcBorders>
            <w:shd w:val="clear" w:color="auto" w:fill="FFFFFF"/>
            <w:vAlign w:val="center"/>
          </w:tcPr>
          <w:p w:rsidR="00787A08" w:rsidRPr="00DD7EA3" w:rsidRDefault="0000402B" w:rsidP="001D3F1B">
            <w:pPr>
              <w:spacing w:after="0" w:line="240" w:lineRule="auto"/>
              <w:jc w:val="center"/>
              <w:rPr>
                <w:rFonts w:eastAsia="Times New Roman"/>
                <w:szCs w:val="24"/>
                <w:lang w:eastAsia="ru-RU"/>
              </w:rPr>
            </w:pPr>
            <w:r w:rsidRPr="00DD7EA3">
              <w:rPr>
                <w:rFonts w:eastAsia="Times New Roman"/>
                <w:szCs w:val="24"/>
                <w:lang w:eastAsia="ru-RU"/>
              </w:rPr>
              <w:t>98,86</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87A08" w:rsidRPr="00DD7EA3" w:rsidRDefault="00787A08" w:rsidP="001D3F1B">
            <w:pPr>
              <w:spacing w:after="0" w:line="240" w:lineRule="auto"/>
              <w:jc w:val="center"/>
              <w:rPr>
                <w:rFonts w:eastAsia="Times New Roman"/>
                <w:szCs w:val="24"/>
                <w:lang w:eastAsia="ru-RU"/>
              </w:rPr>
            </w:pPr>
          </w:p>
        </w:tc>
      </w:tr>
      <w:tr w:rsidR="00787A08" w:rsidRPr="00DD7EA3" w:rsidTr="00931113">
        <w:trPr>
          <w:trHeight w:val="297"/>
        </w:trPr>
        <w:tc>
          <w:tcPr>
            <w:tcW w:w="10348" w:type="dxa"/>
            <w:gridSpan w:val="7"/>
            <w:tcBorders>
              <w:top w:val="single" w:sz="4" w:space="0" w:color="auto"/>
              <w:left w:val="single" w:sz="4" w:space="0" w:color="auto"/>
              <w:bottom w:val="single" w:sz="4" w:space="0" w:color="auto"/>
              <w:right w:val="single" w:sz="4" w:space="0" w:color="auto"/>
            </w:tcBorders>
          </w:tcPr>
          <w:p w:rsidR="00787A08" w:rsidRPr="00DD7EA3" w:rsidRDefault="00787A08" w:rsidP="001D3F1B">
            <w:pPr>
              <w:pStyle w:val="a6"/>
              <w:numPr>
                <w:ilvl w:val="0"/>
                <w:numId w:val="12"/>
              </w:numPr>
              <w:jc w:val="center"/>
              <w:rPr>
                <w:rFonts w:eastAsia="Times New Roman"/>
                <w:b/>
                <w:lang w:eastAsia="ru-RU"/>
              </w:rPr>
            </w:pPr>
            <w:r w:rsidRPr="00DD7EA3">
              <w:rPr>
                <w:b/>
              </w:rPr>
              <w:t>Управление муниципальными финансами</w:t>
            </w:r>
          </w:p>
        </w:tc>
      </w:tr>
      <w:tr w:rsidR="00787A08" w:rsidRPr="00DD7EA3" w:rsidTr="00931113">
        <w:trPr>
          <w:trHeight w:val="297"/>
        </w:trPr>
        <w:tc>
          <w:tcPr>
            <w:tcW w:w="708" w:type="dxa"/>
            <w:vMerge w:val="restart"/>
            <w:tcBorders>
              <w:top w:val="single" w:sz="4" w:space="0" w:color="auto"/>
              <w:left w:val="single" w:sz="4" w:space="0" w:color="auto"/>
              <w:bottom w:val="single" w:sz="4" w:space="0" w:color="auto"/>
              <w:right w:val="single" w:sz="4" w:space="0" w:color="auto"/>
            </w:tcBorders>
          </w:tcPr>
          <w:p w:rsidR="00787A08" w:rsidRPr="00DD7EA3" w:rsidRDefault="00B21BA4" w:rsidP="00E5193B">
            <w:pPr>
              <w:spacing w:after="0" w:line="240" w:lineRule="auto"/>
              <w:jc w:val="both"/>
              <w:rPr>
                <w:rFonts w:eastAsia="Times New Roman"/>
                <w:bCs/>
                <w:szCs w:val="24"/>
                <w:lang w:eastAsia="ru-RU"/>
              </w:rPr>
            </w:pPr>
            <w:r w:rsidRPr="00DD7EA3">
              <w:rPr>
                <w:rFonts w:eastAsia="Times New Roman"/>
                <w:bCs/>
                <w:szCs w:val="24"/>
                <w:lang w:eastAsia="ru-RU"/>
              </w:rPr>
              <w:t>5</w:t>
            </w:r>
            <w:r w:rsidR="00787A08" w:rsidRPr="00DD7EA3">
              <w:rPr>
                <w:rFonts w:eastAsia="Times New Roman"/>
                <w:bCs/>
                <w:szCs w:val="24"/>
                <w:lang w:eastAsia="ru-RU"/>
              </w:rPr>
              <w:t>.1</w:t>
            </w:r>
          </w:p>
        </w:tc>
        <w:tc>
          <w:tcPr>
            <w:tcW w:w="2268" w:type="dxa"/>
            <w:vMerge w:val="restart"/>
            <w:tcBorders>
              <w:top w:val="single" w:sz="4" w:space="0" w:color="auto"/>
              <w:left w:val="nil"/>
              <w:bottom w:val="single" w:sz="4" w:space="0" w:color="auto"/>
              <w:right w:val="single" w:sz="4" w:space="0" w:color="auto"/>
            </w:tcBorders>
          </w:tcPr>
          <w:p w:rsidR="00787A08" w:rsidRPr="00DD7EA3" w:rsidRDefault="00787A08" w:rsidP="00E5193B">
            <w:pPr>
              <w:spacing w:after="0" w:line="240" w:lineRule="auto"/>
              <w:jc w:val="both"/>
              <w:rPr>
                <w:szCs w:val="24"/>
              </w:rPr>
            </w:pPr>
            <w:r w:rsidRPr="00DD7EA3">
              <w:rPr>
                <w:szCs w:val="24"/>
              </w:rPr>
              <w:t>Подпрограмма №1 «Управление муниципальным  долгом города Сосновоборска»</w:t>
            </w:r>
          </w:p>
        </w:tc>
        <w:tc>
          <w:tcPr>
            <w:tcW w:w="1706" w:type="dxa"/>
            <w:tcBorders>
              <w:top w:val="single" w:sz="4" w:space="0" w:color="auto"/>
              <w:left w:val="nil"/>
              <w:bottom w:val="single" w:sz="4" w:space="0" w:color="auto"/>
              <w:right w:val="single" w:sz="4" w:space="0" w:color="auto"/>
            </w:tcBorders>
            <w:shd w:val="clear" w:color="auto" w:fill="FFFFFF"/>
          </w:tcPr>
          <w:p w:rsidR="00787A08" w:rsidRPr="00DD7EA3" w:rsidRDefault="00787A08" w:rsidP="00E5193B">
            <w:pPr>
              <w:spacing w:after="0" w:line="240" w:lineRule="auto"/>
              <w:jc w:val="both"/>
              <w:rPr>
                <w:rFonts w:eastAsia="Times New Roman"/>
                <w:szCs w:val="24"/>
                <w:lang w:eastAsia="ru-RU"/>
              </w:rPr>
            </w:pPr>
            <w:r w:rsidRPr="00DD7EA3">
              <w:rPr>
                <w:rFonts w:eastAsia="Times New Roman"/>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87A08" w:rsidRPr="00DD7EA3" w:rsidRDefault="00AB037D" w:rsidP="00E02D98">
            <w:pPr>
              <w:spacing w:after="0" w:line="240" w:lineRule="auto"/>
              <w:jc w:val="center"/>
              <w:rPr>
                <w:rFonts w:eastAsia="Times New Roman"/>
                <w:szCs w:val="24"/>
                <w:lang w:eastAsia="ru-RU"/>
              </w:rPr>
            </w:pPr>
            <w:r w:rsidRPr="00DD7EA3">
              <w:rPr>
                <w:rFonts w:eastAsia="Times New Roman"/>
                <w:szCs w:val="24"/>
                <w:lang w:eastAsia="ru-RU"/>
              </w:rPr>
              <w:t>6,0</w:t>
            </w:r>
          </w:p>
        </w:tc>
        <w:tc>
          <w:tcPr>
            <w:tcW w:w="1557" w:type="dxa"/>
            <w:tcBorders>
              <w:top w:val="single" w:sz="4" w:space="0" w:color="auto"/>
              <w:left w:val="nil"/>
              <w:bottom w:val="single" w:sz="4" w:space="0" w:color="auto"/>
              <w:right w:val="single" w:sz="4" w:space="0" w:color="auto"/>
            </w:tcBorders>
            <w:shd w:val="clear" w:color="auto" w:fill="FFFFFF"/>
            <w:vAlign w:val="center"/>
          </w:tcPr>
          <w:p w:rsidR="00787A08" w:rsidRPr="00DD7EA3" w:rsidRDefault="00AB037D" w:rsidP="00E02D98">
            <w:pPr>
              <w:spacing w:after="0" w:line="240" w:lineRule="auto"/>
              <w:jc w:val="center"/>
              <w:rPr>
                <w:rFonts w:eastAsia="Times New Roman"/>
                <w:szCs w:val="24"/>
                <w:lang w:eastAsia="ru-RU"/>
              </w:rPr>
            </w:pPr>
            <w:r w:rsidRPr="00DD7EA3">
              <w:rPr>
                <w:rFonts w:eastAsia="Times New Roman"/>
                <w:szCs w:val="24"/>
                <w:lang w:eastAsia="ru-RU"/>
              </w:rPr>
              <w:t>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787A08" w:rsidRPr="00DD7EA3" w:rsidRDefault="00AB037D" w:rsidP="00E02D98">
            <w:pPr>
              <w:spacing w:after="0" w:line="240" w:lineRule="auto"/>
              <w:jc w:val="center"/>
              <w:rPr>
                <w:rFonts w:eastAsia="Times New Roman"/>
                <w:szCs w:val="24"/>
                <w:lang w:eastAsia="ru-RU"/>
              </w:rPr>
            </w:pPr>
            <w:r w:rsidRPr="00DD7EA3">
              <w:rPr>
                <w:rFonts w:eastAsia="Times New Roman"/>
                <w:szCs w:val="24"/>
                <w:lang w:eastAsia="ru-RU"/>
              </w:rPr>
              <w:t>0</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87A08" w:rsidRPr="00DD7EA3" w:rsidRDefault="00AB037D" w:rsidP="00E02D98">
            <w:pPr>
              <w:spacing w:after="0" w:line="240" w:lineRule="auto"/>
              <w:jc w:val="center"/>
              <w:rPr>
                <w:rFonts w:eastAsia="Times New Roman"/>
                <w:szCs w:val="24"/>
                <w:lang w:eastAsia="ru-RU"/>
              </w:rPr>
            </w:pPr>
            <w:r w:rsidRPr="00DD7EA3">
              <w:rPr>
                <w:rFonts w:eastAsia="Times New Roman"/>
                <w:szCs w:val="24"/>
                <w:lang w:eastAsia="ru-RU"/>
              </w:rPr>
              <w:t>1</w:t>
            </w:r>
          </w:p>
        </w:tc>
      </w:tr>
      <w:tr w:rsidR="00787A08" w:rsidRPr="00DD7EA3" w:rsidTr="00931113">
        <w:trPr>
          <w:trHeight w:val="297"/>
        </w:trPr>
        <w:tc>
          <w:tcPr>
            <w:tcW w:w="708" w:type="dxa"/>
            <w:vMerge/>
            <w:tcBorders>
              <w:top w:val="single" w:sz="4" w:space="0" w:color="auto"/>
              <w:left w:val="single" w:sz="4" w:space="0" w:color="auto"/>
              <w:bottom w:val="single" w:sz="4" w:space="0" w:color="auto"/>
              <w:right w:val="single" w:sz="4" w:space="0" w:color="auto"/>
            </w:tcBorders>
          </w:tcPr>
          <w:p w:rsidR="00787A08" w:rsidRPr="00DD7EA3" w:rsidRDefault="00787A08" w:rsidP="00E5193B">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787A08" w:rsidRPr="00DD7EA3" w:rsidRDefault="00787A08" w:rsidP="00E5193B">
            <w:pPr>
              <w:spacing w:after="0" w:line="240" w:lineRule="auto"/>
              <w:jc w:val="both"/>
              <w:rPr>
                <w:szCs w:val="24"/>
              </w:rPr>
            </w:pPr>
          </w:p>
        </w:tc>
        <w:tc>
          <w:tcPr>
            <w:tcW w:w="1706" w:type="dxa"/>
            <w:tcBorders>
              <w:top w:val="single" w:sz="4" w:space="0" w:color="auto"/>
              <w:left w:val="single" w:sz="4" w:space="0" w:color="auto"/>
              <w:bottom w:val="single" w:sz="4" w:space="0" w:color="auto"/>
              <w:right w:val="single" w:sz="4" w:space="0" w:color="auto"/>
            </w:tcBorders>
            <w:shd w:val="clear" w:color="auto" w:fill="FFFFFF"/>
          </w:tcPr>
          <w:p w:rsidR="00787A08" w:rsidRPr="00DD7EA3" w:rsidRDefault="00787A08" w:rsidP="00E5193B">
            <w:pPr>
              <w:spacing w:after="0" w:line="240" w:lineRule="auto"/>
              <w:jc w:val="both"/>
              <w:rPr>
                <w:rFonts w:eastAsia="Times New Roman"/>
                <w:szCs w:val="24"/>
                <w:lang w:eastAsia="ru-RU"/>
              </w:rPr>
            </w:pPr>
            <w:r w:rsidRPr="00DD7EA3">
              <w:rPr>
                <w:rFonts w:eastAsia="Times New Roman"/>
                <w:szCs w:val="24"/>
                <w:lang w:eastAsia="ru-RU"/>
              </w:rPr>
              <w:t>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87A08" w:rsidRPr="00DD7EA3" w:rsidRDefault="00787A08" w:rsidP="00E02D98">
            <w:pPr>
              <w:spacing w:after="0" w:line="240" w:lineRule="auto"/>
              <w:jc w:val="center"/>
              <w:rPr>
                <w:rFonts w:eastAsia="Times New Roman"/>
                <w:szCs w:val="24"/>
                <w:lang w:eastAsia="ru-RU"/>
              </w:rPr>
            </w:pPr>
          </w:p>
        </w:tc>
        <w:tc>
          <w:tcPr>
            <w:tcW w:w="1557" w:type="dxa"/>
            <w:tcBorders>
              <w:top w:val="single" w:sz="4" w:space="0" w:color="auto"/>
              <w:left w:val="nil"/>
              <w:bottom w:val="single" w:sz="4" w:space="0" w:color="auto"/>
              <w:right w:val="single" w:sz="4" w:space="0" w:color="auto"/>
            </w:tcBorders>
            <w:shd w:val="clear" w:color="auto" w:fill="FFFFFF"/>
            <w:vAlign w:val="center"/>
          </w:tcPr>
          <w:p w:rsidR="00787A08" w:rsidRPr="00DD7EA3" w:rsidRDefault="00787A08" w:rsidP="00E02D98">
            <w:pPr>
              <w:spacing w:after="0" w:line="240" w:lineRule="auto"/>
              <w:jc w:val="center"/>
              <w:rPr>
                <w:rFonts w:eastAsia="Times New Roman"/>
                <w:szCs w:val="24"/>
                <w:lang w:eastAsia="ru-RU"/>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787A08" w:rsidRPr="00DD7EA3" w:rsidRDefault="00787A08" w:rsidP="00E02D98">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787A08" w:rsidRPr="00DD7EA3" w:rsidRDefault="00787A08" w:rsidP="00E02D98">
            <w:pPr>
              <w:spacing w:after="0" w:line="240" w:lineRule="auto"/>
              <w:jc w:val="center"/>
              <w:rPr>
                <w:rFonts w:eastAsia="Times New Roman"/>
                <w:szCs w:val="24"/>
                <w:lang w:eastAsia="ru-RU"/>
              </w:rPr>
            </w:pPr>
          </w:p>
        </w:tc>
      </w:tr>
      <w:tr w:rsidR="00787A08" w:rsidRPr="00DD7EA3" w:rsidTr="00931113">
        <w:trPr>
          <w:trHeight w:val="297"/>
        </w:trPr>
        <w:tc>
          <w:tcPr>
            <w:tcW w:w="708" w:type="dxa"/>
            <w:vMerge/>
            <w:tcBorders>
              <w:top w:val="single" w:sz="4" w:space="0" w:color="auto"/>
              <w:left w:val="single" w:sz="4" w:space="0" w:color="auto"/>
              <w:bottom w:val="single" w:sz="4" w:space="0" w:color="auto"/>
              <w:right w:val="single" w:sz="4" w:space="0" w:color="auto"/>
            </w:tcBorders>
          </w:tcPr>
          <w:p w:rsidR="00787A08" w:rsidRPr="00DD7EA3" w:rsidRDefault="00787A08" w:rsidP="00E5193B">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787A08" w:rsidRPr="00DD7EA3" w:rsidRDefault="00787A08" w:rsidP="00E5193B">
            <w:pPr>
              <w:spacing w:after="0" w:line="240" w:lineRule="auto"/>
              <w:jc w:val="both"/>
              <w:rPr>
                <w:szCs w:val="24"/>
              </w:rPr>
            </w:pPr>
          </w:p>
        </w:tc>
        <w:tc>
          <w:tcPr>
            <w:tcW w:w="1706" w:type="dxa"/>
            <w:tcBorders>
              <w:top w:val="single" w:sz="4" w:space="0" w:color="auto"/>
              <w:left w:val="single" w:sz="4" w:space="0" w:color="auto"/>
              <w:bottom w:val="single" w:sz="4" w:space="0" w:color="auto"/>
              <w:right w:val="single" w:sz="4" w:space="0" w:color="auto"/>
            </w:tcBorders>
            <w:shd w:val="clear" w:color="auto" w:fill="FFFFFF"/>
          </w:tcPr>
          <w:p w:rsidR="00787A08" w:rsidRPr="00DD7EA3" w:rsidRDefault="00787A08" w:rsidP="00E5193B">
            <w:pPr>
              <w:spacing w:after="0" w:line="240" w:lineRule="auto"/>
              <w:jc w:val="both"/>
              <w:rPr>
                <w:rFonts w:eastAsia="Times New Roman"/>
                <w:szCs w:val="24"/>
                <w:lang w:eastAsia="ru-RU"/>
              </w:rPr>
            </w:pPr>
          </w:p>
          <w:p w:rsidR="00787A08" w:rsidRPr="00DD7EA3" w:rsidRDefault="00787A08" w:rsidP="00E5193B">
            <w:pPr>
              <w:spacing w:after="0" w:line="240" w:lineRule="auto"/>
              <w:jc w:val="both"/>
              <w:rPr>
                <w:rFonts w:eastAsia="Times New Roman"/>
                <w:szCs w:val="24"/>
                <w:lang w:eastAsia="ru-RU"/>
              </w:rPr>
            </w:pPr>
            <w:r w:rsidRPr="00DD7EA3">
              <w:rPr>
                <w:rFonts w:eastAsia="Times New Roman"/>
                <w:szCs w:val="24"/>
                <w:lang w:eastAsia="ru-RU"/>
              </w:rPr>
              <w:t>муниципальный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87A08" w:rsidRPr="00DD7EA3" w:rsidRDefault="00AB037D" w:rsidP="00E02D98">
            <w:pPr>
              <w:spacing w:after="0" w:line="240" w:lineRule="auto"/>
              <w:jc w:val="center"/>
              <w:rPr>
                <w:rFonts w:eastAsia="Times New Roman"/>
                <w:szCs w:val="24"/>
                <w:lang w:eastAsia="ru-RU"/>
              </w:rPr>
            </w:pPr>
            <w:r w:rsidRPr="00DD7EA3">
              <w:rPr>
                <w:rFonts w:eastAsia="Times New Roman"/>
                <w:szCs w:val="24"/>
                <w:lang w:eastAsia="ru-RU"/>
              </w:rPr>
              <w:t>6,0</w:t>
            </w:r>
          </w:p>
        </w:tc>
        <w:tc>
          <w:tcPr>
            <w:tcW w:w="1557" w:type="dxa"/>
            <w:tcBorders>
              <w:top w:val="single" w:sz="4" w:space="0" w:color="auto"/>
              <w:left w:val="nil"/>
              <w:bottom w:val="single" w:sz="4" w:space="0" w:color="auto"/>
              <w:right w:val="single" w:sz="4" w:space="0" w:color="auto"/>
            </w:tcBorders>
            <w:shd w:val="clear" w:color="auto" w:fill="FFFFFF"/>
            <w:vAlign w:val="center"/>
          </w:tcPr>
          <w:p w:rsidR="00787A08" w:rsidRPr="00DD7EA3" w:rsidRDefault="00AB037D" w:rsidP="00E02D98">
            <w:pPr>
              <w:spacing w:after="0" w:line="240" w:lineRule="auto"/>
              <w:jc w:val="center"/>
              <w:rPr>
                <w:rFonts w:eastAsia="Times New Roman"/>
                <w:szCs w:val="24"/>
                <w:lang w:eastAsia="ru-RU"/>
              </w:rPr>
            </w:pPr>
            <w:r w:rsidRPr="00DD7EA3">
              <w:rPr>
                <w:rFonts w:eastAsia="Times New Roman"/>
                <w:szCs w:val="24"/>
                <w:lang w:eastAsia="ru-RU"/>
              </w:rPr>
              <w:t>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787A08" w:rsidRPr="00DD7EA3" w:rsidRDefault="00787A08" w:rsidP="00E02D98">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787A08" w:rsidRPr="00DD7EA3" w:rsidRDefault="00787A08" w:rsidP="00E02D98">
            <w:pPr>
              <w:spacing w:after="0" w:line="240" w:lineRule="auto"/>
              <w:jc w:val="center"/>
              <w:rPr>
                <w:rFonts w:eastAsia="Times New Roman"/>
                <w:szCs w:val="24"/>
                <w:lang w:eastAsia="ru-RU"/>
              </w:rPr>
            </w:pPr>
          </w:p>
        </w:tc>
      </w:tr>
      <w:tr w:rsidR="00787A08" w:rsidRPr="00DD7EA3" w:rsidTr="00931113">
        <w:trPr>
          <w:trHeight w:val="297"/>
        </w:trPr>
        <w:tc>
          <w:tcPr>
            <w:tcW w:w="708" w:type="dxa"/>
            <w:tcBorders>
              <w:top w:val="single" w:sz="4" w:space="0" w:color="auto"/>
              <w:left w:val="single" w:sz="4" w:space="0" w:color="auto"/>
              <w:bottom w:val="single" w:sz="4" w:space="0" w:color="auto"/>
              <w:right w:val="single" w:sz="4" w:space="0" w:color="auto"/>
            </w:tcBorders>
          </w:tcPr>
          <w:p w:rsidR="00787A08" w:rsidRPr="00DD7EA3" w:rsidRDefault="00B21BA4" w:rsidP="00E5193B">
            <w:pPr>
              <w:spacing w:after="0" w:line="240" w:lineRule="auto"/>
              <w:jc w:val="both"/>
              <w:rPr>
                <w:rFonts w:eastAsia="Times New Roman"/>
                <w:bCs/>
                <w:szCs w:val="24"/>
                <w:lang w:eastAsia="ru-RU"/>
              </w:rPr>
            </w:pPr>
            <w:r w:rsidRPr="00DD7EA3">
              <w:rPr>
                <w:rFonts w:eastAsia="Times New Roman"/>
                <w:bCs/>
                <w:szCs w:val="24"/>
                <w:lang w:eastAsia="ru-RU"/>
              </w:rPr>
              <w:t>5</w:t>
            </w:r>
            <w:r w:rsidR="00787A08" w:rsidRPr="00DD7EA3">
              <w:rPr>
                <w:rFonts w:eastAsia="Times New Roman"/>
                <w:bCs/>
                <w:szCs w:val="24"/>
                <w:lang w:eastAsia="ru-RU"/>
              </w:rPr>
              <w:t>.2</w:t>
            </w:r>
          </w:p>
        </w:tc>
        <w:tc>
          <w:tcPr>
            <w:tcW w:w="2268" w:type="dxa"/>
            <w:tcBorders>
              <w:top w:val="single" w:sz="4" w:space="0" w:color="auto"/>
              <w:left w:val="nil"/>
              <w:bottom w:val="single" w:sz="4" w:space="0" w:color="auto"/>
              <w:right w:val="single" w:sz="4" w:space="0" w:color="auto"/>
            </w:tcBorders>
          </w:tcPr>
          <w:p w:rsidR="00787A08" w:rsidRPr="00DD7EA3" w:rsidRDefault="00787A08" w:rsidP="00E5193B">
            <w:pPr>
              <w:spacing w:after="0" w:line="240" w:lineRule="auto"/>
              <w:jc w:val="both"/>
              <w:rPr>
                <w:szCs w:val="24"/>
              </w:rPr>
            </w:pPr>
            <w:r w:rsidRPr="00DD7EA3">
              <w:rPr>
                <w:szCs w:val="24"/>
              </w:rPr>
              <w:t>Подпрограмма №2 «Организация и осуществление муниципального финансового контроля в городе Сосновоборске»</w:t>
            </w:r>
          </w:p>
        </w:tc>
        <w:tc>
          <w:tcPr>
            <w:tcW w:w="1706" w:type="dxa"/>
            <w:tcBorders>
              <w:top w:val="single" w:sz="4" w:space="0" w:color="auto"/>
              <w:left w:val="single" w:sz="4" w:space="0" w:color="auto"/>
              <w:bottom w:val="single" w:sz="4" w:space="0" w:color="auto"/>
              <w:right w:val="single" w:sz="4" w:space="0" w:color="auto"/>
            </w:tcBorders>
            <w:shd w:val="clear" w:color="auto" w:fill="FFFFFF"/>
          </w:tcPr>
          <w:p w:rsidR="00787A08" w:rsidRPr="00DD7EA3" w:rsidRDefault="00787A08" w:rsidP="00E5193B">
            <w:pPr>
              <w:spacing w:after="0" w:line="240" w:lineRule="auto"/>
              <w:jc w:val="both"/>
              <w:rPr>
                <w:rFonts w:eastAsia="Times New Roman"/>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87A08" w:rsidRPr="00DD7EA3" w:rsidRDefault="007175D1" w:rsidP="00E02D98">
            <w:pPr>
              <w:spacing w:after="0" w:line="240" w:lineRule="auto"/>
              <w:jc w:val="center"/>
              <w:rPr>
                <w:rFonts w:eastAsia="Times New Roman"/>
                <w:szCs w:val="24"/>
                <w:lang w:eastAsia="ru-RU"/>
              </w:rPr>
            </w:pPr>
            <w:r w:rsidRPr="00DD7EA3">
              <w:rPr>
                <w:rFonts w:eastAsia="Times New Roman"/>
                <w:szCs w:val="24"/>
                <w:lang w:eastAsia="ru-RU"/>
              </w:rPr>
              <w:t>-</w:t>
            </w:r>
          </w:p>
        </w:tc>
        <w:tc>
          <w:tcPr>
            <w:tcW w:w="1557" w:type="dxa"/>
            <w:tcBorders>
              <w:top w:val="single" w:sz="4" w:space="0" w:color="auto"/>
              <w:left w:val="nil"/>
              <w:bottom w:val="single" w:sz="4" w:space="0" w:color="auto"/>
              <w:right w:val="single" w:sz="4" w:space="0" w:color="auto"/>
            </w:tcBorders>
            <w:shd w:val="clear" w:color="auto" w:fill="FFFFFF"/>
            <w:vAlign w:val="center"/>
          </w:tcPr>
          <w:p w:rsidR="00787A08" w:rsidRPr="00DD7EA3" w:rsidRDefault="007175D1" w:rsidP="00E02D98">
            <w:pPr>
              <w:spacing w:after="0" w:line="240" w:lineRule="auto"/>
              <w:jc w:val="center"/>
              <w:rPr>
                <w:rFonts w:eastAsia="Times New Roman"/>
                <w:szCs w:val="24"/>
                <w:lang w:eastAsia="ru-RU"/>
              </w:rPr>
            </w:pPr>
            <w:r w:rsidRPr="00DD7EA3">
              <w:rPr>
                <w:rFonts w:eastAsia="Times New Roman"/>
                <w:szCs w:val="24"/>
                <w:lang w:eastAsia="ru-RU"/>
              </w:rPr>
              <w:t>-</w:t>
            </w:r>
          </w:p>
        </w:tc>
        <w:tc>
          <w:tcPr>
            <w:tcW w:w="1275" w:type="dxa"/>
            <w:tcBorders>
              <w:top w:val="single" w:sz="4" w:space="0" w:color="auto"/>
              <w:left w:val="nil"/>
              <w:bottom w:val="single" w:sz="4" w:space="0" w:color="auto"/>
              <w:right w:val="single" w:sz="4" w:space="0" w:color="auto"/>
            </w:tcBorders>
            <w:shd w:val="clear" w:color="auto" w:fill="FFFFFF"/>
            <w:vAlign w:val="center"/>
          </w:tcPr>
          <w:p w:rsidR="00787A08" w:rsidRPr="00DD7EA3" w:rsidRDefault="00787A08" w:rsidP="00E02D98">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787A08" w:rsidRPr="00DD7EA3" w:rsidRDefault="00787A08" w:rsidP="00E02D98">
            <w:pPr>
              <w:spacing w:after="0" w:line="240" w:lineRule="auto"/>
              <w:jc w:val="center"/>
              <w:rPr>
                <w:rFonts w:eastAsia="Times New Roman"/>
                <w:szCs w:val="24"/>
                <w:lang w:eastAsia="ru-RU"/>
              </w:rPr>
            </w:pPr>
          </w:p>
        </w:tc>
      </w:tr>
      <w:tr w:rsidR="00787A08" w:rsidRPr="00DD7EA3" w:rsidTr="00931113">
        <w:trPr>
          <w:trHeight w:val="297"/>
        </w:trPr>
        <w:tc>
          <w:tcPr>
            <w:tcW w:w="708" w:type="dxa"/>
            <w:vMerge w:val="restart"/>
            <w:tcBorders>
              <w:top w:val="single" w:sz="4" w:space="0" w:color="auto"/>
              <w:left w:val="single" w:sz="4" w:space="0" w:color="auto"/>
              <w:bottom w:val="single" w:sz="4" w:space="0" w:color="auto"/>
              <w:right w:val="single" w:sz="4" w:space="0" w:color="auto"/>
            </w:tcBorders>
          </w:tcPr>
          <w:p w:rsidR="00787A08" w:rsidRPr="00DD7EA3" w:rsidRDefault="00B21BA4" w:rsidP="00E5193B">
            <w:pPr>
              <w:spacing w:after="0" w:line="240" w:lineRule="auto"/>
              <w:jc w:val="both"/>
              <w:rPr>
                <w:rFonts w:eastAsia="Times New Roman"/>
                <w:bCs/>
                <w:szCs w:val="24"/>
                <w:lang w:eastAsia="ru-RU"/>
              </w:rPr>
            </w:pPr>
            <w:r w:rsidRPr="00DD7EA3">
              <w:rPr>
                <w:rFonts w:eastAsia="Times New Roman"/>
                <w:bCs/>
                <w:szCs w:val="24"/>
                <w:lang w:eastAsia="ru-RU"/>
              </w:rPr>
              <w:t>5</w:t>
            </w:r>
            <w:r w:rsidR="00787A08" w:rsidRPr="00DD7EA3">
              <w:rPr>
                <w:rFonts w:eastAsia="Times New Roman"/>
                <w:bCs/>
                <w:szCs w:val="24"/>
                <w:lang w:eastAsia="ru-RU"/>
              </w:rPr>
              <w:t>.3</w:t>
            </w:r>
          </w:p>
        </w:tc>
        <w:tc>
          <w:tcPr>
            <w:tcW w:w="2268" w:type="dxa"/>
            <w:vMerge w:val="restart"/>
            <w:tcBorders>
              <w:top w:val="single" w:sz="4" w:space="0" w:color="auto"/>
              <w:left w:val="nil"/>
              <w:bottom w:val="single" w:sz="4" w:space="0" w:color="auto"/>
              <w:right w:val="single" w:sz="4" w:space="0" w:color="auto"/>
            </w:tcBorders>
          </w:tcPr>
          <w:p w:rsidR="00787A08" w:rsidRPr="00DD7EA3" w:rsidRDefault="00787A08" w:rsidP="00E5193B">
            <w:pPr>
              <w:spacing w:after="0" w:line="240" w:lineRule="auto"/>
              <w:jc w:val="both"/>
              <w:rPr>
                <w:szCs w:val="24"/>
              </w:rPr>
            </w:pPr>
            <w:r w:rsidRPr="00DD7EA3">
              <w:rPr>
                <w:szCs w:val="24"/>
              </w:rPr>
              <w:t>Подпрограмма №3 «Обеспечение реализации муниципальной программы и прочие»</w:t>
            </w:r>
          </w:p>
        </w:tc>
        <w:tc>
          <w:tcPr>
            <w:tcW w:w="1706" w:type="dxa"/>
            <w:tcBorders>
              <w:top w:val="single" w:sz="4" w:space="0" w:color="auto"/>
              <w:left w:val="nil"/>
              <w:bottom w:val="single" w:sz="4" w:space="0" w:color="auto"/>
              <w:right w:val="single" w:sz="4" w:space="0" w:color="auto"/>
            </w:tcBorders>
            <w:shd w:val="clear" w:color="auto" w:fill="FFFFFF"/>
          </w:tcPr>
          <w:p w:rsidR="00787A08" w:rsidRPr="00DD7EA3" w:rsidRDefault="00787A08" w:rsidP="00E5193B">
            <w:pPr>
              <w:spacing w:after="0" w:line="240" w:lineRule="auto"/>
              <w:jc w:val="both"/>
              <w:rPr>
                <w:rFonts w:eastAsia="Times New Roman"/>
                <w:szCs w:val="24"/>
                <w:lang w:eastAsia="ru-RU"/>
              </w:rPr>
            </w:pPr>
            <w:r w:rsidRPr="00DD7EA3">
              <w:rPr>
                <w:rFonts w:eastAsia="Times New Roman"/>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87A08" w:rsidRPr="00DD7EA3" w:rsidRDefault="00F22F5C" w:rsidP="00E02D98">
            <w:pPr>
              <w:spacing w:after="0" w:line="240" w:lineRule="auto"/>
              <w:jc w:val="center"/>
              <w:rPr>
                <w:rFonts w:eastAsia="Times New Roman"/>
                <w:szCs w:val="24"/>
                <w:lang w:eastAsia="ru-RU"/>
              </w:rPr>
            </w:pPr>
            <w:r w:rsidRPr="00DD7EA3">
              <w:rPr>
                <w:rFonts w:eastAsia="Times New Roman"/>
                <w:szCs w:val="24"/>
                <w:lang w:eastAsia="ru-RU"/>
              </w:rPr>
              <w:t>7 050,3</w:t>
            </w:r>
          </w:p>
        </w:tc>
        <w:tc>
          <w:tcPr>
            <w:tcW w:w="1557" w:type="dxa"/>
            <w:tcBorders>
              <w:top w:val="single" w:sz="4" w:space="0" w:color="auto"/>
              <w:left w:val="nil"/>
              <w:bottom w:val="single" w:sz="4" w:space="0" w:color="auto"/>
              <w:right w:val="single" w:sz="4" w:space="0" w:color="auto"/>
            </w:tcBorders>
            <w:shd w:val="clear" w:color="auto" w:fill="FFFFFF"/>
            <w:vAlign w:val="center"/>
          </w:tcPr>
          <w:p w:rsidR="00787A08" w:rsidRPr="00DD7EA3" w:rsidRDefault="00F22F5C" w:rsidP="00E02D98">
            <w:pPr>
              <w:spacing w:after="0" w:line="240" w:lineRule="auto"/>
              <w:jc w:val="center"/>
              <w:rPr>
                <w:rFonts w:eastAsia="Times New Roman"/>
                <w:szCs w:val="24"/>
                <w:lang w:eastAsia="ru-RU"/>
              </w:rPr>
            </w:pPr>
            <w:r w:rsidRPr="00DD7EA3">
              <w:rPr>
                <w:rFonts w:eastAsia="Times New Roman"/>
                <w:szCs w:val="24"/>
                <w:lang w:eastAsia="ru-RU"/>
              </w:rPr>
              <w:t>6 821,6</w:t>
            </w:r>
          </w:p>
        </w:tc>
        <w:tc>
          <w:tcPr>
            <w:tcW w:w="1275" w:type="dxa"/>
            <w:tcBorders>
              <w:top w:val="single" w:sz="4" w:space="0" w:color="auto"/>
              <w:left w:val="nil"/>
              <w:bottom w:val="single" w:sz="4" w:space="0" w:color="auto"/>
              <w:right w:val="single" w:sz="4" w:space="0" w:color="auto"/>
            </w:tcBorders>
            <w:shd w:val="clear" w:color="auto" w:fill="FFFFFF"/>
            <w:vAlign w:val="center"/>
          </w:tcPr>
          <w:p w:rsidR="00787A08" w:rsidRPr="00DD7EA3" w:rsidRDefault="00E74787" w:rsidP="00E02D98">
            <w:pPr>
              <w:spacing w:after="0" w:line="240" w:lineRule="auto"/>
              <w:jc w:val="center"/>
              <w:rPr>
                <w:rFonts w:eastAsia="Times New Roman"/>
                <w:szCs w:val="24"/>
                <w:lang w:eastAsia="ru-RU"/>
              </w:rPr>
            </w:pPr>
            <w:r w:rsidRPr="00DD7EA3">
              <w:rPr>
                <w:rFonts w:eastAsia="Times New Roman"/>
                <w:szCs w:val="24"/>
                <w:lang w:eastAsia="ru-RU"/>
              </w:rPr>
              <w:t>96,76</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87A08" w:rsidRPr="00DD7EA3" w:rsidRDefault="002F4947" w:rsidP="00E02D98">
            <w:pPr>
              <w:spacing w:after="0" w:line="240" w:lineRule="auto"/>
              <w:jc w:val="center"/>
              <w:rPr>
                <w:rFonts w:eastAsia="Times New Roman"/>
                <w:szCs w:val="24"/>
                <w:lang w:eastAsia="ru-RU"/>
              </w:rPr>
            </w:pPr>
            <w:r w:rsidRPr="00DD7EA3">
              <w:rPr>
                <w:rFonts w:eastAsia="Times New Roman"/>
                <w:szCs w:val="24"/>
                <w:lang w:eastAsia="ru-RU"/>
              </w:rPr>
              <w:t>0,9</w:t>
            </w:r>
          </w:p>
        </w:tc>
      </w:tr>
      <w:tr w:rsidR="00787A08" w:rsidRPr="00DD7EA3" w:rsidTr="00931113">
        <w:trPr>
          <w:trHeight w:val="297"/>
        </w:trPr>
        <w:tc>
          <w:tcPr>
            <w:tcW w:w="708" w:type="dxa"/>
            <w:vMerge/>
            <w:tcBorders>
              <w:top w:val="single" w:sz="4" w:space="0" w:color="auto"/>
              <w:left w:val="single" w:sz="4" w:space="0" w:color="auto"/>
              <w:bottom w:val="single" w:sz="4" w:space="0" w:color="auto"/>
              <w:right w:val="single" w:sz="4" w:space="0" w:color="auto"/>
            </w:tcBorders>
          </w:tcPr>
          <w:p w:rsidR="00787A08" w:rsidRPr="00DD7EA3" w:rsidRDefault="00787A08" w:rsidP="00E5193B">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787A08" w:rsidRPr="00DD7EA3" w:rsidRDefault="00787A08" w:rsidP="00E5193B">
            <w:pPr>
              <w:spacing w:after="0" w:line="240" w:lineRule="auto"/>
              <w:jc w:val="both"/>
              <w:rPr>
                <w:szCs w:val="24"/>
              </w:rPr>
            </w:pPr>
          </w:p>
        </w:tc>
        <w:tc>
          <w:tcPr>
            <w:tcW w:w="1706" w:type="dxa"/>
            <w:tcBorders>
              <w:top w:val="single" w:sz="4" w:space="0" w:color="auto"/>
              <w:left w:val="single" w:sz="4" w:space="0" w:color="auto"/>
              <w:bottom w:val="single" w:sz="4" w:space="0" w:color="auto"/>
              <w:right w:val="single" w:sz="4" w:space="0" w:color="auto"/>
            </w:tcBorders>
            <w:shd w:val="clear" w:color="auto" w:fill="FFFFFF"/>
          </w:tcPr>
          <w:p w:rsidR="00787A08" w:rsidRPr="00DD7EA3" w:rsidRDefault="00787A08" w:rsidP="00E5193B">
            <w:pPr>
              <w:spacing w:after="0" w:line="240" w:lineRule="auto"/>
              <w:jc w:val="both"/>
              <w:rPr>
                <w:rFonts w:eastAsia="Times New Roman"/>
                <w:szCs w:val="24"/>
                <w:lang w:eastAsia="ru-RU"/>
              </w:rPr>
            </w:pPr>
            <w:r w:rsidRPr="00DD7EA3">
              <w:rPr>
                <w:rFonts w:eastAsia="Times New Roman"/>
                <w:szCs w:val="24"/>
                <w:lang w:eastAsia="ru-RU"/>
              </w:rPr>
              <w:t>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87A08" w:rsidRPr="00DD7EA3" w:rsidRDefault="00787A08" w:rsidP="00E02D98">
            <w:pPr>
              <w:spacing w:after="0" w:line="240" w:lineRule="auto"/>
              <w:jc w:val="center"/>
              <w:rPr>
                <w:rFonts w:eastAsia="Times New Roman"/>
                <w:szCs w:val="24"/>
                <w:lang w:eastAsia="ru-RU"/>
              </w:rPr>
            </w:pPr>
          </w:p>
        </w:tc>
        <w:tc>
          <w:tcPr>
            <w:tcW w:w="1557" w:type="dxa"/>
            <w:tcBorders>
              <w:top w:val="single" w:sz="4" w:space="0" w:color="auto"/>
              <w:left w:val="nil"/>
              <w:bottom w:val="single" w:sz="4" w:space="0" w:color="auto"/>
              <w:right w:val="single" w:sz="4" w:space="0" w:color="auto"/>
            </w:tcBorders>
            <w:shd w:val="clear" w:color="auto" w:fill="FFFFFF"/>
            <w:vAlign w:val="center"/>
          </w:tcPr>
          <w:p w:rsidR="00787A08" w:rsidRPr="00DD7EA3" w:rsidRDefault="00787A08" w:rsidP="00E02D98">
            <w:pPr>
              <w:spacing w:after="0" w:line="240" w:lineRule="auto"/>
              <w:jc w:val="center"/>
              <w:rPr>
                <w:rFonts w:eastAsia="Times New Roman"/>
                <w:szCs w:val="24"/>
                <w:lang w:eastAsia="ru-RU"/>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787A08" w:rsidRPr="00DD7EA3" w:rsidRDefault="00787A08" w:rsidP="00E02D98">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787A08" w:rsidRPr="00DD7EA3" w:rsidRDefault="00787A08" w:rsidP="00E02D98">
            <w:pPr>
              <w:spacing w:after="0" w:line="240" w:lineRule="auto"/>
              <w:jc w:val="center"/>
              <w:rPr>
                <w:rFonts w:eastAsia="Times New Roman"/>
                <w:szCs w:val="24"/>
                <w:lang w:eastAsia="ru-RU"/>
              </w:rPr>
            </w:pPr>
          </w:p>
        </w:tc>
      </w:tr>
      <w:tr w:rsidR="007175D1" w:rsidRPr="00DD7EA3" w:rsidTr="00931113">
        <w:trPr>
          <w:trHeight w:val="297"/>
        </w:trPr>
        <w:tc>
          <w:tcPr>
            <w:tcW w:w="708" w:type="dxa"/>
            <w:vMerge/>
            <w:tcBorders>
              <w:top w:val="single" w:sz="4" w:space="0" w:color="auto"/>
              <w:left w:val="single" w:sz="4" w:space="0" w:color="auto"/>
              <w:bottom w:val="single" w:sz="4" w:space="0" w:color="auto"/>
              <w:right w:val="single" w:sz="4" w:space="0" w:color="auto"/>
            </w:tcBorders>
          </w:tcPr>
          <w:p w:rsidR="007175D1" w:rsidRPr="00DD7EA3" w:rsidRDefault="007175D1" w:rsidP="00E5193B">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7175D1" w:rsidRPr="00DD7EA3" w:rsidRDefault="007175D1" w:rsidP="00E5193B">
            <w:pPr>
              <w:spacing w:after="0" w:line="240" w:lineRule="auto"/>
              <w:jc w:val="both"/>
              <w:rPr>
                <w:szCs w:val="24"/>
              </w:rPr>
            </w:pPr>
          </w:p>
        </w:tc>
        <w:tc>
          <w:tcPr>
            <w:tcW w:w="1706" w:type="dxa"/>
            <w:tcBorders>
              <w:top w:val="single" w:sz="4" w:space="0" w:color="auto"/>
              <w:left w:val="single" w:sz="4" w:space="0" w:color="auto"/>
              <w:bottom w:val="single" w:sz="4" w:space="0" w:color="auto"/>
              <w:right w:val="single" w:sz="4" w:space="0" w:color="auto"/>
            </w:tcBorders>
            <w:shd w:val="clear" w:color="auto" w:fill="FFFFFF"/>
          </w:tcPr>
          <w:p w:rsidR="007175D1" w:rsidRPr="00DD7EA3" w:rsidRDefault="007175D1" w:rsidP="00E5193B">
            <w:pPr>
              <w:spacing w:after="0" w:line="240" w:lineRule="auto"/>
              <w:jc w:val="both"/>
              <w:rPr>
                <w:rFonts w:eastAsia="Times New Roman"/>
                <w:szCs w:val="24"/>
                <w:lang w:eastAsia="ru-RU"/>
              </w:rPr>
            </w:pPr>
            <w:r w:rsidRPr="00DD7EA3">
              <w:rPr>
                <w:rFonts w:eastAsia="Times New Roman"/>
                <w:szCs w:val="24"/>
                <w:lang w:eastAsia="ru-RU"/>
              </w:rPr>
              <w:t>краевой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175D1" w:rsidRPr="00DD7EA3" w:rsidRDefault="00F22F5C" w:rsidP="00E02D98">
            <w:pPr>
              <w:spacing w:after="0" w:line="240" w:lineRule="auto"/>
              <w:jc w:val="center"/>
              <w:rPr>
                <w:rFonts w:eastAsia="Times New Roman"/>
                <w:szCs w:val="24"/>
                <w:lang w:eastAsia="ru-RU"/>
              </w:rPr>
            </w:pPr>
            <w:r w:rsidRPr="00DD7EA3">
              <w:rPr>
                <w:rFonts w:eastAsia="Times New Roman"/>
                <w:szCs w:val="24"/>
                <w:lang w:eastAsia="ru-RU"/>
              </w:rPr>
              <w:t>750,5</w:t>
            </w:r>
          </w:p>
        </w:tc>
        <w:tc>
          <w:tcPr>
            <w:tcW w:w="1557" w:type="dxa"/>
            <w:tcBorders>
              <w:top w:val="single" w:sz="4" w:space="0" w:color="auto"/>
              <w:left w:val="nil"/>
              <w:bottom w:val="single" w:sz="4" w:space="0" w:color="auto"/>
              <w:right w:val="single" w:sz="4" w:space="0" w:color="auto"/>
            </w:tcBorders>
            <w:shd w:val="clear" w:color="auto" w:fill="FFFFFF"/>
            <w:vAlign w:val="center"/>
          </w:tcPr>
          <w:p w:rsidR="007175D1" w:rsidRPr="00DD7EA3" w:rsidRDefault="00F22F5C" w:rsidP="00E02D98">
            <w:pPr>
              <w:spacing w:after="0" w:line="240" w:lineRule="auto"/>
              <w:jc w:val="center"/>
              <w:rPr>
                <w:rFonts w:eastAsia="Times New Roman"/>
                <w:szCs w:val="24"/>
                <w:lang w:eastAsia="ru-RU"/>
              </w:rPr>
            </w:pPr>
            <w:r w:rsidRPr="00DD7EA3">
              <w:rPr>
                <w:rFonts w:eastAsia="Times New Roman"/>
                <w:szCs w:val="24"/>
                <w:lang w:eastAsia="ru-RU"/>
              </w:rPr>
              <w:t>750,5</w:t>
            </w:r>
          </w:p>
        </w:tc>
        <w:tc>
          <w:tcPr>
            <w:tcW w:w="1275" w:type="dxa"/>
            <w:tcBorders>
              <w:top w:val="single" w:sz="4" w:space="0" w:color="auto"/>
              <w:left w:val="nil"/>
              <w:bottom w:val="single" w:sz="4" w:space="0" w:color="auto"/>
              <w:right w:val="single" w:sz="4" w:space="0" w:color="auto"/>
            </w:tcBorders>
            <w:shd w:val="clear" w:color="auto" w:fill="FFFFFF"/>
            <w:vAlign w:val="center"/>
          </w:tcPr>
          <w:p w:rsidR="007175D1" w:rsidRPr="00DD7EA3" w:rsidRDefault="007175D1" w:rsidP="00E02D98">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7175D1" w:rsidRPr="00DD7EA3" w:rsidRDefault="007175D1" w:rsidP="00E02D98">
            <w:pPr>
              <w:spacing w:after="0" w:line="240" w:lineRule="auto"/>
              <w:jc w:val="center"/>
              <w:rPr>
                <w:rFonts w:eastAsia="Times New Roman"/>
                <w:szCs w:val="24"/>
                <w:lang w:eastAsia="ru-RU"/>
              </w:rPr>
            </w:pPr>
          </w:p>
        </w:tc>
      </w:tr>
      <w:tr w:rsidR="00787A08" w:rsidRPr="00DD7EA3" w:rsidTr="00931113">
        <w:trPr>
          <w:trHeight w:val="297"/>
        </w:trPr>
        <w:tc>
          <w:tcPr>
            <w:tcW w:w="708" w:type="dxa"/>
            <w:vMerge/>
            <w:tcBorders>
              <w:top w:val="single" w:sz="4" w:space="0" w:color="auto"/>
              <w:left w:val="single" w:sz="4" w:space="0" w:color="auto"/>
              <w:bottom w:val="single" w:sz="4" w:space="0" w:color="auto"/>
              <w:right w:val="single" w:sz="4" w:space="0" w:color="auto"/>
            </w:tcBorders>
          </w:tcPr>
          <w:p w:rsidR="00787A08" w:rsidRPr="00DD7EA3" w:rsidRDefault="00787A08" w:rsidP="00E5193B">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787A08" w:rsidRPr="00DD7EA3" w:rsidRDefault="00787A08" w:rsidP="00E5193B">
            <w:pPr>
              <w:spacing w:after="0" w:line="240" w:lineRule="auto"/>
              <w:jc w:val="both"/>
              <w:rPr>
                <w:szCs w:val="24"/>
              </w:rPr>
            </w:pPr>
          </w:p>
        </w:tc>
        <w:tc>
          <w:tcPr>
            <w:tcW w:w="1706" w:type="dxa"/>
            <w:tcBorders>
              <w:top w:val="single" w:sz="4" w:space="0" w:color="auto"/>
              <w:left w:val="single" w:sz="4" w:space="0" w:color="auto"/>
              <w:bottom w:val="single" w:sz="4" w:space="0" w:color="auto"/>
              <w:right w:val="single" w:sz="4" w:space="0" w:color="auto"/>
            </w:tcBorders>
            <w:shd w:val="clear" w:color="auto" w:fill="FFFFFF"/>
          </w:tcPr>
          <w:p w:rsidR="00787A08" w:rsidRPr="00DD7EA3" w:rsidRDefault="00787A08" w:rsidP="00E5193B">
            <w:pPr>
              <w:spacing w:after="0" w:line="240" w:lineRule="auto"/>
              <w:jc w:val="both"/>
              <w:rPr>
                <w:rFonts w:eastAsia="Times New Roman"/>
                <w:szCs w:val="24"/>
                <w:lang w:eastAsia="ru-RU"/>
              </w:rPr>
            </w:pPr>
            <w:r w:rsidRPr="00DD7EA3">
              <w:rPr>
                <w:rFonts w:eastAsia="Times New Roman"/>
                <w:szCs w:val="24"/>
                <w:lang w:eastAsia="ru-RU"/>
              </w:rPr>
              <w:t>муниципальный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22F5C" w:rsidRPr="00DD7EA3" w:rsidRDefault="00F22F5C" w:rsidP="00E02D98">
            <w:pPr>
              <w:spacing w:after="0" w:line="240" w:lineRule="auto"/>
              <w:jc w:val="center"/>
              <w:rPr>
                <w:rFonts w:eastAsia="Times New Roman"/>
                <w:szCs w:val="24"/>
                <w:lang w:eastAsia="ru-RU"/>
              </w:rPr>
            </w:pPr>
            <w:r w:rsidRPr="00DD7EA3">
              <w:rPr>
                <w:rFonts w:eastAsia="Times New Roman"/>
                <w:szCs w:val="24"/>
                <w:lang w:eastAsia="ru-RU"/>
              </w:rPr>
              <w:t>6 299,8</w:t>
            </w:r>
          </w:p>
        </w:tc>
        <w:tc>
          <w:tcPr>
            <w:tcW w:w="1557" w:type="dxa"/>
            <w:tcBorders>
              <w:top w:val="single" w:sz="4" w:space="0" w:color="auto"/>
              <w:left w:val="nil"/>
              <w:bottom w:val="single" w:sz="4" w:space="0" w:color="auto"/>
              <w:right w:val="single" w:sz="4" w:space="0" w:color="auto"/>
            </w:tcBorders>
            <w:shd w:val="clear" w:color="auto" w:fill="FFFFFF"/>
            <w:vAlign w:val="center"/>
          </w:tcPr>
          <w:p w:rsidR="00787A08" w:rsidRPr="00DD7EA3" w:rsidRDefault="00E74787" w:rsidP="00E02D98">
            <w:pPr>
              <w:spacing w:after="0" w:line="240" w:lineRule="auto"/>
              <w:jc w:val="center"/>
              <w:rPr>
                <w:rFonts w:eastAsia="Times New Roman"/>
                <w:szCs w:val="24"/>
                <w:lang w:eastAsia="ru-RU"/>
              </w:rPr>
            </w:pPr>
            <w:r w:rsidRPr="00DD7EA3">
              <w:rPr>
                <w:rFonts w:eastAsia="Times New Roman"/>
                <w:szCs w:val="24"/>
                <w:lang w:eastAsia="ru-RU"/>
              </w:rPr>
              <w:t>6 071,1</w:t>
            </w:r>
          </w:p>
        </w:tc>
        <w:tc>
          <w:tcPr>
            <w:tcW w:w="1275" w:type="dxa"/>
            <w:tcBorders>
              <w:top w:val="single" w:sz="4" w:space="0" w:color="auto"/>
              <w:left w:val="nil"/>
              <w:bottom w:val="single" w:sz="4" w:space="0" w:color="auto"/>
              <w:right w:val="single" w:sz="4" w:space="0" w:color="auto"/>
            </w:tcBorders>
            <w:shd w:val="clear" w:color="auto" w:fill="FFFFFF"/>
            <w:vAlign w:val="center"/>
          </w:tcPr>
          <w:p w:rsidR="00787A08" w:rsidRPr="00DD7EA3" w:rsidRDefault="00787A08" w:rsidP="00E02D98">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787A08" w:rsidRPr="00DD7EA3" w:rsidRDefault="00787A08" w:rsidP="00E02D98">
            <w:pPr>
              <w:spacing w:after="0" w:line="240" w:lineRule="auto"/>
              <w:jc w:val="center"/>
              <w:rPr>
                <w:rFonts w:eastAsia="Times New Roman"/>
                <w:szCs w:val="24"/>
                <w:lang w:eastAsia="ru-RU"/>
              </w:rPr>
            </w:pPr>
          </w:p>
        </w:tc>
      </w:tr>
      <w:tr w:rsidR="00787A08" w:rsidRPr="00DD7EA3" w:rsidTr="00871361">
        <w:trPr>
          <w:trHeight w:val="1272"/>
        </w:trPr>
        <w:tc>
          <w:tcPr>
            <w:tcW w:w="4682" w:type="dxa"/>
            <w:gridSpan w:val="3"/>
            <w:tcBorders>
              <w:top w:val="single" w:sz="4" w:space="0" w:color="auto"/>
              <w:left w:val="single" w:sz="4" w:space="0" w:color="auto"/>
              <w:bottom w:val="single" w:sz="4" w:space="0" w:color="auto"/>
              <w:right w:val="single" w:sz="4" w:space="0" w:color="auto"/>
            </w:tcBorders>
          </w:tcPr>
          <w:p w:rsidR="00871361" w:rsidRPr="00DD7EA3" w:rsidRDefault="00871361" w:rsidP="00E5193B">
            <w:pPr>
              <w:spacing w:after="0" w:line="240" w:lineRule="auto"/>
              <w:jc w:val="both"/>
              <w:rPr>
                <w:szCs w:val="24"/>
              </w:rPr>
            </w:pPr>
          </w:p>
          <w:p w:rsidR="00787A08" w:rsidRPr="00DD7EA3" w:rsidRDefault="00787A08" w:rsidP="00E5193B">
            <w:pPr>
              <w:spacing w:after="0" w:line="240" w:lineRule="auto"/>
              <w:jc w:val="both"/>
              <w:rPr>
                <w:szCs w:val="24"/>
              </w:rPr>
            </w:pPr>
            <w:r w:rsidRPr="00DD7EA3">
              <w:rPr>
                <w:szCs w:val="24"/>
              </w:rPr>
              <w:t>Итого по программе:</w:t>
            </w:r>
          </w:p>
          <w:p w:rsidR="00041E6A" w:rsidRPr="00DD7EA3" w:rsidRDefault="00041E6A" w:rsidP="00E5193B">
            <w:pPr>
              <w:spacing w:after="0" w:line="240" w:lineRule="auto"/>
              <w:jc w:val="both"/>
              <w:rPr>
                <w:szCs w:val="24"/>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787A08" w:rsidRPr="00DD7EA3" w:rsidRDefault="00E74787" w:rsidP="00E02D98">
            <w:pPr>
              <w:spacing w:after="0" w:line="240" w:lineRule="auto"/>
              <w:jc w:val="center"/>
              <w:rPr>
                <w:rFonts w:eastAsia="Times New Roman"/>
                <w:szCs w:val="24"/>
                <w:lang w:eastAsia="ru-RU"/>
              </w:rPr>
            </w:pPr>
            <w:r w:rsidRPr="00DD7EA3">
              <w:rPr>
                <w:rFonts w:eastAsia="Times New Roman"/>
                <w:szCs w:val="24"/>
                <w:lang w:eastAsia="ru-RU"/>
              </w:rPr>
              <w:t>7 056,3</w:t>
            </w:r>
          </w:p>
        </w:tc>
        <w:tc>
          <w:tcPr>
            <w:tcW w:w="1557" w:type="dxa"/>
            <w:tcBorders>
              <w:top w:val="single" w:sz="4" w:space="0" w:color="auto"/>
              <w:left w:val="nil"/>
              <w:bottom w:val="single" w:sz="4" w:space="0" w:color="auto"/>
              <w:right w:val="single" w:sz="4" w:space="0" w:color="auto"/>
            </w:tcBorders>
            <w:shd w:val="clear" w:color="auto" w:fill="FFFFFF"/>
            <w:vAlign w:val="center"/>
          </w:tcPr>
          <w:p w:rsidR="00787A08" w:rsidRPr="00DD7EA3" w:rsidRDefault="00E74787" w:rsidP="00E02D98">
            <w:pPr>
              <w:spacing w:after="0" w:line="240" w:lineRule="auto"/>
              <w:jc w:val="center"/>
              <w:rPr>
                <w:rFonts w:eastAsia="Times New Roman"/>
                <w:szCs w:val="24"/>
                <w:lang w:eastAsia="ru-RU"/>
              </w:rPr>
            </w:pPr>
            <w:r w:rsidRPr="00DD7EA3">
              <w:rPr>
                <w:rFonts w:eastAsia="Times New Roman"/>
                <w:szCs w:val="24"/>
                <w:lang w:eastAsia="ru-RU"/>
              </w:rPr>
              <w:t>6 821,6</w:t>
            </w:r>
          </w:p>
        </w:tc>
        <w:tc>
          <w:tcPr>
            <w:tcW w:w="1275" w:type="dxa"/>
            <w:tcBorders>
              <w:top w:val="single" w:sz="4" w:space="0" w:color="auto"/>
              <w:left w:val="nil"/>
              <w:bottom w:val="single" w:sz="4" w:space="0" w:color="auto"/>
              <w:right w:val="single" w:sz="4" w:space="0" w:color="auto"/>
            </w:tcBorders>
            <w:shd w:val="clear" w:color="auto" w:fill="FFFFFF"/>
            <w:vAlign w:val="center"/>
          </w:tcPr>
          <w:p w:rsidR="00787A08" w:rsidRPr="00DD7EA3" w:rsidRDefault="00E74787" w:rsidP="00E02D98">
            <w:pPr>
              <w:spacing w:after="0" w:line="240" w:lineRule="auto"/>
              <w:jc w:val="center"/>
              <w:rPr>
                <w:rFonts w:eastAsia="Times New Roman"/>
                <w:szCs w:val="24"/>
                <w:lang w:eastAsia="ru-RU"/>
              </w:rPr>
            </w:pPr>
            <w:r w:rsidRPr="00DD7EA3">
              <w:rPr>
                <w:rFonts w:eastAsia="Times New Roman"/>
                <w:szCs w:val="24"/>
                <w:lang w:eastAsia="ru-RU"/>
              </w:rPr>
              <w:t>96,67</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87A08" w:rsidRPr="00DD7EA3" w:rsidRDefault="00787A08" w:rsidP="00E02D98">
            <w:pPr>
              <w:spacing w:after="0" w:line="240" w:lineRule="auto"/>
              <w:jc w:val="center"/>
              <w:rPr>
                <w:rFonts w:eastAsia="Times New Roman"/>
                <w:szCs w:val="24"/>
                <w:lang w:eastAsia="ru-RU"/>
              </w:rPr>
            </w:pPr>
          </w:p>
        </w:tc>
      </w:tr>
      <w:tr w:rsidR="00787A08" w:rsidRPr="00DD7EA3" w:rsidTr="00931113">
        <w:trPr>
          <w:trHeight w:val="416"/>
        </w:trPr>
        <w:tc>
          <w:tcPr>
            <w:tcW w:w="10348" w:type="dxa"/>
            <w:gridSpan w:val="7"/>
            <w:tcBorders>
              <w:top w:val="single" w:sz="4" w:space="0" w:color="auto"/>
              <w:left w:val="single" w:sz="4" w:space="0" w:color="auto"/>
              <w:bottom w:val="single" w:sz="4" w:space="0" w:color="auto"/>
              <w:right w:val="single" w:sz="4" w:space="0" w:color="auto"/>
            </w:tcBorders>
          </w:tcPr>
          <w:p w:rsidR="00787A08" w:rsidRPr="00DD7EA3" w:rsidRDefault="00787A08" w:rsidP="00E5193B">
            <w:pPr>
              <w:pStyle w:val="a6"/>
              <w:numPr>
                <w:ilvl w:val="0"/>
                <w:numId w:val="12"/>
              </w:numPr>
              <w:jc w:val="both"/>
              <w:rPr>
                <w:rFonts w:eastAsia="Times New Roman"/>
                <w:b/>
                <w:lang w:eastAsia="ru-RU"/>
              </w:rPr>
            </w:pPr>
            <w:r w:rsidRPr="00DD7EA3">
              <w:rPr>
                <w:b/>
              </w:rPr>
              <w:lastRenderedPageBreak/>
              <w:t xml:space="preserve">Молодежь города Сосновоборска </w:t>
            </w:r>
          </w:p>
        </w:tc>
      </w:tr>
      <w:tr w:rsidR="00787A08" w:rsidRPr="00DD7EA3" w:rsidTr="00931113">
        <w:trPr>
          <w:trHeight w:val="416"/>
        </w:trPr>
        <w:tc>
          <w:tcPr>
            <w:tcW w:w="708" w:type="dxa"/>
            <w:vMerge w:val="restart"/>
            <w:tcBorders>
              <w:top w:val="single" w:sz="4" w:space="0" w:color="auto"/>
              <w:left w:val="single" w:sz="4" w:space="0" w:color="auto"/>
              <w:bottom w:val="single" w:sz="4" w:space="0" w:color="auto"/>
              <w:right w:val="single" w:sz="4" w:space="0" w:color="auto"/>
            </w:tcBorders>
          </w:tcPr>
          <w:p w:rsidR="00787A08" w:rsidRPr="00DD7EA3" w:rsidRDefault="00B21BA4" w:rsidP="00E5193B">
            <w:pPr>
              <w:spacing w:after="0" w:line="240" w:lineRule="auto"/>
              <w:jc w:val="both"/>
              <w:rPr>
                <w:rFonts w:eastAsia="Times New Roman"/>
                <w:bCs/>
                <w:szCs w:val="24"/>
                <w:lang w:eastAsia="ru-RU"/>
              </w:rPr>
            </w:pPr>
            <w:r w:rsidRPr="00DD7EA3">
              <w:rPr>
                <w:rFonts w:eastAsia="Times New Roman"/>
                <w:bCs/>
                <w:szCs w:val="24"/>
                <w:lang w:eastAsia="ru-RU"/>
              </w:rPr>
              <w:t>6</w:t>
            </w:r>
            <w:r w:rsidR="00787A08" w:rsidRPr="00DD7EA3">
              <w:rPr>
                <w:rFonts w:eastAsia="Times New Roman"/>
                <w:bCs/>
                <w:szCs w:val="24"/>
                <w:lang w:eastAsia="ru-RU"/>
              </w:rPr>
              <w:t>.1</w:t>
            </w:r>
          </w:p>
        </w:tc>
        <w:tc>
          <w:tcPr>
            <w:tcW w:w="2268" w:type="dxa"/>
            <w:vMerge w:val="restart"/>
            <w:tcBorders>
              <w:top w:val="single" w:sz="4" w:space="0" w:color="auto"/>
              <w:left w:val="nil"/>
              <w:bottom w:val="single" w:sz="4" w:space="0" w:color="auto"/>
              <w:right w:val="single" w:sz="4" w:space="0" w:color="auto"/>
            </w:tcBorders>
          </w:tcPr>
          <w:p w:rsidR="00787A08" w:rsidRPr="00DD7EA3" w:rsidRDefault="00787A08" w:rsidP="00E5193B">
            <w:pPr>
              <w:spacing w:after="0" w:line="240" w:lineRule="auto"/>
              <w:jc w:val="both"/>
              <w:rPr>
                <w:szCs w:val="24"/>
              </w:rPr>
            </w:pPr>
            <w:r w:rsidRPr="00DD7EA3">
              <w:rPr>
                <w:szCs w:val="24"/>
              </w:rPr>
              <w:t xml:space="preserve">Подпрограмма №1 </w:t>
            </w:r>
            <w:r w:rsidR="00EB3A6A" w:rsidRPr="00DD7EA3">
              <w:rPr>
                <w:szCs w:val="24"/>
              </w:rPr>
              <w:t>«Вовлечение молодежи г. Сосновоборска в социальную практику»</w:t>
            </w:r>
          </w:p>
        </w:tc>
        <w:tc>
          <w:tcPr>
            <w:tcW w:w="1706" w:type="dxa"/>
            <w:tcBorders>
              <w:top w:val="single" w:sz="4" w:space="0" w:color="auto"/>
              <w:left w:val="nil"/>
              <w:bottom w:val="single" w:sz="4" w:space="0" w:color="auto"/>
              <w:right w:val="single" w:sz="4" w:space="0" w:color="auto"/>
            </w:tcBorders>
            <w:shd w:val="clear" w:color="auto" w:fill="FFFFFF"/>
          </w:tcPr>
          <w:p w:rsidR="00787A08" w:rsidRPr="00DD7EA3" w:rsidRDefault="00787A08" w:rsidP="00E5193B">
            <w:pPr>
              <w:spacing w:after="0" w:line="240" w:lineRule="auto"/>
              <w:jc w:val="both"/>
              <w:rPr>
                <w:rFonts w:eastAsia="Times New Roman"/>
                <w:szCs w:val="24"/>
                <w:lang w:eastAsia="ru-RU"/>
              </w:rPr>
            </w:pPr>
            <w:r w:rsidRPr="00DD7EA3">
              <w:rPr>
                <w:rFonts w:eastAsia="Times New Roman"/>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87A08" w:rsidRPr="00DD7EA3" w:rsidRDefault="0084775D" w:rsidP="00E02D98">
            <w:pPr>
              <w:spacing w:after="0" w:line="240" w:lineRule="auto"/>
              <w:jc w:val="center"/>
              <w:rPr>
                <w:rFonts w:eastAsia="Times New Roman"/>
                <w:szCs w:val="24"/>
                <w:lang w:eastAsia="ru-RU"/>
              </w:rPr>
            </w:pPr>
            <w:r w:rsidRPr="00DD7EA3">
              <w:rPr>
                <w:rFonts w:eastAsia="Times New Roman"/>
                <w:szCs w:val="24"/>
                <w:lang w:eastAsia="ru-RU"/>
              </w:rPr>
              <w:t>6 548,30</w:t>
            </w:r>
          </w:p>
        </w:tc>
        <w:tc>
          <w:tcPr>
            <w:tcW w:w="1557" w:type="dxa"/>
            <w:tcBorders>
              <w:top w:val="single" w:sz="4" w:space="0" w:color="auto"/>
              <w:left w:val="nil"/>
              <w:bottom w:val="single" w:sz="4" w:space="0" w:color="auto"/>
              <w:right w:val="single" w:sz="4" w:space="0" w:color="auto"/>
            </w:tcBorders>
            <w:shd w:val="clear" w:color="auto" w:fill="FFFFFF"/>
            <w:vAlign w:val="center"/>
          </w:tcPr>
          <w:p w:rsidR="00787A08" w:rsidRPr="00DD7EA3" w:rsidRDefault="0084775D" w:rsidP="00E02D98">
            <w:pPr>
              <w:spacing w:after="0" w:line="240" w:lineRule="auto"/>
              <w:jc w:val="center"/>
              <w:rPr>
                <w:rFonts w:eastAsia="Times New Roman"/>
                <w:szCs w:val="24"/>
                <w:lang w:eastAsia="ru-RU"/>
              </w:rPr>
            </w:pPr>
            <w:r w:rsidRPr="00DD7EA3">
              <w:rPr>
                <w:rFonts w:eastAsia="Times New Roman"/>
                <w:szCs w:val="24"/>
                <w:lang w:eastAsia="ru-RU"/>
              </w:rPr>
              <w:t>6 548,22</w:t>
            </w:r>
          </w:p>
        </w:tc>
        <w:tc>
          <w:tcPr>
            <w:tcW w:w="1275" w:type="dxa"/>
            <w:tcBorders>
              <w:top w:val="single" w:sz="4" w:space="0" w:color="auto"/>
              <w:left w:val="nil"/>
              <w:bottom w:val="single" w:sz="4" w:space="0" w:color="auto"/>
              <w:right w:val="single" w:sz="4" w:space="0" w:color="auto"/>
            </w:tcBorders>
            <w:shd w:val="clear" w:color="auto" w:fill="FFFFFF"/>
            <w:vAlign w:val="center"/>
          </w:tcPr>
          <w:p w:rsidR="00787A08" w:rsidRPr="00DD7EA3" w:rsidRDefault="009018B5" w:rsidP="00E02D98">
            <w:pPr>
              <w:spacing w:after="0" w:line="240" w:lineRule="auto"/>
              <w:jc w:val="center"/>
              <w:rPr>
                <w:rFonts w:eastAsia="Times New Roman"/>
                <w:szCs w:val="24"/>
                <w:lang w:eastAsia="ru-RU"/>
              </w:rPr>
            </w:pPr>
            <w:r w:rsidRPr="00DD7EA3">
              <w:rPr>
                <w:rFonts w:eastAsia="Times New Roman"/>
                <w:szCs w:val="24"/>
                <w:lang w:eastAsia="ru-RU"/>
              </w:rPr>
              <w:t>99,999</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87A08" w:rsidRPr="00DD7EA3" w:rsidRDefault="009018B5" w:rsidP="00E02D98">
            <w:pPr>
              <w:spacing w:after="0" w:line="240" w:lineRule="auto"/>
              <w:jc w:val="center"/>
              <w:rPr>
                <w:rFonts w:eastAsia="Times New Roman"/>
                <w:szCs w:val="24"/>
                <w:lang w:eastAsia="ru-RU"/>
              </w:rPr>
            </w:pPr>
            <w:r w:rsidRPr="00DD7EA3">
              <w:rPr>
                <w:rFonts w:eastAsia="Times New Roman"/>
                <w:szCs w:val="24"/>
                <w:lang w:eastAsia="ru-RU"/>
              </w:rPr>
              <w:t>0,98</w:t>
            </w:r>
          </w:p>
        </w:tc>
      </w:tr>
      <w:tr w:rsidR="00787A08" w:rsidRPr="00DD7EA3" w:rsidTr="00931113">
        <w:trPr>
          <w:trHeight w:val="263"/>
        </w:trPr>
        <w:tc>
          <w:tcPr>
            <w:tcW w:w="708" w:type="dxa"/>
            <w:vMerge/>
            <w:tcBorders>
              <w:top w:val="single" w:sz="4" w:space="0" w:color="auto"/>
              <w:left w:val="single" w:sz="4" w:space="0" w:color="auto"/>
              <w:bottom w:val="single" w:sz="4" w:space="0" w:color="auto"/>
              <w:right w:val="single" w:sz="4" w:space="0" w:color="auto"/>
            </w:tcBorders>
          </w:tcPr>
          <w:p w:rsidR="00787A08" w:rsidRPr="00DD7EA3" w:rsidRDefault="00787A08" w:rsidP="00E5193B">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787A08" w:rsidRPr="00DD7EA3" w:rsidRDefault="00787A08" w:rsidP="00E5193B">
            <w:pPr>
              <w:spacing w:after="0" w:line="240" w:lineRule="auto"/>
              <w:jc w:val="both"/>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787A08" w:rsidRPr="00DD7EA3" w:rsidRDefault="00787A08" w:rsidP="00E5193B">
            <w:pPr>
              <w:spacing w:after="0" w:line="240" w:lineRule="auto"/>
              <w:jc w:val="both"/>
              <w:rPr>
                <w:rFonts w:eastAsia="Times New Roman"/>
                <w:szCs w:val="24"/>
                <w:lang w:eastAsia="ru-RU"/>
              </w:rPr>
            </w:pPr>
            <w:r w:rsidRPr="00DD7EA3">
              <w:rPr>
                <w:rFonts w:eastAsia="Times New Roman"/>
                <w:szCs w:val="24"/>
                <w:lang w:eastAsia="ru-RU"/>
              </w:rPr>
              <w:t>в том числе:</w:t>
            </w:r>
          </w:p>
          <w:p w:rsidR="0087172D" w:rsidRPr="00DD7EA3" w:rsidRDefault="0087172D" w:rsidP="00E5193B">
            <w:pPr>
              <w:spacing w:after="0" w:line="240" w:lineRule="auto"/>
              <w:jc w:val="both"/>
              <w:rPr>
                <w:rFonts w:eastAsia="Times New Roman"/>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87A08" w:rsidRPr="00DD7EA3" w:rsidRDefault="00787A08" w:rsidP="00E02D98">
            <w:pPr>
              <w:spacing w:after="0" w:line="240" w:lineRule="auto"/>
              <w:jc w:val="center"/>
              <w:rPr>
                <w:rFonts w:eastAsia="Times New Roman"/>
                <w:szCs w:val="24"/>
                <w:lang w:eastAsia="ru-RU"/>
              </w:rPr>
            </w:pPr>
          </w:p>
        </w:tc>
        <w:tc>
          <w:tcPr>
            <w:tcW w:w="1557" w:type="dxa"/>
            <w:tcBorders>
              <w:top w:val="single" w:sz="4" w:space="0" w:color="auto"/>
              <w:left w:val="nil"/>
              <w:bottom w:val="single" w:sz="4" w:space="0" w:color="auto"/>
              <w:right w:val="single" w:sz="4" w:space="0" w:color="auto"/>
            </w:tcBorders>
            <w:shd w:val="clear" w:color="auto" w:fill="FFFFFF"/>
            <w:vAlign w:val="center"/>
          </w:tcPr>
          <w:p w:rsidR="00787A08" w:rsidRPr="00DD7EA3" w:rsidRDefault="00787A08" w:rsidP="00E02D98">
            <w:pPr>
              <w:spacing w:after="0" w:line="240" w:lineRule="auto"/>
              <w:jc w:val="center"/>
              <w:rPr>
                <w:rFonts w:eastAsia="Times New Roman"/>
                <w:szCs w:val="24"/>
                <w:lang w:eastAsia="ru-RU"/>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787A08" w:rsidRPr="00DD7EA3" w:rsidRDefault="00787A08" w:rsidP="00E02D98">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787A08" w:rsidRPr="00DD7EA3" w:rsidRDefault="00787A08" w:rsidP="00E02D98">
            <w:pPr>
              <w:spacing w:after="0" w:line="240" w:lineRule="auto"/>
              <w:jc w:val="center"/>
              <w:rPr>
                <w:rFonts w:eastAsia="Times New Roman"/>
                <w:szCs w:val="24"/>
                <w:lang w:eastAsia="ru-RU"/>
              </w:rPr>
            </w:pPr>
          </w:p>
        </w:tc>
      </w:tr>
      <w:tr w:rsidR="00787A08" w:rsidRPr="00DD7EA3" w:rsidTr="00931113">
        <w:trPr>
          <w:trHeight w:val="416"/>
        </w:trPr>
        <w:tc>
          <w:tcPr>
            <w:tcW w:w="708" w:type="dxa"/>
            <w:vMerge/>
            <w:tcBorders>
              <w:top w:val="single" w:sz="4" w:space="0" w:color="auto"/>
              <w:left w:val="single" w:sz="4" w:space="0" w:color="auto"/>
              <w:bottom w:val="single" w:sz="4" w:space="0" w:color="auto"/>
              <w:right w:val="single" w:sz="4" w:space="0" w:color="auto"/>
            </w:tcBorders>
          </w:tcPr>
          <w:p w:rsidR="00787A08" w:rsidRPr="00DD7EA3" w:rsidRDefault="00787A08" w:rsidP="00E5193B">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787A08" w:rsidRPr="00DD7EA3" w:rsidRDefault="00787A08" w:rsidP="00E5193B">
            <w:pPr>
              <w:spacing w:after="0" w:line="240" w:lineRule="auto"/>
              <w:jc w:val="both"/>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787A08" w:rsidRPr="00DD7EA3" w:rsidRDefault="00787A08" w:rsidP="00E5193B">
            <w:pPr>
              <w:spacing w:after="0" w:line="240" w:lineRule="auto"/>
              <w:jc w:val="both"/>
              <w:rPr>
                <w:rFonts w:eastAsia="Times New Roman"/>
                <w:szCs w:val="24"/>
                <w:lang w:eastAsia="ru-RU"/>
              </w:rPr>
            </w:pPr>
            <w:r w:rsidRPr="00DD7EA3">
              <w:rPr>
                <w:rFonts w:eastAsia="Times New Roman"/>
                <w:szCs w:val="24"/>
                <w:lang w:eastAsia="ru-RU"/>
              </w:rPr>
              <w:t>краевой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87A08" w:rsidRPr="00DD7EA3" w:rsidRDefault="0084775D" w:rsidP="00E02D98">
            <w:pPr>
              <w:spacing w:after="0" w:line="240" w:lineRule="auto"/>
              <w:jc w:val="center"/>
              <w:rPr>
                <w:rFonts w:eastAsia="Times New Roman"/>
                <w:szCs w:val="24"/>
                <w:lang w:eastAsia="ru-RU"/>
              </w:rPr>
            </w:pPr>
            <w:r w:rsidRPr="00DD7EA3">
              <w:rPr>
                <w:rFonts w:eastAsia="Times New Roman"/>
                <w:szCs w:val="24"/>
                <w:lang w:eastAsia="ru-RU"/>
              </w:rPr>
              <w:t>1 459,94</w:t>
            </w:r>
          </w:p>
        </w:tc>
        <w:tc>
          <w:tcPr>
            <w:tcW w:w="1557" w:type="dxa"/>
            <w:tcBorders>
              <w:top w:val="single" w:sz="4" w:space="0" w:color="auto"/>
              <w:left w:val="nil"/>
              <w:bottom w:val="single" w:sz="4" w:space="0" w:color="auto"/>
              <w:right w:val="single" w:sz="4" w:space="0" w:color="auto"/>
            </w:tcBorders>
            <w:shd w:val="clear" w:color="auto" w:fill="FFFFFF"/>
            <w:vAlign w:val="center"/>
          </w:tcPr>
          <w:p w:rsidR="00787A08" w:rsidRPr="00DD7EA3" w:rsidRDefault="0084775D" w:rsidP="00E02D98">
            <w:pPr>
              <w:spacing w:after="0" w:line="240" w:lineRule="auto"/>
              <w:jc w:val="center"/>
              <w:rPr>
                <w:rFonts w:eastAsia="Times New Roman"/>
                <w:szCs w:val="24"/>
                <w:lang w:eastAsia="ru-RU"/>
              </w:rPr>
            </w:pPr>
            <w:r w:rsidRPr="00DD7EA3">
              <w:rPr>
                <w:rFonts w:eastAsia="Times New Roman"/>
                <w:szCs w:val="24"/>
                <w:lang w:eastAsia="ru-RU"/>
              </w:rPr>
              <w:t>1 459,86</w:t>
            </w:r>
          </w:p>
        </w:tc>
        <w:tc>
          <w:tcPr>
            <w:tcW w:w="1275" w:type="dxa"/>
            <w:tcBorders>
              <w:top w:val="single" w:sz="4" w:space="0" w:color="auto"/>
              <w:left w:val="nil"/>
              <w:bottom w:val="single" w:sz="4" w:space="0" w:color="auto"/>
              <w:right w:val="single" w:sz="4" w:space="0" w:color="auto"/>
            </w:tcBorders>
            <w:shd w:val="clear" w:color="auto" w:fill="FFFFFF"/>
            <w:vAlign w:val="center"/>
          </w:tcPr>
          <w:p w:rsidR="00787A08" w:rsidRPr="00DD7EA3" w:rsidRDefault="00787A08" w:rsidP="00E02D98">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787A08" w:rsidRPr="00DD7EA3" w:rsidRDefault="00787A08" w:rsidP="00E02D98">
            <w:pPr>
              <w:spacing w:after="0" w:line="240" w:lineRule="auto"/>
              <w:jc w:val="center"/>
              <w:rPr>
                <w:rFonts w:eastAsia="Times New Roman"/>
                <w:szCs w:val="24"/>
                <w:lang w:eastAsia="ru-RU"/>
              </w:rPr>
            </w:pPr>
          </w:p>
        </w:tc>
      </w:tr>
      <w:tr w:rsidR="00787A08" w:rsidRPr="00DD7EA3" w:rsidTr="00931113">
        <w:trPr>
          <w:trHeight w:val="416"/>
        </w:trPr>
        <w:tc>
          <w:tcPr>
            <w:tcW w:w="708" w:type="dxa"/>
            <w:vMerge/>
            <w:tcBorders>
              <w:top w:val="single" w:sz="4" w:space="0" w:color="auto"/>
              <w:left w:val="single" w:sz="4" w:space="0" w:color="auto"/>
              <w:bottom w:val="single" w:sz="4" w:space="0" w:color="auto"/>
              <w:right w:val="single" w:sz="4" w:space="0" w:color="auto"/>
            </w:tcBorders>
          </w:tcPr>
          <w:p w:rsidR="00787A08" w:rsidRPr="00DD7EA3" w:rsidRDefault="00787A08" w:rsidP="00E5193B">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787A08" w:rsidRPr="00DD7EA3" w:rsidRDefault="00787A08" w:rsidP="00E5193B">
            <w:pPr>
              <w:spacing w:after="0" w:line="240" w:lineRule="auto"/>
              <w:jc w:val="both"/>
              <w:rPr>
                <w:szCs w:val="24"/>
              </w:rPr>
            </w:pPr>
          </w:p>
        </w:tc>
        <w:tc>
          <w:tcPr>
            <w:tcW w:w="1706" w:type="dxa"/>
            <w:tcBorders>
              <w:top w:val="single" w:sz="4" w:space="0" w:color="auto"/>
              <w:left w:val="single" w:sz="4" w:space="0" w:color="auto"/>
              <w:bottom w:val="single" w:sz="4" w:space="0" w:color="auto"/>
              <w:right w:val="single" w:sz="4" w:space="0" w:color="auto"/>
            </w:tcBorders>
            <w:shd w:val="clear" w:color="auto" w:fill="FFFFFF"/>
          </w:tcPr>
          <w:p w:rsidR="00787A08" w:rsidRPr="00DD7EA3" w:rsidRDefault="00787A08" w:rsidP="00E5193B">
            <w:pPr>
              <w:spacing w:after="0" w:line="240" w:lineRule="auto"/>
              <w:jc w:val="both"/>
              <w:rPr>
                <w:rFonts w:eastAsia="Times New Roman"/>
                <w:szCs w:val="24"/>
                <w:lang w:eastAsia="ru-RU"/>
              </w:rPr>
            </w:pPr>
            <w:r w:rsidRPr="00DD7EA3">
              <w:rPr>
                <w:rFonts w:eastAsia="Times New Roman"/>
                <w:szCs w:val="24"/>
                <w:lang w:eastAsia="ru-RU"/>
              </w:rPr>
              <w:t>муниципальный бюджет</w:t>
            </w:r>
          </w:p>
          <w:p w:rsidR="0087172D" w:rsidRPr="00DD7EA3" w:rsidRDefault="0087172D" w:rsidP="00E5193B">
            <w:pPr>
              <w:spacing w:after="0" w:line="240" w:lineRule="auto"/>
              <w:jc w:val="both"/>
              <w:rPr>
                <w:rFonts w:eastAsia="Times New Roman"/>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87A08" w:rsidRPr="00DD7EA3" w:rsidRDefault="0084775D" w:rsidP="00E02D98">
            <w:pPr>
              <w:spacing w:after="0" w:line="240" w:lineRule="auto"/>
              <w:jc w:val="center"/>
              <w:rPr>
                <w:rFonts w:eastAsia="Times New Roman"/>
                <w:szCs w:val="24"/>
                <w:lang w:eastAsia="ru-RU"/>
              </w:rPr>
            </w:pPr>
            <w:r w:rsidRPr="00DD7EA3">
              <w:rPr>
                <w:rFonts w:eastAsia="Times New Roman"/>
                <w:szCs w:val="24"/>
                <w:lang w:eastAsia="ru-RU"/>
              </w:rPr>
              <w:t>5 088,36</w:t>
            </w:r>
          </w:p>
        </w:tc>
        <w:tc>
          <w:tcPr>
            <w:tcW w:w="1557" w:type="dxa"/>
            <w:tcBorders>
              <w:top w:val="single" w:sz="4" w:space="0" w:color="auto"/>
              <w:left w:val="nil"/>
              <w:bottom w:val="single" w:sz="4" w:space="0" w:color="auto"/>
              <w:right w:val="single" w:sz="4" w:space="0" w:color="auto"/>
            </w:tcBorders>
            <w:shd w:val="clear" w:color="auto" w:fill="FFFFFF"/>
            <w:vAlign w:val="center"/>
          </w:tcPr>
          <w:p w:rsidR="00787A08" w:rsidRPr="00DD7EA3" w:rsidRDefault="0084775D" w:rsidP="00E02D98">
            <w:pPr>
              <w:spacing w:after="0" w:line="240" w:lineRule="auto"/>
              <w:jc w:val="center"/>
              <w:rPr>
                <w:rFonts w:eastAsia="Times New Roman"/>
                <w:szCs w:val="24"/>
                <w:lang w:eastAsia="ru-RU"/>
              </w:rPr>
            </w:pPr>
            <w:r w:rsidRPr="00DD7EA3">
              <w:rPr>
                <w:rFonts w:eastAsia="Times New Roman"/>
                <w:szCs w:val="24"/>
                <w:lang w:eastAsia="ru-RU"/>
              </w:rPr>
              <w:t>5 088,36</w:t>
            </w:r>
          </w:p>
        </w:tc>
        <w:tc>
          <w:tcPr>
            <w:tcW w:w="1275" w:type="dxa"/>
            <w:tcBorders>
              <w:top w:val="single" w:sz="4" w:space="0" w:color="auto"/>
              <w:left w:val="nil"/>
              <w:bottom w:val="single" w:sz="4" w:space="0" w:color="auto"/>
              <w:right w:val="single" w:sz="4" w:space="0" w:color="auto"/>
            </w:tcBorders>
            <w:shd w:val="clear" w:color="auto" w:fill="FFFFFF"/>
            <w:vAlign w:val="center"/>
          </w:tcPr>
          <w:p w:rsidR="00787A08" w:rsidRPr="00DD7EA3" w:rsidRDefault="00787A08" w:rsidP="00E02D98">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787A08" w:rsidRPr="00DD7EA3" w:rsidRDefault="00787A08" w:rsidP="00E02D98">
            <w:pPr>
              <w:spacing w:after="0" w:line="240" w:lineRule="auto"/>
              <w:jc w:val="center"/>
              <w:rPr>
                <w:rFonts w:eastAsia="Times New Roman"/>
                <w:szCs w:val="24"/>
                <w:lang w:eastAsia="ru-RU"/>
              </w:rPr>
            </w:pPr>
          </w:p>
        </w:tc>
      </w:tr>
      <w:tr w:rsidR="00D321A3" w:rsidRPr="00DD7EA3" w:rsidTr="00931113">
        <w:trPr>
          <w:trHeight w:val="416"/>
        </w:trPr>
        <w:tc>
          <w:tcPr>
            <w:tcW w:w="708" w:type="dxa"/>
            <w:vMerge w:val="restart"/>
            <w:tcBorders>
              <w:top w:val="single" w:sz="4" w:space="0" w:color="auto"/>
              <w:left w:val="single" w:sz="4" w:space="0" w:color="auto"/>
              <w:bottom w:val="single" w:sz="4" w:space="0" w:color="auto"/>
              <w:right w:val="single" w:sz="4" w:space="0" w:color="auto"/>
            </w:tcBorders>
          </w:tcPr>
          <w:p w:rsidR="00D321A3" w:rsidRPr="00DD7EA3" w:rsidRDefault="00B21BA4" w:rsidP="00E5193B">
            <w:pPr>
              <w:spacing w:after="0" w:line="240" w:lineRule="auto"/>
              <w:jc w:val="both"/>
              <w:rPr>
                <w:rFonts w:eastAsia="Times New Roman"/>
                <w:bCs/>
                <w:szCs w:val="24"/>
                <w:lang w:eastAsia="ru-RU"/>
              </w:rPr>
            </w:pPr>
            <w:r w:rsidRPr="00DD7EA3">
              <w:rPr>
                <w:rFonts w:eastAsia="Times New Roman"/>
                <w:bCs/>
                <w:szCs w:val="24"/>
                <w:lang w:eastAsia="ru-RU"/>
              </w:rPr>
              <w:t>6</w:t>
            </w:r>
            <w:r w:rsidR="00D321A3" w:rsidRPr="00DD7EA3">
              <w:rPr>
                <w:rFonts w:eastAsia="Times New Roman"/>
                <w:bCs/>
                <w:szCs w:val="24"/>
                <w:lang w:eastAsia="ru-RU"/>
              </w:rPr>
              <w:t>.2</w:t>
            </w:r>
          </w:p>
        </w:tc>
        <w:tc>
          <w:tcPr>
            <w:tcW w:w="2268" w:type="dxa"/>
            <w:vMerge w:val="restart"/>
            <w:tcBorders>
              <w:top w:val="single" w:sz="4" w:space="0" w:color="auto"/>
              <w:left w:val="nil"/>
              <w:bottom w:val="single" w:sz="4" w:space="0" w:color="auto"/>
              <w:right w:val="single" w:sz="4" w:space="0" w:color="auto"/>
            </w:tcBorders>
          </w:tcPr>
          <w:p w:rsidR="00D321A3" w:rsidRPr="00DD7EA3" w:rsidRDefault="00D321A3" w:rsidP="00E5193B">
            <w:pPr>
              <w:spacing w:after="0" w:line="240" w:lineRule="auto"/>
              <w:jc w:val="both"/>
              <w:rPr>
                <w:szCs w:val="24"/>
              </w:rPr>
            </w:pPr>
            <w:r w:rsidRPr="00DD7EA3">
              <w:rPr>
                <w:szCs w:val="24"/>
              </w:rPr>
              <w:t>Подпрограмма №2 «Поддержка социально ориентированных некоммерческих организаций г. Сосновоборска</w:t>
            </w:r>
            <w:r w:rsidR="00D87AAE" w:rsidRPr="00DD7EA3">
              <w:rPr>
                <w:szCs w:val="24"/>
              </w:rPr>
              <w:t>»</w:t>
            </w:r>
          </w:p>
        </w:tc>
        <w:tc>
          <w:tcPr>
            <w:tcW w:w="1706" w:type="dxa"/>
            <w:tcBorders>
              <w:top w:val="single" w:sz="4" w:space="0" w:color="auto"/>
              <w:left w:val="nil"/>
              <w:bottom w:val="single" w:sz="4" w:space="0" w:color="auto"/>
              <w:right w:val="single" w:sz="4" w:space="0" w:color="auto"/>
            </w:tcBorders>
            <w:shd w:val="clear" w:color="auto" w:fill="FFFFFF"/>
          </w:tcPr>
          <w:p w:rsidR="00D321A3" w:rsidRPr="00DD7EA3" w:rsidRDefault="00D321A3" w:rsidP="00E5193B">
            <w:pPr>
              <w:spacing w:after="0" w:line="240" w:lineRule="auto"/>
              <w:jc w:val="both"/>
              <w:rPr>
                <w:rFonts w:eastAsia="Times New Roman"/>
                <w:szCs w:val="24"/>
                <w:lang w:eastAsia="ru-RU"/>
              </w:rPr>
            </w:pPr>
            <w:r w:rsidRPr="00DD7EA3">
              <w:rPr>
                <w:rFonts w:eastAsia="Times New Roman"/>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321A3" w:rsidRPr="00DD7EA3" w:rsidRDefault="00974DBE" w:rsidP="00E02D98">
            <w:pPr>
              <w:spacing w:after="0" w:line="240" w:lineRule="auto"/>
              <w:jc w:val="center"/>
              <w:rPr>
                <w:rFonts w:eastAsia="Times New Roman"/>
                <w:szCs w:val="24"/>
                <w:lang w:eastAsia="ru-RU"/>
              </w:rPr>
            </w:pPr>
            <w:r w:rsidRPr="00DD7EA3">
              <w:rPr>
                <w:rFonts w:eastAsia="Times New Roman"/>
                <w:szCs w:val="24"/>
                <w:lang w:eastAsia="ru-RU"/>
              </w:rPr>
              <w:t>283,54</w:t>
            </w:r>
          </w:p>
        </w:tc>
        <w:tc>
          <w:tcPr>
            <w:tcW w:w="1557" w:type="dxa"/>
            <w:tcBorders>
              <w:top w:val="single" w:sz="4" w:space="0" w:color="auto"/>
              <w:left w:val="nil"/>
              <w:bottom w:val="single" w:sz="4" w:space="0" w:color="auto"/>
              <w:right w:val="single" w:sz="4" w:space="0" w:color="auto"/>
            </w:tcBorders>
            <w:shd w:val="clear" w:color="auto" w:fill="FFFFFF"/>
            <w:vAlign w:val="center"/>
          </w:tcPr>
          <w:p w:rsidR="00D321A3" w:rsidRPr="00DD7EA3" w:rsidRDefault="00974DBE" w:rsidP="00E02D98">
            <w:pPr>
              <w:spacing w:after="0" w:line="240" w:lineRule="auto"/>
              <w:jc w:val="center"/>
              <w:rPr>
                <w:rFonts w:eastAsia="Times New Roman"/>
                <w:szCs w:val="24"/>
                <w:lang w:eastAsia="ru-RU"/>
              </w:rPr>
            </w:pPr>
            <w:r w:rsidRPr="00DD7EA3">
              <w:rPr>
                <w:rFonts w:eastAsia="Times New Roman"/>
                <w:szCs w:val="24"/>
                <w:lang w:eastAsia="ru-RU"/>
              </w:rPr>
              <w:t>282,74</w:t>
            </w:r>
          </w:p>
        </w:tc>
        <w:tc>
          <w:tcPr>
            <w:tcW w:w="1275" w:type="dxa"/>
            <w:tcBorders>
              <w:top w:val="single" w:sz="4" w:space="0" w:color="auto"/>
              <w:left w:val="nil"/>
              <w:bottom w:val="single" w:sz="4" w:space="0" w:color="auto"/>
              <w:right w:val="single" w:sz="4" w:space="0" w:color="auto"/>
            </w:tcBorders>
            <w:shd w:val="clear" w:color="auto" w:fill="FFFFFF"/>
            <w:vAlign w:val="center"/>
          </w:tcPr>
          <w:p w:rsidR="00D321A3" w:rsidRPr="00DD7EA3" w:rsidRDefault="00974DBE" w:rsidP="00E02D98">
            <w:pPr>
              <w:spacing w:after="0" w:line="240" w:lineRule="auto"/>
              <w:jc w:val="center"/>
              <w:rPr>
                <w:rFonts w:eastAsia="Times New Roman"/>
                <w:szCs w:val="24"/>
                <w:lang w:eastAsia="ru-RU"/>
              </w:rPr>
            </w:pPr>
            <w:r w:rsidRPr="00DD7EA3">
              <w:rPr>
                <w:rFonts w:eastAsia="Times New Roman"/>
                <w:szCs w:val="24"/>
                <w:lang w:eastAsia="ru-RU"/>
              </w:rPr>
              <w:t>99,72</w:t>
            </w:r>
          </w:p>
        </w:tc>
        <w:tc>
          <w:tcPr>
            <w:tcW w:w="1417" w:type="dxa"/>
            <w:tcBorders>
              <w:top w:val="single" w:sz="4" w:space="0" w:color="auto"/>
              <w:left w:val="nil"/>
              <w:bottom w:val="single" w:sz="4" w:space="0" w:color="auto"/>
              <w:right w:val="single" w:sz="4" w:space="0" w:color="auto"/>
            </w:tcBorders>
            <w:shd w:val="clear" w:color="auto" w:fill="FFFFFF"/>
            <w:vAlign w:val="center"/>
          </w:tcPr>
          <w:p w:rsidR="00D321A3" w:rsidRPr="00DD7EA3" w:rsidRDefault="00974DBE" w:rsidP="00E02D98">
            <w:pPr>
              <w:spacing w:after="0" w:line="240" w:lineRule="auto"/>
              <w:jc w:val="center"/>
              <w:rPr>
                <w:rFonts w:eastAsia="Times New Roman"/>
                <w:szCs w:val="24"/>
                <w:lang w:eastAsia="ru-RU"/>
              </w:rPr>
            </w:pPr>
            <w:r w:rsidRPr="00DD7EA3">
              <w:rPr>
                <w:rFonts w:eastAsia="Times New Roman"/>
                <w:szCs w:val="24"/>
                <w:lang w:eastAsia="ru-RU"/>
              </w:rPr>
              <w:t>1,95</w:t>
            </w:r>
          </w:p>
        </w:tc>
      </w:tr>
      <w:tr w:rsidR="00D321A3" w:rsidRPr="00DD7EA3" w:rsidTr="00931113">
        <w:trPr>
          <w:trHeight w:val="416"/>
        </w:trPr>
        <w:tc>
          <w:tcPr>
            <w:tcW w:w="708" w:type="dxa"/>
            <w:vMerge/>
            <w:tcBorders>
              <w:top w:val="single" w:sz="4" w:space="0" w:color="auto"/>
              <w:left w:val="single" w:sz="4" w:space="0" w:color="auto"/>
              <w:bottom w:val="single" w:sz="4" w:space="0" w:color="auto"/>
              <w:right w:val="single" w:sz="4" w:space="0" w:color="auto"/>
            </w:tcBorders>
          </w:tcPr>
          <w:p w:rsidR="00D321A3" w:rsidRPr="00DD7EA3" w:rsidRDefault="00D321A3" w:rsidP="00E5193B">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D321A3" w:rsidRPr="00DD7EA3" w:rsidRDefault="00D321A3" w:rsidP="00E5193B">
            <w:pPr>
              <w:spacing w:after="0" w:line="240" w:lineRule="auto"/>
              <w:jc w:val="both"/>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D321A3" w:rsidRPr="00DD7EA3" w:rsidRDefault="00D321A3" w:rsidP="00E5193B">
            <w:pPr>
              <w:spacing w:after="0" w:line="240" w:lineRule="auto"/>
              <w:jc w:val="both"/>
              <w:rPr>
                <w:rFonts w:eastAsia="Times New Roman"/>
                <w:szCs w:val="24"/>
                <w:lang w:eastAsia="ru-RU"/>
              </w:rPr>
            </w:pPr>
            <w:r w:rsidRPr="00DD7EA3">
              <w:rPr>
                <w:rFonts w:eastAsia="Times New Roman"/>
                <w:szCs w:val="24"/>
                <w:lang w:eastAsia="ru-RU"/>
              </w:rPr>
              <w:t>в том числе:</w:t>
            </w:r>
          </w:p>
          <w:p w:rsidR="00D321A3" w:rsidRPr="00DD7EA3" w:rsidRDefault="00D321A3" w:rsidP="00E5193B">
            <w:pPr>
              <w:spacing w:after="0" w:line="240" w:lineRule="auto"/>
              <w:jc w:val="both"/>
              <w:rPr>
                <w:rFonts w:eastAsia="Times New Roman"/>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321A3" w:rsidRPr="00DD7EA3" w:rsidRDefault="00D321A3" w:rsidP="00E02D98">
            <w:pPr>
              <w:spacing w:after="0" w:line="240" w:lineRule="auto"/>
              <w:jc w:val="center"/>
              <w:rPr>
                <w:rFonts w:eastAsia="Times New Roman"/>
                <w:szCs w:val="24"/>
                <w:lang w:eastAsia="ru-RU"/>
              </w:rPr>
            </w:pPr>
          </w:p>
        </w:tc>
        <w:tc>
          <w:tcPr>
            <w:tcW w:w="1557" w:type="dxa"/>
            <w:tcBorders>
              <w:top w:val="single" w:sz="4" w:space="0" w:color="auto"/>
              <w:left w:val="nil"/>
              <w:bottom w:val="single" w:sz="4" w:space="0" w:color="auto"/>
              <w:right w:val="single" w:sz="4" w:space="0" w:color="auto"/>
            </w:tcBorders>
            <w:shd w:val="clear" w:color="auto" w:fill="FFFFFF"/>
            <w:vAlign w:val="center"/>
          </w:tcPr>
          <w:p w:rsidR="00D321A3" w:rsidRPr="00DD7EA3" w:rsidRDefault="00D321A3" w:rsidP="00E02D98">
            <w:pPr>
              <w:spacing w:after="0" w:line="240" w:lineRule="auto"/>
              <w:jc w:val="center"/>
              <w:rPr>
                <w:rFonts w:eastAsia="Times New Roman"/>
                <w:szCs w:val="24"/>
                <w:lang w:eastAsia="ru-RU"/>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D321A3" w:rsidRPr="00DD7EA3" w:rsidRDefault="00D321A3" w:rsidP="00E02D98">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D321A3" w:rsidRPr="00DD7EA3" w:rsidRDefault="00D321A3" w:rsidP="00E02D98">
            <w:pPr>
              <w:spacing w:after="0" w:line="240" w:lineRule="auto"/>
              <w:jc w:val="center"/>
              <w:rPr>
                <w:rFonts w:eastAsia="Times New Roman"/>
                <w:szCs w:val="24"/>
                <w:lang w:eastAsia="ru-RU"/>
              </w:rPr>
            </w:pPr>
          </w:p>
        </w:tc>
      </w:tr>
      <w:tr w:rsidR="00D321A3" w:rsidRPr="00DD7EA3" w:rsidTr="00931113">
        <w:trPr>
          <w:trHeight w:val="416"/>
        </w:trPr>
        <w:tc>
          <w:tcPr>
            <w:tcW w:w="708" w:type="dxa"/>
            <w:vMerge/>
            <w:tcBorders>
              <w:top w:val="single" w:sz="4" w:space="0" w:color="auto"/>
              <w:left w:val="single" w:sz="4" w:space="0" w:color="auto"/>
              <w:bottom w:val="single" w:sz="4" w:space="0" w:color="auto"/>
              <w:right w:val="single" w:sz="4" w:space="0" w:color="auto"/>
            </w:tcBorders>
          </w:tcPr>
          <w:p w:rsidR="00D321A3" w:rsidRPr="00DD7EA3" w:rsidRDefault="00D321A3" w:rsidP="00E5193B">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D321A3" w:rsidRPr="00DD7EA3" w:rsidRDefault="00D321A3" w:rsidP="00E5193B">
            <w:pPr>
              <w:spacing w:after="0" w:line="240" w:lineRule="auto"/>
              <w:jc w:val="both"/>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D321A3" w:rsidRPr="00DD7EA3" w:rsidRDefault="00D321A3" w:rsidP="00E5193B">
            <w:pPr>
              <w:spacing w:after="0" w:line="240" w:lineRule="auto"/>
              <w:jc w:val="both"/>
              <w:rPr>
                <w:rFonts w:eastAsia="Times New Roman"/>
                <w:szCs w:val="24"/>
                <w:lang w:eastAsia="ru-RU"/>
              </w:rPr>
            </w:pPr>
            <w:r w:rsidRPr="00DD7EA3">
              <w:rPr>
                <w:rFonts w:eastAsia="Times New Roman"/>
                <w:szCs w:val="24"/>
                <w:lang w:eastAsia="ru-RU"/>
              </w:rPr>
              <w:t>краевой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321A3" w:rsidRPr="00DD7EA3" w:rsidRDefault="00974DBE" w:rsidP="00E02D98">
            <w:pPr>
              <w:spacing w:after="0" w:line="240" w:lineRule="auto"/>
              <w:jc w:val="center"/>
              <w:rPr>
                <w:rFonts w:eastAsia="Times New Roman"/>
                <w:szCs w:val="24"/>
                <w:lang w:eastAsia="ru-RU"/>
              </w:rPr>
            </w:pPr>
            <w:r w:rsidRPr="00DD7EA3">
              <w:rPr>
                <w:rFonts w:eastAsia="Times New Roman"/>
                <w:szCs w:val="24"/>
                <w:lang w:eastAsia="ru-RU"/>
              </w:rPr>
              <w:t>133,54</w:t>
            </w:r>
          </w:p>
        </w:tc>
        <w:tc>
          <w:tcPr>
            <w:tcW w:w="1557" w:type="dxa"/>
            <w:tcBorders>
              <w:top w:val="single" w:sz="4" w:space="0" w:color="auto"/>
              <w:left w:val="nil"/>
              <w:bottom w:val="single" w:sz="4" w:space="0" w:color="auto"/>
              <w:right w:val="single" w:sz="4" w:space="0" w:color="auto"/>
            </w:tcBorders>
            <w:shd w:val="clear" w:color="auto" w:fill="FFFFFF"/>
            <w:vAlign w:val="center"/>
          </w:tcPr>
          <w:p w:rsidR="00D321A3" w:rsidRPr="00DD7EA3" w:rsidRDefault="001A5E2B" w:rsidP="00E02D98">
            <w:pPr>
              <w:spacing w:after="0" w:line="240" w:lineRule="auto"/>
              <w:jc w:val="center"/>
              <w:rPr>
                <w:rFonts w:eastAsia="Times New Roman"/>
                <w:szCs w:val="24"/>
                <w:lang w:eastAsia="ru-RU"/>
              </w:rPr>
            </w:pPr>
            <w:r>
              <w:rPr>
                <w:rFonts w:eastAsia="Times New Roman"/>
                <w:szCs w:val="24"/>
                <w:lang w:eastAsia="ru-RU"/>
              </w:rPr>
              <w:t>133,54</w:t>
            </w:r>
          </w:p>
        </w:tc>
        <w:tc>
          <w:tcPr>
            <w:tcW w:w="1275" w:type="dxa"/>
            <w:tcBorders>
              <w:top w:val="single" w:sz="4" w:space="0" w:color="auto"/>
              <w:left w:val="nil"/>
              <w:bottom w:val="single" w:sz="4" w:space="0" w:color="auto"/>
              <w:right w:val="single" w:sz="4" w:space="0" w:color="auto"/>
            </w:tcBorders>
            <w:shd w:val="clear" w:color="auto" w:fill="FFFFFF"/>
            <w:vAlign w:val="center"/>
          </w:tcPr>
          <w:p w:rsidR="00D321A3" w:rsidRPr="00DD7EA3" w:rsidRDefault="00D321A3" w:rsidP="00E02D98">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D321A3" w:rsidRPr="00DD7EA3" w:rsidRDefault="00D321A3" w:rsidP="00E02D98">
            <w:pPr>
              <w:spacing w:after="0" w:line="240" w:lineRule="auto"/>
              <w:jc w:val="center"/>
              <w:rPr>
                <w:rFonts w:eastAsia="Times New Roman"/>
                <w:szCs w:val="24"/>
                <w:lang w:eastAsia="ru-RU"/>
              </w:rPr>
            </w:pPr>
          </w:p>
        </w:tc>
      </w:tr>
      <w:tr w:rsidR="00D321A3" w:rsidRPr="00DD7EA3" w:rsidTr="00931113">
        <w:trPr>
          <w:trHeight w:val="416"/>
        </w:trPr>
        <w:tc>
          <w:tcPr>
            <w:tcW w:w="708" w:type="dxa"/>
            <w:vMerge/>
            <w:tcBorders>
              <w:top w:val="single" w:sz="4" w:space="0" w:color="auto"/>
              <w:left w:val="single" w:sz="4" w:space="0" w:color="auto"/>
              <w:bottom w:val="single" w:sz="4" w:space="0" w:color="auto"/>
              <w:right w:val="single" w:sz="4" w:space="0" w:color="auto"/>
            </w:tcBorders>
          </w:tcPr>
          <w:p w:rsidR="00D321A3" w:rsidRPr="00DD7EA3" w:rsidRDefault="00D321A3" w:rsidP="00E5193B">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D321A3" w:rsidRPr="00DD7EA3" w:rsidRDefault="00D321A3" w:rsidP="00E5193B">
            <w:pPr>
              <w:spacing w:after="0" w:line="240" w:lineRule="auto"/>
              <w:jc w:val="both"/>
              <w:rPr>
                <w:szCs w:val="24"/>
              </w:rPr>
            </w:pPr>
          </w:p>
        </w:tc>
        <w:tc>
          <w:tcPr>
            <w:tcW w:w="1706" w:type="dxa"/>
            <w:tcBorders>
              <w:top w:val="single" w:sz="4" w:space="0" w:color="auto"/>
              <w:left w:val="single" w:sz="4" w:space="0" w:color="auto"/>
              <w:bottom w:val="single" w:sz="4" w:space="0" w:color="auto"/>
              <w:right w:val="single" w:sz="4" w:space="0" w:color="auto"/>
            </w:tcBorders>
            <w:shd w:val="clear" w:color="auto" w:fill="FFFFFF"/>
          </w:tcPr>
          <w:p w:rsidR="00D321A3" w:rsidRPr="00DD7EA3" w:rsidRDefault="00D321A3" w:rsidP="00E5193B">
            <w:pPr>
              <w:spacing w:after="0" w:line="240" w:lineRule="auto"/>
              <w:jc w:val="both"/>
              <w:rPr>
                <w:rFonts w:eastAsia="Times New Roman"/>
                <w:szCs w:val="24"/>
                <w:lang w:eastAsia="ru-RU"/>
              </w:rPr>
            </w:pPr>
            <w:r w:rsidRPr="00DD7EA3">
              <w:rPr>
                <w:rFonts w:eastAsia="Times New Roman"/>
                <w:szCs w:val="24"/>
                <w:lang w:eastAsia="ru-RU"/>
              </w:rPr>
              <w:t>муниципальный бюджет</w:t>
            </w:r>
          </w:p>
          <w:p w:rsidR="00D321A3" w:rsidRPr="00DD7EA3" w:rsidRDefault="00D321A3" w:rsidP="00E5193B">
            <w:pPr>
              <w:spacing w:after="0" w:line="240" w:lineRule="auto"/>
              <w:jc w:val="both"/>
              <w:rPr>
                <w:rFonts w:eastAsia="Times New Roman"/>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321A3" w:rsidRPr="00DD7EA3" w:rsidRDefault="004C7CF0" w:rsidP="00E02D98">
            <w:pPr>
              <w:spacing w:after="0" w:line="240" w:lineRule="auto"/>
              <w:jc w:val="center"/>
              <w:rPr>
                <w:rFonts w:eastAsia="Times New Roman"/>
                <w:szCs w:val="24"/>
                <w:lang w:eastAsia="ru-RU"/>
              </w:rPr>
            </w:pPr>
            <w:r w:rsidRPr="00DD7EA3">
              <w:rPr>
                <w:rFonts w:eastAsia="Times New Roman"/>
                <w:szCs w:val="24"/>
                <w:lang w:eastAsia="ru-RU"/>
              </w:rPr>
              <w:t>150,00</w:t>
            </w:r>
          </w:p>
        </w:tc>
        <w:tc>
          <w:tcPr>
            <w:tcW w:w="1557" w:type="dxa"/>
            <w:tcBorders>
              <w:top w:val="single" w:sz="4" w:space="0" w:color="auto"/>
              <w:left w:val="nil"/>
              <w:bottom w:val="single" w:sz="4" w:space="0" w:color="auto"/>
              <w:right w:val="single" w:sz="4" w:space="0" w:color="auto"/>
            </w:tcBorders>
            <w:shd w:val="clear" w:color="auto" w:fill="FFFFFF"/>
            <w:vAlign w:val="center"/>
          </w:tcPr>
          <w:p w:rsidR="00D321A3" w:rsidRPr="00DD7EA3" w:rsidRDefault="001A5E2B" w:rsidP="00E02D98">
            <w:pPr>
              <w:spacing w:after="0" w:line="240" w:lineRule="auto"/>
              <w:jc w:val="center"/>
              <w:rPr>
                <w:rFonts w:eastAsia="Times New Roman"/>
                <w:szCs w:val="24"/>
                <w:lang w:eastAsia="ru-RU"/>
              </w:rPr>
            </w:pPr>
            <w:r>
              <w:rPr>
                <w:rFonts w:eastAsia="Times New Roman"/>
                <w:szCs w:val="24"/>
                <w:lang w:eastAsia="ru-RU"/>
              </w:rPr>
              <w:t>149,20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D321A3" w:rsidRPr="00DD7EA3" w:rsidRDefault="00D321A3" w:rsidP="00E02D98">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D321A3" w:rsidRPr="00DD7EA3" w:rsidRDefault="00D321A3" w:rsidP="00E02D98">
            <w:pPr>
              <w:spacing w:after="0" w:line="240" w:lineRule="auto"/>
              <w:jc w:val="center"/>
              <w:rPr>
                <w:rFonts w:eastAsia="Times New Roman"/>
                <w:szCs w:val="24"/>
                <w:lang w:eastAsia="ru-RU"/>
              </w:rPr>
            </w:pPr>
          </w:p>
        </w:tc>
      </w:tr>
      <w:tr w:rsidR="00D321A3" w:rsidRPr="00DD7EA3" w:rsidTr="00931113">
        <w:trPr>
          <w:trHeight w:val="416"/>
        </w:trPr>
        <w:tc>
          <w:tcPr>
            <w:tcW w:w="4682" w:type="dxa"/>
            <w:gridSpan w:val="3"/>
            <w:tcBorders>
              <w:top w:val="single" w:sz="4" w:space="0" w:color="auto"/>
              <w:left w:val="single" w:sz="4" w:space="0" w:color="auto"/>
              <w:bottom w:val="single" w:sz="4" w:space="0" w:color="auto"/>
              <w:right w:val="single" w:sz="4" w:space="0" w:color="auto"/>
            </w:tcBorders>
          </w:tcPr>
          <w:p w:rsidR="00D321A3" w:rsidRPr="00DD7EA3" w:rsidRDefault="00D321A3" w:rsidP="00E5193B">
            <w:pPr>
              <w:spacing w:after="0" w:line="240" w:lineRule="auto"/>
              <w:jc w:val="both"/>
              <w:rPr>
                <w:szCs w:val="24"/>
              </w:rPr>
            </w:pPr>
            <w:r w:rsidRPr="00DD7EA3">
              <w:rPr>
                <w:szCs w:val="24"/>
              </w:rPr>
              <w:t>Итого по программе:</w:t>
            </w:r>
          </w:p>
          <w:p w:rsidR="00D321A3" w:rsidRPr="00DD7EA3" w:rsidRDefault="00D321A3" w:rsidP="00E5193B">
            <w:pPr>
              <w:spacing w:after="0" w:line="240" w:lineRule="auto"/>
              <w:jc w:val="both"/>
              <w:rPr>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321A3" w:rsidRPr="00DD7EA3" w:rsidRDefault="00A8078D" w:rsidP="00E02D98">
            <w:pPr>
              <w:spacing w:after="0" w:line="240" w:lineRule="auto"/>
              <w:jc w:val="center"/>
              <w:rPr>
                <w:rFonts w:eastAsia="Times New Roman"/>
                <w:szCs w:val="24"/>
                <w:lang w:eastAsia="ru-RU"/>
              </w:rPr>
            </w:pPr>
            <w:r w:rsidRPr="00DD7EA3">
              <w:rPr>
                <w:rFonts w:eastAsia="Times New Roman"/>
                <w:szCs w:val="24"/>
                <w:lang w:eastAsia="ru-RU"/>
              </w:rPr>
              <w:t>6 831,84</w:t>
            </w:r>
          </w:p>
          <w:p w:rsidR="00D321A3" w:rsidRPr="00DD7EA3" w:rsidRDefault="00D321A3" w:rsidP="00E02D98">
            <w:pPr>
              <w:spacing w:after="0" w:line="240" w:lineRule="auto"/>
              <w:jc w:val="center"/>
              <w:rPr>
                <w:rFonts w:eastAsia="Times New Roman"/>
                <w:szCs w:val="24"/>
                <w:lang w:eastAsia="ru-RU"/>
              </w:rPr>
            </w:pPr>
          </w:p>
        </w:tc>
        <w:tc>
          <w:tcPr>
            <w:tcW w:w="1557" w:type="dxa"/>
            <w:tcBorders>
              <w:top w:val="single" w:sz="4" w:space="0" w:color="auto"/>
              <w:left w:val="nil"/>
              <w:bottom w:val="single" w:sz="4" w:space="0" w:color="auto"/>
              <w:right w:val="single" w:sz="4" w:space="0" w:color="auto"/>
            </w:tcBorders>
            <w:shd w:val="clear" w:color="auto" w:fill="FFFFFF"/>
            <w:vAlign w:val="center"/>
          </w:tcPr>
          <w:p w:rsidR="00D321A3" w:rsidRPr="00DD7EA3" w:rsidRDefault="00A8078D" w:rsidP="00E02D98">
            <w:pPr>
              <w:spacing w:after="0" w:line="240" w:lineRule="auto"/>
              <w:jc w:val="center"/>
              <w:rPr>
                <w:rFonts w:eastAsia="Times New Roman"/>
                <w:szCs w:val="24"/>
                <w:lang w:eastAsia="ru-RU"/>
              </w:rPr>
            </w:pPr>
            <w:r w:rsidRPr="00DD7EA3">
              <w:rPr>
                <w:rFonts w:eastAsia="Times New Roman"/>
                <w:szCs w:val="24"/>
                <w:lang w:eastAsia="ru-RU"/>
              </w:rPr>
              <w:t>6 830,96</w:t>
            </w:r>
          </w:p>
          <w:p w:rsidR="00D321A3" w:rsidRPr="00DD7EA3" w:rsidRDefault="00D321A3" w:rsidP="00E02D98">
            <w:pPr>
              <w:spacing w:after="0" w:line="240" w:lineRule="auto"/>
              <w:jc w:val="center"/>
              <w:rPr>
                <w:rFonts w:eastAsia="Times New Roman"/>
                <w:szCs w:val="24"/>
                <w:lang w:eastAsia="ru-RU"/>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D321A3" w:rsidRPr="00DD7EA3" w:rsidRDefault="00D321A3" w:rsidP="00E02D98">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D321A3" w:rsidRPr="00DD7EA3" w:rsidRDefault="00D321A3" w:rsidP="00E02D98">
            <w:pPr>
              <w:spacing w:after="0" w:line="240" w:lineRule="auto"/>
              <w:jc w:val="center"/>
              <w:rPr>
                <w:rFonts w:eastAsia="Times New Roman"/>
                <w:szCs w:val="24"/>
                <w:lang w:eastAsia="ru-RU"/>
              </w:rPr>
            </w:pPr>
          </w:p>
        </w:tc>
      </w:tr>
      <w:tr w:rsidR="00D321A3" w:rsidRPr="00DD7EA3" w:rsidTr="00931113">
        <w:trPr>
          <w:trHeight w:val="421"/>
        </w:trPr>
        <w:tc>
          <w:tcPr>
            <w:tcW w:w="10348" w:type="dxa"/>
            <w:gridSpan w:val="7"/>
            <w:tcBorders>
              <w:top w:val="single" w:sz="4" w:space="0" w:color="auto"/>
              <w:left w:val="single" w:sz="4" w:space="0" w:color="auto"/>
              <w:bottom w:val="single" w:sz="4" w:space="0" w:color="auto"/>
              <w:right w:val="single" w:sz="4" w:space="0" w:color="auto"/>
            </w:tcBorders>
          </w:tcPr>
          <w:p w:rsidR="00D321A3" w:rsidRPr="00DD7EA3" w:rsidRDefault="00D321A3" w:rsidP="00E02D98">
            <w:pPr>
              <w:pStyle w:val="a6"/>
              <w:numPr>
                <w:ilvl w:val="0"/>
                <w:numId w:val="12"/>
              </w:numPr>
              <w:jc w:val="center"/>
              <w:rPr>
                <w:rFonts w:eastAsia="Times New Roman"/>
                <w:b/>
                <w:lang w:eastAsia="ru-RU"/>
              </w:rPr>
            </w:pPr>
            <w:r w:rsidRPr="00DD7EA3">
              <w:rPr>
                <w:b/>
              </w:rPr>
              <w:t>Культура города Сосновоборска</w:t>
            </w:r>
          </w:p>
        </w:tc>
      </w:tr>
      <w:tr w:rsidR="00D321A3" w:rsidRPr="00DD7EA3" w:rsidTr="00931113">
        <w:trPr>
          <w:trHeight w:val="458"/>
        </w:trPr>
        <w:tc>
          <w:tcPr>
            <w:tcW w:w="708" w:type="dxa"/>
            <w:vMerge w:val="restart"/>
            <w:tcBorders>
              <w:top w:val="single" w:sz="4" w:space="0" w:color="auto"/>
              <w:left w:val="single" w:sz="4" w:space="0" w:color="auto"/>
              <w:bottom w:val="single" w:sz="4" w:space="0" w:color="auto"/>
              <w:right w:val="single" w:sz="4" w:space="0" w:color="auto"/>
            </w:tcBorders>
          </w:tcPr>
          <w:p w:rsidR="00D321A3" w:rsidRPr="00DD7EA3" w:rsidRDefault="00B21BA4" w:rsidP="00E5193B">
            <w:pPr>
              <w:spacing w:after="0" w:line="240" w:lineRule="auto"/>
              <w:jc w:val="both"/>
              <w:rPr>
                <w:rFonts w:eastAsia="Times New Roman"/>
                <w:bCs/>
                <w:szCs w:val="24"/>
                <w:lang w:eastAsia="ru-RU"/>
              </w:rPr>
            </w:pPr>
            <w:r w:rsidRPr="00DD7EA3">
              <w:rPr>
                <w:rFonts w:eastAsia="Times New Roman"/>
                <w:bCs/>
                <w:szCs w:val="24"/>
                <w:lang w:eastAsia="ru-RU"/>
              </w:rPr>
              <w:t>7</w:t>
            </w:r>
            <w:r w:rsidR="00D321A3" w:rsidRPr="00DD7EA3">
              <w:rPr>
                <w:rFonts w:eastAsia="Times New Roman"/>
                <w:bCs/>
                <w:szCs w:val="24"/>
                <w:lang w:eastAsia="ru-RU"/>
              </w:rPr>
              <w:t>.1</w:t>
            </w:r>
          </w:p>
        </w:tc>
        <w:tc>
          <w:tcPr>
            <w:tcW w:w="2268" w:type="dxa"/>
            <w:vMerge w:val="restart"/>
            <w:tcBorders>
              <w:top w:val="single" w:sz="4" w:space="0" w:color="auto"/>
              <w:left w:val="nil"/>
              <w:bottom w:val="single" w:sz="4" w:space="0" w:color="auto"/>
              <w:right w:val="single" w:sz="4" w:space="0" w:color="auto"/>
            </w:tcBorders>
          </w:tcPr>
          <w:p w:rsidR="00D321A3" w:rsidRPr="00DD7EA3" w:rsidRDefault="00D321A3" w:rsidP="00E5193B">
            <w:pPr>
              <w:spacing w:after="0" w:line="240" w:lineRule="auto"/>
              <w:jc w:val="both"/>
              <w:rPr>
                <w:szCs w:val="24"/>
              </w:rPr>
            </w:pPr>
            <w:r w:rsidRPr="00DD7EA3">
              <w:rPr>
                <w:szCs w:val="24"/>
              </w:rPr>
              <w:t>Подпрограмма №1</w:t>
            </w:r>
            <w:r w:rsidRPr="00DD7EA3">
              <w:rPr>
                <w:rFonts w:eastAsia="Times New Roman"/>
                <w:color w:val="000000"/>
                <w:szCs w:val="24"/>
                <w:lang w:eastAsia="ru-RU"/>
              </w:rPr>
              <w:t xml:space="preserve"> «</w:t>
            </w:r>
            <w:r w:rsidRPr="00DD7EA3">
              <w:rPr>
                <w:szCs w:val="24"/>
              </w:rPr>
              <w:t>Развитие библиотечного и музейного дела»</w:t>
            </w:r>
          </w:p>
        </w:tc>
        <w:tc>
          <w:tcPr>
            <w:tcW w:w="1706" w:type="dxa"/>
            <w:tcBorders>
              <w:top w:val="single" w:sz="4" w:space="0" w:color="auto"/>
              <w:left w:val="nil"/>
              <w:bottom w:val="single" w:sz="4" w:space="0" w:color="auto"/>
              <w:right w:val="single" w:sz="4" w:space="0" w:color="auto"/>
            </w:tcBorders>
            <w:shd w:val="clear" w:color="auto" w:fill="FFFFFF"/>
          </w:tcPr>
          <w:p w:rsidR="00D321A3" w:rsidRPr="00DD7EA3" w:rsidRDefault="00D321A3" w:rsidP="00E5193B">
            <w:pPr>
              <w:spacing w:after="0" w:line="240" w:lineRule="auto"/>
              <w:jc w:val="both"/>
              <w:rPr>
                <w:rFonts w:eastAsia="Times New Roman"/>
                <w:szCs w:val="24"/>
                <w:lang w:eastAsia="ru-RU"/>
              </w:rPr>
            </w:pPr>
            <w:r w:rsidRPr="00DD7EA3">
              <w:rPr>
                <w:rFonts w:eastAsia="Times New Roman"/>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37B01" w:rsidRPr="00DD7EA3" w:rsidRDefault="00437B01" w:rsidP="00E02D98">
            <w:pPr>
              <w:spacing w:after="0" w:line="240" w:lineRule="auto"/>
              <w:jc w:val="center"/>
              <w:rPr>
                <w:rFonts w:eastAsia="Times New Roman"/>
                <w:color w:val="000000"/>
                <w:szCs w:val="24"/>
              </w:rPr>
            </w:pPr>
            <w:r w:rsidRPr="00DD7EA3">
              <w:rPr>
                <w:rFonts w:eastAsia="Times New Roman"/>
                <w:color w:val="000000"/>
                <w:szCs w:val="24"/>
              </w:rPr>
              <w:t>13 093,04</w:t>
            </w:r>
          </w:p>
        </w:tc>
        <w:tc>
          <w:tcPr>
            <w:tcW w:w="1557" w:type="dxa"/>
            <w:tcBorders>
              <w:top w:val="single" w:sz="4" w:space="0" w:color="auto"/>
              <w:left w:val="nil"/>
              <w:bottom w:val="single" w:sz="4" w:space="0" w:color="auto"/>
              <w:right w:val="single" w:sz="4" w:space="0" w:color="auto"/>
            </w:tcBorders>
            <w:shd w:val="clear" w:color="auto" w:fill="auto"/>
            <w:vAlign w:val="bottom"/>
          </w:tcPr>
          <w:p w:rsidR="00D321A3" w:rsidRPr="00DD7EA3" w:rsidRDefault="00437B01" w:rsidP="00E02D98">
            <w:pPr>
              <w:spacing w:after="0" w:line="240" w:lineRule="auto"/>
              <w:jc w:val="center"/>
              <w:rPr>
                <w:rFonts w:eastAsia="Times New Roman"/>
                <w:color w:val="000000"/>
                <w:szCs w:val="24"/>
              </w:rPr>
            </w:pPr>
            <w:r w:rsidRPr="00DD7EA3">
              <w:rPr>
                <w:rFonts w:eastAsia="Times New Roman"/>
                <w:color w:val="000000"/>
                <w:szCs w:val="24"/>
              </w:rPr>
              <w:t>13 093,04</w:t>
            </w:r>
          </w:p>
        </w:tc>
        <w:tc>
          <w:tcPr>
            <w:tcW w:w="1275" w:type="dxa"/>
            <w:tcBorders>
              <w:top w:val="single" w:sz="4" w:space="0" w:color="auto"/>
              <w:left w:val="nil"/>
              <w:bottom w:val="single" w:sz="4" w:space="0" w:color="auto"/>
              <w:right w:val="single" w:sz="4" w:space="0" w:color="auto"/>
            </w:tcBorders>
            <w:shd w:val="clear" w:color="auto" w:fill="FFFFFF"/>
            <w:vAlign w:val="center"/>
          </w:tcPr>
          <w:p w:rsidR="00D321A3" w:rsidRPr="00DD7EA3" w:rsidRDefault="007C12BD" w:rsidP="00E02D98">
            <w:pPr>
              <w:spacing w:after="0" w:line="240" w:lineRule="auto"/>
              <w:jc w:val="center"/>
              <w:rPr>
                <w:rFonts w:eastAsia="Times New Roman"/>
                <w:szCs w:val="24"/>
                <w:lang w:eastAsia="ru-RU"/>
              </w:rPr>
            </w:pPr>
            <w:r w:rsidRPr="00DD7EA3">
              <w:rPr>
                <w:rFonts w:eastAsia="Times New Roman"/>
                <w:szCs w:val="24"/>
                <w:lang w:eastAsia="ru-RU"/>
              </w:rPr>
              <w:t>100</w:t>
            </w:r>
          </w:p>
        </w:tc>
        <w:tc>
          <w:tcPr>
            <w:tcW w:w="1417" w:type="dxa"/>
            <w:tcBorders>
              <w:top w:val="single" w:sz="4" w:space="0" w:color="auto"/>
              <w:left w:val="nil"/>
              <w:bottom w:val="single" w:sz="4" w:space="0" w:color="auto"/>
              <w:right w:val="single" w:sz="4" w:space="0" w:color="auto"/>
            </w:tcBorders>
            <w:shd w:val="clear" w:color="auto" w:fill="FFFFFF"/>
            <w:vAlign w:val="center"/>
          </w:tcPr>
          <w:p w:rsidR="00D321A3" w:rsidRPr="00DD7EA3" w:rsidRDefault="00E6049C" w:rsidP="00E02D98">
            <w:pPr>
              <w:spacing w:after="0" w:line="240" w:lineRule="auto"/>
              <w:jc w:val="center"/>
              <w:rPr>
                <w:rFonts w:eastAsia="Times New Roman"/>
                <w:szCs w:val="24"/>
                <w:lang w:eastAsia="ru-RU"/>
              </w:rPr>
            </w:pPr>
            <w:r w:rsidRPr="00DD7EA3">
              <w:rPr>
                <w:rFonts w:eastAsia="Times New Roman"/>
                <w:szCs w:val="24"/>
                <w:lang w:eastAsia="ru-RU"/>
              </w:rPr>
              <w:t>0,74</w:t>
            </w:r>
          </w:p>
        </w:tc>
      </w:tr>
      <w:tr w:rsidR="00D321A3" w:rsidRPr="00DD7EA3" w:rsidTr="00931113">
        <w:trPr>
          <w:trHeight w:val="168"/>
        </w:trPr>
        <w:tc>
          <w:tcPr>
            <w:tcW w:w="708" w:type="dxa"/>
            <w:vMerge/>
            <w:tcBorders>
              <w:top w:val="single" w:sz="4" w:space="0" w:color="auto"/>
              <w:left w:val="single" w:sz="4" w:space="0" w:color="auto"/>
              <w:bottom w:val="single" w:sz="4" w:space="0" w:color="auto"/>
              <w:right w:val="single" w:sz="4" w:space="0" w:color="auto"/>
            </w:tcBorders>
          </w:tcPr>
          <w:p w:rsidR="00D321A3" w:rsidRPr="00DD7EA3" w:rsidRDefault="00D321A3" w:rsidP="00E5193B">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D321A3" w:rsidRPr="00DD7EA3" w:rsidRDefault="00D321A3" w:rsidP="00E5193B">
            <w:pPr>
              <w:spacing w:after="0" w:line="240" w:lineRule="auto"/>
              <w:jc w:val="both"/>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D321A3" w:rsidRPr="00DD7EA3" w:rsidRDefault="00D321A3" w:rsidP="00E5193B">
            <w:pPr>
              <w:spacing w:after="0" w:line="240" w:lineRule="auto"/>
              <w:jc w:val="both"/>
              <w:rPr>
                <w:rFonts w:eastAsia="Times New Roman"/>
                <w:szCs w:val="24"/>
                <w:lang w:eastAsia="ru-RU"/>
              </w:rPr>
            </w:pPr>
            <w:r w:rsidRPr="00DD7EA3">
              <w:rPr>
                <w:rFonts w:eastAsia="Times New Roman"/>
                <w:szCs w:val="24"/>
                <w:lang w:eastAsia="ru-RU"/>
              </w:rPr>
              <w:t>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321A3" w:rsidRPr="00DD7EA3" w:rsidRDefault="00D321A3" w:rsidP="00E02D98">
            <w:pPr>
              <w:spacing w:after="0" w:line="240" w:lineRule="auto"/>
              <w:jc w:val="center"/>
              <w:rPr>
                <w:rFonts w:eastAsia="Times New Roman"/>
                <w:color w:val="000000"/>
                <w:szCs w:val="24"/>
              </w:rPr>
            </w:pPr>
          </w:p>
        </w:tc>
        <w:tc>
          <w:tcPr>
            <w:tcW w:w="1557" w:type="dxa"/>
            <w:tcBorders>
              <w:top w:val="single" w:sz="4" w:space="0" w:color="auto"/>
              <w:left w:val="nil"/>
              <w:bottom w:val="single" w:sz="4" w:space="0" w:color="auto"/>
              <w:right w:val="single" w:sz="4" w:space="0" w:color="auto"/>
            </w:tcBorders>
            <w:shd w:val="clear" w:color="auto" w:fill="auto"/>
            <w:vAlign w:val="bottom"/>
          </w:tcPr>
          <w:p w:rsidR="00D321A3" w:rsidRPr="00DD7EA3" w:rsidRDefault="00D321A3" w:rsidP="00E02D98">
            <w:pPr>
              <w:spacing w:after="0" w:line="240" w:lineRule="auto"/>
              <w:jc w:val="center"/>
              <w:rPr>
                <w:rFonts w:eastAsia="Times New Roman"/>
                <w:color w:val="000000"/>
                <w:szCs w:val="24"/>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D321A3" w:rsidRPr="00DD7EA3" w:rsidRDefault="00D321A3" w:rsidP="00E02D98">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D321A3" w:rsidRPr="00DD7EA3" w:rsidRDefault="00D321A3" w:rsidP="00E02D98">
            <w:pPr>
              <w:spacing w:after="0" w:line="240" w:lineRule="auto"/>
              <w:jc w:val="center"/>
              <w:rPr>
                <w:rFonts w:eastAsia="Times New Roman"/>
                <w:szCs w:val="24"/>
                <w:lang w:eastAsia="ru-RU"/>
              </w:rPr>
            </w:pPr>
          </w:p>
        </w:tc>
      </w:tr>
      <w:tr w:rsidR="00D321A3" w:rsidRPr="00DD7EA3" w:rsidTr="00931113">
        <w:trPr>
          <w:trHeight w:val="421"/>
        </w:trPr>
        <w:tc>
          <w:tcPr>
            <w:tcW w:w="708" w:type="dxa"/>
            <w:vMerge/>
            <w:tcBorders>
              <w:top w:val="single" w:sz="4" w:space="0" w:color="auto"/>
              <w:left w:val="single" w:sz="4" w:space="0" w:color="auto"/>
              <w:bottom w:val="single" w:sz="4" w:space="0" w:color="auto"/>
              <w:right w:val="single" w:sz="4" w:space="0" w:color="auto"/>
            </w:tcBorders>
          </w:tcPr>
          <w:p w:rsidR="00D321A3" w:rsidRPr="00DD7EA3" w:rsidRDefault="00D321A3" w:rsidP="00E5193B">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D321A3" w:rsidRPr="00DD7EA3" w:rsidRDefault="00D321A3" w:rsidP="00E5193B">
            <w:pPr>
              <w:spacing w:after="0" w:line="240" w:lineRule="auto"/>
              <w:jc w:val="both"/>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D321A3" w:rsidRPr="00DD7EA3" w:rsidRDefault="00D321A3" w:rsidP="00E5193B">
            <w:pPr>
              <w:spacing w:after="0" w:line="240" w:lineRule="auto"/>
              <w:jc w:val="both"/>
              <w:rPr>
                <w:rFonts w:eastAsia="Times New Roman"/>
                <w:szCs w:val="24"/>
                <w:lang w:eastAsia="ru-RU"/>
              </w:rPr>
            </w:pPr>
            <w:r w:rsidRPr="00DD7EA3">
              <w:rPr>
                <w:rFonts w:eastAsia="Times New Roman"/>
                <w:szCs w:val="24"/>
                <w:lang w:eastAsia="ru-RU"/>
              </w:rPr>
              <w:t>федеральный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321A3" w:rsidRPr="00DD7EA3" w:rsidRDefault="00064FFB" w:rsidP="00E02D98">
            <w:pPr>
              <w:spacing w:after="0" w:line="240" w:lineRule="auto"/>
              <w:jc w:val="center"/>
              <w:rPr>
                <w:rFonts w:eastAsia="Times New Roman"/>
                <w:color w:val="000000"/>
                <w:szCs w:val="24"/>
              </w:rPr>
            </w:pPr>
            <w:r>
              <w:rPr>
                <w:rFonts w:eastAsia="Times New Roman"/>
                <w:color w:val="000000"/>
                <w:szCs w:val="24"/>
              </w:rPr>
              <w:t>0</w:t>
            </w:r>
          </w:p>
        </w:tc>
        <w:tc>
          <w:tcPr>
            <w:tcW w:w="1557" w:type="dxa"/>
            <w:tcBorders>
              <w:top w:val="single" w:sz="4" w:space="0" w:color="auto"/>
              <w:left w:val="nil"/>
              <w:bottom w:val="single" w:sz="4" w:space="0" w:color="auto"/>
              <w:right w:val="single" w:sz="4" w:space="0" w:color="auto"/>
            </w:tcBorders>
            <w:shd w:val="clear" w:color="auto" w:fill="auto"/>
            <w:vAlign w:val="bottom"/>
          </w:tcPr>
          <w:p w:rsidR="00D321A3" w:rsidRPr="00DD7EA3" w:rsidRDefault="00064FFB" w:rsidP="00E02D98">
            <w:pPr>
              <w:spacing w:after="0" w:line="240" w:lineRule="auto"/>
              <w:jc w:val="center"/>
              <w:rPr>
                <w:rFonts w:eastAsia="Times New Roman"/>
                <w:color w:val="000000"/>
                <w:szCs w:val="24"/>
              </w:rPr>
            </w:pPr>
            <w:r>
              <w:rPr>
                <w:rFonts w:eastAsia="Times New Roman"/>
                <w:color w:val="000000"/>
                <w:szCs w:val="24"/>
              </w:rPr>
              <w:t>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D321A3" w:rsidRPr="00DD7EA3" w:rsidRDefault="00D321A3" w:rsidP="00E02D98">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D321A3" w:rsidRPr="00DD7EA3" w:rsidRDefault="00D321A3" w:rsidP="00E02D98">
            <w:pPr>
              <w:spacing w:after="0" w:line="240" w:lineRule="auto"/>
              <w:jc w:val="center"/>
              <w:rPr>
                <w:rFonts w:eastAsia="Times New Roman"/>
                <w:szCs w:val="24"/>
                <w:lang w:eastAsia="ru-RU"/>
              </w:rPr>
            </w:pPr>
          </w:p>
        </w:tc>
      </w:tr>
      <w:tr w:rsidR="00D321A3" w:rsidRPr="00DD7EA3" w:rsidTr="00931113">
        <w:trPr>
          <w:trHeight w:val="421"/>
        </w:trPr>
        <w:tc>
          <w:tcPr>
            <w:tcW w:w="708" w:type="dxa"/>
            <w:vMerge/>
            <w:tcBorders>
              <w:top w:val="single" w:sz="4" w:space="0" w:color="auto"/>
              <w:left w:val="single" w:sz="4" w:space="0" w:color="auto"/>
              <w:bottom w:val="single" w:sz="4" w:space="0" w:color="auto"/>
              <w:right w:val="single" w:sz="4" w:space="0" w:color="auto"/>
            </w:tcBorders>
          </w:tcPr>
          <w:p w:rsidR="00D321A3" w:rsidRPr="00DD7EA3" w:rsidRDefault="00D321A3" w:rsidP="00E5193B">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D321A3" w:rsidRPr="00DD7EA3" w:rsidRDefault="00D321A3" w:rsidP="00E5193B">
            <w:pPr>
              <w:spacing w:after="0" w:line="240" w:lineRule="auto"/>
              <w:jc w:val="both"/>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D321A3" w:rsidRPr="00DD7EA3" w:rsidRDefault="00D321A3" w:rsidP="00E5193B">
            <w:pPr>
              <w:spacing w:after="0" w:line="240" w:lineRule="auto"/>
              <w:jc w:val="both"/>
              <w:rPr>
                <w:rFonts w:eastAsia="Times New Roman"/>
                <w:szCs w:val="24"/>
                <w:lang w:eastAsia="ru-RU"/>
              </w:rPr>
            </w:pPr>
            <w:r w:rsidRPr="00DD7EA3">
              <w:rPr>
                <w:rFonts w:eastAsia="Times New Roman"/>
                <w:szCs w:val="24"/>
                <w:lang w:eastAsia="ru-RU"/>
              </w:rPr>
              <w:t>краевой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321A3" w:rsidRPr="00DD7EA3" w:rsidRDefault="007C12BD" w:rsidP="00E02D98">
            <w:pPr>
              <w:spacing w:after="0" w:line="240" w:lineRule="auto"/>
              <w:jc w:val="center"/>
              <w:rPr>
                <w:rFonts w:eastAsia="Times New Roman"/>
                <w:color w:val="000000"/>
                <w:szCs w:val="24"/>
              </w:rPr>
            </w:pPr>
            <w:r w:rsidRPr="00DD7EA3">
              <w:rPr>
                <w:rFonts w:eastAsia="Times New Roman"/>
                <w:color w:val="000000"/>
                <w:szCs w:val="24"/>
              </w:rPr>
              <w:t>245,44</w:t>
            </w:r>
          </w:p>
        </w:tc>
        <w:tc>
          <w:tcPr>
            <w:tcW w:w="1557" w:type="dxa"/>
            <w:tcBorders>
              <w:top w:val="single" w:sz="4" w:space="0" w:color="auto"/>
              <w:left w:val="nil"/>
              <w:bottom w:val="single" w:sz="4" w:space="0" w:color="auto"/>
              <w:right w:val="single" w:sz="4" w:space="0" w:color="auto"/>
            </w:tcBorders>
            <w:shd w:val="clear" w:color="auto" w:fill="auto"/>
            <w:vAlign w:val="bottom"/>
          </w:tcPr>
          <w:p w:rsidR="00D321A3" w:rsidRPr="00DD7EA3" w:rsidRDefault="007C12BD" w:rsidP="00E02D98">
            <w:pPr>
              <w:spacing w:after="0" w:line="240" w:lineRule="auto"/>
              <w:jc w:val="center"/>
              <w:rPr>
                <w:rFonts w:eastAsia="Times New Roman"/>
                <w:color w:val="000000"/>
                <w:szCs w:val="24"/>
              </w:rPr>
            </w:pPr>
            <w:r w:rsidRPr="00DD7EA3">
              <w:rPr>
                <w:rFonts w:eastAsia="Times New Roman"/>
                <w:color w:val="000000"/>
                <w:szCs w:val="24"/>
              </w:rPr>
              <w:t>245,44</w:t>
            </w:r>
          </w:p>
        </w:tc>
        <w:tc>
          <w:tcPr>
            <w:tcW w:w="1275" w:type="dxa"/>
            <w:tcBorders>
              <w:top w:val="single" w:sz="4" w:space="0" w:color="auto"/>
              <w:left w:val="nil"/>
              <w:bottom w:val="single" w:sz="4" w:space="0" w:color="auto"/>
              <w:right w:val="single" w:sz="4" w:space="0" w:color="auto"/>
            </w:tcBorders>
            <w:shd w:val="clear" w:color="auto" w:fill="FFFFFF"/>
            <w:vAlign w:val="center"/>
          </w:tcPr>
          <w:p w:rsidR="00D321A3" w:rsidRPr="00DD7EA3" w:rsidRDefault="00D321A3" w:rsidP="00E02D98">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D321A3" w:rsidRPr="00DD7EA3" w:rsidRDefault="00D321A3" w:rsidP="00E02D98">
            <w:pPr>
              <w:spacing w:after="0" w:line="240" w:lineRule="auto"/>
              <w:jc w:val="center"/>
              <w:rPr>
                <w:rFonts w:eastAsia="Times New Roman"/>
                <w:szCs w:val="24"/>
                <w:lang w:eastAsia="ru-RU"/>
              </w:rPr>
            </w:pPr>
          </w:p>
        </w:tc>
      </w:tr>
      <w:tr w:rsidR="00D321A3" w:rsidRPr="00DD7EA3" w:rsidTr="00931113">
        <w:trPr>
          <w:trHeight w:val="421"/>
        </w:trPr>
        <w:tc>
          <w:tcPr>
            <w:tcW w:w="708" w:type="dxa"/>
            <w:vMerge/>
            <w:tcBorders>
              <w:top w:val="single" w:sz="4" w:space="0" w:color="auto"/>
              <w:left w:val="single" w:sz="4" w:space="0" w:color="auto"/>
              <w:bottom w:val="single" w:sz="4" w:space="0" w:color="auto"/>
              <w:right w:val="single" w:sz="4" w:space="0" w:color="auto"/>
            </w:tcBorders>
          </w:tcPr>
          <w:p w:rsidR="00D321A3" w:rsidRPr="00DD7EA3" w:rsidRDefault="00D321A3" w:rsidP="00E5193B">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D321A3" w:rsidRPr="00DD7EA3" w:rsidRDefault="00D321A3" w:rsidP="00E5193B">
            <w:pPr>
              <w:spacing w:after="0" w:line="240" w:lineRule="auto"/>
              <w:jc w:val="both"/>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D321A3" w:rsidRPr="00DD7EA3" w:rsidRDefault="00D321A3" w:rsidP="00E5193B">
            <w:pPr>
              <w:spacing w:after="0" w:line="240" w:lineRule="auto"/>
              <w:jc w:val="both"/>
              <w:rPr>
                <w:rFonts w:eastAsia="Times New Roman"/>
                <w:szCs w:val="24"/>
                <w:lang w:eastAsia="ru-RU"/>
              </w:rPr>
            </w:pPr>
            <w:r w:rsidRPr="00DD7EA3">
              <w:rPr>
                <w:rFonts w:eastAsia="Times New Roman"/>
                <w:szCs w:val="24"/>
                <w:lang w:eastAsia="ru-RU"/>
              </w:rPr>
              <w:t>внебюджетный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321A3" w:rsidRPr="00DD7EA3" w:rsidRDefault="007C12BD" w:rsidP="00E02D98">
            <w:pPr>
              <w:spacing w:after="0" w:line="240" w:lineRule="auto"/>
              <w:jc w:val="center"/>
              <w:rPr>
                <w:rFonts w:eastAsia="Times New Roman"/>
                <w:color w:val="000000"/>
                <w:szCs w:val="24"/>
              </w:rPr>
            </w:pPr>
            <w:r w:rsidRPr="00DD7EA3">
              <w:rPr>
                <w:rFonts w:eastAsia="Times New Roman"/>
                <w:color w:val="000000"/>
                <w:szCs w:val="24"/>
              </w:rPr>
              <w:t>379,68</w:t>
            </w:r>
          </w:p>
        </w:tc>
        <w:tc>
          <w:tcPr>
            <w:tcW w:w="1557" w:type="dxa"/>
            <w:tcBorders>
              <w:top w:val="single" w:sz="4" w:space="0" w:color="auto"/>
              <w:left w:val="nil"/>
              <w:bottom w:val="single" w:sz="4" w:space="0" w:color="auto"/>
              <w:right w:val="single" w:sz="4" w:space="0" w:color="auto"/>
            </w:tcBorders>
            <w:shd w:val="clear" w:color="auto" w:fill="auto"/>
            <w:vAlign w:val="bottom"/>
          </w:tcPr>
          <w:p w:rsidR="00D321A3" w:rsidRPr="00DD7EA3" w:rsidRDefault="007C12BD" w:rsidP="00E02D98">
            <w:pPr>
              <w:spacing w:after="0" w:line="240" w:lineRule="auto"/>
              <w:jc w:val="center"/>
              <w:rPr>
                <w:rFonts w:eastAsia="Times New Roman"/>
                <w:color w:val="000000"/>
                <w:szCs w:val="24"/>
              </w:rPr>
            </w:pPr>
            <w:r w:rsidRPr="00DD7EA3">
              <w:rPr>
                <w:rFonts w:eastAsia="Times New Roman"/>
                <w:color w:val="000000"/>
                <w:szCs w:val="24"/>
              </w:rPr>
              <w:t>379,68</w:t>
            </w:r>
          </w:p>
        </w:tc>
        <w:tc>
          <w:tcPr>
            <w:tcW w:w="1275" w:type="dxa"/>
            <w:tcBorders>
              <w:top w:val="single" w:sz="4" w:space="0" w:color="auto"/>
              <w:left w:val="nil"/>
              <w:bottom w:val="single" w:sz="4" w:space="0" w:color="auto"/>
              <w:right w:val="single" w:sz="4" w:space="0" w:color="auto"/>
            </w:tcBorders>
            <w:shd w:val="clear" w:color="auto" w:fill="FFFFFF"/>
            <w:vAlign w:val="center"/>
          </w:tcPr>
          <w:p w:rsidR="00D321A3" w:rsidRPr="00DD7EA3" w:rsidRDefault="00D321A3" w:rsidP="00E02D98">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D321A3" w:rsidRPr="00DD7EA3" w:rsidRDefault="00D321A3" w:rsidP="00E02D98">
            <w:pPr>
              <w:spacing w:after="0" w:line="240" w:lineRule="auto"/>
              <w:jc w:val="center"/>
              <w:rPr>
                <w:rFonts w:eastAsia="Times New Roman"/>
                <w:szCs w:val="24"/>
                <w:lang w:eastAsia="ru-RU"/>
              </w:rPr>
            </w:pPr>
          </w:p>
        </w:tc>
      </w:tr>
      <w:tr w:rsidR="00D321A3" w:rsidRPr="00DD7EA3" w:rsidTr="00931113">
        <w:trPr>
          <w:trHeight w:val="421"/>
        </w:trPr>
        <w:tc>
          <w:tcPr>
            <w:tcW w:w="708" w:type="dxa"/>
            <w:vMerge/>
            <w:tcBorders>
              <w:top w:val="single" w:sz="4" w:space="0" w:color="auto"/>
              <w:left w:val="single" w:sz="4" w:space="0" w:color="auto"/>
              <w:bottom w:val="single" w:sz="4" w:space="0" w:color="auto"/>
              <w:right w:val="single" w:sz="4" w:space="0" w:color="auto"/>
            </w:tcBorders>
          </w:tcPr>
          <w:p w:rsidR="00D321A3" w:rsidRPr="00DD7EA3" w:rsidRDefault="00D321A3" w:rsidP="00E5193B">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D321A3" w:rsidRPr="00DD7EA3" w:rsidRDefault="00D321A3" w:rsidP="00E5193B">
            <w:pPr>
              <w:spacing w:after="0" w:line="240" w:lineRule="auto"/>
              <w:jc w:val="both"/>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D321A3" w:rsidRPr="00DD7EA3" w:rsidRDefault="00D321A3" w:rsidP="00E5193B">
            <w:pPr>
              <w:spacing w:after="0" w:line="240" w:lineRule="auto"/>
              <w:jc w:val="both"/>
              <w:rPr>
                <w:rFonts w:eastAsia="Times New Roman"/>
                <w:szCs w:val="24"/>
                <w:lang w:eastAsia="ru-RU"/>
              </w:rPr>
            </w:pPr>
            <w:r w:rsidRPr="00DD7EA3">
              <w:rPr>
                <w:rFonts w:eastAsia="Times New Roman"/>
                <w:szCs w:val="24"/>
                <w:lang w:eastAsia="ru-RU"/>
              </w:rPr>
              <w:t>муниципальный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321A3" w:rsidRPr="00DD7EA3" w:rsidRDefault="007C12BD" w:rsidP="00E02D98">
            <w:pPr>
              <w:spacing w:after="0" w:line="240" w:lineRule="auto"/>
              <w:jc w:val="center"/>
              <w:rPr>
                <w:rFonts w:eastAsia="Times New Roman"/>
                <w:color w:val="000000"/>
                <w:szCs w:val="24"/>
              </w:rPr>
            </w:pPr>
            <w:r w:rsidRPr="00DD7EA3">
              <w:rPr>
                <w:rFonts w:eastAsia="Times New Roman"/>
                <w:color w:val="000000"/>
                <w:szCs w:val="24"/>
              </w:rPr>
              <w:t>12 467,92</w:t>
            </w:r>
          </w:p>
        </w:tc>
        <w:tc>
          <w:tcPr>
            <w:tcW w:w="1557" w:type="dxa"/>
            <w:tcBorders>
              <w:top w:val="single" w:sz="4" w:space="0" w:color="auto"/>
              <w:left w:val="nil"/>
              <w:bottom w:val="single" w:sz="4" w:space="0" w:color="auto"/>
              <w:right w:val="single" w:sz="4" w:space="0" w:color="auto"/>
            </w:tcBorders>
            <w:shd w:val="clear" w:color="auto" w:fill="auto"/>
            <w:vAlign w:val="bottom"/>
          </w:tcPr>
          <w:p w:rsidR="00D321A3" w:rsidRPr="00DD7EA3" w:rsidRDefault="007C12BD" w:rsidP="00E02D98">
            <w:pPr>
              <w:spacing w:after="0" w:line="240" w:lineRule="auto"/>
              <w:jc w:val="center"/>
              <w:rPr>
                <w:rFonts w:eastAsia="Times New Roman"/>
                <w:color w:val="000000"/>
                <w:szCs w:val="24"/>
              </w:rPr>
            </w:pPr>
            <w:r w:rsidRPr="00DD7EA3">
              <w:rPr>
                <w:rFonts w:eastAsia="Times New Roman"/>
                <w:color w:val="000000"/>
                <w:szCs w:val="24"/>
              </w:rPr>
              <w:t>12 467,92</w:t>
            </w:r>
          </w:p>
        </w:tc>
        <w:tc>
          <w:tcPr>
            <w:tcW w:w="1275" w:type="dxa"/>
            <w:tcBorders>
              <w:top w:val="single" w:sz="4" w:space="0" w:color="auto"/>
              <w:left w:val="nil"/>
              <w:bottom w:val="single" w:sz="4" w:space="0" w:color="auto"/>
              <w:right w:val="single" w:sz="4" w:space="0" w:color="auto"/>
            </w:tcBorders>
            <w:shd w:val="clear" w:color="auto" w:fill="FFFFFF"/>
            <w:vAlign w:val="center"/>
          </w:tcPr>
          <w:p w:rsidR="00D321A3" w:rsidRPr="00DD7EA3" w:rsidRDefault="00D321A3" w:rsidP="00E02D98">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D321A3" w:rsidRPr="00DD7EA3" w:rsidRDefault="00D321A3" w:rsidP="00E02D98">
            <w:pPr>
              <w:spacing w:after="0" w:line="240" w:lineRule="auto"/>
              <w:jc w:val="center"/>
              <w:rPr>
                <w:rFonts w:eastAsia="Times New Roman"/>
                <w:szCs w:val="24"/>
                <w:lang w:eastAsia="ru-RU"/>
              </w:rPr>
            </w:pPr>
          </w:p>
        </w:tc>
      </w:tr>
      <w:tr w:rsidR="00D321A3" w:rsidRPr="00DD7EA3" w:rsidTr="00931113">
        <w:trPr>
          <w:trHeight w:val="473"/>
        </w:trPr>
        <w:tc>
          <w:tcPr>
            <w:tcW w:w="708" w:type="dxa"/>
            <w:vMerge w:val="restart"/>
            <w:tcBorders>
              <w:top w:val="single" w:sz="4" w:space="0" w:color="auto"/>
              <w:left w:val="single" w:sz="4" w:space="0" w:color="auto"/>
              <w:bottom w:val="single" w:sz="4" w:space="0" w:color="auto"/>
              <w:right w:val="single" w:sz="4" w:space="0" w:color="auto"/>
            </w:tcBorders>
          </w:tcPr>
          <w:p w:rsidR="00D321A3" w:rsidRPr="00DD7EA3" w:rsidRDefault="00B21BA4" w:rsidP="00E5193B">
            <w:pPr>
              <w:spacing w:after="0" w:line="240" w:lineRule="auto"/>
              <w:jc w:val="both"/>
              <w:rPr>
                <w:rFonts w:eastAsia="Times New Roman"/>
                <w:bCs/>
                <w:szCs w:val="24"/>
                <w:lang w:eastAsia="ru-RU"/>
              </w:rPr>
            </w:pPr>
            <w:r w:rsidRPr="00DD7EA3">
              <w:rPr>
                <w:rFonts w:eastAsia="Times New Roman"/>
                <w:bCs/>
                <w:szCs w:val="24"/>
                <w:lang w:eastAsia="ru-RU"/>
              </w:rPr>
              <w:t>7</w:t>
            </w:r>
            <w:r w:rsidR="00D321A3" w:rsidRPr="00DD7EA3">
              <w:rPr>
                <w:rFonts w:eastAsia="Times New Roman"/>
                <w:bCs/>
                <w:szCs w:val="24"/>
                <w:lang w:eastAsia="ru-RU"/>
              </w:rPr>
              <w:t>.2</w:t>
            </w:r>
          </w:p>
        </w:tc>
        <w:tc>
          <w:tcPr>
            <w:tcW w:w="2268" w:type="dxa"/>
            <w:vMerge w:val="restart"/>
            <w:tcBorders>
              <w:top w:val="single" w:sz="4" w:space="0" w:color="auto"/>
              <w:left w:val="nil"/>
              <w:bottom w:val="single" w:sz="4" w:space="0" w:color="auto"/>
              <w:right w:val="single" w:sz="4" w:space="0" w:color="auto"/>
            </w:tcBorders>
          </w:tcPr>
          <w:p w:rsidR="00D321A3" w:rsidRPr="00DD7EA3" w:rsidRDefault="00D321A3" w:rsidP="00E5193B">
            <w:pPr>
              <w:spacing w:after="0" w:line="240" w:lineRule="auto"/>
              <w:jc w:val="both"/>
              <w:rPr>
                <w:szCs w:val="24"/>
              </w:rPr>
            </w:pPr>
            <w:r w:rsidRPr="00DD7EA3">
              <w:rPr>
                <w:szCs w:val="24"/>
              </w:rPr>
              <w:t>Подпрограмма №2 "Развитие</w:t>
            </w:r>
            <w:r w:rsidRPr="00DD7EA3">
              <w:rPr>
                <w:szCs w:val="24"/>
              </w:rPr>
              <w:br/>
              <w:t>дополнительного образования в</w:t>
            </w:r>
            <w:r w:rsidRPr="00DD7EA3">
              <w:rPr>
                <w:szCs w:val="24"/>
              </w:rPr>
              <w:br/>
              <w:t>области культуры и искусства"</w:t>
            </w:r>
          </w:p>
          <w:p w:rsidR="00D321A3" w:rsidRPr="00DD7EA3" w:rsidRDefault="00D321A3" w:rsidP="00E5193B">
            <w:pPr>
              <w:spacing w:after="0" w:line="240" w:lineRule="auto"/>
              <w:jc w:val="both"/>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D321A3" w:rsidRPr="00DD7EA3" w:rsidRDefault="00D321A3" w:rsidP="00E5193B">
            <w:pPr>
              <w:spacing w:after="0" w:line="240" w:lineRule="auto"/>
              <w:jc w:val="both"/>
              <w:rPr>
                <w:rFonts w:eastAsia="Times New Roman"/>
                <w:szCs w:val="24"/>
                <w:lang w:eastAsia="ru-RU"/>
              </w:rPr>
            </w:pPr>
            <w:r w:rsidRPr="00DD7EA3">
              <w:rPr>
                <w:rFonts w:eastAsia="Times New Roman"/>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321A3" w:rsidRPr="00DD7EA3" w:rsidRDefault="00797867" w:rsidP="00E02D98">
            <w:pPr>
              <w:spacing w:after="0" w:line="240" w:lineRule="auto"/>
              <w:jc w:val="center"/>
              <w:rPr>
                <w:rFonts w:eastAsia="Times New Roman"/>
                <w:color w:val="000000"/>
                <w:szCs w:val="24"/>
              </w:rPr>
            </w:pPr>
            <w:r w:rsidRPr="00DD7EA3">
              <w:rPr>
                <w:rFonts w:eastAsia="Times New Roman"/>
                <w:color w:val="000000"/>
                <w:szCs w:val="24"/>
              </w:rPr>
              <w:t>25 077,6</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bottom"/>
          </w:tcPr>
          <w:p w:rsidR="00D321A3" w:rsidRPr="00DD7EA3" w:rsidRDefault="000F7A82" w:rsidP="00E02D98">
            <w:pPr>
              <w:spacing w:after="0" w:line="240" w:lineRule="auto"/>
              <w:jc w:val="center"/>
              <w:rPr>
                <w:rFonts w:eastAsia="Times New Roman"/>
                <w:color w:val="000000"/>
                <w:szCs w:val="24"/>
              </w:rPr>
            </w:pPr>
            <w:r w:rsidRPr="00DD7EA3">
              <w:rPr>
                <w:rFonts w:eastAsia="Times New Roman"/>
                <w:color w:val="000000"/>
                <w:szCs w:val="24"/>
              </w:rPr>
              <w:t>25 077,</w:t>
            </w:r>
            <w:r w:rsidR="00310F7D" w:rsidRPr="00DD7EA3">
              <w:rPr>
                <w:rFonts w:eastAsia="Times New Roman"/>
                <w:color w:val="000000"/>
                <w:szCs w:val="24"/>
              </w:rPr>
              <w:t>6</w:t>
            </w:r>
          </w:p>
        </w:tc>
        <w:tc>
          <w:tcPr>
            <w:tcW w:w="1275" w:type="dxa"/>
            <w:tcBorders>
              <w:top w:val="single" w:sz="4" w:space="0" w:color="auto"/>
              <w:left w:val="nil"/>
              <w:bottom w:val="single" w:sz="4" w:space="0" w:color="auto"/>
              <w:right w:val="single" w:sz="4" w:space="0" w:color="auto"/>
            </w:tcBorders>
            <w:shd w:val="clear" w:color="auto" w:fill="FFFFFF"/>
            <w:vAlign w:val="center"/>
          </w:tcPr>
          <w:p w:rsidR="00D321A3" w:rsidRPr="00DD7EA3" w:rsidRDefault="000F7A82" w:rsidP="00E02D98">
            <w:pPr>
              <w:spacing w:after="0" w:line="240" w:lineRule="auto"/>
              <w:jc w:val="center"/>
              <w:rPr>
                <w:rFonts w:eastAsia="Times New Roman"/>
                <w:szCs w:val="24"/>
                <w:lang w:eastAsia="ru-RU"/>
              </w:rPr>
            </w:pPr>
            <w:r w:rsidRPr="00DD7EA3">
              <w:rPr>
                <w:rFonts w:eastAsia="Times New Roman"/>
                <w:szCs w:val="24"/>
                <w:lang w:eastAsia="ru-RU"/>
              </w:rPr>
              <w:t>100</w:t>
            </w:r>
          </w:p>
        </w:tc>
        <w:tc>
          <w:tcPr>
            <w:tcW w:w="1417" w:type="dxa"/>
            <w:tcBorders>
              <w:top w:val="single" w:sz="4" w:space="0" w:color="auto"/>
              <w:left w:val="nil"/>
              <w:bottom w:val="single" w:sz="4" w:space="0" w:color="auto"/>
              <w:right w:val="single" w:sz="4" w:space="0" w:color="auto"/>
            </w:tcBorders>
            <w:shd w:val="clear" w:color="auto" w:fill="FFFFFF"/>
            <w:vAlign w:val="center"/>
          </w:tcPr>
          <w:p w:rsidR="00D321A3" w:rsidRPr="00DD7EA3" w:rsidRDefault="00E6049C" w:rsidP="00E02D98">
            <w:pPr>
              <w:spacing w:after="0" w:line="240" w:lineRule="auto"/>
              <w:jc w:val="center"/>
              <w:rPr>
                <w:rFonts w:eastAsia="Times New Roman"/>
                <w:szCs w:val="24"/>
                <w:lang w:eastAsia="ru-RU"/>
              </w:rPr>
            </w:pPr>
            <w:r w:rsidRPr="00DD7EA3">
              <w:rPr>
                <w:rFonts w:eastAsia="Times New Roman"/>
                <w:szCs w:val="24"/>
                <w:lang w:eastAsia="ru-RU"/>
              </w:rPr>
              <w:t>1,25</w:t>
            </w:r>
          </w:p>
        </w:tc>
      </w:tr>
      <w:tr w:rsidR="00D321A3" w:rsidRPr="00DD7EA3" w:rsidTr="00931113">
        <w:trPr>
          <w:trHeight w:val="197"/>
        </w:trPr>
        <w:tc>
          <w:tcPr>
            <w:tcW w:w="708" w:type="dxa"/>
            <w:vMerge/>
            <w:tcBorders>
              <w:top w:val="single" w:sz="4" w:space="0" w:color="auto"/>
              <w:left w:val="single" w:sz="4" w:space="0" w:color="auto"/>
              <w:bottom w:val="single" w:sz="4" w:space="0" w:color="auto"/>
              <w:right w:val="single" w:sz="4" w:space="0" w:color="auto"/>
            </w:tcBorders>
          </w:tcPr>
          <w:p w:rsidR="00D321A3" w:rsidRPr="00DD7EA3" w:rsidRDefault="00D321A3" w:rsidP="00E5193B">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D321A3" w:rsidRPr="00DD7EA3" w:rsidRDefault="00D321A3" w:rsidP="00E5193B">
            <w:pPr>
              <w:spacing w:after="0" w:line="240" w:lineRule="auto"/>
              <w:jc w:val="both"/>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D321A3" w:rsidRPr="00DD7EA3" w:rsidRDefault="00D321A3" w:rsidP="00E5193B">
            <w:pPr>
              <w:spacing w:after="0" w:line="240" w:lineRule="auto"/>
              <w:jc w:val="both"/>
              <w:rPr>
                <w:rFonts w:eastAsia="Times New Roman"/>
                <w:szCs w:val="24"/>
                <w:lang w:eastAsia="ru-RU"/>
              </w:rPr>
            </w:pPr>
            <w:r w:rsidRPr="00DD7EA3">
              <w:rPr>
                <w:rFonts w:eastAsia="Times New Roman"/>
                <w:szCs w:val="24"/>
                <w:lang w:eastAsia="ru-RU"/>
              </w:rPr>
              <w:t>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321A3" w:rsidRPr="00DD7EA3" w:rsidRDefault="00D321A3" w:rsidP="00E02D98">
            <w:pPr>
              <w:spacing w:after="0" w:line="240" w:lineRule="auto"/>
              <w:jc w:val="center"/>
              <w:rPr>
                <w:rFonts w:eastAsia="Times New Roman"/>
                <w:color w:val="000000"/>
                <w:szCs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bottom"/>
          </w:tcPr>
          <w:p w:rsidR="00D321A3" w:rsidRPr="00DD7EA3" w:rsidRDefault="00D321A3" w:rsidP="00E02D98">
            <w:pPr>
              <w:spacing w:after="0" w:line="240" w:lineRule="auto"/>
              <w:jc w:val="center"/>
              <w:rPr>
                <w:rFonts w:eastAsia="Times New Roman"/>
                <w:color w:val="000000"/>
                <w:szCs w:val="24"/>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D321A3" w:rsidRPr="00DD7EA3" w:rsidRDefault="00D321A3" w:rsidP="00E02D98">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D321A3" w:rsidRPr="00DD7EA3" w:rsidRDefault="00D321A3" w:rsidP="00E02D98">
            <w:pPr>
              <w:spacing w:after="0" w:line="240" w:lineRule="auto"/>
              <w:jc w:val="center"/>
              <w:rPr>
                <w:rFonts w:eastAsia="Times New Roman"/>
                <w:szCs w:val="24"/>
                <w:lang w:eastAsia="ru-RU"/>
              </w:rPr>
            </w:pPr>
          </w:p>
        </w:tc>
      </w:tr>
      <w:tr w:rsidR="000F7A82" w:rsidRPr="00DD7EA3" w:rsidTr="00931113">
        <w:trPr>
          <w:trHeight w:val="197"/>
        </w:trPr>
        <w:tc>
          <w:tcPr>
            <w:tcW w:w="708" w:type="dxa"/>
            <w:vMerge/>
            <w:tcBorders>
              <w:top w:val="single" w:sz="4" w:space="0" w:color="auto"/>
              <w:left w:val="single" w:sz="4" w:space="0" w:color="auto"/>
              <w:bottom w:val="single" w:sz="4" w:space="0" w:color="auto"/>
              <w:right w:val="single" w:sz="4" w:space="0" w:color="auto"/>
            </w:tcBorders>
          </w:tcPr>
          <w:p w:rsidR="000F7A82" w:rsidRPr="00DD7EA3" w:rsidRDefault="000F7A82" w:rsidP="00E5193B">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0F7A82" w:rsidRPr="00DD7EA3" w:rsidRDefault="000F7A82" w:rsidP="00E5193B">
            <w:pPr>
              <w:spacing w:after="0" w:line="240" w:lineRule="auto"/>
              <w:jc w:val="both"/>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0F7A82" w:rsidRPr="00DD7EA3" w:rsidRDefault="000F7A82" w:rsidP="00E5193B">
            <w:pPr>
              <w:spacing w:after="0" w:line="240" w:lineRule="auto"/>
              <w:jc w:val="both"/>
              <w:rPr>
                <w:rFonts w:eastAsia="Times New Roman"/>
                <w:szCs w:val="24"/>
                <w:lang w:eastAsia="ru-RU"/>
              </w:rPr>
            </w:pPr>
            <w:r w:rsidRPr="00DD7EA3">
              <w:rPr>
                <w:rFonts w:eastAsia="Times New Roman"/>
                <w:szCs w:val="24"/>
                <w:lang w:eastAsia="ru-RU"/>
              </w:rPr>
              <w:t>федеральный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7A82" w:rsidRPr="00DD7EA3" w:rsidRDefault="00AC40DB" w:rsidP="00E02D98">
            <w:pPr>
              <w:spacing w:after="0" w:line="240" w:lineRule="auto"/>
              <w:jc w:val="center"/>
              <w:rPr>
                <w:rFonts w:eastAsia="Times New Roman"/>
                <w:color w:val="000000"/>
                <w:szCs w:val="24"/>
              </w:rPr>
            </w:pPr>
            <w:r>
              <w:rPr>
                <w:rFonts w:eastAsia="Times New Roman"/>
                <w:color w:val="000000"/>
                <w:szCs w:val="24"/>
              </w:rPr>
              <w:t>3 800,0</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bottom"/>
          </w:tcPr>
          <w:p w:rsidR="000F7A82" w:rsidRPr="00DD7EA3" w:rsidRDefault="00AC40DB" w:rsidP="00E02D98">
            <w:pPr>
              <w:spacing w:after="0" w:line="240" w:lineRule="auto"/>
              <w:jc w:val="center"/>
              <w:rPr>
                <w:rFonts w:eastAsia="Times New Roman"/>
                <w:color w:val="000000"/>
                <w:szCs w:val="24"/>
              </w:rPr>
            </w:pPr>
            <w:r>
              <w:rPr>
                <w:rFonts w:eastAsia="Times New Roman"/>
                <w:color w:val="000000"/>
                <w:szCs w:val="24"/>
              </w:rPr>
              <w:t>3 800,0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0F7A82" w:rsidP="00E02D98">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0F7A82" w:rsidP="00E02D98">
            <w:pPr>
              <w:spacing w:after="0" w:line="240" w:lineRule="auto"/>
              <w:jc w:val="center"/>
              <w:rPr>
                <w:rFonts w:eastAsia="Times New Roman"/>
                <w:szCs w:val="24"/>
                <w:lang w:eastAsia="ru-RU"/>
              </w:rPr>
            </w:pPr>
          </w:p>
        </w:tc>
      </w:tr>
      <w:tr w:rsidR="000F7A82" w:rsidRPr="00DD7EA3" w:rsidTr="00931113">
        <w:trPr>
          <w:trHeight w:val="421"/>
        </w:trPr>
        <w:tc>
          <w:tcPr>
            <w:tcW w:w="708" w:type="dxa"/>
            <w:vMerge/>
            <w:tcBorders>
              <w:top w:val="single" w:sz="4" w:space="0" w:color="auto"/>
              <w:left w:val="single" w:sz="4" w:space="0" w:color="auto"/>
              <w:bottom w:val="single" w:sz="4" w:space="0" w:color="auto"/>
              <w:right w:val="single" w:sz="4" w:space="0" w:color="auto"/>
            </w:tcBorders>
          </w:tcPr>
          <w:p w:rsidR="000F7A82" w:rsidRPr="00DD7EA3" w:rsidRDefault="000F7A82" w:rsidP="00E5193B">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0F7A82" w:rsidRPr="00DD7EA3" w:rsidRDefault="000F7A82" w:rsidP="00E5193B">
            <w:pPr>
              <w:spacing w:after="0" w:line="240" w:lineRule="auto"/>
              <w:jc w:val="both"/>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0F7A82" w:rsidRPr="00DD7EA3" w:rsidRDefault="000F7A82" w:rsidP="00E5193B">
            <w:pPr>
              <w:spacing w:after="0" w:line="240" w:lineRule="auto"/>
              <w:jc w:val="both"/>
              <w:rPr>
                <w:rFonts w:eastAsia="Times New Roman"/>
                <w:szCs w:val="24"/>
                <w:lang w:eastAsia="ru-RU"/>
              </w:rPr>
            </w:pPr>
            <w:r w:rsidRPr="00DD7EA3">
              <w:rPr>
                <w:rFonts w:eastAsia="Times New Roman"/>
                <w:szCs w:val="24"/>
                <w:lang w:eastAsia="ru-RU"/>
              </w:rPr>
              <w:t>краевой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7A82" w:rsidRPr="00DD7EA3" w:rsidRDefault="00310F7D" w:rsidP="00E02D98">
            <w:pPr>
              <w:spacing w:after="0" w:line="240" w:lineRule="auto"/>
              <w:jc w:val="center"/>
              <w:rPr>
                <w:rFonts w:eastAsia="Times New Roman"/>
                <w:color w:val="000000"/>
                <w:szCs w:val="24"/>
              </w:rPr>
            </w:pPr>
            <w:r w:rsidRPr="00DD7EA3">
              <w:rPr>
                <w:rFonts w:eastAsia="Times New Roman"/>
                <w:color w:val="000000"/>
                <w:szCs w:val="24"/>
              </w:rPr>
              <w:t>888,58</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bottom"/>
          </w:tcPr>
          <w:p w:rsidR="000F7A82" w:rsidRPr="00DD7EA3" w:rsidRDefault="00310F7D" w:rsidP="00E02D98">
            <w:pPr>
              <w:spacing w:after="0" w:line="240" w:lineRule="auto"/>
              <w:jc w:val="center"/>
              <w:rPr>
                <w:rFonts w:eastAsia="Times New Roman"/>
                <w:color w:val="000000"/>
                <w:szCs w:val="24"/>
              </w:rPr>
            </w:pPr>
            <w:r w:rsidRPr="00DD7EA3">
              <w:rPr>
                <w:rFonts w:eastAsia="Times New Roman"/>
                <w:color w:val="000000"/>
                <w:szCs w:val="24"/>
              </w:rPr>
              <w:t>888,58</w:t>
            </w:r>
          </w:p>
        </w:tc>
        <w:tc>
          <w:tcPr>
            <w:tcW w:w="1275"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0F7A82" w:rsidP="00E02D98">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0F7A82" w:rsidP="00E02D98">
            <w:pPr>
              <w:spacing w:after="0" w:line="240" w:lineRule="auto"/>
              <w:jc w:val="center"/>
              <w:rPr>
                <w:rFonts w:eastAsia="Times New Roman"/>
                <w:szCs w:val="24"/>
                <w:lang w:eastAsia="ru-RU"/>
              </w:rPr>
            </w:pPr>
          </w:p>
        </w:tc>
      </w:tr>
      <w:tr w:rsidR="000F7A82" w:rsidRPr="00DD7EA3" w:rsidTr="00931113">
        <w:trPr>
          <w:trHeight w:val="421"/>
        </w:trPr>
        <w:tc>
          <w:tcPr>
            <w:tcW w:w="708" w:type="dxa"/>
            <w:vMerge/>
            <w:tcBorders>
              <w:top w:val="single" w:sz="4" w:space="0" w:color="auto"/>
              <w:left w:val="single" w:sz="4" w:space="0" w:color="auto"/>
              <w:bottom w:val="single" w:sz="4" w:space="0" w:color="auto"/>
              <w:right w:val="single" w:sz="4" w:space="0" w:color="auto"/>
            </w:tcBorders>
          </w:tcPr>
          <w:p w:rsidR="000F7A82" w:rsidRPr="00DD7EA3" w:rsidRDefault="000F7A82" w:rsidP="00E5193B">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0F7A82" w:rsidRPr="00DD7EA3" w:rsidRDefault="000F7A82" w:rsidP="00E5193B">
            <w:pPr>
              <w:spacing w:after="0" w:line="240" w:lineRule="auto"/>
              <w:jc w:val="both"/>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0F7A82" w:rsidRPr="00DD7EA3" w:rsidRDefault="000F7A82" w:rsidP="00E5193B">
            <w:pPr>
              <w:spacing w:after="0" w:line="240" w:lineRule="auto"/>
              <w:jc w:val="both"/>
              <w:rPr>
                <w:rFonts w:eastAsia="Times New Roman"/>
                <w:szCs w:val="24"/>
                <w:lang w:eastAsia="ru-RU"/>
              </w:rPr>
            </w:pPr>
            <w:r w:rsidRPr="00DD7EA3">
              <w:rPr>
                <w:rFonts w:eastAsia="Times New Roman"/>
                <w:szCs w:val="24"/>
                <w:lang w:eastAsia="ru-RU"/>
              </w:rPr>
              <w:t>внебюджетный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7A82" w:rsidRPr="00DD7EA3" w:rsidRDefault="00310F7D" w:rsidP="00E02D98">
            <w:pPr>
              <w:spacing w:after="0" w:line="240" w:lineRule="auto"/>
              <w:jc w:val="center"/>
              <w:rPr>
                <w:rFonts w:eastAsia="Times New Roman"/>
                <w:color w:val="000000"/>
                <w:szCs w:val="24"/>
              </w:rPr>
            </w:pPr>
            <w:r w:rsidRPr="00DD7EA3">
              <w:rPr>
                <w:rFonts w:eastAsia="Times New Roman"/>
                <w:color w:val="000000"/>
                <w:szCs w:val="24"/>
              </w:rPr>
              <w:t>1 098,7</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bottom"/>
          </w:tcPr>
          <w:p w:rsidR="000F7A82" w:rsidRPr="00DD7EA3" w:rsidRDefault="00310F7D" w:rsidP="00E02D98">
            <w:pPr>
              <w:spacing w:after="0" w:line="240" w:lineRule="auto"/>
              <w:jc w:val="center"/>
              <w:rPr>
                <w:rFonts w:eastAsia="Times New Roman"/>
                <w:color w:val="000000"/>
                <w:szCs w:val="24"/>
              </w:rPr>
            </w:pPr>
            <w:r w:rsidRPr="00DD7EA3">
              <w:rPr>
                <w:rFonts w:eastAsia="Times New Roman"/>
                <w:color w:val="000000"/>
                <w:szCs w:val="24"/>
              </w:rPr>
              <w:t>1 098,7</w:t>
            </w:r>
          </w:p>
        </w:tc>
        <w:tc>
          <w:tcPr>
            <w:tcW w:w="1275"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0F7A82" w:rsidP="00E02D98">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0F7A82" w:rsidP="00E02D98">
            <w:pPr>
              <w:spacing w:after="0" w:line="240" w:lineRule="auto"/>
              <w:jc w:val="center"/>
              <w:rPr>
                <w:rFonts w:eastAsia="Times New Roman"/>
                <w:szCs w:val="24"/>
                <w:lang w:eastAsia="ru-RU"/>
              </w:rPr>
            </w:pPr>
          </w:p>
        </w:tc>
      </w:tr>
      <w:tr w:rsidR="000F7A82" w:rsidRPr="00DD7EA3" w:rsidTr="00931113">
        <w:trPr>
          <w:trHeight w:val="421"/>
        </w:trPr>
        <w:tc>
          <w:tcPr>
            <w:tcW w:w="708" w:type="dxa"/>
            <w:vMerge/>
            <w:tcBorders>
              <w:top w:val="single" w:sz="4" w:space="0" w:color="auto"/>
              <w:left w:val="single" w:sz="4" w:space="0" w:color="auto"/>
              <w:bottom w:val="single" w:sz="4" w:space="0" w:color="auto"/>
              <w:right w:val="single" w:sz="4" w:space="0" w:color="auto"/>
            </w:tcBorders>
          </w:tcPr>
          <w:p w:rsidR="000F7A82" w:rsidRPr="00DD7EA3" w:rsidRDefault="000F7A82" w:rsidP="00E5193B">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0F7A82" w:rsidRPr="00DD7EA3" w:rsidRDefault="000F7A82" w:rsidP="00E5193B">
            <w:pPr>
              <w:spacing w:after="0" w:line="240" w:lineRule="auto"/>
              <w:jc w:val="both"/>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0F7A82" w:rsidRPr="00DD7EA3" w:rsidRDefault="000F7A82" w:rsidP="00E5193B">
            <w:pPr>
              <w:spacing w:after="0" w:line="240" w:lineRule="auto"/>
              <w:jc w:val="both"/>
              <w:rPr>
                <w:rFonts w:eastAsia="Times New Roman"/>
                <w:szCs w:val="24"/>
                <w:lang w:eastAsia="ru-RU"/>
              </w:rPr>
            </w:pPr>
            <w:r w:rsidRPr="00DD7EA3">
              <w:rPr>
                <w:rFonts w:eastAsia="Times New Roman"/>
                <w:szCs w:val="24"/>
                <w:lang w:eastAsia="ru-RU"/>
              </w:rPr>
              <w:t>муниципальный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7A82" w:rsidRPr="00DD7EA3" w:rsidRDefault="00AC40DB" w:rsidP="00E02D98">
            <w:pPr>
              <w:spacing w:after="0" w:line="240" w:lineRule="auto"/>
              <w:jc w:val="center"/>
              <w:rPr>
                <w:rFonts w:eastAsia="Times New Roman"/>
                <w:color w:val="000000"/>
                <w:szCs w:val="24"/>
              </w:rPr>
            </w:pPr>
            <w:r>
              <w:rPr>
                <w:rFonts w:eastAsia="Times New Roman"/>
                <w:color w:val="000000"/>
                <w:szCs w:val="24"/>
              </w:rPr>
              <w:t>19 290,31</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bottom"/>
          </w:tcPr>
          <w:p w:rsidR="000F7A82" w:rsidRPr="00DD7EA3" w:rsidRDefault="00AC40DB" w:rsidP="00E02D98">
            <w:pPr>
              <w:spacing w:after="0" w:line="240" w:lineRule="auto"/>
              <w:jc w:val="center"/>
              <w:rPr>
                <w:rFonts w:eastAsia="Times New Roman"/>
                <w:color w:val="000000"/>
                <w:szCs w:val="24"/>
              </w:rPr>
            </w:pPr>
            <w:r>
              <w:rPr>
                <w:rFonts w:eastAsia="Times New Roman"/>
                <w:color w:val="000000"/>
                <w:szCs w:val="24"/>
              </w:rPr>
              <w:t>19 290,31</w:t>
            </w:r>
          </w:p>
        </w:tc>
        <w:tc>
          <w:tcPr>
            <w:tcW w:w="1275"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0F7A82" w:rsidP="00E02D98">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0F7A82" w:rsidP="00E02D98">
            <w:pPr>
              <w:spacing w:after="0" w:line="240" w:lineRule="auto"/>
              <w:jc w:val="center"/>
              <w:rPr>
                <w:rFonts w:eastAsia="Times New Roman"/>
                <w:szCs w:val="24"/>
                <w:lang w:eastAsia="ru-RU"/>
              </w:rPr>
            </w:pPr>
          </w:p>
        </w:tc>
      </w:tr>
      <w:tr w:rsidR="000F7A82" w:rsidRPr="00DD7EA3" w:rsidTr="00871361">
        <w:trPr>
          <w:trHeight w:val="392"/>
        </w:trPr>
        <w:tc>
          <w:tcPr>
            <w:tcW w:w="708" w:type="dxa"/>
            <w:vMerge w:val="restart"/>
            <w:tcBorders>
              <w:top w:val="single" w:sz="4" w:space="0" w:color="auto"/>
              <w:left w:val="single" w:sz="4" w:space="0" w:color="auto"/>
              <w:bottom w:val="single" w:sz="4" w:space="0" w:color="auto"/>
              <w:right w:val="single" w:sz="4" w:space="0" w:color="auto"/>
            </w:tcBorders>
          </w:tcPr>
          <w:p w:rsidR="000F7A82" w:rsidRPr="00DD7EA3" w:rsidRDefault="00B21BA4" w:rsidP="00E5193B">
            <w:pPr>
              <w:spacing w:after="0" w:line="240" w:lineRule="auto"/>
              <w:jc w:val="both"/>
              <w:rPr>
                <w:rFonts w:eastAsia="Times New Roman"/>
                <w:bCs/>
                <w:szCs w:val="24"/>
                <w:lang w:eastAsia="ru-RU"/>
              </w:rPr>
            </w:pPr>
            <w:r w:rsidRPr="00DD7EA3">
              <w:rPr>
                <w:rFonts w:eastAsia="Times New Roman"/>
                <w:bCs/>
                <w:szCs w:val="24"/>
                <w:lang w:eastAsia="ru-RU"/>
              </w:rPr>
              <w:t>7</w:t>
            </w:r>
            <w:r w:rsidR="000F7A82" w:rsidRPr="00DD7EA3">
              <w:rPr>
                <w:rFonts w:eastAsia="Times New Roman"/>
                <w:bCs/>
                <w:szCs w:val="24"/>
                <w:lang w:eastAsia="ru-RU"/>
              </w:rPr>
              <w:t>.3</w:t>
            </w:r>
          </w:p>
        </w:tc>
        <w:tc>
          <w:tcPr>
            <w:tcW w:w="2268" w:type="dxa"/>
            <w:vMerge w:val="restart"/>
            <w:tcBorders>
              <w:top w:val="single" w:sz="4" w:space="0" w:color="auto"/>
              <w:left w:val="nil"/>
              <w:bottom w:val="single" w:sz="4" w:space="0" w:color="auto"/>
              <w:right w:val="single" w:sz="4" w:space="0" w:color="auto"/>
            </w:tcBorders>
          </w:tcPr>
          <w:p w:rsidR="000F7A82" w:rsidRPr="00DD7EA3" w:rsidRDefault="000F7A82" w:rsidP="00E5193B">
            <w:pPr>
              <w:spacing w:after="0" w:line="240" w:lineRule="auto"/>
              <w:jc w:val="both"/>
              <w:rPr>
                <w:szCs w:val="24"/>
              </w:rPr>
            </w:pPr>
            <w:r w:rsidRPr="00DD7EA3">
              <w:rPr>
                <w:szCs w:val="24"/>
              </w:rPr>
              <w:t>Подпрограмма №3 "Искусство и народное</w:t>
            </w:r>
            <w:r w:rsidRPr="00DD7EA3">
              <w:rPr>
                <w:szCs w:val="24"/>
              </w:rPr>
              <w:br/>
              <w:t>творчество"</w:t>
            </w:r>
          </w:p>
        </w:tc>
        <w:tc>
          <w:tcPr>
            <w:tcW w:w="1706" w:type="dxa"/>
            <w:tcBorders>
              <w:top w:val="single" w:sz="4" w:space="0" w:color="auto"/>
              <w:left w:val="nil"/>
              <w:bottom w:val="single" w:sz="4" w:space="0" w:color="auto"/>
              <w:right w:val="single" w:sz="4" w:space="0" w:color="auto"/>
            </w:tcBorders>
            <w:shd w:val="clear" w:color="auto" w:fill="FFFFFF"/>
          </w:tcPr>
          <w:p w:rsidR="000F7A82" w:rsidRPr="00DD7EA3" w:rsidRDefault="000F7A82" w:rsidP="00E5193B">
            <w:pPr>
              <w:spacing w:after="0" w:line="240" w:lineRule="auto"/>
              <w:jc w:val="both"/>
              <w:rPr>
                <w:rFonts w:eastAsia="Times New Roman"/>
                <w:szCs w:val="24"/>
                <w:lang w:eastAsia="ru-RU"/>
              </w:rPr>
            </w:pPr>
            <w:r w:rsidRPr="00DD7EA3">
              <w:rPr>
                <w:rFonts w:eastAsia="Times New Roman"/>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7A82" w:rsidRPr="00DD7EA3" w:rsidRDefault="00AC40DB" w:rsidP="00E02D98">
            <w:pPr>
              <w:spacing w:after="0" w:line="240" w:lineRule="auto"/>
              <w:jc w:val="center"/>
              <w:rPr>
                <w:rFonts w:eastAsia="Times New Roman"/>
                <w:color w:val="000000"/>
                <w:szCs w:val="24"/>
              </w:rPr>
            </w:pPr>
            <w:r>
              <w:rPr>
                <w:rFonts w:eastAsia="Times New Roman"/>
                <w:color w:val="000000"/>
                <w:szCs w:val="24"/>
              </w:rPr>
              <w:t>20 280,13</w:t>
            </w:r>
          </w:p>
        </w:tc>
        <w:tc>
          <w:tcPr>
            <w:tcW w:w="1557" w:type="dxa"/>
            <w:tcBorders>
              <w:top w:val="single" w:sz="4" w:space="0" w:color="auto"/>
              <w:left w:val="nil"/>
              <w:bottom w:val="single" w:sz="4" w:space="0" w:color="auto"/>
              <w:right w:val="single" w:sz="4" w:space="0" w:color="auto"/>
            </w:tcBorders>
            <w:shd w:val="clear" w:color="auto" w:fill="auto"/>
            <w:vAlign w:val="bottom"/>
          </w:tcPr>
          <w:p w:rsidR="000F7A82" w:rsidRPr="00DD7EA3" w:rsidRDefault="00AC40DB" w:rsidP="00E02D98">
            <w:pPr>
              <w:spacing w:after="0" w:line="240" w:lineRule="auto"/>
              <w:jc w:val="center"/>
              <w:rPr>
                <w:rFonts w:eastAsia="Times New Roman"/>
                <w:color w:val="000000"/>
                <w:szCs w:val="24"/>
              </w:rPr>
            </w:pPr>
            <w:r>
              <w:rPr>
                <w:rFonts w:eastAsia="Times New Roman"/>
                <w:color w:val="000000"/>
                <w:szCs w:val="24"/>
              </w:rPr>
              <w:t>20 280,13</w:t>
            </w:r>
          </w:p>
        </w:tc>
        <w:tc>
          <w:tcPr>
            <w:tcW w:w="1275"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13788D" w:rsidP="00E02D98">
            <w:pPr>
              <w:spacing w:after="0" w:line="240" w:lineRule="auto"/>
              <w:jc w:val="center"/>
              <w:rPr>
                <w:rFonts w:eastAsia="Times New Roman"/>
                <w:szCs w:val="24"/>
                <w:lang w:eastAsia="ru-RU"/>
              </w:rPr>
            </w:pPr>
            <w:r w:rsidRPr="00DD7EA3">
              <w:rPr>
                <w:rFonts w:eastAsia="Times New Roman"/>
                <w:szCs w:val="24"/>
                <w:lang w:eastAsia="ru-RU"/>
              </w:rPr>
              <w:t>100</w:t>
            </w:r>
          </w:p>
        </w:tc>
        <w:tc>
          <w:tcPr>
            <w:tcW w:w="1417"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0F7A82" w:rsidP="00E02D98">
            <w:pPr>
              <w:spacing w:after="0" w:line="240" w:lineRule="auto"/>
              <w:jc w:val="center"/>
              <w:rPr>
                <w:rFonts w:eastAsia="Times New Roman"/>
                <w:szCs w:val="24"/>
                <w:lang w:eastAsia="ru-RU"/>
              </w:rPr>
            </w:pPr>
            <w:r w:rsidRPr="00DD7EA3">
              <w:rPr>
                <w:rFonts w:eastAsia="Times New Roman"/>
                <w:szCs w:val="24"/>
                <w:lang w:eastAsia="ru-RU"/>
              </w:rPr>
              <w:t>0,96</w:t>
            </w:r>
          </w:p>
        </w:tc>
      </w:tr>
      <w:tr w:rsidR="000F7A82" w:rsidRPr="00DD7EA3" w:rsidTr="00931113">
        <w:trPr>
          <w:trHeight w:val="247"/>
        </w:trPr>
        <w:tc>
          <w:tcPr>
            <w:tcW w:w="708" w:type="dxa"/>
            <w:vMerge/>
            <w:tcBorders>
              <w:top w:val="single" w:sz="4" w:space="0" w:color="auto"/>
              <w:left w:val="single" w:sz="4" w:space="0" w:color="auto"/>
              <w:bottom w:val="single" w:sz="4" w:space="0" w:color="auto"/>
              <w:right w:val="single" w:sz="4" w:space="0" w:color="auto"/>
            </w:tcBorders>
          </w:tcPr>
          <w:p w:rsidR="000F7A82" w:rsidRPr="00DD7EA3" w:rsidRDefault="000F7A82" w:rsidP="00E5193B">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0F7A82" w:rsidRPr="00DD7EA3" w:rsidRDefault="000F7A82" w:rsidP="00E5193B">
            <w:pPr>
              <w:spacing w:after="0" w:line="240" w:lineRule="auto"/>
              <w:jc w:val="both"/>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0F7A82" w:rsidRPr="00DD7EA3" w:rsidRDefault="000F7A82" w:rsidP="00E5193B">
            <w:pPr>
              <w:spacing w:after="0" w:line="240" w:lineRule="auto"/>
              <w:jc w:val="both"/>
              <w:rPr>
                <w:rFonts w:eastAsia="Times New Roman"/>
                <w:szCs w:val="24"/>
                <w:lang w:eastAsia="ru-RU"/>
              </w:rPr>
            </w:pPr>
            <w:r w:rsidRPr="00DD7EA3">
              <w:rPr>
                <w:rFonts w:eastAsia="Times New Roman"/>
                <w:szCs w:val="24"/>
                <w:lang w:eastAsia="ru-RU"/>
              </w:rPr>
              <w:t>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7A82" w:rsidRPr="00DD7EA3" w:rsidRDefault="000F7A82" w:rsidP="00E02D98">
            <w:pPr>
              <w:spacing w:after="0" w:line="240" w:lineRule="auto"/>
              <w:jc w:val="center"/>
              <w:rPr>
                <w:rFonts w:eastAsia="Times New Roman"/>
                <w:color w:val="000000"/>
                <w:szCs w:val="24"/>
              </w:rPr>
            </w:pPr>
          </w:p>
        </w:tc>
        <w:tc>
          <w:tcPr>
            <w:tcW w:w="1557" w:type="dxa"/>
            <w:tcBorders>
              <w:top w:val="single" w:sz="4" w:space="0" w:color="auto"/>
              <w:left w:val="nil"/>
              <w:bottom w:val="single" w:sz="4" w:space="0" w:color="auto"/>
              <w:right w:val="single" w:sz="4" w:space="0" w:color="auto"/>
            </w:tcBorders>
            <w:shd w:val="clear" w:color="auto" w:fill="auto"/>
            <w:vAlign w:val="bottom"/>
          </w:tcPr>
          <w:p w:rsidR="000F7A82" w:rsidRPr="00DD7EA3" w:rsidRDefault="000F7A82" w:rsidP="00E02D98">
            <w:pPr>
              <w:spacing w:after="0" w:line="240" w:lineRule="auto"/>
              <w:jc w:val="center"/>
              <w:rPr>
                <w:rFonts w:eastAsia="Times New Roman"/>
                <w:color w:val="000000"/>
                <w:szCs w:val="24"/>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0F7A82" w:rsidP="00E02D98">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0F7A82" w:rsidP="00E02D98">
            <w:pPr>
              <w:spacing w:after="0" w:line="240" w:lineRule="auto"/>
              <w:jc w:val="center"/>
              <w:rPr>
                <w:rFonts w:eastAsia="Times New Roman"/>
                <w:szCs w:val="24"/>
                <w:lang w:eastAsia="ru-RU"/>
              </w:rPr>
            </w:pPr>
          </w:p>
        </w:tc>
      </w:tr>
      <w:tr w:rsidR="000F7A82" w:rsidRPr="00DD7EA3" w:rsidTr="00931113">
        <w:trPr>
          <w:trHeight w:val="247"/>
        </w:trPr>
        <w:tc>
          <w:tcPr>
            <w:tcW w:w="708" w:type="dxa"/>
            <w:vMerge/>
            <w:tcBorders>
              <w:top w:val="single" w:sz="4" w:space="0" w:color="auto"/>
              <w:left w:val="single" w:sz="4" w:space="0" w:color="auto"/>
              <w:bottom w:val="single" w:sz="4" w:space="0" w:color="auto"/>
              <w:right w:val="single" w:sz="4" w:space="0" w:color="auto"/>
            </w:tcBorders>
          </w:tcPr>
          <w:p w:rsidR="000F7A82" w:rsidRPr="00DD7EA3" w:rsidRDefault="000F7A82" w:rsidP="00E5193B">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0F7A82" w:rsidRPr="00DD7EA3" w:rsidRDefault="000F7A82" w:rsidP="00E5193B">
            <w:pPr>
              <w:spacing w:after="0" w:line="240" w:lineRule="auto"/>
              <w:jc w:val="both"/>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0F7A82" w:rsidRPr="00DD7EA3" w:rsidRDefault="000F7A82" w:rsidP="00E5193B">
            <w:pPr>
              <w:spacing w:after="0" w:line="240" w:lineRule="auto"/>
              <w:jc w:val="both"/>
              <w:rPr>
                <w:rFonts w:eastAsia="Times New Roman"/>
                <w:szCs w:val="24"/>
                <w:lang w:eastAsia="ru-RU"/>
              </w:rPr>
            </w:pPr>
            <w:r w:rsidRPr="00DD7EA3">
              <w:rPr>
                <w:rFonts w:eastAsia="Times New Roman"/>
                <w:szCs w:val="24"/>
                <w:lang w:eastAsia="ru-RU"/>
              </w:rPr>
              <w:t>федеральный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7A82" w:rsidRPr="00DD7EA3" w:rsidRDefault="0013788D" w:rsidP="00E02D98">
            <w:pPr>
              <w:spacing w:after="0" w:line="240" w:lineRule="auto"/>
              <w:jc w:val="center"/>
              <w:rPr>
                <w:rFonts w:eastAsia="Times New Roman"/>
                <w:color w:val="000000"/>
                <w:szCs w:val="24"/>
              </w:rPr>
            </w:pPr>
            <w:r w:rsidRPr="00DD7EA3">
              <w:rPr>
                <w:rFonts w:eastAsia="Times New Roman"/>
                <w:color w:val="000000"/>
                <w:szCs w:val="24"/>
              </w:rPr>
              <w:t>0</w:t>
            </w:r>
          </w:p>
        </w:tc>
        <w:tc>
          <w:tcPr>
            <w:tcW w:w="1557" w:type="dxa"/>
            <w:tcBorders>
              <w:top w:val="single" w:sz="4" w:space="0" w:color="auto"/>
              <w:left w:val="nil"/>
              <w:bottom w:val="single" w:sz="4" w:space="0" w:color="auto"/>
              <w:right w:val="single" w:sz="4" w:space="0" w:color="auto"/>
            </w:tcBorders>
            <w:shd w:val="clear" w:color="auto" w:fill="auto"/>
            <w:vAlign w:val="bottom"/>
          </w:tcPr>
          <w:p w:rsidR="000F7A82" w:rsidRPr="00DD7EA3" w:rsidRDefault="0013788D" w:rsidP="00E02D98">
            <w:pPr>
              <w:spacing w:after="0" w:line="240" w:lineRule="auto"/>
              <w:jc w:val="center"/>
              <w:rPr>
                <w:rFonts w:eastAsia="Times New Roman"/>
                <w:color w:val="000000"/>
                <w:szCs w:val="24"/>
              </w:rPr>
            </w:pPr>
            <w:r w:rsidRPr="00DD7EA3">
              <w:rPr>
                <w:rFonts w:eastAsia="Times New Roman"/>
                <w:color w:val="000000"/>
                <w:szCs w:val="24"/>
              </w:rPr>
              <w:t>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0F7A82" w:rsidP="00E02D98">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0F7A82" w:rsidP="00E02D98">
            <w:pPr>
              <w:spacing w:after="0" w:line="240" w:lineRule="auto"/>
              <w:jc w:val="center"/>
              <w:rPr>
                <w:rFonts w:eastAsia="Times New Roman"/>
                <w:szCs w:val="24"/>
                <w:lang w:eastAsia="ru-RU"/>
              </w:rPr>
            </w:pPr>
          </w:p>
        </w:tc>
      </w:tr>
      <w:tr w:rsidR="000F7A82" w:rsidRPr="00DD7EA3" w:rsidTr="00931113">
        <w:trPr>
          <w:trHeight w:val="421"/>
        </w:trPr>
        <w:tc>
          <w:tcPr>
            <w:tcW w:w="708" w:type="dxa"/>
            <w:vMerge/>
            <w:tcBorders>
              <w:top w:val="single" w:sz="4" w:space="0" w:color="auto"/>
              <w:left w:val="single" w:sz="4" w:space="0" w:color="auto"/>
              <w:bottom w:val="single" w:sz="4" w:space="0" w:color="auto"/>
              <w:right w:val="single" w:sz="4" w:space="0" w:color="auto"/>
            </w:tcBorders>
          </w:tcPr>
          <w:p w:rsidR="000F7A82" w:rsidRPr="00DD7EA3" w:rsidRDefault="000F7A82" w:rsidP="00E5193B">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0F7A82" w:rsidRPr="00DD7EA3" w:rsidRDefault="000F7A82" w:rsidP="00E5193B">
            <w:pPr>
              <w:spacing w:after="0" w:line="240" w:lineRule="auto"/>
              <w:jc w:val="both"/>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0F7A82" w:rsidRPr="00DD7EA3" w:rsidRDefault="000F7A82" w:rsidP="00E5193B">
            <w:pPr>
              <w:spacing w:after="0" w:line="240" w:lineRule="auto"/>
              <w:jc w:val="both"/>
              <w:rPr>
                <w:rFonts w:eastAsia="Times New Roman"/>
                <w:szCs w:val="24"/>
                <w:lang w:eastAsia="ru-RU"/>
              </w:rPr>
            </w:pPr>
            <w:r w:rsidRPr="00DD7EA3">
              <w:rPr>
                <w:rFonts w:eastAsia="Times New Roman"/>
                <w:szCs w:val="24"/>
                <w:lang w:eastAsia="ru-RU"/>
              </w:rPr>
              <w:t>краевой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7A82" w:rsidRPr="00DD7EA3" w:rsidRDefault="0013788D" w:rsidP="00E02D98">
            <w:pPr>
              <w:spacing w:after="0" w:line="240" w:lineRule="auto"/>
              <w:jc w:val="center"/>
              <w:rPr>
                <w:rFonts w:eastAsia="Times New Roman"/>
                <w:color w:val="000000"/>
                <w:szCs w:val="24"/>
              </w:rPr>
            </w:pPr>
            <w:r w:rsidRPr="00DD7EA3">
              <w:rPr>
                <w:rFonts w:eastAsia="Times New Roman"/>
                <w:color w:val="000000"/>
                <w:szCs w:val="24"/>
              </w:rPr>
              <w:t>225,53</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bottom"/>
          </w:tcPr>
          <w:p w:rsidR="000F7A82" w:rsidRPr="00DD7EA3" w:rsidRDefault="0013788D" w:rsidP="00E02D98">
            <w:pPr>
              <w:spacing w:after="0" w:line="240" w:lineRule="auto"/>
              <w:jc w:val="center"/>
              <w:rPr>
                <w:rFonts w:eastAsia="Times New Roman"/>
                <w:color w:val="000000"/>
                <w:szCs w:val="24"/>
              </w:rPr>
            </w:pPr>
            <w:r w:rsidRPr="00DD7EA3">
              <w:rPr>
                <w:rFonts w:eastAsia="Times New Roman"/>
                <w:color w:val="000000"/>
                <w:szCs w:val="24"/>
              </w:rPr>
              <w:t>225,53</w:t>
            </w:r>
          </w:p>
        </w:tc>
        <w:tc>
          <w:tcPr>
            <w:tcW w:w="1275"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0F7A82" w:rsidP="00E02D98">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0F7A82" w:rsidP="00E02D98">
            <w:pPr>
              <w:spacing w:after="0" w:line="240" w:lineRule="auto"/>
              <w:jc w:val="center"/>
              <w:rPr>
                <w:rFonts w:eastAsia="Times New Roman"/>
                <w:szCs w:val="24"/>
                <w:lang w:eastAsia="ru-RU"/>
              </w:rPr>
            </w:pPr>
          </w:p>
        </w:tc>
      </w:tr>
      <w:tr w:rsidR="000F7A82" w:rsidRPr="00DD7EA3" w:rsidTr="00931113">
        <w:trPr>
          <w:trHeight w:val="421"/>
        </w:trPr>
        <w:tc>
          <w:tcPr>
            <w:tcW w:w="708" w:type="dxa"/>
            <w:vMerge/>
            <w:tcBorders>
              <w:top w:val="single" w:sz="4" w:space="0" w:color="auto"/>
              <w:left w:val="single" w:sz="4" w:space="0" w:color="auto"/>
              <w:bottom w:val="single" w:sz="4" w:space="0" w:color="auto"/>
              <w:right w:val="single" w:sz="4" w:space="0" w:color="auto"/>
            </w:tcBorders>
          </w:tcPr>
          <w:p w:rsidR="000F7A82" w:rsidRPr="00DD7EA3" w:rsidRDefault="000F7A82" w:rsidP="00E5193B">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0F7A82" w:rsidRPr="00DD7EA3" w:rsidRDefault="000F7A82" w:rsidP="00E5193B">
            <w:pPr>
              <w:spacing w:after="0" w:line="240" w:lineRule="auto"/>
              <w:jc w:val="both"/>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0F7A82" w:rsidRPr="00DD7EA3" w:rsidRDefault="000F7A82" w:rsidP="00E5193B">
            <w:pPr>
              <w:spacing w:after="0" w:line="240" w:lineRule="auto"/>
              <w:jc w:val="both"/>
              <w:rPr>
                <w:rFonts w:eastAsia="Times New Roman"/>
                <w:szCs w:val="24"/>
                <w:lang w:eastAsia="ru-RU"/>
              </w:rPr>
            </w:pPr>
            <w:r w:rsidRPr="00DD7EA3">
              <w:rPr>
                <w:rFonts w:eastAsia="Times New Roman"/>
                <w:szCs w:val="24"/>
                <w:lang w:eastAsia="ru-RU"/>
              </w:rPr>
              <w:t>внебюджетный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7A82" w:rsidRPr="00DD7EA3" w:rsidRDefault="0013788D" w:rsidP="00E02D98">
            <w:pPr>
              <w:spacing w:after="0" w:line="240" w:lineRule="auto"/>
              <w:jc w:val="center"/>
              <w:rPr>
                <w:rFonts w:eastAsia="Times New Roman"/>
                <w:color w:val="000000"/>
                <w:szCs w:val="24"/>
              </w:rPr>
            </w:pPr>
            <w:r w:rsidRPr="00DD7EA3">
              <w:rPr>
                <w:rFonts w:eastAsia="Times New Roman"/>
                <w:color w:val="000000"/>
                <w:szCs w:val="24"/>
              </w:rPr>
              <w:t>2 986,51</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bottom"/>
          </w:tcPr>
          <w:p w:rsidR="000F7A82" w:rsidRPr="00DD7EA3" w:rsidRDefault="0013788D" w:rsidP="00E02D98">
            <w:pPr>
              <w:spacing w:after="0" w:line="240" w:lineRule="auto"/>
              <w:jc w:val="center"/>
              <w:rPr>
                <w:rFonts w:eastAsia="Times New Roman"/>
                <w:color w:val="000000"/>
                <w:szCs w:val="24"/>
              </w:rPr>
            </w:pPr>
            <w:r w:rsidRPr="00DD7EA3">
              <w:rPr>
                <w:rFonts w:eastAsia="Times New Roman"/>
                <w:color w:val="000000"/>
                <w:szCs w:val="24"/>
              </w:rPr>
              <w:t>2 986,51</w:t>
            </w:r>
          </w:p>
        </w:tc>
        <w:tc>
          <w:tcPr>
            <w:tcW w:w="1275"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0F7A82" w:rsidP="00E02D98">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0F7A82" w:rsidP="00E02D98">
            <w:pPr>
              <w:spacing w:after="0" w:line="240" w:lineRule="auto"/>
              <w:jc w:val="center"/>
              <w:rPr>
                <w:rFonts w:eastAsia="Times New Roman"/>
                <w:szCs w:val="24"/>
                <w:lang w:eastAsia="ru-RU"/>
              </w:rPr>
            </w:pPr>
          </w:p>
        </w:tc>
      </w:tr>
      <w:tr w:rsidR="000F7A82" w:rsidRPr="00DD7EA3" w:rsidTr="00931113">
        <w:trPr>
          <w:trHeight w:val="421"/>
        </w:trPr>
        <w:tc>
          <w:tcPr>
            <w:tcW w:w="708" w:type="dxa"/>
            <w:vMerge/>
            <w:tcBorders>
              <w:top w:val="single" w:sz="4" w:space="0" w:color="auto"/>
              <w:left w:val="single" w:sz="4" w:space="0" w:color="auto"/>
              <w:bottom w:val="single" w:sz="4" w:space="0" w:color="auto"/>
              <w:right w:val="single" w:sz="4" w:space="0" w:color="auto"/>
            </w:tcBorders>
          </w:tcPr>
          <w:p w:rsidR="000F7A82" w:rsidRPr="00DD7EA3" w:rsidRDefault="000F7A82" w:rsidP="00E5193B">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0F7A82" w:rsidRPr="00DD7EA3" w:rsidRDefault="000F7A82" w:rsidP="00E5193B">
            <w:pPr>
              <w:spacing w:after="0" w:line="240" w:lineRule="auto"/>
              <w:jc w:val="both"/>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0F7A82" w:rsidRPr="00DD7EA3" w:rsidRDefault="000F7A82" w:rsidP="00E5193B">
            <w:pPr>
              <w:spacing w:after="0" w:line="240" w:lineRule="auto"/>
              <w:jc w:val="both"/>
              <w:rPr>
                <w:rFonts w:eastAsia="Times New Roman"/>
                <w:szCs w:val="24"/>
                <w:lang w:eastAsia="ru-RU"/>
              </w:rPr>
            </w:pPr>
            <w:r w:rsidRPr="00DD7EA3">
              <w:rPr>
                <w:rFonts w:eastAsia="Times New Roman"/>
                <w:szCs w:val="24"/>
                <w:lang w:eastAsia="ru-RU"/>
              </w:rPr>
              <w:t>муниципальный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7A82" w:rsidRPr="00DD7EA3" w:rsidRDefault="0013788D" w:rsidP="00E02D98">
            <w:pPr>
              <w:spacing w:after="0" w:line="240" w:lineRule="auto"/>
              <w:jc w:val="center"/>
              <w:rPr>
                <w:rFonts w:eastAsia="Times New Roman"/>
                <w:color w:val="000000"/>
                <w:szCs w:val="24"/>
              </w:rPr>
            </w:pPr>
            <w:r w:rsidRPr="00DD7EA3">
              <w:rPr>
                <w:rFonts w:eastAsia="Times New Roman"/>
                <w:color w:val="000000"/>
                <w:szCs w:val="24"/>
              </w:rPr>
              <w:t>17 068,1</w:t>
            </w:r>
          </w:p>
        </w:tc>
        <w:tc>
          <w:tcPr>
            <w:tcW w:w="1557" w:type="dxa"/>
            <w:tcBorders>
              <w:top w:val="single" w:sz="4" w:space="0" w:color="auto"/>
              <w:left w:val="nil"/>
              <w:bottom w:val="single" w:sz="4" w:space="0" w:color="auto"/>
              <w:right w:val="single" w:sz="4" w:space="0" w:color="auto"/>
            </w:tcBorders>
            <w:shd w:val="clear" w:color="auto" w:fill="auto"/>
            <w:vAlign w:val="bottom"/>
          </w:tcPr>
          <w:p w:rsidR="000F7A82" w:rsidRPr="00DD7EA3" w:rsidRDefault="0013788D" w:rsidP="00E02D98">
            <w:pPr>
              <w:spacing w:after="0" w:line="240" w:lineRule="auto"/>
              <w:jc w:val="center"/>
              <w:rPr>
                <w:rFonts w:eastAsia="Times New Roman"/>
                <w:color w:val="000000"/>
                <w:szCs w:val="24"/>
              </w:rPr>
            </w:pPr>
            <w:r w:rsidRPr="00DD7EA3">
              <w:rPr>
                <w:rFonts w:eastAsia="Times New Roman"/>
                <w:color w:val="000000"/>
                <w:szCs w:val="24"/>
              </w:rPr>
              <w:t>17 068,1</w:t>
            </w:r>
          </w:p>
        </w:tc>
        <w:tc>
          <w:tcPr>
            <w:tcW w:w="1275"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0F7A82" w:rsidP="00E02D98">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0F7A82" w:rsidP="00E02D98">
            <w:pPr>
              <w:spacing w:after="0" w:line="240" w:lineRule="auto"/>
              <w:jc w:val="center"/>
              <w:rPr>
                <w:rFonts w:eastAsia="Times New Roman"/>
                <w:szCs w:val="24"/>
                <w:lang w:eastAsia="ru-RU"/>
              </w:rPr>
            </w:pPr>
          </w:p>
        </w:tc>
      </w:tr>
      <w:tr w:rsidR="000F7A82" w:rsidRPr="00DD7EA3" w:rsidTr="00931113">
        <w:trPr>
          <w:trHeight w:val="714"/>
        </w:trPr>
        <w:tc>
          <w:tcPr>
            <w:tcW w:w="708" w:type="dxa"/>
            <w:vMerge w:val="restart"/>
            <w:tcBorders>
              <w:top w:val="single" w:sz="4" w:space="0" w:color="auto"/>
              <w:left w:val="single" w:sz="4" w:space="0" w:color="auto"/>
              <w:bottom w:val="single" w:sz="4" w:space="0" w:color="auto"/>
              <w:right w:val="single" w:sz="4" w:space="0" w:color="auto"/>
            </w:tcBorders>
          </w:tcPr>
          <w:p w:rsidR="000F7A82" w:rsidRPr="00DD7EA3" w:rsidRDefault="00B21BA4" w:rsidP="00E5193B">
            <w:pPr>
              <w:spacing w:after="0" w:line="240" w:lineRule="auto"/>
              <w:jc w:val="both"/>
              <w:rPr>
                <w:rFonts w:eastAsia="Times New Roman"/>
                <w:bCs/>
                <w:szCs w:val="24"/>
                <w:lang w:eastAsia="ru-RU"/>
              </w:rPr>
            </w:pPr>
            <w:r w:rsidRPr="00DD7EA3">
              <w:rPr>
                <w:rFonts w:eastAsia="Times New Roman"/>
                <w:bCs/>
                <w:szCs w:val="24"/>
                <w:lang w:eastAsia="ru-RU"/>
              </w:rPr>
              <w:t>7</w:t>
            </w:r>
            <w:r w:rsidR="000F7A82" w:rsidRPr="00DD7EA3">
              <w:rPr>
                <w:rFonts w:eastAsia="Times New Roman"/>
                <w:bCs/>
                <w:szCs w:val="24"/>
                <w:lang w:eastAsia="ru-RU"/>
              </w:rPr>
              <w:t>.4</w:t>
            </w:r>
          </w:p>
        </w:tc>
        <w:tc>
          <w:tcPr>
            <w:tcW w:w="2268" w:type="dxa"/>
            <w:vMerge w:val="restart"/>
            <w:tcBorders>
              <w:top w:val="single" w:sz="4" w:space="0" w:color="auto"/>
              <w:left w:val="nil"/>
              <w:bottom w:val="single" w:sz="4" w:space="0" w:color="auto"/>
              <w:right w:val="single" w:sz="4" w:space="0" w:color="auto"/>
            </w:tcBorders>
          </w:tcPr>
          <w:p w:rsidR="000F7A82" w:rsidRPr="00DD7EA3" w:rsidRDefault="000F7A82" w:rsidP="00E5193B">
            <w:pPr>
              <w:spacing w:after="0" w:line="240" w:lineRule="auto"/>
              <w:jc w:val="both"/>
              <w:rPr>
                <w:szCs w:val="24"/>
              </w:rPr>
            </w:pPr>
            <w:r w:rsidRPr="00DD7EA3">
              <w:rPr>
                <w:szCs w:val="24"/>
              </w:rPr>
              <w:t>Подпрограмма №4 "Обеспечение</w:t>
            </w:r>
            <w:r w:rsidRPr="00DD7EA3">
              <w:rPr>
                <w:szCs w:val="24"/>
              </w:rPr>
              <w:br/>
              <w:t>условий реализации программы и</w:t>
            </w:r>
            <w:r w:rsidRPr="00DD7EA3">
              <w:rPr>
                <w:szCs w:val="24"/>
              </w:rPr>
              <w:br/>
              <w:t>прочие мероприятия"</w:t>
            </w:r>
          </w:p>
        </w:tc>
        <w:tc>
          <w:tcPr>
            <w:tcW w:w="1706" w:type="dxa"/>
            <w:tcBorders>
              <w:top w:val="single" w:sz="4" w:space="0" w:color="auto"/>
              <w:left w:val="nil"/>
              <w:bottom w:val="single" w:sz="4" w:space="0" w:color="auto"/>
              <w:right w:val="single" w:sz="4" w:space="0" w:color="auto"/>
            </w:tcBorders>
            <w:shd w:val="clear" w:color="auto" w:fill="FFFFFF"/>
          </w:tcPr>
          <w:p w:rsidR="000F7A82" w:rsidRPr="00DD7EA3" w:rsidRDefault="000F7A82" w:rsidP="00E5193B">
            <w:pPr>
              <w:spacing w:after="0" w:line="240" w:lineRule="auto"/>
              <w:jc w:val="both"/>
              <w:rPr>
                <w:rFonts w:eastAsia="Times New Roman"/>
                <w:szCs w:val="24"/>
                <w:lang w:eastAsia="ru-RU"/>
              </w:rPr>
            </w:pPr>
            <w:r w:rsidRPr="00DD7EA3">
              <w:rPr>
                <w:rFonts w:eastAsia="Times New Roman"/>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7A82" w:rsidRPr="00DD7EA3" w:rsidRDefault="006F375C" w:rsidP="00E02D98">
            <w:pPr>
              <w:spacing w:after="0" w:line="240" w:lineRule="auto"/>
              <w:jc w:val="center"/>
              <w:rPr>
                <w:rFonts w:eastAsia="Times New Roman"/>
                <w:color w:val="000000"/>
                <w:szCs w:val="24"/>
              </w:rPr>
            </w:pPr>
            <w:r>
              <w:rPr>
                <w:rFonts w:eastAsia="Times New Roman"/>
                <w:color w:val="000000"/>
                <w:szCs w:val="24"/>
              </w:rPr>
              <w:t>74 625,58</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bottom"/>
          </w:tcPr>
          <w:p w:rsidR="000F7A82" w:rsidRPr="00DD7EA3" w:rsidRDefault="005707BC" w:rsidP="00E02D98">
            <w:pPr>
              <w:spacing w:after="0" w:line="240" w:lineRule="auto"/>
              <w:jc w:val="center"/>
              <w:rPr>
                <w:rFonts w:eastAsia="Times New Roman"/>
                <w:color w:val="000000"/>
                <w:szCs w:val="24"/>
              </w:rPr>
            </w:pPr>
            <w:r w:rsidRPr="00DD7EA3">
              <w:rPr>
                <w:rFonts w:eastAsia="Times New Roman"/>
                <w:color w:val="000000"/>
                <w:szCs w:val="24"/>
              </w:rPr>
              <w:t>74 422,56</w:t>
            </w:r>
          </w:p>
        </w:tc>
        <w:tc>
          <w:tcPr>
            <w:tcW w:w="1275"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5707BC" w:rsidP="00E02D98">
            <w:pPr>
              <w:spacing w:after="0" w:line="240" w:lineRule="auto"/>
              <w:jc w:val="center"/>
              <w:rPr>
                <w:rFonts w:eastAsia="Times New Roman"/>
                <w:szCs w:val="24"/>
                <w:lang w:eastAsia="ru-RU"/>
              </w:rPr>
            </w:pPr>
            <w:r w:rsidRPr="00DD7EA3">
              <w:rPr>
                <w:rFonts w:eastAsia="Times New Roman"/>
                <w:szCs w:val="24"/>
                <w:lang w:eastAsia="ru-RU"/>
              </w:rPr>
              <w:t>99,73</w:t>
            </w:r>
          </w:p>
        </w:tc>
        <w:tc>
          <w:tcPr>
            <w:tcW w:w="1417"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0F7A82" w:rsidP="00E02D98">
            <w:pPr>
              <w:spacing w:after="0" w:line="240" w:lineRule="auto"/>
              <w:jc w:val="center"/>
              <w:rPr>
                <w:rFonts w:eastAsia="Times New Roman"/>
                <w:szCs w:val="24"/>
                <w:lang w:eastAsia="ru-RU"/>
              </w:rPr>
            </w:pPr>
            <w:r w:rsidRPr="00DD7EA3">
              <w:rPr>
                <w:rFonts w:eastAsia="Times New Roman"/>
                <w:szCs w:val="24"/>
                <w:lang w:eastAsia="ru-RU"/>
              </w:rPr>
              <w:t>0,99</w:t>
            </w:r>
          </w:p>
        </w:tc>
      </w:tr>
      <w:tr w:rsidR="000F7A82" w:rsidRPr="00DD7EA3" w:rsidTr="00931113">
        <w:trPr>
          <w:trHeight w:val="173"/>
        </w:trPr>
        <w:tc>
          <w:tcPr>
            <w:tcW w:w="708" w:type="dxa"/>
            <w:vMerge/>
            <w:tcBorders>
              <w:top w:val="single" w:sz="4" w:space="0" w:color="auto"/>
              <w:left w:val="single" w:sz="4" w:space="0" w:color="auto"/>
              <w:bottom w:val="single" w:sz="4" w:space="0" w:color="auto"/>
              <w:right w:val="single" w:sz="4" w:space="0" w:color="auto"/>
            </w:tcBorders>
          </w:tcPr>
          <w:p w:rsidR="000F7A82" w:rsidRPr="00DD7EA3" w:rsidRDefault="000F7A82" w:rsidP="00E5193B">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0F7A82" w:rsidRPr="00DD7EA3" w:rsidRDefault="000F7A82" w:rsidP="00E5193B">
            <w:pPr>
              <w:spacing w:after="0" w:line="240" w:lineRule="auto"/>
              <w:jc w:val="both"/>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0F7A82" w:rsidRPr="00DD7EA3" w:rsidRDefault="000F7A82" w:rsidP="00E5193B">
            <w:pPr>
              <w:spacing w:after="0" w:line="240" w:lineRule="auto"/>
              <w:jc w:val="both"/>
              <w:rPr>
                <w:rFonts w:eastAsia="Times New Roman"/>
                <w:szCs w:val="24"/>
                <w:lang w:eastAsia="ru-RU"/>
              </w:rPr>
            </w:pPr>
            <w:r w:rsidRPr="00DD7EA3">
              <w:rPr>
                <w:rFonts w:eastAsia="Times New Roman"/>
                <w:szCs w:val="24"/>
                <w:lang w:eastAsia="ru-RU"/>
              </w:rPr>
              <w:t>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7A82" w:rsidRPr="00DD7EA3" w:rsidRDefault="000F7A82" w:rsidP="00E02D98">
            <w:pPr>
              <w:spacing w:after="0" w:line="240" w:lineRule="auto"/>
              <w:jc w:val="center"/>
              <w:rPr>
                <w:rFonts w:eastAsia="Times New Roman"/>
                <w:color w:val="000000"/>
                <w:szCs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bottom"/>
          </w:tcPr>
          <w:p w:rsidR="000F7A82" w:rsidRPr="00DD7EA3" w:rsidRDefault="000F7A82" w:rsidP="00E02D98">
            <w:pPr>
              <w:spacing w:after="0" w:line="240" w:lineRule="auto"/>
              <w:jc w:val="center"/>
              <w:rPr>
                <w:rFonts w:eastAsia="Times New Roman"/>
                <w:color w:val="000000"/>
                <w:szCs w:val="24"/>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0F7A82" w:rsidP="00E02D98">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0F7A82" w:rsidP="00E02D98">
            <w:pPr>
              <w:spacing w:after="0" w:line="240" w:lineRule="auto"/>
              <w:jc w:val="center"/>
              <w:rPr>
                <w:rFonts w:eastAsia="Times New Roman"/>
                <w:szCs w:val="24"/>
                <w:lang w:eastAsia="ru-RU"/>
              </w:rPr>
            </w:pPr>
          </w:p>
        </w:tc>
      </w:tr>
      <w:tr w:rsidR="000F7A82" w:rsidRPr="00DD7EA3" w:rsidTr="00931113">
        <w:trPr>
          <w:trHeight w:val="173"/>
        </w:trPr>
        <w:tc>
          <w:tcPr>
            <w:tcW w:w="708" w:type="dxa"/>
            <w:vMerge/>
            <w:tcBorders>
              <w:top w:val="single" w:sz="4" w:space="0" w:color="auto"/>
              <w:left w:val="single" w:sz="4" w:space="0" w:color="auto"/>
              <w:bottom w:val="single" w:sz="4" w:space="0" w:color="auto"/>
              <w:right w:val="single" w:sz="4" w:space="0" w:color="auto"/>
            </w:tcBorders>
          </w:tcPr>
          <w:p w:rsidR="000F7A82" w:rsidRPr="00DD7EA3" w:rsidRDefault="000F7A82" w:rsidP="00E5193B">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0F7A82" w:rsidRPr="00DD7EA3" w:rsidRDefault="000F7A82" w:rsidP="00E5193B">
            <w:pPr>
              <w:spacing w:after="0" w:line="240" w:lineRule="auto"/>
              <w:jc w:val="both"/>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0F7A82" w:rsidRPr="00DD7EA3" w:rsidRDefault="000F7A82" w:rsidP="00E5193B">
            <w:pPr>
              <w:spacing w:after="0" w:line="240" w:lineRule="auto"/>
              <w:jc w:val="both"/>
              <w:rPr>
                <w:rFonts w:eastAsia="Times New Roman"/>
                <w:szCs w:val="24"/>
                <w:lang w:eastAsia="ru-RU"/>
              </w:rPr>
            </w:pPr>
            <w:r w:rsidRPr="00DD7EA3">
              <w:rPr>
                <w:rFonts w:eastAsia="Times New Roman"/>
                <w:szCs w:val="24"/>
                <w:lang w:eastAsia="ru-RU"/>
              </w:rPr>
              <w:t>краевой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7A82" w:rsidRPr="00DD7EA3" w:rsidRDefault="005707BC" w:rsidP="00E02D98">
            <w:pPr>
              <w:spacing w:after="0" w:line="240" w:lineRule="auto"/>
              <w:jc w:val="center"/>
              <w:rPr>
                <w:rFonts w:eastAsia="Times New Roman"/>
                <w:color w:val="000000"/>
                <w:szCs w:val="24"/>
              </w:rPr>
            </w:pPr>
            <w:r w:rsidRPr="00DD7EA3">
              <w:rPr>
                <w:rFonts w:eastAsia="Times New Roman"/>
                <w:color w:val="000000"/>
                <w:szCs w:val="24"/>
              </w:rPr>
              <w:t>4 059,07</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bottom"/>
          </w:tcPr>
          <w:p w:rsidR="000F7A82" w:rsidRPr="00DD7EA3" w:rsidRDefault="00A36E47" w:rsidP="00E02D98">
            <w:pPr>
              <w:spacing w:after="0" w:line="240" w:lineRule="auto"/>
              <w:jc w:val="center"/>
              <w:rPr>
                <w:rFonts w:eastAsia="Times New Roman"/>
                <w:color w:val="000000"/>
                <w:szCs w:val="24"/>
              </w:rPr>
            </w:pPr>
            <w:r>
              <w:rPr>
                <w:rFonts w:eastAsia="Times New Roman"/>
                <w:color w:val="000000"/>
                <w:szCs w:val="24"/>
              </w:rPr>
              <w:t>3 998,78</w:t>
            </w:r>
          </w:p>
        </w:tc>
        <w:tc>
          <w:tcPr>
            <w:tcW w:w="1275"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0F7A82" w:rsidP="00E02D98">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0F7A82" w:rsidP="00E02D98">
            <w:pPr>
              <w:spacing w:after="0" w:line="240" w:lineRule="auto"/>
              <w:jc w:val="center"/>
              <w:rPr>
                <w:rFonts w:eastAsia="Times New Roman"/>
                <w:szCs w:val="24"/>
                <w:lang w:eastAsia="ru-RU"/>
              </w:rPr>
            </w:pPr>
          </w:p>
        </w:tc>
      </w:tr>
      <w:tr w:rsidR="000F7A82" w:rsidRPr="00DD7EA3" w:rsidTr="00931113">
        <w:trPr>
          <w:trHeight w:val="421"/>
        </w:trPr>
        <w:tc>
          <w:tcPr>
            <w:tcW w:w="708" w:type="dxa"/>
            <w:vMerge/>
            <w:tcBorders>
              <w:top w:val="single" w:sz="4" w:space="0" w:color="auto"/>
              <w:left w:val="single" w:sz="4" w:space="0" w:color="auto"/>
              <w:bottom w:val="single" w:sz="4" w:space="0" w:color="auto"/>
              <w:right w:val="single" w:sz="4" w:space="0" w:color="auto"/>
            </w:tcBorders>
          </w:tcPr>
          <w:p w:rsidR="000F7A82" w:rsidRPr="00DD7EA3" w:rsidRDefault="000F7A82" w:rsidP="00E5193B">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0F7A82" w:rsidRPr="00DD7EA3" w:rsidRDefault="000F7A82" w:rsidP="00E5193B">
            <w:pPr>
              <w:spacing w:after="0" w:line="240" w:lineRule="auto"/>
              <w:jc w:val="both"/>
              <w:rPr>
                <w:szCs w:val="24"/>
              </w:rPr>
            </w:pPr>
          </w:p>
        </w:tc>
        <w:tc>
          <w:tcPr>
            <w:tcW w:w="1706" w:type="dxa"/>
            <w:tcBorders>
              <w:top w:val="single" w:sz="4" w:space="0" w:color="auto"/>
              <w:left w:val="single" w:sz="4" w:space="0" w:color="auto"/>
              <w:bottom w:val="single" w:sz="4" w:space="0" w:color="auto"/>
              <w:right w:val="single" w:sz="4" w:space="0" w:color="auto"/>
            </w:tcBorders>
          </w:tcPr>
          <w:p w:rsidR="000F7A82" w:rsidRPr="00DD7EA3" w:rsidRDefault="000F7A82" w:rsidP="00E5193B">
            <w:pPr>
              <w:spacing w:after="0" w:line="240" w:lineRule="auto"/>
              <w:jc w:val="both"/>
              <w:rPr>
                <w:rFonts w:eastAsia="Times New Roman"/>
                <w:color w:val="000000"/>
                <w:szCs w:val="24"/>
              </w:rPr>
            </w:pPr>
            <w:r w:rsidRPr="00DD7EA3">
              <w:rPr>
                <w:rFonts w:eastAsia="Times New Roman"/>
                <w:szCs w:val="24"/>
                <w:lang w:eastAsia="ru-RU"/>
              </w:rPr>
              <w:t>муниципальный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7A82" w:rsidRPr="00DD7EA3" w:rsidRDefault="005707BC" w:rsidP="00E02D98">
            <w:pPr>
              <w:spacing w:after="0" w:line="240" w:lineRule="auto"/>
              <w:jc w:val="center"/>
              <w:rPr>
                <w:rFonts w:eastAsia="Times New Roman"/>
                <w:color w:val="000000"/>
                <w:szCs w:val="24"/>
              </w:rPr>
            </w:pPr>
            <w:r w:rsidRPr="00DD7EA3">
              <w:rPr>
                <w:rFonts w:eastAsia="Times New Roman"/>
                <w:color w:val="000000"/>
                <w:szCs w:val="24"/>
              </w:rPr>
              <w:t>70 566,5</w:t>
            </w:r>
            <w:r w:rsidR="00A36E47">
              <w:rPr>
                <w:rFonts w:eastAsia="Times New Roman"/>
                <w:color w:val="000000"/>
                <w:szCs w:val="24"/>
              </w:rPr>
              <w:t>1</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bottom"/>
          </w:tcPr>
          <w:p w:rsidR="000F7A82" w:rsidRPr="00DD7EA3" w:rsidRDefault="00A36E47" w:rsidP="00E02D98">
            <w:pPr>
              <w:spacing w:after="0" w:line="240" w:lineRule="auto"/>
              <w:jc w:val="center"/>
              <w:rPr>
                <w:rFonts w:eastAsia="Times New Roman"/>
                <w:color w:val="000000"/>
                <w:szCs w:val="24"/>
              </w:rPr>
            </w:pPr>
            <w:r>
              <w:rPr>
                <w:rFonts w:eastAsia="Times New Roman"/>
                <w:color w:val="000000"/>
                <w:szCs w:val="24"/>
              </w:rPr>
              <w:t>70 423,78</w:t>
            </w:r>
          </w:p>
        </w:tc>
        <w:tc>
          <w:tcPr>
            <w:tcW w:w="1275"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0F7A82" w:rsidP="00E02D98">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0F7A82" w:rsidP="00E02D98">
            <w:pPr>
              <w:spacing w:after="0" w:line="240" w:lineRule="auto"/>
              <w:jc w:val="center"/>
              <w:rPr>
                <w:rFonts w:eastAsia="Times New Roman"/>
                <w:szCs w:val="24"/>
                <w:lang w:eastAsia="ru-RU"/>
              </w:rPr>
            </w:pPr>
          </w:p>
        </w:tc>
      </w:tr>
      <w:tr w:rsidR="000F7A82" w:rsidRPr="00DD7EA3" w:rsidTr="00931113">
        <w:trPr>
          <w:trHeight w:val="421"/>
        </w:trPr>
        <w:tc>
          <w:tcPr>
            <w:tcW w:w="4682" w:type="dxa"/>
            <w:gridSpan w:val="3"/>
            <w:tcBorders>
              <w:top w:val="single" w:sz="4" w:space="0" w:color="auto"/>
              <w:left w:val="single" w:sz="4" w:space="0" w:color="auto"/>
              <w:bottom w:val="single" w:sz="4" w:space="0" w:color="auto"/>
              <w:right w:val="single" w:sz="4" w:space="0" w:color="auto"/>
            </w:tcBorders>
          </w:tcPr>
          <w:p w:rsidR="000F7A82" w:rsidRPr="00DD7EA3" w:rsidRDefault="000F7A82" w:rsidP="00E5193B">
            <w:pPr>
              <w:spacing w:after="0" w:line="240" w:lineRule="auto"/>
              <w:jc w:val="both"/>
              <w:rPr>
                <w:szCs w:val="24"/>
              </w:rPr>
            </w:pPr>
            <w:r w:rsidRPr="00DD7EA3">
              <w:rPr>
                <w:szCs w:val="24"/>
              </w:rPr>
              <w:t>Итого по программе:</w:t>
            </w:r>
          </w:p>
        </w:tc>
        <w:tc>
          <w:tcPr>
            <w:tcW w:w="1417"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924CD8" w:rsidP="00E02D98">
            <w:pPr>
              <w:spacing w:after="0" w:line="240" w:lineRule="auto"/>
              <w:jc w:val="center"/>
              <w:rPr>
                <w:rFonts w:eastAsia="Times New Roman"/>
                <w:szCs w:val="24"/>
                <w:lang w:eastAsia="ru-RU"/>
              </w:rPr>
            </w:pPr>
            <w:r w:rsidRPr="00DD7EA3">
              <w:rPr>
                <w:rFonts w:eastAsia="Times New Roman"/>
                <w:szCs w:val="24"/>
                <w:lang w:eastAsia="ru-RU"/>
              </w:rPr>
              <w:t>133 076,34</w:t>
            </w:r>
          </w:p>
        </w:tc>
        <w:tc>
          <w:tcPr>
            <w:tcW w:w="1557" w:type="dxa"/>
            <w:tcBorders>
              <w:top w:val="single" w:sz="4" w:space="0" w:color="auto"/>
              <w:left w:val="single" w:sz="4" w:space="0" w:color="auto"/>
              <w:bottom w:val="single" w:sz="4" w:space="0" w:color="auto"/>
              <w:right w:val="single" w:sz="4" w:space="0" w:color="auto"/>
            </w:tcBorders>
            <w:vAlign w:val="center"/>
          </w:tcPr>
          <w:p w:rsidR="000F7A82" w:rsidRPr="00DD7EA3" w:rsidRDefault="00924CD8" w:rsidP="00E02D98">
            <w:pPr>
              <w:spacing w:after="0" w:line="240" w:lineRule="auto"/>
              <w:jc w:val="center"/>
              <w:rPr>
                <w:rFonts w:eastAsia="Times New Roman"/>
                <w:color w:val="000000"/>
                <w:szCs w:val="24"/>
              </w:rPr>
            </w:pPr>
            <w:r w:rsidRPr="00DD7EA3">
              <w:rPr>
                <w:rFonts w:eastAsia="Times New Roman"/>
                <w:color w:val="000000"/>
                <w:szCs w:val="24"/>
              </w:rPr>
              <w:t>132 873,33</w:t>
            </w:r>
          </w:p>
        </w:tc>
        <w:tc>
          <w:tcPr>
            <w:tcW w:w="1275" w:type="dxa"/>
            <w:tcBorders>
              <w:top w:val="single" w:sz="4" w:space="0" w:color="auto"/>
              <w:left w:val="single" w:sz="4" w:space="0" w:color="auto"/>
              <w:bottom w:val="single" w:sz="4" w:space="0" w:color="auto"/>
              <w:right w:val="single" w:sz="4" w:space="0" w:color="auto"/>
            </w:tcBorders>
            <w:vAlign w:val="center"/>
          </w:tcPr>
          <w:p w:rsidR="000F7A82" w:rsidRPr="00DD7EA3" w:rsidRDefault="00924CD8" w:rsidP="00E02D98">
            <w:pPr>
              <w:spacing w:after="0" w:line="240" w:lineRule="auto"/>
              <w:jc w:val="center"/>
              <w:rPr>
                <w:rFonts w:eastAsia="Times New Roman"/>
                <w:color w:val="000000"/>
                <w:szCs w:val="24"/>
              </w:rPr>
            </w:pPr>
            <w:r w:rsidRPr="00DD7EA3">
              <w:rPr>
                <w:rFonts w:eastAsia="Times New Roman"/>
                <w:color w:val="000000"/>
                <w:szCs w:val="24"/>
              </w:rPr>
              <w:t>99,85</w:t>
            </w:r>
          </w:p>
        </w:tc>
        <w:tc>
          <w:tcPr>
            <w:tcW w:w="1417"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0F7A82" w:rsidP="00E02D98">
            <w:pPr>
              <w:spacing w:after="0" w:line="240" w:lineRule="auto"/>
              <w:jc w:val="center"/>
              <w:rPr>
                <w:rFonts w:eastAsia="Times New Roman"/>
                <w:szCs w:val="24"/>
                <w:lang w:eastAsia="ru-RU"/>
              </w:rPr>
            </w:pPr>
          </w:p>
        </w:tc>
      </w:tr>
      <w:tr w:rsidR="000F7A82" w:rsidRPr="00DD7EA3" w:rsidTr="00931113">
        <w:trPr>
          <w:trHeight w:val="555"/>
        </w:trPr>
        <w:tc>
          <w:tcPr>
            <w:tcW w:w="10348" w:type="dxa"/>
            <w:gridSpan w:val="7"/>
            <w:tcBorders>
              <w:top w:val="single" w:sz="4" w:space="0" w:color="auto"/>
              <w:left w:val="single" w:sz="4" w:space="0" w:color="auto"/>
              <w:bottom w:val="single" w:sz="4" w:space="0" w:color="auto"/>
              <w:right w:val="single" w:sz="4" w:space="0" w:color="auto"/>
            </w:tcBorders>
          </w:tcPr>
          <w:p w:rsidR="000F7A82" w:rsidRPr="00DD7EA3" w:rsidRDefault="000F7A82" w:rsidP="00E02D98">
            <w:pPr>
              <w:pStyle w:val="a6"/>
              <w:numPr>
                <w:ilvl w:val="0"/>
                <w:numId w:val="12"/>
              </w:numPr>
              <w:rPr>
                <w:rFonts w:eastAsia="Times New Roman"/>
                <w:b/>
                <w:lang w:eastAsia="ru-RU"/>
              </w:rPr>
            </w:pPr>
            <w:r w:rsidRPr="00DD7EA3">
              <w:rPr>
                <w:b/>
              </w:rPr>
              <w:t>Развитие физической культуры и спорта в городе Сосновоборске</w:t>
            </w:r>
          </w:p>
        </w:tc>
      </w:tr>
      <w:tr w:rsidR="000F7A82" w:rsidRPr="00DD7EA3" w:rsidTr="00931113">
        <w:trPr>
          <w:trHeight w:val="555"/>
        </w:trPr>
        <w:tc>
          <w:tcPr>
            <w:tcW w:w="708" w:type="dxa"/>
            <w:vMerge w:val="restart"/>
            <w:tcBorders>
              <w:top w:val="single" w:sz="4" w:space="0" w:color="auto"/>
              <w:left w:val="single" w:sz="4" w:space="0" w:color="auto"/>
              <w:bottom w:val="single" w:sz="4" w:space="0" w:color="auto"/>
              <w:right w:val="single" w:sz="4" w:space="0" w:color="auto"/>
            </w:tcBorders>
          </w:tcPr>
          <w:p w:rsidR="000F7A82" w:rsidRPr="00DD7EA3" w:rsidRDefault="00B21BA4" w:rsidP="00E5193B">
            <w:pPr>
              <w:spacing w:after="0" w:line="240" w:lineRule="auto"/>
              <w:jc w:val="both"/>
              <w:rPr>
                <w:rFonts w:eastAsia="Times New Roman"/>
                <w:bCs/>
                <w:szCs w:val="24"/>
                <w:lang w:eastAsia="ru-RU"/>
              </w:rPr>
            </w:pPr>
            <w:r w:rsidRPr="00DD7EA3">
              <w:rPr>
                <w:rFonts w:eastAsia="Times New Roman"/>
                <w:bCs/>
                <w:szCs w:val="24"/>
                <w:lang w:eastAsia="ru-RU"/>
              </w:rPr>
              <w:t>8</w:t>
            </w:r>
            <w:r w:rsidR="000F7A82" w:rsidRPr="00DD7EA3">
              <w:rPr>
                <w:rFonts w:eastAsia="Times New Roman"/>
                <w:bCs/>
                <w:szCs w:val="24"/>
                <w:lang w:eastAsia="ru-RU"/>
              </w:rPr>
              <w:t>.1</w:t>
            </w:r>
          </w:p>
        </w:tc>
        <w:tc>
          <w:tcPr>
            <w:tcW w:w="2268" w:type="dxa"/>
            <w:vMerge w:val="restart"/>
            <w:tcBorders>
              <w:top w:val="single" w:sz="4" w:space="0" w:color="auto"/>
              <w:left w:val="nil"/>
              <w:bottom w:val="single" w:sz="4" w:space="0" w:color="auto"/>
              <w:right w:val="single" w:sz="4" w:space="0" w:color="auto"/>
            </w:tcBorders>
          </w:tcPr>
          <w:p w:rsidR="000F7A82" w:rsidRPr="00DD7EA3" w:rsidRDefault="000F7A82" w:rsidP="00E5193B">
            <w:pPr>
              <w:spacing w:after="0" w:line="240" w:lineRule="auto"/>
              <w:jc w:val="both"/>
              <w:rPr>
                <w:szCs w:val="24"/>
              </w:rPr>
            </w:pPr>
            <w:r w:rsidRPr="00DD7EA3">
              <w:rPr>
                <w:szCs w:val="24"/>
              </w:rPr>
              <w:t>Подпрограмма №1 «Развитие массового спорта и спортивно-оздоровительной деятельности в городе Сосновоборске»</w:t>
            </w:r>
          </w:p>
        </w:tc>
        <w:tc>
          <w:tcPr>
            <w:tcW w:w="1706" w:type="dxa"/>
            <w:tcBorders>
              <w:top w:val="single" w:sz="4" w:space="0" w:color="auto"/>
              <w:left w:val="nil"/>
              <w:bottom w:val="single" w:sz="4" w:space="0" w:color="auto"/>
              <w:right w:val="single" w:sz="4" w:space="0" w:color="auto"/>
            </w:tcBorders>
            <w:shd w:val="clear" w:color="auto" w:fill="FFFFFF"/>
          </w:tcPr>
          <w:p w:rsidR="000F7A82" w:rsidRPr="00DD7EA3" w:rsidRDefault="000F7A82" w:rsidP="00E5193B">
            <w:pPr>
              <w:spacing w:after="0" w:line="240" w:lineRule="auto"/>
              <w:jc w:val="both"/>
              <w:rPr>
                <w:rFonts w:eastAsia="Times New Roman"/>
                <w:szCs w:val="24"/>
                <w:lang w:eastAsia="ru-RU"/>
              </w:rPr>
            </w:pPr>
            <w:r w:rsidRPr="00DD7EA3">
              <w:rPr>
                <w:rFonts w:eastAsia="Times New Roman"/>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0F7A82" w:rsidRPr="00DD7EA3" w:rsidRDefault="00912853" w:rsidP="00E02D98">
            <w:pPr>
              <w:spacing w:after="0" w:line="240" w:lineRule="auto"/>
              <w:jc w:val="center"/>
              <w:rPr>
                <w:rFonts w:eastAsia="Times New Roman"/>
                <w:szCs w:val="24"/>
                <w:lang w:eastAsia="ru-RU"/>
              </w:rPr>
            </w:pPr>
            <w:r w:rsidRPr="00DD7EA3">
              <w:rPr>
                <w:rFonts w:eastAsia="Times New Roman"/>
                <w:szCs w:val="24"/>
                <w:lang w:eastAsia="ru-RU"/>
              </w:rPr>
              <w:t>34 395,99</w:t>
            </w:r>
          </w:p>
        </w:tc>
        <w:tc>
          <w:tcPr>
            <w:tcW w:w="1557"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912853" w:rsidP="00E02D98">
            <w:pPr>
              <w:spacing w:after="0" w:line="240" w:lineRule="auto"/>
              <w:jc w:val="center"/>
              <w:rPr>
                <w:rFonts w:eastAsia="Times New Roman"/>
                <w:szCs w:val="24"/>
                <w:lang w:eastAsia="ru-RU"/>
              </w:rPr>
            </w:pPr>
            <w:r w:rsidRPr="00DD7EA3">
              <w:rPr>
                <w:rFonts w:eastAsia="Times New Roman"/>
                <w:szCs w:val="24"/>
                <w:lang w:eastAsia="ru-RU"/>
              </w:rPr>
              <w:t>34 935,78</w:t>
            </w:r>
          </w:p>
        </w:tc>
        <w:tc>
          <w:tcPr>
            <w:tcW w:w="1275"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912853" w:rsidP="00E02D98">
            <w:pPr>
              <w:spacing w:after="0" w:line="240" w:lineRule="auto"/>
              <w:jc w:val="center"/>
              <w:rPr>
                <w:rFonts w:eastAsia="Times New Roman"/>
                <w:szCs w:val="24"/>
                <w:lang w:eastAsia="ru-RU"/>
              </w:rPr>
            </w:pPr>
            <w:r w:rsidRPr="00DD7EA3">
              <w:rPr>
                <w:rFonts w:eastAsia="Times New Roman"/>
                <w:szCs w:val="24"/>
                <w:lang w:eastAsia="ru-RU"/>
              </w:rPr>
              <w:t>99,999</w:t>
            </w:r>
            <w:r w:rsidR="004D70E5" w:rsidRPr="00DD7EA3">
              <w:rPr>
                <w:rFonts w:eastAsia="Times New Roman"/>
                <w:szCs w:val="24"/>
                <w:lang w:eastAsia="ru-RU"/>
              </w:rPr>
              <w:t>6</w:t>
            </w:r>
          </w:p>
        </w:tc>
        <w:tc>
          <w:tcPr>
            <w:tcW w:w="1417"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912853" w:rsidP="00E02D98">
            <w:pPr>
              <w:spacing w:after="0" w:line="240" w:lineRule="auto"/>
              <w:jc w:val="center"/>
              <w:rPr>
                <w:rFonts w:eastAsia="Times New Roman"/>
                <w:szCs w:val="24"/>
                <w:lang w:eastAsia="ru-RU"/>
              </w:rPr>
            </w:pPr>
            <w:r w:rsidRPr="00DD7EA3">
              <w:rPr>
                <w:rFonts w:eastAsia="Times New Roman"/>
                <w:szCs w:val="24"/>
                <w:lang w:eastAsia="ru-RU"/>
              </w:rPr>
              <w:t>1,07</w:t>
            </w:r>
          </w:p>
        </w:tc>
      </w:tr>
      <w:tr w:rsidR="000F7A82" w:rsidRPr="00DD7EA3" w:rsidTr="00931113">
        <w:trPr>
          <w:trHeight w:val="185"/>
        </w:trPr>
        <w:tc>
          <w:tcPr>
            <w:tcW w:w="708" w:type="dxa"/>
            <w:vMerge/>
            <w:tcBorders>
              <w:top w:val="single" w:sz="4" w:space="0" w:color="auto"/>
              <w:left w:val="single" w:sz="4" w:space="0" w:color="auto"/>
              <w:bottom w:val="single" w:sz="4" w:space="0" w:color="auto"/>
              <w:right w:val="single" w:sz="4" w:space="0" w:color="auto"/>
            </w:tcBorders>
          </w:tcPr>
          <w:p w:rsidR="000F7A82" w:rsidRPr="00DD7EA3" w:rsidRDefault="000F7A82" w:rsidP="00E5193B">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0F7A82" w:rsidRPr="00DD7EA3" w:rsidRDefault="000F7A82" w:rsidP="00E5193B">
            <w:pPr>
              <w:spacing w:after="0" w:line="240" w:lineRule="auto"/>
              <w:jc w:val="both"/>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0F7A82" w:rsidRPr="00DD7EA3" w:rsidRDefault="000F7A82" w:rsidP="00E5193B">
            <w:pPr>
              <w:spacing w:after="0" w:line="240" w:lineRule="auto"/>
              <w:jc w:val="both"/>
              <w:rPr>
                <w:rFonts w:eastAsia="Times New Roman"/>
                <w:szCs w:val="24"/>
                <w:lang w:eastAsia="ru-RU"/>
              </w:rPr>
            </w:pPr>
            <w:r w:rsidRPr="00DD7EA3">
              <w:rPr>
                <w:rFonts w:eastAsia="Times New Roman"/>
                <w:szCs w:val="24"/>
                <w:lang w:eastAsia="ru-RU"/>
              </w:rPr>
              <w:t>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0F7A82" w:rsidRPr="00DD7EA3" w:rsidRDefault="000F7A82" w:rsidP="00E02D98">
            <w:pPr>
              <w:spacing w:after="0" w:line="240" w:lineRule="auto"/>
              <w:jc w:val="center"/>
              <w:rPr>
                <w:rFonts w:eastAsia="Times New Roman"/>
                <w:szCs w:val="24"/>
                <w:lang w:eastAsia="ru-RU"/>
              </w:rPr>
            </w:pPr>
          </w:p>
        </w:tc>
        <w:tc>
          <w:tcPr>
            <w:tcW w:w="1557"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0F7A82" w:rsidP="00E02D98">
            <w:pPr>
              <w:spacing w:after="0" w:line="240" w:lineRule="auto"/>
              <w:jc w:val="center"/>
              <w:rPr>
                <w:rFonts w:eastAsia="Times New Roman"/>
                <w:szCs w:val="24"/>
                <w:lang w:eastAsia="ru-RU"/>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0F7A82" w:rsidP="00E02D98">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0F7A82" w:rsidP="00E02D98">
            <w:pPr>
              <w:spacing w:after="0" w:line="240" w:lineRule="auto"/>
              <w:jc w:val="center"/>
              <w:rPr>
                <w:rFonts w:eastAsia="Times New Roman"/>
                <w:szCs w:val="24"/>
                <w:lang w:eastAsia="ru-RU"/>
              </w:rPr>
            </w:pPr>
          </w:p>
        </w:tc>
      </w:tr>
      <w:tr w:rsidR="000F7A82" w:rsidRPr="00DD7EA3" w:rsidTr="00931113">
        <w:trPr>
          <w:trHeight w:val="555"/>
        </w:trPr>
        <w:tc>
          <w:tcPr>
            <w:tcW w:w="708" w:type="dxa"/>
            <w:vMerge/>
            <w:tcBorders>
              <w:top w:val="single" w:sz="4" w:space="0" w:color="auto"/>
              <w:left w:val="single" w:sz="4" w:space="0" w:color="auto"/>
              <w:bottom w:val="single" w:sz="4" w:space="0" w:color="auto"/>
              <w:right w:val="single" w:sz="4" w:space="0" w:color="auto"/>
            </w:tcBorders>
          </w:tcPr>
          <w:p w:rsidR="000F7A82" w:rsidRPr="00DD7EA3" w:rsidRDefault="000F7A82" w:rsidP="00E5193B">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0F7A82" w:rsidRPr="00DD7EA3" w:rsidRDefault="000F7A82" w:rsidP="00E5193B">
            <w:pPr>
              <w:spacing w:after="0" w:line="240" w:lineRule="auto"/>
              <w:jc w:val="both"/>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0F7A82" w:rsidRPr="00DD7EA3" w:rsidRDefault="000F7A82" w:rsidP="00E5193B">
            <w:pPr>
              <w:spacing w:after="0" w:line="240" w:lineRule="auto"/>
              <w:jc w:val="both"/>
              <w:rPr>
                <w:rFonts w:eastAsia="Times New Roman"/>
                <w:szCs w:val="24"/>
                <w:lang w:eastAsia="ru-RU"/>
              </w:rPr>
            </w:pPr>
            <w:r w:rsidRPr="00DD7EA3">
              <w:rPr>
                <w:rFonts w:eastAsia="Times New Roman"/>
                <w:szCs w:val="24"/>
                <w:lang w:eastAsia="ru-RU"/>
              </w:rPr>
              <w:t>краевой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0F7A82" w:rsidRPr="00DD7EA3" w:rsidRDefault="00B041BD" w:rsidP="00E02D98">
            <w:pPr>
              <w:spacing w:after="0" w:line="240" w:lineRule="auto"/>
              <w:jc w:val="center"/>
              <w:rPr>
                <w:rFonts w:eastAsia="Times New Roman"/>
                <w:szCs w:val="24"/>
                <w:lang w:eastAsia="ru-RU"/>
              </w:rPr>
            </w:pPr>
            <w:r w:rsidRPr="00DD7EA3">
              <w:rPr>
                <w:rFonts w:eastAsia="Times New Roman"/>
                <w:szCs w:val="24"/>
                <w:lang w:eastAsia="ru-RU"/>
              </w:rPr>
              <w:t>7 144,26</w:t>
            </w:r>
          </w:p>
        </w:tc>
        <w:tc>
          <w:tcPr>
            <w:tcW w:w="1557"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B041BD" w:rsidP="00E02D98">
            <w:pPr>
              <w:spacing w:after="0" w:line="240" w:lineRule="auto"/>
              <w:jc w:val="center"/>
              <w:rPr>
                <w:rFonts w:eastAsia="Times New Roman"/>
                <w:szCs w:val="24"/>
                <w:lang w:eastAsia="ru-RU"/>
              </w:rPr>
            </w:pPr>
            <w:r w:rsidRPr="00DD7EA3">
              <w:rPr>
                <w:rFonts w:eastAsia="Times New Roman"/>
                <w:szCs w:val="24"/>
                <w:lang w:eastAsia="ru-RU"/>
              </w:rPr>
              <w:t>7 144,26</w:t>
            </w:r>
          </w:p>
        </w:tc>
        <w:tc>
          <w:tcPr>
            <w:tcW w:w="1275"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0F7A82" w:rsidP="00E02D98">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0F7A82" w:rsidP="00E02D98">
            <w:pPr>
              <w:spacing w:after="0" w:line="240" w:lineRule="auto"/>
              <w:jc w:val="center"/>
              <w:rPr>
                <w:rFonts w:eastAsia="Times New Roman"/>
                <w:szCs w:val="24"/>
                <w:lang w:eastAsia="ru-RU"/>
              </w:rPr>
            </w:pPr>
          </w:p>
        </w:tc>
      </w:tr>
      <w:tr w:rsidR="000F7A82" w:rsidRPr="00DD7EA3" w:rsidTr="00931113">
        <w:trPr>
          <w:trHeight w:val="555"/>
        </w:trPr>
        <w:tc>
          <w:tcPr>
            <w:tcW w:w="708" w:type="dxa"/>
            <w:vMerge/>
            <w:tcBorders>
              <w:top w:val="single" w:sz="4" w:space="0" w:color="auto"/>
              <w:left w:val="single" w:sz="4" w:space="0" w:color="auto"/>
              <w:bottom w:val="single" w:sz="4" w:space="0" w:color="auto"/>
              <w:right w:val="single" w:sz="4" w:space="0" w:color="auto"/>
            </w:tcBorders>
          </w:tcPr>
          <w:p w:rsidR="000F7A82" w:rsidRPr="00DD7EA3" w:rsidRDefault="000F7A82" w:rsidP="00E5193B">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0F7A82" w:rsidRPr="00DD7EA3" w:rsidRDefault="000F7A82" w:rsidP="00E5193B">
            <w:pPr>
              <w:spacing w:after="0" w:line="240" w:lineRule="auto"/>
              <w:jc w:val="both"/>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0F7A82" w:rsidRPr="00DD7EA3" w:rsidRDefault="000F7A82" w:rsidP="00E5193B">
            <w:pPr>
              <w:spacing w:after="0" w:line="240" w:lineRule="auto"/>
              <w:jc w:val="both"/>
              <w:rPr>
                <w:rFonts w:eastAsia="Times New Roman"/>
                <w:szCs w:val="24"/>
                <w:lang w:eastAsia="ru-RU"/>
              </w:rPr>
            </w:pPr>
            <w:r w:rsidRPr="00DD7EA3">
              <w:rPr>
                <w:rFonts w:eastAsia="Times New Roman"/>
                <w:szCs w:val="24"/>
                <w:lang w:eastAsia="ru-RU"/>
              </w:rPr>
              <w:t>внебюджетный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0F7A82" w:rsidRPr="00DD7EA3" w:rsidRDefault="00B041BD" w:rsidP="00E02D98">
            <w:pPr>
              <w:spacing w:after="0" w:line="240" w:lineRule="auto"/>
              <w:jc w:val="center"/>
              <w:rPr>
                <w:rFonts w:eastAsia="Times New Roman"/>
                <w:szCs w:val="24"/>
                <w:lang w:eastAsia="ru-RU"/>
              </w:rPr>
            </w:pPr>
            <w:r w:rsidRPr="00DD7EA3">
              <w:rPr>
                <w:rFonts w:eastAsia="Times New Roman"/>
                <w:szCs w:val="24"/>
                <w:lang w:eastAsia="ru-RU"/>
              </w:rPr>
              <w:t>8 677,79</w:t>
            </w:r>
          </w:p>
        </w:tc>
        <w:tc>
          <w:tcPr>
            <w:tcW w:w="1557"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B041BD" w:rsidP="00E02D98">
            <w:pPr>
              <w:spacing w:after="0" w:line="240" w:lineRule="auto"/>
              <w:jc w:val="center"/>
              <w:rPr>
                <w:rFonts w:eastAsia="Times New Roman"/>
                <w:szCs w:val="24"/>
                <w:lang w:eastAsia="ru-RU"/>
              </w:rPr>
            </w:pPr>
            <w:r w:rsidRPr="00DD7EA3">
              <w:rPr>
                <w:rFonts w:eastAsia="Times New Roman"/>
                <w:szCs w:val="24"/>
                <w:lang w:eastAsia="ru-RU"/>
              </w:rPr>
              <w:t>8 677,79</w:t>
            </w:r>
          </w:p>
        </w:tc>
        <w:tc>
          <w:tcPr>
            <w:tcW w:w="1275"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0F7A82" w:rsidP="00E02D98">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0F7A82" w:rsidP="00E02D98">
            <w:pPr>
              <w:spacing w:after="0" w:line="240" w:lineRule="auto"/>
              <w:jc w:val="center"/>
              <w:rPr>
                <w:rFonts w:eastAsia="Times New Roman"/>
                <w:szCs w:val="24"/>
                <w:lang w:eastAsia="ru-RU"/>
              </w:rPr>
            </w:pPr>
          </w:p>
        </w:tc>
      </w:tr>
      <w:tr w:rsidR="000F7A82" w:rsidRPr="00DD7EA3" w:rsidTr="00931113">
        <w:trPr>
          <w:trHeight w:val="555"/>
        </w:trPr>
        <w:tc>
          <w:tcPr>
            <w:tcW w:w="708" w:type="dxa"/>
            <w:vMerge/>
            <w:tcBorders>
              <w:top w:val="single" w:sz="4" w:space="0" w:color="auto"/>
              <w:left w:val="single" w:sz="4" w:space="0" w:color="auto"/>
              <w:bottom w:val="single" w:sz="4" w:space="0" w:color="auto"/>
              <w:right w:val="single" w:sz="4" w:space="0" w:color="auto"/>
            </w:tcBorders>
          </w:tcPr>
          <w:p w:rsidR="000F7A82" w:rsidRPr="00DD7EA3" w:rsidRDefault="000F7A82" w:rsidP="00E5193B">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0F7A82" w:rsidRPr="00DD7EA3" w:rsidRDefault="000F7A82" w:rsidP="00E5193B">
            <w:pPr>
              <w:spacing w:after="0" w:line="240" w:lineRule="auto"/>
              <w:jc w:val="both"/>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0F7A82" w:rsidRPr="00DD7EA3" w:rsidRDefault="000F7A82" w:rsidP="00E5193B">
            <w:pPr>
              <w:spacing w:after="0" w:line="240" w:lineRule="auto"/>
              <w:jc w:val="both"/>
              <w:rPr>
                <w:rFonts w:eastAsia="Times New Roman"/>
                <w:szCs w:val="24"/>
                <w:lang w:eastAsia="ru-RU"/>
              </w:rPr>
            </w:pPr>
            <w:r w:rsidRPr="00DD7EA3">
              <w:rPr>
                <w:rFonts w:eastAsia="Times New Roman"/>
                <w:szCs w:val="24"/>
                <w:lang w:eastAsia="ru-RU"/>
              </w:rPr>
              <w:t>муниципальный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0F7A82" w:rsidRPr="00DD7EA3" w:rsidRDefault="00B041BD" w:rsidP="00E02D98">
            <w:pPr>
              <w:spacing w:after="0" w:line="240" w:lineRule="auto"/>
              <w:jc w:val="center"/>
              <w:rPr>
                <w:rFonts w:eastAsia="Times New Roman"/>
                <w:szCs w:val="24"/>
                <w:lang w:eastAsia="ru-RU"/>
              </w:rPr>
            </w:pPr>
            <w:r w:rsidRPr="00DD7EA3">
              <w:rPr>
                <w:rFonts w:eastAsia="Times New Roman"/>
                <w:szCs w:val="24"/>
                <w:lang w:eastAsia="ru-RU"/>
              </w:rPr>
              <w:t>19 113,94</w:t>
            </w:r>
          </w:p>
        </w:tc>
        <w:tc>
          <w:tcPr>
            <w:tcW w:w="1557"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B041BD" w:rsidP="00E02D98">
            <w:pPr>
              <w:spacing w:after="0" w:line="240" w:lineRule="auto"/>
              <w:jc w:val="center"/>
              <w:rPr>
                <w:rFonts w:eastAsia="Times New Roman"/>
                <w:szCs w:val="24"/>
                <w:lang w:eastAsia="ru-RU"/>
              </w:rPr>
            </w:pPr>
            <w:r w:rsidRPr="00DD7EA3">
              <w:rPr>
                <w:rFonts w:eastAsia="Times New Roman"/>
                <w:szCs w:val="24"/>
                <w:lang w:eastAsia="ru-RU"/>
              </w:rPr>
              <w:t>19 113,73</w:t>
            </w:r>
          </w:p>
        </w:tc>
        <w:tc>
          <w:tcPr>
            <w:tcW w:w="1275"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0F7A82" w:rsidP="00E02D98">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0F7A82" w:rsidP="00E02D98">
            <w:pPr>
              <w:spacing w:after="0" w:line="240" w:lineRule="auto"/>
              <w:jc w:val="center"/>
              <w:rPr>
                <w:rFonts w:eastAsia="Times New Roman"/>
                <w:szCs w:val="24"/>
                <w:lang w:eastAsia="ru-RU"/>
              </w:rPr>
            </w:pPr>
          </w:p>
        </w:tc>
      </w:tr>
      <w:tr w:rsidR="000F7A82" w:rsidRPr="00DD7EA3" w:rsidTr="00931113">
        <w:trPr>
          <w:trHeight w:val="555"/>
        </w:trPr>
        <w:tc>
          <w:tcPr>
            <w:tcW w:w="708" w:type="dxa"/>
            <w:vMerge w:val="restart"/>
            <w:tcBorders>
              <w:top w:val="single" w:sz="4" w:space="0" w:color="auto"/>
              <w:left w:val="single" w:sz="4" w:space="0" w:color="auto"/>
              <w:bottom w:val="single" w:sz="4" w:space="0" w:color="auto"/>
              <w:right w:val="single" w:sz="4" w:space="0" w:color="auto"/>
            </w:tcBorders>
          </w:tcPr>
          <w:p w:rsidR="000F7A82" w:rsidRPr="00DD7EA3" w:rsidRDefault="00B21BA4" w:rsidP="00E5193B">
            <w:pPr>
              <w:spacing w:after="0" w:line="240" w:lineRule="auto"/>
              <w:jc w:val="both"/>
              <w:rPr>
                <w:rFonts w:eastAsia="Times New Roman"/>
                <w:bCs/>
                <w:szCs w:val="24"/>
                <w:lang w:eastAsia="ru-RU"/>
              </w:rPr>
            </w:pPr>
            <w:r w:rsidRPr="00DD7EA3">
              <w:rPr>
                <w:rFonts w:eastAsia="Times New Roman"/>
                <w:bCs/>
                <w:szCs w:val="24"/>
                <w:lang w:eastAsia="ru-RU"/>
              </w:rPr>
              <w:t>8</w:t>
            </w:r>
            <w:r w:rsidR="000F7A82" w:rsidRPr="00DD7EA3">
              <w:rPr>
                <w:rFonts w:eastAsia="Times New Roman"/>
                <w:bCs/>
                <w:szCs w:val="24"/>
                <w:lang w:eastAsia="ru-RU"/>
              </w:rPr>
              <w:t>.2</w:t>
            </w:r>
          </w:p>
        </w:tc>
        <w:tc>
          <w:tcPr>
            <w:tcW w:w="2268" w:type="dxa"/>
            <w:vMerge w:val="restart"/>
            <w:tcBorders>
              <w:top w:val="single" w:sz="4" w:space="0" w:color="auto"/>
              <w:left w:val="nil"/>
              <w:bottom w:val="single" w:sz="4" w:space="0" w:color="auto"/>
              <w:right w:val="single" w:sz="4" w:space="0" w:color="auto"/>
            </w:tcBorders>
          </w:tcPr>
          <w:p w:rsidR="000F7A82" w:rsidRPr="00DD7EA3" w:rsidRDefault="000F7A82" w:rsidP="00E5193B">
            <w:pPr>
              <w:spacing w:after="0" w:line="240" w:lineRule="auto"/>
              <w:jc w:val="both"/>
              <w:rPr>
                <w:szCs w:val="24"/>
              </w:rPr>
            </w:pPr>
            <w:r w:rsidRPr="00DD7EA3">
              <w:rPr>
                <w:szCs w:val="24"/>
              </w:rPr>
              <w:t>Подпрограмма №2 «Подготовка спортивного резерва и развитие дополнительного образования в области физической культуры и спорта»</w:t>
            </w:r>
          </w:p>
        </w:tc>
        <w:tc>
          <w:tcPr>
            <w:tcW w:w="1706" w:type="dxa"/>
            <w:tcBorders>
              <w:top w:val="single" w:sz="4" w:space="0" w:color="auto"/>
              <w:left w:val="nil"/>
              <w:bottom w:val="single" w:sz="4" w:space="0" w:color="auto"/>
              <w:right w:val="single" w:sz="4" w:space="0" w:color="auto"/>
            </w:tcBorders>
            <w:shd w:val="clear" w:color="auto" w:fill="FFFFFF"/>
          </w:tcPr>
          <w:p w:rsidR="000F7A82" w:rsidRPr="00DD7EA3" w:rsidRDefault="000F7A82" w:rsidP="00E5193B">
            <w:pPr>
              <w:spacing w:after="0" w:line="240" w:lineRule="auto"/>
              <w:jc w:val="both"/>
              <w:rPr>
                <w:rFonts w:eastAsia="Times New Roman"/>
                <w:szCs w:val="24"/>
                <w:lang w:eastAsia="ru-RU"/>
              </w:rPr>
            </w:pPr>
            <w:r w:rsidRPr="00DD7EA3">
              <w:rPr>
                <w:rFonts w:eastAsia="Times New Roman"/>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0F7A82" w:rsidRPr="00DD7EA3" w:rsidRDefault="000C29A5" w:rsidP="00E02D98">
            <w:pPr>
              <w:spacing w:after="0" w:line="240" w:lineRule="auto"/>
              <w:jc w:val="center"/>
              <w:rPr>
                <w:rFonts w:eastAsia="Times New Roman"/>
                <w:szCs w:val="24"/>
                <w:lang w:eastAsia="ru-RU"/>
              </w:rPr>
            </w:pPr>
            <w:r w:rsidRPr="00DD7EA3">
              <w:rPr>
                <w:rFonts w:eastAsia="Times New Roman"/>
                <w:szCs w:val="24"/>
                <w:lang w:eastAsia="ru-RU"/>
              </w:rPr>
              <w:t>17 269,15</w:t>
            </w:r>
          </w:p>
        </w:tc>
        <w:tc>
          <w:tcPr>
            <w:tcW w:w="1557"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0C29A5" w:rsidP="00E02D98">
            <w:pPr>
              <w:spacing w:after="0" w:line="240" w:lineRule="auto"/>
              <w:jc w:val="center"/>
              <w:rPr>
                <w:rFonts w:eastAsia="Times New Roman"/>
                <w:szCs w:val="24"/>
                <w:lang w:eastAsia="ru-RU"/>
              </w:rPr>
            </w:pPr>
            <w:r w:rsidRPr="00DD7EA3">
              <w:rPr>
                <w:rFonts w:eastAsia="Times New Roman"/>
                <w:szCs w:val="24"/>
                <w:lang w:eastAsia="ru-RU"/>
              </w:rPr>
              <w:t>17 269,15</w:t>
            </w:r>
          </w:p>
        </w:tc>
        <w:tc>
          <w:tcPr>
            <w:tcW w:w="1275"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0F7A82" w:rsidP="00E02D98">
            <w:pPr>
              <w:spacing w:after="0" w:line="240" w:lineRule="auto"/>
              <w:jc w:val="center"/>
              <w:rPr>
                <w:rFonts w:eastAsia="Times New Roman"/>
                <w:szCs w:val="24"/>
                <w:lang w:eastAsia="ru-RU"/>
              </w:rPr>
            </w:pPr>
            <w:r w:rsidRPr="00DD7EA3">
              <w:rPr>
                <w:rFonts w:eastAsia="Times New Roman"/>
                <w:szCs w:val="24"/>
                <w:lang w:eastAsia="ru-RU"/>
              </w:rPr>
              <w:t>100</w:t>
            </w:r>
          </w:p>
        </w:tc>
        <w:tc>
          <w:tcPr>
            <w:tcW w:w="1417"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0F7A82" w:rsidP="00E02D98">
            <w:pPr>
              <w:spacing w:after="0" w:line="240" w:lineRule="auto"/>
              <w:jc w:val="center"/>
              <w:rPr>
                <w:rFonts w:eastAsia="Times New Roman"/>
                <w:szCs w:val="24"/>
                <w:lang w:eastAsia="ru-RU"/>
              </w:rPr>
            </w:pPr>
            <w:r w:rsidRPr="00DD7EA3">
              <w:rPr>
                <w:rFonts w:eastAsia="Times New Roman"/>
                <w:szCs w:val="24"/>
                <w:lang w:eastAsia="ru-RU"/>
              </w:rPr>
              <w:t>1</w:t>
            </w:r>
          </w:p>
        </w:tc>
      </w:tr>
      <w:tr w:rsidR="000F7A82" w:rsidRPr="00DD7EA3" w:rsidTr="00931113">
        <w:trPr>
          <w:trHeight w:val="555"/>
        </w:trPr>
        <w:tc>
          <w:tcPr>
            <w:tcW w:w="708" w:type="dxa"/>
            <w:vMerge/>
            <w:tcBorders>
              <w:top w:val="single" w:sz="4" w:space="0" w:color="auto"/>
              <w:left w:val="single" w:sz="4" w:space="0" w:color="auto"/>
              <w:bottom w:val="single" w:sz="4" w:space="0" w:color="auto"/>
              <w:right w:val="single" w:sz="4" w:space="0" w:color="auto"/>
            </w:tcBorders>
          </w:tcPr>
          <w:p w:rsidR="000F7A82" w:rsidRPr="00DD7EA3" w:rsidRDefault="000F7A82" w:rsidP="00E5193B">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0F7A82" w:rsidRPr="00DD7EA3" w:rsidRDefault="000F7A82" w:rsidP="00E5193B">
            <w:pPr>
              <w:spacing w:after="0" w:line="240" w:lineRule="auto"/>
              <w:jc w:val="both"/>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0F7A82" w:rsidRPr="00DD7EA3" w:rsidRDefault="000F7A82" w:rsidP="00E5193B">
            <w:pPr>
              <w:spacing w:after="0" w:line="240" w:lineRule="auto"/>
              <w:jc w:val="both"/>
              <w:rPr>
                <w:rFonts w:eastAsia="Times New Roman"/>
                <w:szCs w:val="24"/>
                <w:lang w:eastAsia="ru-RU"/>
              </w:rPr>
            </w:pPr>
            <w:r w:rsidRPr="00DD7EA3">
              <w:rPr>
                <w:rFonts w:eastAsia="Times New Roman"/>
                <w:szCs w:val="24"/>
                <w:lang w:eastAsia="ru-RU"/>
              </w:rPr>
              <w:t>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0F7A82" w:rsidRPr="00DD7EA3" w:rsidRDefault="000F7A82" w:rsidP="00E02D98">
            <w:pPr>
              <w:spacing w:after="0" w:line="240" w:lineRule="auto"/>
              <w:jc w:val="center"/>
              <w:rPr>
                <w:rFonts w:eastAsia="Times New Roman"/>
                <w:szCs w:val="24"/>
                <w:lang w:eastAsia="ru-RU"/>
              </w:rPr>
            </w:pPr>
          </w:p>
        </w:tc>
        <w:tc>
          <w:tcPr>
            <w:tcW w:w="1557"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0F7A82" w:rsidP="00E02D98">
            <w:pPr>
              <w:spacing w:after="0" w:line="240" w:lineRule="auto"/>
              <w:jc w:val="center"/>
              <w:rPr>
                <w:rFonts w:eastAsia="Times New Roman"/>
                <w:szCs w:val="24"/>
                <w:lang w:eastAsia="ru-RU"/>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0F7A82" w:rsidP="00E02D98">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0F7A82" w:rsidP="00E02D98">
            <w:pPr>
              <w:spacing w:after="0" w:line="240" w:lineRule="auto"/>
              <w:jc w:val="center"/>
              <w:rPr>
                <w:rFonts w:eastAsia="Times New Roman"/>
                <w:szCs w:val="24"/>
                <w:lang w:eastAsia="ru-RU"/>
              </w:rPr>
            </w:pPr>
          </w:p>
        </w:tc>
      </w:tr>
      <w:tr w:rsidR="000F7A82" w:rsidRPr="00DD7EA3" w:rsidTr="00931113">
        <w:trPr>
          <w:trHeight w:val="555"/>
        </w:trPr>
        <w:tc>
          <w:tcPr>
            <w:tcW w:w="708" w:type="dxa"/>
            <w:vMerge/>
            <w:tcBorders>
              <w:top w:val="single" w:sz="4" w:space="0" w:color="auto"/>
              <w:left w:val="single" w:sz="4" w:space="0" w:color="auto"/>
              <w:bottom w:val="single" w:sz="4" w:space="0" w:color="auto"/>
              <w:right w:val="single" w:sz="4" w:space="0" w:color="auto"/>
            </w:tcBorders>
          </w:tcPr>
          <w:p w:rsidR="000F7A82" w:rsidRPr="00DD7EA3" w:rsidRDefault="000F7A82" w:rsidP="00E5193B">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0F7A82" w:rsidRPr="00DD7EA3" w:rsidRDefault="000F7A82" w:rsidP="00E5193B">
            <w:pPr>
              <w:spacing w:after="0" w:line="240" w:lineRule="auto"/>
              <w:jc w:val="both"/>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0F7A82" w:rsidRPr="00DD7EA3" w:rsidRDefault="000F7A82" w:rsidP="00E5193B">
            <w:pPr>
              <w:spacing w:after="0" w:line="240" w:lineRule="auto"/>
              <w:jc w:val="both"/>
              <w:rPr>
                <w:rFonts w:eastAsia="Times New Roman"/>
                <w:szCs w:val="24"/>
                <w:lang w:eastAsia="ru-RU"/>
              </w:rPr>
            </w:pPr>
            <w:r w:rsidRPr="00DD7EA3">
              <w:rPr>
                <w:rFonts w:eastAsia="Times New Roman"/>
                <w:szCs w:val="24"/>
                <w:lang w:eastAsia="ru-RU"/>
              </w:rPr>
              <w:t>краевой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0F7A82" w:rsidRPr="00DD7EA3" w:rsidRDefault="000C29A5" w:rsidP="00E02D98">
            <w:pPr>
              <w:spacing w:after="0" w:line="240" w:lineRule="auto"/>
              <w:jc w:val="center"/>
              <w:rPr>
                <w:rFonts w:eastAsia="Times New Roman"/>
                <w:szCs w:val="24"/>
                <w:lang w:eastAsia="ru-RU"/>
              </w:rPr>
            </w:pPr>
            <w:r w:rsidRPr="00DD7EA3">
              <w:rPr>
                <w:rFonts w:eastAsia="Times New Roman"/>
                <w:szCs w:val="24"/>
                <w:lang w:eastAsia="ru-RU"/>
              </w:rPr>
              <w:t>503,55</w:t>
            </w:r>
          </w:p>
        </w:tc>
        <w:tc>
          <w:tcPr>
            <w:tcW w:w="1557"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0C29A5" w:rsidP="00E02D98">
            <w:pPr>
              <w:spacing w:after="0" w:line="240" w:lineRule="auto"/>
              <w:jc w:val="center"/>
              <w:rPr>
                <w:rFonts w:eastAsia="Times New Roman"/>
                <w:szCs w:val="24"/>
                <w:lang w:eastAsia="ru-RU"/>
              </w:rPr>
            </w:pPr>
            <w:r w:rsidRPr="00DD7EA3">
              <w:rPr>
                <w:rFonts w:eastAsia="Times New Roman"/>
                <w:szCs w:val="24"/>
                <w:lang w:eastAsia="ru-RU"/>
              </w:rPr>
              <w:t>503,55</w:t>
            </w:r>
          </w:p>
        </w:tc>
        <w:tc>
          <w:tcPr>
            <w:tcW w:w="1275"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0F7A82" w:rsidP="00E02D98">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0F7A82" w:rsidP="00E02D98">
            <w:pPr>
              <w:spacing w:after="0" w:line="240" w:lineRule="auto"/>
              <w:jc w:val="center"/>
              <w:rPr>
                <w:rFonts w:eastAsia="Times New Roman"/>
                <w:szCs w:val="24"/>
                <w:lang w:eastAsia="ru-RU"/>
              </w:rPr>
            </w:pPr>
          </w:p>
        </w:tc>
      </w:tr>
      <w:tr w:rsidR="000F7A82" w:rsidRPr="00DD7EA3" w:rsidTr="00931113">
        <w:trPr>
          <w:trHeight w:val="555"/>
        </w:trPr>
        <w:tc>
          <w:tcPr>
            <w:tcW w:w="708" w:type="dxa"/>
            <w:vMerge/>
            <w:tcBorders>
              <w:top w:val="single" w:sz="4" w:space="0" w:color="auto"/>
              <w:left w:val="single" w:sz="4" w:space="0" w:color="auto"/>
              <w:bottom w:val="single" w:sz="4" w:space="0" w:color="auto"/>
              <w:right w:val="single" w:sz="4" w:space="0" w:color="auto"/>
            </w:tcBorders>
          </w:tcPr>
          <w:p w:rsidR="000F7A82" w:rsidRPr="00DD7EA3" w:rsidRDefault="000F7A82" w:rsidP="00E5193B">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0F7A82" w:rsidRPr="00DD7EA3" w:rsidRDefault="000F7A82" w:rsidP="00E5193B">
            <w:pPr>
              <w:spacing w:after="0" w:line="240" w:lineRule="auto"/>
              <w:jc w:val="both"/>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0F7A82" w:rsidRPr="00DD7EA3" w:rsidRDefault="000F7A82" w:rsidP="00E5193B">
            <w:pPr>
              <w:spacing w:after="0" w:line="240" w:lineRule="auto"/>
              <w:jc w:val="both"/>
              <w:rPr>
                <w:rFonts w:eastAsia="Times New Roman"/>
                <w:szCs w:val="24"/>
                <w:lang w:eastAsia="ru-RU"/>
              </w:rPr>
            </w:pPr>
            <w:r w:rsidRPr="00DD7EA3">
              <w:rPr>
                <w:rFonts w:eastAsia="Times New Roman"/>
                <w:szCs w:val="24"/>
                <w:lang w:eastAsia="ru-RU"/>
              </w:rPr>
              <w:t>внебюджетный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0F7A82" w:rsidRPr="00DD7EA3" w:rsidRDefault="000C29A5" w:rsidP="00E02D98">
            <w:pPr>
              <w:spacing w:after="0" w:line="240" w:lineRule="auto"/>
              <w:jc w:val="center"/>
              <w:rPr>
                <w:rFonts w:eastAsia="Times New Roman"/>
                <w:szCs w:val="24"/>
                <w:lang w:eastAsia="ru-RU"/>
              </w:rPr>
            </w:pPr>
            <w:r w:rsidRPr="00DD7EA3">
              <w:rPr>
                <w:rFonts w:eastAsia="Times New Roman"/>
                <w:szCs w:val="24"/>
                <w:lang w:eastAsia="ru-RU"/>
              </w:rPr>
              <w:t>0</w:t>
            </w:r>
          </w:p>
        </w:tc>
        <w:tc>
          <w:tcPr>
            <w:tcW w:w="1557"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0C29A5" w:rsidP="00E02D98">
            <w:pPr>
              <w:spacing w:after="0" w:line="240" w:lineRule="auto"/>
              <w:jc w:val="center"/>
              <w:rPr>
                <w:rFonts w:eastAsia="Times New Roman"/>
                <w:szCs w:val="24"/>
                <w:lang w:eastAsia="ru-RU"/>
              </w:rPr>
            </w:pPr>
            <w:r w:rsidRPr="00DD7EA3">
              <w:rPr>
                <w:rFonts w:eastAsia="Times New Roman"/>
                <w:szCs w:val="24"/>
                <w:lang w:eastAsia="ru-RU"/>
              </w:rPr>
              <w:t>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0F7A82" w:rsidP="00E02D98">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0F7A82" w:rsidP="00E02D98">
            <w:pPr>
              <w:spacing w:after="0" w:line="240" w:lineRule="auto"/>
              <w:jc w:val="center"/>
              <w:rPr>
                <w:rFonts w:eastAsia="Times New Roman"/>
                <w:szCs w:val="24"/>
                <w:lang w:eastAsia="ru-RU"/>
              </w:rPr>
            </w:pPr>
          </w:p>
        </w:tc>
      </w:tr>
      <w:tr w:rsidR="000F7A82" w:rsidRPr="00DD7EA3" w:rsidTr="00931113">
        <w:trPr>
          <w:trHeight w:val="555"/>
        </w:trPr>
        <w:tc>
          <w:tcPr>
            <w:tcW w:w="708" w:type="dxa"/>
            <w:vMerge/>
            <w:tcBorders>
              <w:top w:val="single" w:sz="4" w:space="0" w:color="auto"/>
              <w:left w:val="single" w:sz="4" w:space="0" w:color="auto"/>
              <w:bottom w:val="single" w:sz="4" w:space="0" w:color="auto"/>
              <w:right w:val="single" w:sz="4" w:space="0" w:color="auto"/>
            </w:tcBorders>
          </w:tcPr>
          <w:p w:rsidR="000F7A82" w:rsidRPr="00DD7EA3" w:rsidRDefault="000F7A82" w:rsidP="00E5193B">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0F7A82" w:rsidRPr="00DD7EA3" w:rsidRDefault="000F7A82" w:rsidP="00E5193B">
            <w:pPr>
              <w:spacing w:after="0" w:line="240" w:lineRule="auto"/>
              <w:jc w:val="both"/>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0F7A82" w:rsidRPr="00DD7EA3" w:rsidRDefault="000F7A82" w:rsidP="00E5193B">
            <w:pPr>
              <w:spacing w:after="0" w:line="240" w:lineRule="auto"/>
              <w:jc w:val="both"/>
              <w:rPr>
                <w:rFonts w:eastAsia="Times New Roman"/>
                <w:szCs w:val="24"/>
                <w:lang w:eastAsia="ru-RU"/>
              </w:rPr>
            </w:pPr>
            <w:r w:rsidRPr="00DD7EA3">
              <w:rPr>
                <w:rFonts w:eastAsia="Times New Roman"/>
                <w:szCs w:val="24"/>
                <w:lang w:eastAsia="ru-RU"/>
              </w:rPr>
              <w:t>муниципальный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0F7A82" w:rsidRPr="00DD7EA3" w:rsidRDefault="000C29A5" w:rsidP="00E02D98">
            <w:pPr>
              <w:spacing w:after="0" w:line="240" w:lineRule="auto"/>
              <w:jc w:val="center"/>
              <w:rPr>
                <w:rFonts w:eastAsia="Times New Roman"/>
                <w:szCs w:val="24"/>
                <w:lang w:eastAsia="ru-RU"/>
              </w:rPr>
            </w:pPr>
            <w:r w:rsidRPr="00DD7EA3">
              <w:rPr>
                <w:rFonts w:eastAsia="Times New Roman"/>
                <w:szCs w:val="24"/>
                <w:lang w:eastAsia="ru-RU"/>
              </w:rPr>
              <w:t>16 765,6</w:t>
            </w:r>
          </w:p>
        </w:tc>
        <w:tc>
          <w:tcPr>
            <w:tcW w:w="1557"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0C29A5" w:rsidP="00E02D98">
            <w:pPr>
              <w:spacing w:after="0" w:line="240" w:lineRule="auto"/>
              <w:jc w:val="center"/>
              <w:rPr>
                <w:rFonts w:eastAsia="Times New Roman"/>
                <w:szCs w:val="24"/>
                <w:lang w:eastAsia="ru-RU"/>
              </w:rPr>
            </w:pPr>
            <w:r w:rsidRPr="00DD7EA3">
              <w:rPr>
                <w:rFonts w:eastAsia="Times New Roman"/>
                <w:szCs w:val="24"/>
                <w:lang w:eastAsia="ru-RU"/>
              </w:rPr>
              <w:t>16 765,6</w:t>
            </w:r>
          </w:p>
        </w:tc>
        <w:tc>
          <w:tcPr>
            <w:tcW w:w="1275"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0F7A82" w:rsidP="00E02D98">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0F7A82" w:rsidP="00E02D98">
            <w:pPr>
              <w:spacing w:after="0" w:line="240" w:lineRule="auto"/>
              <w:jc w:val="center"/>
              <w:rPr>
                <w:rFonts w:eastAsia="Times New Roman"/>
                <w:szCs w:val="24"/>
                <w:lang w:eastAsia="ru-RU"/>
              </w:rPr>
            </w:pPr>
          </w:p>
        </w:tc>
      </w:tr>
      <w:tr w:rsidR="000F7A82" w:rsidRPr="00DD7EA3" w:rsidTr="00931113">
        <w:trPr>
          <w:trHeight w:val="555"/>
        </w:trPr>
        <w:tc>
          <w:tcPr>
            <w:tcW w:w="4682" w:type="dxa"/>
            <w:gridSpan w:val="3"/>
            <w:tcBorders>
              <w:top w:val="single" w:sz="4" w:space="0" w:color="auto"/>
              <w:left w:val="single" w:sz="4" w:space="0" w:color="auto"/>
              <w:bottom w:val="single" w:sz="4" w:space="0" w:color="auto"/>
              <w:right w:val="single" w:sz="4" w:space="0" w:color="auto"/>
            </w:tcBorders>
          </w:tcPr>
          <w:p w:rsidR="000F7A82" w:rsidRPr="00DD7EA3" w:rsidRDefault="000F7A82" w:rsidP="00E5193B">
            <w:pPr>
              <w:spacing w:after="0" w:line="240" w:lineRule="auto"/>
              <w:jc w:val="both"/>
              <w:rPr>
                <w:szCs w:val="24"/>
              </w:rPr>
            </w:pPr>
            <w:r w:rsidRPr="00DD7EA3">
              <w:rPr>
                <w:szCs w:val="24"/>
              </w:rPr>
              <w:t>Итого по программе: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0F7A82" w:rsidRPr="00DD7EA3" w:rsidRDefault="004D70E5" w:rsidP="00E02D98">
            <w:pPr>
              <w:spacing w:after="0" w:line="240" w:lineRule="auto"/>
              <w:jc w:val="center"/>
              <w:rPr>
                <w:rFonts w:eastAsia="Times New Roman"/>
                <w:szCs w:val="24"/>
                <w:lang w:eastAsia="ru-RU"/>
              </w:rPr>
            </w:pPr>
            <w:r w:rsidRPr="00DD7EA3">
              <w:rPr>
                <w:rFonts w:eastAsia="Times New Roman"/>
                <w:szCs w:val="24"/>
                <w:lang w:eastAsia="ru-RU"/>
              </w:rPr>
              <w:t>52 205,14</w:t>
            </w:r>
          </w:p>
        </w:tc>
        <w:tc>
          <w:tcPr>
            <w:tcW w:w="1557"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4D70E5" w:rsidP="00E02D98">
            <w:pPr>
              <w:spacing w:after="0" w:line="240" w:lineRule="auto"/>
              <w:jc w:val="center"/>
              <w:rPr>
                <w:rFonts w:eastAsia="Times New Roman"/>
                <w:szCs w:val="24"/>
                <w:lang w:eastAsia="ru-RU"/>
              </w:rPr>
            </w:pPr>
            <w:r w:rsidRPr="00DD7EA3">
              <w:rPr>
                <w:rFonts w:eastAsia="Times New Roman"/>
                <w:szCs w:val="24"/>
                <w:lang w:eastAsia="ru-RU"/>
              </w:rPr>
              <w:t>52 204,93</w:t>
            </w:r>
          </w:p>
        </w:tc>
        <w:tc>
          <w:tcPr>
            <w:tcW w:w="1275"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4D70E5" w:rsidP="00E02D98">
            <w:pPr>
              <w:spacing w:after="0" w:line="240" w:lineRule="auto"/>
              <w:jc w:val="center"/>
              <w:rPr>
                <w:rFonts w:eastAsia="Times New Roman"/>
                <w:szCs w:val="24"/>
                <w:lang w:eastAsia="ru-RU"/>
              </w:rPr>
            </w:pPr>
            <w:r w:rsidRPr="00DD7EA3">
              <w:rPr>
                <w:rFonts w:eastAsia="Times New Roman"/>
                <w:szCs w:val="24"/>
                <w:lang w:eastAsia="ru-RU"/>
              </w:rPr>
              <w:t>99,9996</w:t>
            </w:r>
          </w:p>
        </w:tc>
        <w:tc>
          <w:tcPr>
            <w:tcW w:w="1417"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0F7A82" w:rsidP="00E02D98">
            <w:pPr>
              <w:spacing w:after="0" w:line="240" w:lineRule="auto"/>
              <w:jc w:val="center"/>
              <w:rPr>
                <w:rFonts w:eastAsia="Times New Roman"/>
                <w:szCs w:val="24"/>
                <w:lang w:eastAsia="ru-RU"/>
              </w:rPr>
            </w:pPr>
          </w:p>
        </w:tc>
      </w:tr>
      <w:tr w:rsidR="000F7A82" w:rsidRPr="00DD7EA3" w:rsidTr="00931113">
        <w:trPr>
          <w:trHeight w:val="555"/>
        </w:trPr>
        <w:tc>
          <w:tcPr>
            <w:tcW w:w="10348" w:type="dxa"/>
            <w:gridSpan w:val="7"/>
            <w:tcBorders>
              <w:top w:val="single" w:sz="4" w:space="0" w:color="auto"/>
              <w:left w:val="single" w:sz="4" w:space="0" w:color="auto"/>
              <w:bottom w:val="single" w:sz="4" w:space="0" w:color="auto"/>
              <w:right w:val="single" w:sz="4" w:space="0" w:color="auto"/>
            </w:tcBorders>
          </w:tcPr>
          <w:p w:rsidR="000F7A82" w:rsidRPr="00DD7EA3" w:rsidRDefault="000F7A82" w:rsidP="00E02D98">
            <w:pPr>
              <w:pStyle w:val="a6"/>
              <w:numPr>
                <w:ilvl w:val="0"/>
                <w:numId w:val="12"/>
              </w:numPr>
              <w:jc w:val="center"/>
              <w:rPr>
                <w:rFonts w:eastAsia="Times New Roman"/>
                <w:b/>
                <w:lang w:eastAsia="ru-RU"/>
              </w:rPr>
            </w:pPr>
            <w:r w:rsidRPr="00DD7EA3">
              <w:rPr>
                <w:b/>
              </w:rPr>
              <w:t>Профилактика терроризма и экстремизма на территории города Сосновоборска</w:t>
            </w:r>
          </w:p>
        </w:tc>
      </w:tr>
      <w:tr w:rsidR="000F7A82" w:rsidRPr="00DD7EA3" w:rsidTr="00931113">
        <w:trPr>
          <w:trHeight w:val="555"/>
        </w:trPr>
        <w:tc>
          <w:tcPr>
            <w:tcW w:w="708" w:type="dxa"/>
            <w:vMerge w:val="restart"/>
            <w:tcBorders>
              <w:top w:val="single" w:sz="4" w:space="0" w:color="auto"/>
              <w:left w:val="single" w:sz="4" w:space="0" w:color="auto"/>
              <w:bottom w:val="single" w:sz="4" w:space="0" w:color="auto"/>
              <w:right w:val="single" w:sz="4" w:space="0" w:color="auto"/>
            </w:tcBorders>
          </w:tcPr>
          <w:p w:rsidR="000F7A82" w:rsidRPr="00DD7EA3" w:rsidRDefault="00B21BA4" w:rsidP="00E5193B">
            <w:pPr>
              <w:spacing w:after="0" w:line="240" w:lineRule="auto"/>
              <w:jc w:val="both"/>
              <w:rPr>
                <w:rFonts w:eastAsia="Times New Roman"/>
                <w:bCs/>
                <w:szCs w:val="24"/>
                <w:lang w:eastAsia="ru-RU"/>
              </w:rPr>
            </w:pPr>
            <w:r w:rsidRPr="00DD7EA3">
              <w:rPr>
                <w:rFonts w:eastAsia="Times New Roman"/>
                <w:bCs/>
                <w:szCs w:val="24"/>
                <w:lang w:eastAsia="ru-RU"/>
              </w:rPr>
              <w:t>9</w:t>
            </w:r>
            <w:r w:rsidR="000F7A82" w:rsidRPr="00DD7EA3">
              <w:rPr>
                <w:rFonts w:eastAsia="Times New Roman"/>
                <w:bCs/>
                <w:szCs w:val="24"/>
                <w:lang w:eastAsia="ru-RU"/>
              </w:rPr>
              <w:t>.1</w:t>
            </w:r>
          </w:p>
        </w:tc>
        <w:tc>
          <w:tcPr>
            <w:tcW w:w="2268" w:type="dxa"/>
            <w:vMerge w:val="restart"/>
            <w:tcBorders>
              <w:top w:val="single" w:sz="4" w:space="0" w:color="auto"/>
              <w:left w:val="nil"/>
              <w:bottom w:val="single" w:sz="4" w:space="0" w:color="auto"/>
              <w:right w:val="single" w:sz="4" w:space="0" w:color="auto"/>
            </w:tcBorders>
          </w:tcPr>
          <w:p w:rsidR="000F7A82" w:rsidRPr="00DD7EA3" w:rsidRDefault="000F7A82" w:rsidP="00E5193B">
            <w:pPr>
              <w:spacing w:after="0" w:line="240" w:lineRule="auto"/>
              <w:jc w:val="both"/>
              <w:rPr>
                <w:szCs w:val="24"/>
              </w:rPr>
            </w:pPr>
            <w:r w:rsidRPr="00DD7EA3">
              <w:rPr>
                <w:szCs w:val="24"/>
              </w:rPr>
              <w:t>Подпрограмма №1 «Мероприятия по предупреждению проявлений терроризма и экстремизма на территории города Сосновоборска»</w:t>
            </w:r>
          </w:p>
        </w:tc>
        <w:tc>
          <w:tcPr>
            <w:tcW w:w="1706" w:type="dxa"/>
            <w:tcBorders>
              <w:top w:val="single" w:sz="4" w:space="0" w:color="auto"/>
              <w:left w:val="nil"/>
              <w:bottom w:val="single" w:sz="4" w:space="0" w:color="auto"/>
              <w:right w:val="single" w:sz="4" w:space="0" w:color="auto"/>
            </w:tcBorders>
            <w:shd w:val="clear" w:color="auto" w:fill="FFFFFF"/>
          </w:tcPr>
          <w:p w:rsidR="000F7A82" w:rsidRPr="00DD7EA3" w:rsidRDefault="000F7A82" w:rsidP="00E5193B">
            <w:pPr>
              <w:spacing w:after="0" w:line="240" w:lineRule="auto"/>
              <w:jc w:val="both"/>
              <w:rPr>
                <w:rFonts w:eastAsia="Times New Roman"/>
                <w:szCs w:val="24"/>
                <w:lang w:eastAsia="ru-RU"/>
              </w:rPr>
            </w:pPr>
            <w:r w:rsidRPr="00DD7EA3">
              <w:rPr>
                <w:rFonts w:eastAsia="Times New Roman"/>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0F7A82" w:rsidRPr="00DD7EA3" w:rsidRDefault="000F7A82" w:rsidP="00E02D98">
            <w:pPr>
              <w:spacing w:after="0" w:line="240" w:lineRule="auto"/>
              <w:jc w:val="center"/>
              <w:rPr>
                <w:rFonts w:eastAsia="Times New Roman"/>
                <w:szCs w:val="24"/>
                <w:lang w:eastAsia="ru-RU"/>
              </w:rPr>
            </w:pPr>
            <w:r w:rsidRPr="00DD7EA3">
              <w:rPr>
                <w:rFonts w:eastAsia="Times New Roman"/>
                <w:szCs w:val="24"/>
                <w:lang w:eastAsia="ru-RU"/>
              </w:rPr>
              <w:t>25</w:t>
            </w:r>
          </w:p>
        </w:tc>
        <w:tc>
          <w:tcPr>
            <w:tcW w:w="1557"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0F7A82" w:rsidP="00E02D98">
            <w:pPr>
              <w:spacing w:after="0" w:line="240" w:lineRule="auto"/>
              <w:jc w:val="center"/>
              <w:rPr>
                <w:rFonts w:eastAsia="Times New Roman"/>
                <w:szCs w:val="24"/>
                <w:lang w:eastAsia="ru-RU"/>
              </w:rPr>
            </w:pPr>
            <w:r w:rsidRPr="00DD7EA3">
              <w:rPr>
                <w:rFonts w:eastAsia="Times New Roman"/>
                <w:szCs w:val="24"/>
                <w:lang w:eastAsia="ru-RU"/>
              </w:rPr>
              <w:t>25</w:t>
            </w:r>
          </w:p>
        </w:tc>
        <w:tc>
          <w:tcPr>
            <w:tcW w:w="1275"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0F7A82" w:rsidP="00E02D98">
            <w:pPr>
              <w:spacing w:after="0" w:line="240" w:lineRule="auto"/>
              <w:jc w:val="center"/>
              <w:rPr>
                <w:rFonts w:eastAsia="Times New Roman"/>
                <w:szCs w:val="24"/>
                <w:lang w:eastAsia="ru-RU"/>
              </w:rPr>
            </w:pPr>
            <w:r w:rsidRPr="00DD7EA3">
              <w:rPr>
                <w:rFonts w:eastAsia="Times New Roman"/>
                <w:szCs w:val="24"/>
                <w:lang w:eastAsia="ru-RU"/>
              </w:rPr>
              <w:t>100</w:t>
            </w:r>
          </w:p>
        </w:tc>
        <w:tc>
          <w:tcPr>
            <w:tcW w:w="1417"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0F7A82" w:rsidP="00E02D98">
            <w:pPr>
              <w:spacing w:after="0" w:line="240" w:lineRule="auto"/>
              <w:jc w:val="center"/>
              <w:rPr>
                <w:rFonts w:eastAsia="Times New Roman"/>
                <w:szCs w:val="24"/>
                <w:lang w:eastAsia="ru-RU"/>
              </w:rPr>
            </w:pPr>
            <w:r w:rsidRPr="00DD7EA3">
              <w:rPr>
                <w:rFonts w:eastAsia="Times New Roman"/>
                <w:szCs w:val="24"/>
                <w:lang w:eastAsia="ru-RU"/>
              </w:rPr>
              <w:t>1</w:t>
            </w:r>
          </w:p>
        </w:tc>
      </w:tr>
      <w:tr w:rsidR="000F7A82" w:rsidRPr="00DD7EA3" w:rsidTr="00931113">
        <w:trPr>
          <w:trHeight w:val="155"/>
        </w:trPr>
        <w:tc>
          <w:tcPr>
            <w:tcW w:w="708" w:type="dxa"/>
            <w:vMerge/>
            <w:tcBorders>
              <w:top w:val="single" w:sz="4" w:space="0" w:color="auto"/>
              <w:left w:val="single" w:sz="4" w:space="0" w:color="auto"/>
              <w:bottom w:val="single" w:sz="4" w:space="0" w:color="auto"/>
              <w:right w:val="single" w:sz="4" w:space="0" w:color="auto"/>
            </w:tcBorders>
          </w:tcPr>
          <w:p w:rsidR="000F7A82" w:rsidRPr="00DD7EA3" w:rsidRDefault="000F7A82" w:rsidP="00E5193B">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0F7A82" w:rsidRPr="00DD7EA3" w:rsidRDefault="000F7A82" w:rsidP="00E5193B">
            <w:pPr>
              <w:spacing w:after="0" w:line="240" w:lineRule="auto"/>
              <w:jc w:val="both"/>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0F7A82" w:rsidRPr="00DD7EA3" w:rsidRDefault="000F7A82" w:rsidP="00E5193B">
            <w:pPr>
              <w:spacing w:after="0" w:line="240" w:lineRule="auto"/>
              <w:jc w:val="both"/>
              <w:rPr>
                <w:rFonts w:eastAsia="Times New Roman"/>
                <w:szCs w:val="24"/>
                <w:lang w:eastAsia="ru-RU"/>
              </w:rPr>
            </w:pPr>
            <w:r w:rsidRPr="00DD7EA3">
              <w:rPr>
                <w:rFonts w:eastAsia="Times New Roman"/>
                <w:szCs w:val="24"/>
                <w:lang w:eastAsia="ru-RU"/>
              </w:rPr>
              <w:t>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0F7A82" w:rsidRPr="00DD7EA3" w:rsidRDefault="000F7A82" w:rsidP="00E02D98">
            <w:pPr>
              <w:spacing w:after="0" w:line="240" w:lineRule="auto"/>
              <w:jc w:val="center"/>
              <w:rPr>
                <w:rFonts w:eastAsia="Times New Roman"/>
                <w:szCs w:val="24"/>
                <w:lang w:eastAsia="ru-RU"/>
              </w:rPr>
            </w:pPr>
          </w:p>
        </w:tc>
        <w:tc>
          <w:tcPr>
            <w:tcW w:w="1557"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0F7A82" w:rsidP="00E02D98">
            <w:pPr>
              <w:spacing w:after="0" w:line="240" w:lineRule="auto"/>
              <w:jc w:val="center"/>
              <w:rPr>
                <w:rFonts w:eastAsia="Times New Roman"/>
                <w:szCs w:val="24"/>
                <w:lang w:eastAsia="ru-RU"/>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0F7A82" w:rsidP="00E02D98">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0F7A82" w:rsidP="00E02D98">
            <w:pPr>
              <w:spacing w:after="0" w:line="240" w:lineRule="auto"/>
              <w:jc w:val="center"/>
              <w:rPr>
                <w:rFonts w:eastAsia="Times New Roman"/>
                <w:szCs w:val="24"/>
                <w:lang w:eastAsia="ru-RU"/>
              </w:rPr>
            </w:pPr>
          </w:p>
        </w:tc>
      </w:tr>
      <w:tr w:rsidR="000F7A82" w:rsidRPr="00DD7EA3" w:rsidTr="00931113">
        <w:trPr>
          <w:trHeight w:val="555"/>
        </w:trPr>
        <w:tc>
          <w:tcPr>
            <w:tcW w:w="708" w:type="dxa"/>
            <w:vMerge/>
            <w:tcBorders>
              <w:top w:val="single" w:sz="4" w:space="0" w:color="auto"/>
              <w:left w:val="single" w:sz="4" w:space="0" w:color="auto"/>
              <w:bottom w:val="single" w:sz="4" w:space="0" w:color="auto"/>
              <w:right w:val="single" w:sz="4" w:space="0" w:color="auto"/>
            </w:tcBorders>
          </w:tcPr>
          <w:p w:rsidR="000F7A82" w:rsidRPr="00DD7EA3" w:rsidRDefault="000F7A82" w:rsidP="00E5193B">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0F7A82" w:rsidRPr="00DD7EA3" w:rsidRDefault="000F7A82" w:rsidP="00E5193B">
            <w:pPr>
              <w:spacing w:after="0" w:line="240" w:lineRule="auto"/>
              <w:jc w:val="both"/>
              <w:rPr>
                <w:szCs w:val="24"/>
              </w:rPr>
            </w:pPr>
          </w:p>
        </w:tc>
        <w:tc>
          <w:tcPr>
            <w:tcW w:w="1706" w:type="dxa"/>
            <w:tcBorders>
              <w:top w:val="single" w:sz="4" w:space="0" w:color="auto"/>
              <w:left w:val="single" w:sz="4" w:space="0" w:color="auto"/>
              <w:bottom w:val="single" w:sz="4" w:space="0" w:color="auto"/>
              <w:right w:val="single" w:sz="4" w:space="0" w:color="auto"/>
            </w:tcBorders>
            <w:shd w:val="clear" w:color="auto" w:fill="FFFFFF"/>
          </w:tcPr>
          <w:p w:rsidR="000F7A82" w:rsidRPr="00DD7EA3" w:rsidRDefault="000F7A82" w:rsidP="00E5193B">
            <w:pPr>
              <w:spacing w:after="0" w:line="240" w:lineRule="auto"/>
              <w:jc w:val="both"/>
              <w:rPr>
                <w:rFonts w:eastAsia="Times New Roman"/>
                <w:szCs w:val="24"/>
                <w:lang w:eastAsia="ru-RU"/>
              </w:rPr>
            </w:pPr>
            <w:r w:rsidRPr="00DD7EA3">
              <w:rPr>
                <w:rFonts w:eastAsia="Times New Roman"/>
                <w:szCs w:val="24"/>
                <w:lang w:eastAsia="ru-RU"/>
              </w:rPr>
              <w:t>муниципальный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0F7A82" w:rsidRPr="00DD7EA3" w:rsidRDefault="000F7A82" w:rsidP="00E02D98">
            <w:pPr>
              <w:spacing w:after="0" w:line="240" w:lineRule="auto"/>
              <w:jc w:val="center"/>
              <w:rPr>
                <w:rFonts w:eastAsia="Times New Roman"/>
                <w:szCs w:val="24"/>
                <w:lang w:eastAsia="ru-RU"/>
              </w:rPr>
            </w:pPr>
            <w:r w:rsidRPr="00DD7EA3">
              <w:rPr>
                <w:rFonts w:eastAsia="Times New Roman"/>
                <w:szCs w:val="24"/>
                <w:lang w:eastAsia="ru-RU"/>
              </w:rPr>
              <w:t>25</w:t>
            </w:r>
          </w:p>
        </w:tc>
        <w:tc>
          <w:tcPr>
            <w:tcW w:w="1557"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0F7A82" w:rsidP="00E02D98">
            <w:pPr>
              <w:spacing w:after="0" w:line="240" w:lineRule="auto"/>
              <w:jc w:val="center"/>
              <w:rPr>
                <w:rFonts w:eastAsia="Times New Roman"/>
                <w:szCs w:val="24"/>
                <w:lang w:eastAsia="ru-RU"/>
              </w:rPr>
            </w:pPr>
            <w:r w:rsidRPr="00DD7EA3">
              <w:rPr>
                <w:rFonts w:eastAsia="Times New Roman"/>
                <w:szCs w:val="24"/>
                <w:lang w:eastAsia="ru-RU"/>
              </w:rPr>
              <w:t>25</w:t>
            </w:r>
          </w:p>
        </w:tc>
        <w:tc>
          <w:tcPr>
            <w:tcW w:w="1275"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0F7A82" w:rsidP="00E02D98">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0F7A82" w:rsidP="00E02D98">
            <w:pPr>
              <w:spacing w:after="0" w:line="240" w:lineRule="auto"/>
              <w:jc w:val="center"/>
              <w:rPr>
                <w:rFonts w:eastAsia="Times New Roman"/>
                <w:szCs w:val="24"/>
                <w:lang w:eastAsia="ru-RU"/>
              </w:rPr>
            </w:pPr>
          </w:p>
        </w:tc>
      </w:tr>
      <w:tr w:rsidR="000F7A82" w:rsidRPr="00DD7EA3" w:rsidTr="00931113">
        <w:trPr>
          <w:trHeight w:val="197"/>
        </w:trPr>
        <w:tc>
          <w:tcPr>
            <w:tcW w:w="4682" w:type="dxa"/>
            <w:gridSpan w:val="3"/>
            <w:tcBorders>
              <w:top w:val="single" w:sz="4" w:space="0" w:color="auto"/>
              <w:left w:val="single" w:sz="4" w:space="0" w:color="auto"/>
              <w:bottom w:val="single" w:sz="4" w:space="0" w:color="auto"/>
              <w:right w:val="single" w:sz="4" w:space="0" w:color="auto"/>
            </w:tcBorders>
          </w:tcPr>
          <w:p w:rsidR="00803292" w:rsidRPr="00DD7EA3" w:rsidRDefault="00803292" w:rsidP="00E5193B">
            <w:pPr>
              <w:spacing w:after="0" w:line="240" w:lineRule="auto"/>
              <w:jc w:val="both"/>
              <w:rPr>
                <w:szCs w:val="24"/>
              </w:rPr>
            </w:pPr>
          </w:p>
          <w:p w:rsidR="000F7A82" w:rsidRPr="00DD7EA3" w:rsidRDefault="000F7A82" w:rsidP="00E5193B">
            <w:pPr>
              <w:spacing w:after="0" w:line="240" w:lineRule="auto"/>
              <w:jc w:val="both"/>
              <w:rPr>
                <w:szCs w:val="24"/>
              </w:rPr>
            </w:pPr>
            <w:r w:rsidRPr="00DD7EA3">
              <w:rPr>
                <w:szCs w:val="24"/>
              </w:rPr>
              <w:t>Итого по программе:</w:t>
            </w:r>
          </w:p>
        </w:tc>
        <w:tc>
          <w:tcPr>
            <w:tcW w:w="1417"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0F7A82" w:rsidP="00E02D98">
            <w:pPr>
              <w:spacing w:after="0" w:line="240" w:lineRule="auto"/>
              <w:jc w:val="center"/>
              <w:rPr>
                <w:rFonts w:eastAsia="Times New Roman"/>
                <w:szCs w:val="24"/>
                <w:lang w:eastAsia="ru-RU"/>
              </w:rPr>
            </w:pPr>
            <w:r w:rsidRPr="00DD7EA3">
              <w:rPr>
                <w:rFonts w:eastAsia="Times New Roman"/>
                <w:szCs w:val="24"/>
                <w:lang w:eastAsia="ru-RU"/>
              </w:rPr>
              <w:t>25</w:t>
            </w:r>
          </w:p>
        </w:tc>
        <w:tc>
          <w:tcPr>
            <w:tcW w:w="1557"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0F7A82" w:rsidP="00E02D98">
            <w:pPr>
              <w:spacing w:after="0" w:line="240" w:lineRule="auto"/>
              <w:jc w:val="center"/>
              <w:rPr>
                <w:rFonts w:eastAsia="Times New Roman"/>
                <w:szCs w:val="24"/>
                <w:lang w:eastAsia="ru-RU"/>
              </w:rPr>
            </w:pPr>
            <w:r w:rsidRPr="00DD7EA3">
              <w:rPr>
                <w:rFonts w:eastAsia="Times New Roman"/>
                <w:szCs w:val="24"/>
                <w:lang w:eastAsia="ru-RU"/>
              </w:rPr>
              <w:t>25</w:t>
            </w:r>
          </w:p>
        </w:tc>
        <w:tc>
          <w:tcPr>
            <w:tcW w:w="1275"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0F7A82" w:rsidP="00E02D98">
            <w:pPr>
              <w:spacing w:after="0" w:line="240" w:lineRule="auto"/>
              <w:jc w:val="center"/>
              <w:rPr>
                <w:rFonts w:eastAsia="Times New Roman"/>
                <w:szCs w:val="24"/>
                <w:lang w:eastAsia="ru-RU"/>
              </w:rPr>
            </w:pPr>
            <w:r w:rsidRPr="00DD7EA3">
              <w:rPr>
                <w:rFonts w:eastAsia="Times New Roman"/>
                <w:szCs w:val="24"/>
                <w:lang w:eastAsia="ru-RU"/>
              </w:rPr>
              <w:t>100</w:t>
            </w:r>
          </w:p>
        </w:tc>
        <w:tc>
          <w:tcPr>
            <w:tcW w:w="1417"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0F7A82" w:rsidP="00E02D98">
            <w:pPr>
              <w:spacing w:after="0" w:line="240" w:lineRule="auto"/>
              <w:jc w:val="center"/>
              <w:rPr>
                <w:rFonts w:eastAsia="Times New Roman"/>
                <w:szCs w:val="24"/>
                <w:lang w:eastAsia="ru-RU"/>
              </w:rPr>
            </w:pPr>
          </w:p>
          <w:p w:rsidR="00803292" w:rsidRPr="00DD7EA3" w:rsidRDefault="00803292" w:rsidP="00E02D98">
            <w:pPr>
              <w:spacing w:after="0" w:line="240" w:lineRule="auto"/>
              <w:jc w:val="center"/>
              <w:rPr>
                <w:rFonts w:eastAsia="Times New Roman"/>
                <w:szCs w:val="24"/>
                <w:lang w:eastAsia="ru-RU"/>
              </w:rPr>
            </w:pPr>
          </w:p>
          <w:p w:rsidR="00803292" w:rsidRPr="00DD7EA3" w:rsidRDefault="00803292" w:rsidP="00E02D98">
            <w:pPr>
              <w:spacing w:after="0" w:line="240" w:lineRule="auto"/>
              <w:jc w:val="center"/>
              <w:rPr>
                <w:rFonts w:eastAsia="Times New Roman"/>
                <w:szCs w:val="24"/>
                <w:lang w:eastAsia="ru-RU"/>
              </w:rPr>
            </w:pPr>
          </w:p>
        </w:tc>
      </w:tr>
      <w:tr w:rsidR="000F7A82" w:rsidRPr="00DD7EA3" w:rsidTr="00931113">
        <w:trPr>
          <w:trHeight w:val="620"/>
        </w:trPr>
        <w:tc>
          <w:tcPr>
            <w:tcW w:w="10348" w:type="dxa"/>
            <w:gridSpan w:val="7"/>
            <w:tcBorders>
              <w:top w:val="single" w:sz="4" w:space="0" w:color="auto"/>
              <w:left w:val="single" w:sz="4" w:space="0" w:color="auto"/>
              <w:bottom w:val="single" w:sz="4" w:space="0" w:color="auto"/>
              <w:right w:val="single" w:sz="4" w:space="0" w:color="auto"/>
            </w:tcBorders>
          </w:tcPr>
          <w:p w:rsidR="005706F2" w:rsidRPr="00E02D98" w:rsidRDefault="000F7A82" w:rsidP="00E02D98">
            <w:pPr>
              <w:pStyle w:val="a6"/>
              <w:numPr>
                <w:ilvl w:val="0"/>
                <w:numId w:val="12"/>
              </w:numPr>
              <w:jc w:val="center"/>
              <w:rPr>
                <w:rFonts w:eastAsia="Times New Roman"/>
                <w:lang w:eastAsia="ru-RU"/>
              </w:rPr>
            </w:pPr>
            <w:r w:rsidRPr="00DD7EA3">
              <w:rPr>
                <w:rFonts w:eastAsia="Times New Roman"/>
                <w:b/>
                <w:lang w:eastAsia="ru-RU"/>
              </w:rPr>
              <w:lastRenderedPageBreak/>
              <w:t>Формирование комфорт</w:t>
            </w:r>
            <w:r w:rsidR="0076218D">
              <w:rPr>
                <w:rFonts w:eastAsia="Times New Roman"/>
                <w:b/>
                <w:lang w:eastAsia="ru-RU"/>
              </w:rPr>
              <w:t>ной городской среды на 2018-2024</w:t>
            </w:r>
            <w:r w:rsidRPr="00DD7EA3">
              <w:rPr>
                <w:rFonts w:eastAsia="Times New Roman"/>
                <w:b/>
                <w:lang w:eastAsia="ru-RU"/>
              </w:rPr>
              <w:t xml:space="preserve"> годы города Сосновоборска</w:t>
            </w:r>
            <w:r w:rsidRPr="00DD7EA3">
              <w:rPr>
                <w:rFonts w:eastAsia="Times New Roman"/>
                <w:lang w:eastAsia="ru-RU"/>
              </w:rPr>
              <w:t>.</w:t>
            </w:r>
          </w:p>
        </w:tc>
      </w:tr>
      <w:tr w:rsidR="000F7A82" w:rsidRPr="00DD7EA3" w:rsidTr="00931113">
        <w:trPr>
          <w:trHeight w:val="197"/>
        </w:trPr>
        <w:tc>
          <w:tcPr>
            <w:tcW w:w="708" w:type="dxa"/>
            <w:vMerge w:val="restart"/>
            <w:tcBorders>
              <w:top w:val="single" w:sz="4" w:space="0" w:color="auto"/>
              <w:left w:val="single" w:sz="4" w:space="0" w:color="auto"/>
              <w:bottom w:val="single" w:sz="4" w:space="0" w:color="auto"/>
              <w:right w:val="single" w:sz="4" w:space="0" w:color="auto"/>
            </w:tcBorders>
          </w:tcPr>
          <w:p w:rsidR="000F7A82" w:rsidRPr="00DD7EA3" w:rsidRDefault="00B21BA4" w:rsidP="00E5193B">
            <w:pPr>
              <w:spacing w:after="0" w:line="240" w:lineRule="auto"/>
              <w:jc w:val="both"/>
              <w:rPr>
                <w:szCs w:val="24"/>
              </w:rPr>
            </w:pPr>
            <w:r w:rsidRPr="00DD7EA3">
              <w:rPr>
                <w:szCs w:val="24"/>
              </w:rPr>
              <w:t>10</w:t>
            </w:r>
            <w:r w:rsidR="000F7A82" w:rsidRPr="00DD7EA3">
              <w:rPr>
                <w:szCs w:val="24"/>
              </w:rPr>
              <w:t>.1</w:t>
            </w:r>
          </w:p>
        </w:tc>
        <w:tc>
          <w:tcPr>
            <w:tcW w:w="2268" w:type="dxa"/>
            <w:vMerge w:val="restart"/>
            <w:tcBorders>
              <w:top w:val="single" w:sz="4" w:space="0" w:color="auto"/>
              <w:left w:val="single" w:sz="4" w:space="0" w:color="auto"/>
              <w:bottom w:val="single" w:sz="4" w:space="0" w:color="auto"/>
              <w:right w:val="single" w:sz="4" w:space="0" w:color="auto"/>
            </w:tcBorders>
          </w:tcPr>
          <w:p w:rsidR="000F7A82" w:rsidRPr="00DD7EA3" w:rsidRDefault="000F7A82" w:rsidP="00E5193B">
            <w:pPr>
              <w:spacing w:after="0" w:line="240" w:lineRule="auto"/>
              <w:jc w:val="both"/>
              <w:rPr>
                <w:szCs w:val="24"/>
              </w:rPr>
            </w:pPr>
            <w:r w:rsidRPr="00DD7EA3">
              <w:rPr>
                <w:szCs w:val="24"/>
              </w:rPr>
              <w:t>Формирование комфорт</w:t>
            </w:r>
            <w:r w:rsidR="00015E5B">
              <w:rPr>
                <w:szCs w:val="24"/>
              </w:rPr>
              <w:t>ной городской среды на 2018-2024</w:t>
            </w:r>
            <w:r w:rsidRPr="00DD7EA3">
              <w:rPr>
                <w:szCs w:val="24"/>
              </w:rPr>
              <w:t xml:space="preserve"> годы города Сосновоборска.</w:t>
            </w:r>
          </w:p>
          <w:p w:rsidR="000F7A82" w:rsidRPr="00DD7EA3" w:rsidRDefault="000F7A82" w:rsidP="00E5193B">
            <w:pPr>
              <w:spacing w:after="0" w:line="240" w:lineRule="auto"/>
              <w:jc w:val="both"/>
              <w:rPr>
                <w:szCs w:val="24"/>
              </w:rPr>
            </w:pPr>
          </w:p>
        </w:tc>
        <w:tc>
          <w:tcPr>
            <w:tcW w:w="1706" w:type="dxa"/>
            <w:tcBorders>
              <w:top w:val="single" w:sz="4" w:space="0" w:color="auto"/>
              <w:left w:val="single" w:sz="4" w:space="0" w:color="auto"/>
              <w:bottom w:val="single" w:sz="4" w:space="0" w:color="auto"/>
              <w:right w:val="single" w:sz="4" w:space="0" w:color="auto"/>
            </w:tcBorders>
          </w:tcPr>
          <w:p w:rsidR="000F7A82" w:rsidRPr="00DD7EA3" w:rsidRDefault="000F7A82" w:rsidP="00E5193B">
            <w:pPr>
              <w:spacing w:after="0" w:line="240" w:lineRule="auto"/>
              <w:jc w:val="both"/>
              <w:rPr>
                <w:szCs w:val="24"/>
              </w:rPr>
            </w:pPr>
            <w:r w:rsidRPr="00DD7EA3">
              <w:rPr>
                <w:szCs w:val="24"/>
              </w:rPr>
              <w:t>Всего</w:t>
            </w:r>
          </w:p>
          <w:p w:rsidR="000F7A82" w:rsidRPr="00DD7EA3" w:rsidRDefault="000F7A82" w:rsidP="00E5193B">
            <w:pPr>
              <w:spacing w:after="0" w:line="240" w:lineRule="auto"/>
              <w:jc w:val="both"/>
              <w:rPr>
                <w:szCs w:val="24"/>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1916A8" w:rsidP="00E02D98">
            <w:pPr>
              <w:spacing w:after="0" w:line="240" w:lineRule="auto"/>
              <w:jc w:val="center"/>
              <w:rPr>
                <w:rFonts w:eastAsia="Times New Roman"/>
                <w:szCs w:val="24"/>
                <w:lang w:eastAsia="ru-RU"/>
              </w:rPr>
            </w:pPr>
            <w:r w:rsidRPr="00DD7EA3">
              <w:rPr>
                <w:rFonts w:eastAsia="Times New Roman"/>
                <w:szCs w:val="24"/>
                <w:lang w:eastAsia="ru-RU"/>
              </w:rPr>
              <w:t>14 582,8</w:t>
            </w:r>
          </w:p>
        </w:tc>
        <w:tc>
          <w:tcPr>
            <w:tcW w:w="1557"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1916A8" w:rsidP="00E02D98">
            <w:pPr>
              <w:spacing w:after="0" w:line="240" w:lineRule="auto"/>
              <w:jc w:val="center"/>
              <w:rPr>
                <w:rFonts w:eastAsia="Times New Roman"/>
                <w:szCs w:val="24"/>
                <w:lang w:eastAsia="ru-RU"/>
              </w:rPr>
            </w:pPr>
            <w:r w:rsidRPr="00DD7EA3">
              <w:rPr>
                <w:rFonts w:eastAsia="Times New Roman"/>
                <w:szCs w:val="24"/>
                <w:lang w:eastAsia="ru-RU"/>
              </w:rPr>
              <w:t>14 472,72</w:t>
            </w:r>
          </w:p>
        </w:tc>
        <w:tc>
          <w:tcPr>
            <w:tcW w:w="1275"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1916A8" w:rsidP="00E02D98">
            <w:pPr>
              <w:spacing w:after="0" w:line="240" w:lineRule="auto"/>
              <w:jc w:val="center"/>
              <w:rPr>
                <w:rFonts w:eastAsia="Times New Roman"/>
                <w:szCs w:val="24"/>
                <w:lang w:eastAsia="ru-RU"/>
              </w:rPr>
            </w:pPr>
            <w:r w:rsidRPr="00DD7EA3">
              <w:rPr>
                <w:rFonts w:eastAsia="Times New Roman"/>
                <w:szCs w:val="24"/>
                <w:lang w:eastAsia="ru-RU"/>
              </w:rPr>
              <w:t>99,2</w:t>
            </w:r>
          </w:p>
        </w:tc>
        <w:tc>
          <w:tcPr>
            <w:tcW w:w="1417"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1916A8" w:rsidP="00E02D98">
            <w:pPr>
              <w:spacing w:after="0" w:line="240" w:lineRule="auto"/>
              <w:jc w:val="center"/>
              <w:rPr>
                <w:rFonts w:eastAsia="Times New Roman"/>
                <w:szCs w:val="24"/>
                <w:lang w:eastAsia="ru-RU"/>
              </w:rPr>
            </w:pPr>
            <w:r w:rsidRPr="00DD7EA3">
              <w:rPr>
                <w:rFonts w:eastAsia="Times New Roman"/>
                <w:szCs w:val="24"/>
                <w:lang w:eastAsia="ru-RU"/>
              </w:rPr>
              <w:t>1,02</w:t>
            </w:r>
          </w:p>
        </w:tc>
      </w:tr>
      <w:tr w:rsidR="000F7A82" w:rsidRPr="00DD7EA3" w:rsidTr="00931113">
        <w:trPr>
          <w:trHeight w:val="197"/>
        </w:trPr>
        <w:tc>
          <w:tcPr>
            <w:tcW w:w="708" w:type="dxa"/>
            <w:vMerge/>
            <w:tcBorders>
              <w:top w:val="single" w:sz="4" w:space="0" w:color="auto"/>
              <w:left w:val="single" w:sz="4" w:space="0" w:color="auto"/>
              <w:bottom w:val="single" w:sz="4" w:space="0" w:color="auto"/>
              <w:right w:val="single" w:sz="4" w:space="0" w:color="auto"/>
            </w:tcBorders>
          </w:tcPr>
          <w:p w:rsidR="000F7A82" w:rsidRPr="00DD7EA3" w:rsidRDefault="000F7A82" w:rsidP="00E5193B">
            <w:pPr>
              <w:spacing w:after="0" w:line="240" w:lineRule="auto"/>
              <w:jc w:val="both"/>
              <w:rPr>
                <w:szCs w:val="24"/>
              </w:rPr>
            </w:pPr>
          </w:p>
        </w:tc>
        <w:tc>
          <w:tcPr>
            <w:tcW w:w="2268" w:type="dxa"/>
            <w:vMerge/>
            <w:tcBorders>
              <w:top w:val="single" w:sz="4" w:space="0" w:color="auto"/>
              <w:left w:val="single" w:sz="4" w:space="0" w:color="auto"/>
              <w:bottom w:val="single" w:sz="4" w:space="0" w:color="auto"/>
              <w:right w:val="single" w:sz="4" w:space="0" w:color="auto"/>
            </w:tcBorders>
          </w:tcPr>
          <w:p w:rsidR="000F7A82" w:rsidRPr="00DD7EA3" w:rsidRDefault="000F7A82" w:rsidP="00E5193B">
            <w:pPr>
              <w:spacing w:after="0" w:line="240" w:lineRule="auto"/>
              <w:jc w:val="both"/>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0F7A82" w:rsidRPr="00DD7EA3" w:rsidRDefault="000F7A82" w:rsidP="00E5193B">
            <w:pPr>
              <w:spacing w:after="0" w:line="240" w:lineRule="auto"/>
              <w:jc w:val="both"/>
              <w:rPr>
                <w:rFonts w:eastAsia="Times New Roman"/>
                <w:szCs w:val="24"/>
                <w:lang w:eastAsia="ru-RU"/>
              </w:rPr>
            </w:pPr>
            <w:r w:rsidRPr="00DD7EA3">
              <w:rPr>
                <w:rFonts w:eastAsia="Times New Roman"/>
                <w:szCs w:val="24"/>
                <w:lang w:eastAsia="ru-RU"/>
              </w:rPr>
              <w:t>в том числе:</w:t>
            </w:r>
          </w:p>
        </w:tc>
        <w:tc>
          <w:tcPr>
            <w:tcW w:w="1417"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0F7A82" w:rsidP="00E02D98">
            <w:pPr>
              <w:spacing w:after="0" w:line="240" w:lineRule="auto"/>
              <w:jc w:val="center"/>
              <w:rPr>
                <w:rFonts w:eastAsia="Times New Roman"/>
                <w:szCs w:val="24"/>
                <w:lang w:eastAsia="ru-RU"/>
              </w:rPr>
            </w:pPr>
          </w:p>
        </w:tc>
        <w:tc>
          <w:tcPr>
            <w:tcW w:w="1557"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0F7A82" w:rsidP="00E02D98">
            <w:pPr>
              <w:spacing w:after="0" w:line="240" w:lineRule="auto"/>
              <w:jc w:val="center"/>
              <w:rPr>
                <w:rFonts w:eastAsia="Times New Roman"/>
                <w:szCs w:val="24"/>
                <w:lang w:eastAsia="ru-RU"/>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0F7A82" w:rsidP="00E02D98">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0F7A82" w:rsidP="00E02D98">
            <w:pPr>
              <w:spacing w:after="0" w:line="240" w:lineRule="auto"/>
              <w:jc w:val="center"/>
              <w:rPr>
                <w:rFonts w:eastAsia="Times New Roman"/>
                <w:szCs w:val="24"/>
                <w:lang w:eastAsia="ru-RU"/>
              </w:rPr>
            </w:pPr>
          </w:p>
        </w:tc>
      </w:tr>
      <w:tr w:rsidR="000F7A82" w:rsidRPr="00DD7EA3" w:rsidTr="00931113">
        <w:trPr>
          <w:trHeight w:val="197"/>
        </w:trPr>
        <w:tc>
          <w:tcPr>
            <w:tcW w:w="708" w:type="dxa"/>
            <w:vMerge/>
            <w:tcBorders>
              <w:top w:val="single" w:sz="4" w:space="0" w:color="auto"/>
              <w:left w:val="single" w:sz="4" w:space="0" w:color="auto"/>
              <w:bottom w:val="single" w:sz="4" w:space="0" w:color="auto"/>
              <w:right w:val="single" w:sz="4" w:space="0" w:color="auto"/>
            </w:tcBorders>
          </w:tcPr>
          <w:p w:rsidR="000F7A82" w:rsidRPr="00DD7EA3" w:rsidRDefault="000F7A82" w:rsidP="00E5193B">
            <w:pPr>
              <w:spacing w:after="0" w:line="240" w:lineRule="auto"/>
              <w:jc w:val="both"/>
              <w:rPr>
                <w:szCs w:val="24"/>
              </w:rPr>
            </w:pPr>
          </w:p>
        </w:tc>
        <w:tc>
          <w:tcPr>
            <w:tcW w:w="2268" w:type="dxa"/>
            <w:vMerge/>
            <w:tcBorders>
              <w:top w:val="single" w:sz="4" w:space="0" w:color="auto"/>
              <w:left w:val="single" w:sz="4" w:space="0" w:color="auto"/>
              <w:bottom w:val="single" w:sz="4" w:space="0" w:color="auto"/>
              <w:right w:val="single" w:sz="4" w:space="0" w:color="auto"/>
            </w:tcBorders>
          </w:tcPr>
          <w:p w:rsidR="000F7A82" w:rsidRPr="00DD7EA3" w:rsidRDefault="000F7A82" w:rsidP="00E5193B">
            <w:pPr>
              <w:spacing w:after="0" w:line="240" w:lineRule="auto"/>
              <w:jc w:val="both"/>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0F7A82" w:rsidRPr="00DD7EA3" w:rsidRDefault="000F7A82" w:rsidP="00E5193B">
            <w:pPr>
              <w:spacing w:after="0" w:line="240" w:lineRule="auto"/>
              <w:jc w:val="both"/>
              <w:rPr>
                <w:rFonts w:eastAsia="Times New Roman"/>
                <w:szCs w:val="24"/>
                <w:lang w:eastAsia="ru-RU"/>
              </w:rPr>
            </w:pPr>
            <w:r w:rsidRPr="00DD7EA3">
              <w:rPr>
                <w:rFonts w:eastAsia="Times New Roman"/>
                <w:szCs w:val="24"/>
                <w:lang w:eastAsia="ru-RU"/>
              </w:rPr>
              <w:t>федеральный бюджет</w:t>
            </w:r>
          </w:p>
        </w:tc>
        <w:tc>
          <w:tcPr>
            <w:tcW w:w="1417"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1916A8" w:rsidP="00E02D98">
            <w:pPr>
              <w:spacing w:after="0" w:line="240" w:lineRule="auto"/>
              <w:jc w:val="center"/>
              <w:rPr>
                <w:rFonts w:eastAsia="Times New Roman"/>
                <w:szCs w:val="24"/>
                <w:lang w:eastAsia="ru-RU"/>
              </w:rPr>
            </w:pPr>
            <w:r w:rsidRPr="00DD7EA3">
              <w:rPr>
                <w:rFonts w:eastAsia="Times New Roman"/>
                <w:szCs w:val="24"/>
                <w:lang w:eastAsia="ru-RU"/>
              </w:rPr>
              <w:t>11 690,89</w:t>
            </w:r>
          </w:p>
        </w:tc>
        <w:tc>
          <w:tcPr>
            <w:tcW w:w="1557"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1916A8" w:rsidP="00E02D98">
            <w:pPr>
              <w:spacing w:after="0" w:line="240" w:lineRule="auto"/>
              <w:jc w:val="center"/>
              <w:rPr>
                <w:rFonts w:eastAsia="Times New Roman"/>
                <w:szCs w:val="24"/>
                <w:lang w:eastAsia="ru-RU"/>
              </w:rPr>
            </w:pPr>
            <w:r w:rsidRPr="00DD7EA3">
              <w:rPr>
                <w:rFonts w:eastAsia="Times New Roman"/>
                <w:szCs w:val="24"/>
                <w:lang w:eastAsia="ru-RU"/>
              </w:rPr>
              <w:t>11 607,28</w:t>
            </w:r>
          </w:p>
        </w:tc>
        <w:tc>
          <w:tcPr>
            <w:tcW w:w="1275"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0F7A82" w:rsidP="00E02D98">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0F7A82" w:rsidP="00E02D98">
            <w:pPr>
              <w:spacing w:after="0" w:line="240" w:lineRule="auto"/>
              <w:jc w:val="center"/>
              <w:rPr>
                <w:rFonts w:eastAsia="Times New Roman"/>
                <w:szCs w:val="24"/>
                <w:lang w:eastAsia="ru-RU"/>
              </w:rPr>
            </w:pPr>
          </w:p>
        </w:tc>
      </w:tr>
      <w:tr w:rsidR="000F7A82" w:rsidRPr="00DD7EA3" w:rsidTr="00931113">
        <w:trPr>
          <w:trHeight w:val="197"/>
        </w:trPr>
        <w:tc>
          <w:tcPr>
            <w:tcW w:w="708" w:type="dxa"/>
            <w:vMerge/>
            <w:tcBorders>
              <w:top w:val="single" w:sz="4" w:space="0" w:color="auto"/>
              <w:left w:val="single" w:sz="4" w:space="0" w:color="auto"/>
              <w:bottom w:val="single" w:sz="4" w:space="0" w:color="auto"/>
              <w:right w:val="single" w:sz="4" w:space="0" w:color="auto"/>
            </w:tcBorders>
          </w:tcPr>
          <w:p w:rsidR="000F7A82" w:rsidRPr="00DD7EA3" w:rsidRDefault="000F7A82" w:rsidP="00E5193B">
            <w:pPr>
              <w:spacing w:after="0" w:line="240" w:lineRule="auto"/>
              <w:jc w:val="both"/>
              <w:rPr>
                <w:szCs w:val="24"/>
              </w:rPr>
            </w:pPr>
          </w:p>
        </w:tc>
        <w:tc>
          <w:tcPr>
            <w:tcW w:w="2268" w:type="dxa"/>
            <w:vMerge/>
            <w:tcBorders>
              <w:top w:val="single" w:sz="4" w:space="0" w:color="auto"/>
              <w:left w:val="single" w:sz="4" w:space="0" w:color="auto"/>
              <w:bottom w:val="single" w:sz="4" w:space="0" w:color="auto"/>
              <w:right w:val="single" w:sz="4" w:space="0" w:color="auto"/>
            </w:tcBorders>
          </w:tcPr>
          <w:p w:rsidR="000F7A82" w:rsidRPr="00DD7EA3" w:rsidRDefault="000F7A82" w:rsidP="00E5193B">
            <w:pPr>
              <w:spacing w:after="0" w:line="240" w:lineRule="auto"/>
              <w:jc w:val="both"/>
              <w:rPr>
                <w:szCs w:val="24"/>
              </w:rPr>
            </w:pPr>
          </w:p>
        </w:tc>
        <w:tc>
          <w:tcPr>
            <w:tcW w:w="1706" w:type="dxa"/>
            <w:tcBorders>
              <w:top w:val="single" w:sz="4" w:space="0" w:color="auto"/>
              <w:left w:val="single" w:sz="4" w:space="0" w:color="auto"/>
              <w:bottom w:val="single" w:sz="4" w:space="0" w:color="auto"/>
              <w:right w:val="single" w:sz="4" w:space="0" w:color="auto"/>
            </w:tcBorders>
          </w:tcPr>
          <w:p w:rsidR="000F7A82" w:rsidRPr="00DD7EA3" w:rsidRDefault="000F7A82" w:rsidP="00E5193B">
            <w:pPr>
              <w:spacing w:after="0" w:line="240" w:lineRule="auto"/>
              <w:jc w:val="both"/>
              <w:rPr>
                <w:szCs w:val="24"/>
              </w:rPr>
            </w:pPr>
            <w:r w:rsidRPr="00DD7EA3">
              <w:rPr>
                <w:rFonts w:eastAsia="Times New Roman"/>
                <w:szCs w:val="24"/>
                <w:lang w:eastAsia="ru-RU"/>
              </w:rPr>
              <w:t>краевой бюджет</w:t>
            </w:r>
          </w:p>
        </w:tc>
        <w:tc>
          <w:tcPr>
            <w:tcW w:w="1417"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1916A8" w:rsidP="00E02D98">
            <w:pPr>
              <w:spacing w:after="0" w:line="240" w:lineRule="auto"/>
              <w:jc w:val="center"/>
              <w:rPr>
                <w:rFonts w:eastAsia="Times New Roman"/>
                <w:szCs w:val="24"/>
                <w:lang w:eastAsia="ru-RU"/>
              </w:rPr>
            </w:pPr>
            <w:r w:rsidRPr="00DD7EA3">
              <w:rPr>
                <w:rFonts w:eastAsia="Times New Roman"/>
                <w:szCs w:val="24"/>
                <w:lang w:eastAsia="ru-RU"/>
              </w:rPr>
              <w:t>615,31</w:t>
            </w:r>
          </w:p>
        </w:tc>
        <w:tc>
          <w:tcPr>
            <w:tcW w:w="1557" w:type="dxa"/>
            <w:tcBorders>
              <w:top w:val="single" w:sz="4" w:space="0" w:color="auto"/>
              <w:left w:val="nil"/>
              <w:bottom w:val="single" w:sz="4" w:space="0" w:color="auto"/>
              <w:right w:val="single" w:sz="4" w:space="0" w:color="auto"/>
            </w:tcBorders>
            <w:shd w:val="clear" w:color="auto" w:fill="FFFFFF"/>
          </w:tcPr>
          <w:p w:rsidR="000F7A82" w:rsidRPr="00DD7EA3" w:rsidRDefault="001916A8" w:rsidP="00E02D98">
            <w:pPr>
              <w:spacing w:after="0" w:line="240" w:lineRule="auto"/>
              <w:jc w:val="center"/>
              <w:rPr>
                <w:rFonts w:eastAsia="Times New Roman"/>
                <w:szCs w:val="24"/>
                <w:lang w:eastAsia="ru-RU"/>
              </w:rPr>
            </w:pPr>
            <w:r w:rsidRPr="00DD7EA3">
              <w:rPr>
                <w:rFonts w:eastAsia="Times New Roman"/>
                <w:szCs w:val="24"/>
                <w:lang w:eastAsia="ru-RU"/>
              </w:rPr>
              <w:t>610,91</w:t>
            </w:r>
          </w:p>
        </w:tc>
        <w:tc>
          <w:tcPr>
            <w:tcW w:w="1275"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0F7A82" w:rsidP="00E02D98">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0F7A82" w:rsidP="00E02D98">
            <w:pPr>
              <w:spacing w:after="0" w:line="240" w:lineRule="auto"/>
              <w:jc w:val="center"/>
              <w:rPr>
                <w:rFonts w:eastAsia="Times New Roman"/>
                <w:szCs w:val="24"/>
                <w:lang w:eastAsia="ru-RU"/>
              </w:rPr>
            </w:pPr>
          </w:p>
        </w:tc>
      </w:tr>
      <w:tr w:rsidR="000F7A82" w:rsidRPr="00DD7EA3" w:rsidTr="00931113">
        <w:trPr>
          <w:trHeight w:val="197"/>
        </w:trPr>
        <w:tc>
          <w:tcPr>
            <w:tcW w:w="708" w:type="dxa"/>
            <w:vMerge/>
            <w:tcBorders>
              <w:top w:val="single" w:sz="4" w:space="0" w:color="auto"/>
              <w:left w:val="single" w:sz="4" w:space="0" w:color="auto"/>
              <w:bottom w:val="single" w:sz="4" w:space="0" w:color="auto"/>
              <w:right w:val="single" w:sz="4" w:space="0" w:color="auto"/>
            </w:tcBorders>
          </w:tcPr>
          <w:p w:rsidR="000F7A82" w:rsidRPr="00DD7EA3" w:rsidRDefault="000F7A82" w:rsidP="00E5193B">
            <w:pPr>
              <w:spacing w:after="0" w:line="240" w:lineRule="auto"/>
              <w:jc w:val="both"/>
              <w:rPr>
                <w:szCs w:val="24"/>
              </w:rPr>
            </w:pPr>
          </w:p>
        </w:tc>
        <w:tc>
          <w:tcPr>
            <w:tcW w:w="2268" w:type="dxa"/>
            <w:vMerge/>
            <w:tcBorders>
              <w:top w:val="single" w:sz="4" w:space="0" w:color="auto"/>
              <w:left w:val="single" w:sz="4" w:space="0" w:color="auto"/>
              <w:bottom w:val="single" w:sz="4" w:space="0" w:color="auto"/>
              <w:right w:val="single" w:sz="4" w:space="0" w:color="auto"/>
            </w:tcBorders>
          </w:tcPr>
          <w:p w:rsidR="000F7A82" w:rsidRPr="00DD7EA3" w:rsidRDefault="000F7A82" w:rsidP="00E5193B">
            <w:pPr>
              <w:spacing w:after="0" w:line="240" w:lineRule="auto"/>
              <w:jc w:val="both"/>
              <w:rPr>
                <w:szCs w:val="24"/>
              </w:rPr>
            </w:pPr>
          </w:p>
        </w:tc>
        <w:tc>
          <w:tcPr>
            <w:tcW w:w="1706" w:type="dxa"/>
            <w:tcBorders>
              <w:top w:val="single" w:sz="4" w:space="0" w:color="auto"/>
              <w:left w:val="single" w:sz="4" w:space="0" w:color="auto"/>
              <w:bottom w:val="single" w:sz="4" w:space="0" w:color="auto"/>
              <w:right w:val="single" w:sz="4" w:space="0" w:color="auto"/>
            </w:tcBorders>
          </w:tcPr>
          <w:p w:rsidR="000F7A82" w:rsidRPr="00DD7EA3" w:rsidRDefault="000F7A82" w:rsidP="00E5193B">
            <w:pPr>
              <w:spacing w:after="0" w:line="240" w:lineRule="auto"/>
              <w:jc w:val="both"/>
              <w:rPr>
                <w:szCs w:val="24"/>
              </w:rPr>
            </w:pPr>
            <w:r w:rsidRPr="00DD7EA3">
              <w:rPr>
                <w:szCs w:val="24"/>
              </w:rPr>
              <w:t>внебюджетный бюджет</w:t>
            </w:r>
          </w:p>
        </w:tc>
        <w:tc>
          <w:tcPr>
            <w:tcW w:w="1417"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1916A8" w:rsidP="00E02D98">
            <w:pPr>
              <w:spacing w:after="0" w:line="240" w:lineRule="auto"/>
              <w:jc w:val="center"/>
              <w:rPr>
                <w:rFonts w:eastAsia="Times New Roman"/>
                <w:szCs w:val="24"/>
                <w:lang w:eastAsia="ru-RU"/>
              </w:rPr>
            </w:pPr>
            <w:r w:rsidRPr="00DD7EA3">
              <w:rPr>
                <w:rFonts w:eastAsia="Times New Roman"/>
                <w:szCs w:val="24"/>
                <w:lang w:eastAsia="ru-RU"/>
              </w:rPr>
              <w:t>375,2</w:t>
            </w:r>
          </w:p>
        </w:tc>
        <w:tc>
          <w:tcPr>
            <w:tcW w:w="1557" w:type="dxa"/>
            <w:tcBorders>
              <w:top w:val="single" w:sz="4" w:space="0" w:color="auto"/>
              <w:left w:val="nil"/>
              <w:bottom w:val="single" w:sz="4" w:space="0" w:color="auto"/>
              <w:right w:val="single" w:sz="4" w:space="0" w:color="auto"/>
            </w:tcBorders>
            <w:shd w:val="clear" w:color="auto" w:fill="FFFFFF"/>
          </w:tcPr>
          <w:p w:rsidR="000F7A82" w:rsidRPr="00DD7EA3" w:rsidRDefault="001916A8" w:rsidP="00E02D98">
            <w:pPr>
              <w:spacing w:after="0" w:line="240" w:lineRule="auto"/>
              <w:jc w:val="center"/>
              <w:rPr>
                <w:rFonts w:eastAsia="Times New Roman"/>
                <w:szCs w:val="24"/>
                <w:lang w:eastAsia="ru-RU"/>
              </w:rPr>
            </w:pPr>
            <w:r w:rsidRPr="00DD7EA3">
              <w:rPr>
                <w:rFonts w:eastAsia="Times New Roman"/>
                <w:szCs w:val="24"/>
                <w:lang w:eastAsia="ru-RU"/>
              </w:rPr>
              <w:t>375,2</w:t>
            </w:r>
          </w:p>
        </w:tc>
        <w:tc>
          <w:tcPr>
            <w:tcW w:w="1275"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0F7A82" w:rsidP="00E02D98">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0F7A82" w:rsidP="00E02D98">
            <w:pPr>
              <w:spacing w:after="0" w:line="240" w:lineRule="auto"/>
              <w:jc w:val="center"/>
              <w:rPr>
                <w:rFonts w:eastAsia="Times New Roman"/>
                <w:szCs w:val="24"/>
                <w:lang w:eastAsia="ru-RU"/>
              </w:rPr>
            </w:pPr>
          </w:p>
        </w:tc>
      </w:tr>
      <w:tr w:rsidR="000F7A82" w:rsidRPr="00DD7EA3" w:rsidTr="00931113">
        <w:trPr>
          <w:trHeight w:val="197"/>
        </w:trPr>
        <w:tc>
          <w:tcPr>
            <w:tcW w:w="708" w:type="dxa"/>
            <w:vMerge/>
            <w:tcBorders>
              <w:top w:val="single" w:sz="4" w:space="0" w:color="auto"/>
              <w:left w:val="single" w:sz="4" w:space="0" w:color="auto"/>
              <w:bottom w:val="single" w:sz="4" w:space="0" w:color="auto"/>
              <w:right w:val="single" w:sz="4" w:space="0" w:color="auto"/>
            </w:tcBorders>
          </w:tcPr>
          <w:p w:rsidR="000F7A82" w:rsidRPr="00DD7EA3" w:rsidRDefault="000F7A82" w:rsidP="00E5193B">
            <w:pPr>
              <w:spacing w:after="0" w:line="240" w:lineRule="auto"/>
              <w:jc w:val="both"/>
              <w:rPr>
                <w:szCs w:val="24"/>
              </w:rPr>
            </w:pPr>
          </w:p>
        </w:tc>
        <w:tc>
          <w:tcPr>
            <w:tcW w:w="2268" w:type="dxa"/>
            <w:vMerge/>
            <w:tcBorders>
              <w:top w:val="single" w:sz="4" w:space="0" w:color="auto"/>
              <w:left w:val="single" w:sz="4" w:space="0" w:color="auto"/>
              <w:bottom w:val="single" w:sz="4" w:space="0" w:color="auto"/>
              <w:right w:val="single" w:sz="4" w:space="0" w:color="auto"/>
            </w:tcBorders>
          </w:tcPr>
          <w:p w:rsidR="000F7A82" w:rsidRPr="00DD7EA3" w:rsidRDefault="000F7A82" w:rsidP="00E5193B">
            <w:pPr>
              <w:spacing w:after="0" w:line="240" w:lineRule="auto"/>
              <w:jc w:val="both"/>
              <w:rPr>
                <w:szCs w:val="24"/>
              </w:rPr>
            </w:pPr>
          </w:p>
        </w:tc>
        <w:tc>
          <w:tcPr>
            <w:tcW w:w="1706" w:type="dxa"/>
            <w:tcBorders>
              <w:top w:val="single" w:sz="4" w:space="0" w:color="auto"/>
              <w:left w:val="single" w:sz="4" w:space="0" w:color="auto"/>
              <w:bottom w:val="single" w:sz="4" w:space="0" w:color="auto"/>
              <w:right w:val="single" w:sz="4" w:space="0" w:color="auto"/>
            </w:tcBorders>
          </w:tcPr>
          <w:p w:rsidR="000F7A82" w:rsidRPr="00DD7EA3" w:rsidRDefault="000F7A82" w:rsidP="00E5193B">
            <w:pPr>
              <w:spacing w:after="0" w:line="240" w:lineRule="auto"/>
              <w:jc w:val="both"/>
              <w:rPr>
                <w:szCs w:val="24"/>
              </w:rPr>
            </w:pPr>
            <w:r w:rsidRPr="00DD7EA3">
              <w:rPr>
                <w:rFonts w:eastAsia="Times New Roman"/>
                <w:szCs w:val="24"/>
                <w:lang w:eastAsia="ru-RU"/>
              </w:rPr>
              <w:t>муниципальный бюджет</w:t>
            </w:r>
          </w:p>
        </w:tc>
        <w:tc>
          <w:tcPr>
            <w:tcW w:w="1417"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1916A8" w:rsidP="00E02D98">
            <w:pPr>
              <w:spacing w:after="0" w:line="240" w:lineRule="auto"/>
              <w:jc w:val="center"/>
              <w:rPr>
                <w:rFonts w:eastAsia="Times New Roman"/>
                <w:szCs w:val="24"/>
                <w:lang w:eastAsia="ru-RU"/>
              </w:rPr>
            </w:pPr>
            <w:r w:rsidRPr="00DD7EA3">
              <w:rPr>
                <w:rFonts w:eastAsia="Times New Roman"/>
                <w:szCs w:val="24"/>
                <w:lang w:eastAsia="ru-RU"/>
              </w:rPr>
              <w:t>1 901,4</w:t>
            </w:r>
          </w:p>
        </w:tc>
        <w:tc>
          <w:tcPr>
            <w:tcW w:w="1557" w:type="dxa"/>
            <w:tcBorders>
              <w:top w:val="single" w:sz="4" w:space="0" w:color="auto"/>
              <w:left w:val="nil"/>
              <w:bottom w:val="single" w:sz="4" w:space="0" w:color="auto"/>
              <w:right w:val="single" w:sz="4" w:space="0" w:color="auto"/>
            </w:tcBorders>
            <w:shd w:val="clear" w:color="auto" w:fill="FFFFFF"/>
          </w:tcPr>
          <w:p w:rsidR="000F7A82" w:rsidRPr="00DD7EA3" w:rsidRDefault="001916A8" w:rsidP="00E02D98">
            <w:pPr>
              <w:spacing w:after="0" w:line="240" w:lineRule="auto"/>
              <w:jc w:val="center"/>
              <w:rPr>
                <w:rFonts w:eastAsia="Times New Roman"/>
                <w:szCs w:val="24"/>
                <w:lang w:eastAsia="ru-RU"/>
              </w:rPr>
            </w:pPr>
            <w:r w:rsidRPr="00DD7EA3">
              <w:rPr>
                <w:rFonts w:eastAsia="Times New Roman"/>
                <w:szCs w:val="24"/>
                <w:lang w:eastAsia="ru-RU"/>
              </w:rPr>
              <w:t>1 879,33</w:t>
            </w:r>
          </w:p>
        </w:tc>
        <w:tc>
          <w:tcPr>
            <w:tcW w:w="1275"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0F7A82" w:rsidP="00E02D98">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0F7A82" w:rsidP="00E02D98">
            <w:pPr>
              <w:spacing w:after="0" w:line="240" w:lineRule="auto"/>
              <w:jc w:val="center"/>
              <w:rPr>
                <w:rFonts w:eastAsia="Times New Roman"/>
                <w:szCs w:val="24"/>
                <w:lang w:eastAsia="ru-RU"/>
              </w:rPr>
            </w:pPr>
          </w:p>
        </w:tc>
      </w:tr>
      <w:tr w:rsidR="005706F2" w:rsidRPr="00DD7EA3" w:rsidTr="00931113">
        <w:trPr>
          <w:trHeight w:val="197"/>
        </w:trPr>
        <w:tc>
          <w:tcPr>
            <w:tcW w:w="4682" w:type="dxa"/>
            <w:gridSpan w:val="3"/>
            <w:tcBorders>
              <w:top w:val="single" w:sz="4" w:space="0" w:color="auto"/>
              <w:left w:val="single" w:sz="4" w:space="0" w:color="auto"/>
              <w:bottom w:val="single" w:sz="4" w:space="0" w:color="auto"/>
              <w:right w:val="single" w:sz="4" w:space="0" w:color="auto"/>
            </w:tcBorders>
          </w:tcPr>
          <w:p w:rsidR="005706F2" w:rsidRPr="00DD7EA3" w:rsidRDefault="005706F2" w:rsidP="00E5193B">
            <w:pPr>
              <w:spacing w:after="0" w:line="240" w:lineRule="auto"/>
              <w:jc w:val="both"/>
              <w:rPr>
                <w:rFonts w:eastAsia="Times New Roman"/>
                <w:szCs w:val="24"/>
                <w:lang w:eastAsia="ru-RU"/>
              </w:rPr>
            </w:pPr>
            <w:r w:rsidRPr="00DD7EA3">
              <w:rPr>
                <w:rFonts w:eastAsia="Times New Roman"/>
                <w:szCs w:val="24"/>
                <w:lang w:eastAsia="ru-RU"/>
              </w:rPr>
              <w:t>Итого по программе:</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706F2" w:rsidRPr="00DD7EA3" w:rsidRDefault="005706F2" w:rsidP="00E02D98">
            <w:pPr>
              <w:spacing w:after="0" w:line="240" w:lineRule="auto"/>
              <w:jc w:val="center"/>
              <w:rPr>
                <w:rFonts w:eastAsia="Times New Roman"/>
                <w:szCs w:val="24"/>
                <w:lang w:eastAsia="ru-RU"/>
              </w:rPr>
            </w:pPr>
            <w:r w:rsidRPr="00DD7EA3">
              <w:rPr>
                <w:rFonts w:eastAsia="Times New Roman"/>
                <w:szCs w:val="24"/>
                <w:lang w:eastAsia="ru-RU"/>
              </w:rPr>
              <w:t>14 582,8</w:t>
            </w:r>
          </w:p>
        </w:tc>
        <w:tc>
          <w:tcPr>
            <w:tcW w:w="1557" w:type="dxa"/>
            <w:tcBorders>
              <w:top w:val="single" w:sz="4" w:space="0" w:color="auto"/>
              <w:left w:val="nil"/>
              <w:bottom w:val="single" w:sz="4" w:space="0" w:color="auto"/>
              <w:right w:val="single" w:sz="4" w:space="0" w:color="auto"/>
            </w:tcBorders>
            <w:shd w:val="clear" w:color="auto" w:fill="FFFFFF"/>
            <w:vAlign w:val="center"/>
          </w:tcPr>
          <w:p w:rsidR="005706F2" w:rsidRPr="00DD7EA3" w:rsidRDefault="005706F2" w:rsidP="00E02D98">
            <w:pPr>
              <w:spacing w:after="0" w:line="240" w:lineRule="auto"/>
              <w:jc w:val="center"/>
              <w:rPr>
                <w:rFonts w:eastAsia="Times New Roman"/>
                <w:szCs w:val="24"/>
                <w:lang w:eastAsia="ru-RU"/>
              </w:rPr>
            </w:pPr>
            <w:r w:rsidRPr="00DD7EA3">
              <w:rPr>
                <w:rFonts w:eastAsia="Times New Roman"/>
                <w:szCs w:val="24"/>
                <w:lang w:eastAsia="ru-RU"/>
              </w:rPr>
              <w:t>14 472,72</w:t>
            </w:r>
          </w:p>
        </w:tc>
        <w:tc>
          <w:tcPr>
            <w:tcW w:w="1275" w:type="dxa"/>
            <w:tcBorders>
              <w:top w:val="single" w:sz="4" w:space="0" w:color="auto"/>
              <w:left w:val="nil"/>
              <w:bottom w:val="single" w:sz="4" w:space="0" w:color="auto"/>
              <w:right w:val="single" w:sz="4" w:space="0" w:color="auto"/>
            </w:tcBorders>
            <w:shd w:val="clear" w:color="auto" w:fill="FFFFFF"/>
            <w:vAlign w:val="center"/>
          </w:tcPr>
          <w:p w:rsidR="005706F2" w:rsidRPr="00DD7EA3" w:rsidRDefault="005706F2" w:rsidP="00E02D98">
            <w:pPr>
              <w:spacing w:after="0" w:line="240" w:lineRule="auto"/>
              <w:jc w:val="center"/>
              <w:rPr>
                <w:rFonts w:eastAsia="Times New Roman"/>
                <w:szCs w:val="24"/>
                <w:lang w:eastAsia="ru-RU"/>
              </w:rPr>
            </w:pPr>
            <w:r w:rsidRPr="00DD7EA3">
              <w:rPr>
                <w:rFonts w:eastAsia="Times New Roman"/>
                <w:szCs w:val="24"/>
                <w:lang w:eastAsia="ru-RU"/>
              </w:rPr>
              <w:t>99,2</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706F2" w:rsidRPr="00DD7EA3" w:rsidRDefault="005706F2" w:rsidP="00E02D98">
            <w:pPr>
              <w:spacing w:after="0" w:line="240" w:lineRule="auto"/>
              <w:jc w:val="center"/>
              <w:rPr>
                <w:rFonts w:eastAsia="Times New Roman"/>
                <w:szCs w:val="24"/>
                <w:lang w:eastAsia="ru-RU"/>
              </w:rPr>
            </w:pPr>
            <w:r w:rsidRPr="00DD7EA3">
              <w:rPr>
                <w:rFonts w:eastAsia="Times New Roman"/>
                <w:szCs w:val="24"/>
                <w:lang w:eastAsia="ru-RU"/>
              </w:rPr>
              <w:t>1,02</w:t>
            </w:r>
          </w:p>
        </w:tc>
      </w:tr>
      <w:tr w:rsidR="000F7A82" w:rsidRPr="00DD7EA3" w:rsidTr="00931113">
        <w:trPr>
          <w:trHeight w:val="197"/>
        </w:trPr>
        <w:tc>
          <w:tcPr>
            <w:tcW w:w="10348" w:type="dxa"/>
            <w:gridSpan w:val="7"/>
            <w:tcBorders>
              <w:top w:val="single" w:sz="4" w:space="0" w:color="auto"/>
              <w:left w:val="single" w:sz="4" w:space="0" w:color="auto"/>
              <w:bottom w:val="single" w:sz="4" w:space="0" w:color="auto"/>
              <w:right w:val="single" w:sz="4" w:space="0" w:color="auto"/>
            </w:tcBorders>
          </w:tcPr>
          <w:p w:rsidR="000F7A82" w:rsidRPr="00DD7EA3" w:rsidRDefault="000F7A82" w:rsidP="00E02D98">
            <w:pPr>
              <w:pStyle w:val="a6"/>
              <w:numPr>
                <w:ilvl w:val="0"/>
                <w:numId w:val="12"/>
              </w:numPr>
              <w:jc w:val="center"/>
              <w:rPr>
                <w:rFonts w:eastAsia="Times New Roman"/>
                <w:b/>
                <w:lang w:eastAsia="ru-RU"/>
              </w:rPr>
            </w:pPr>
            <w:r w:rsidRPr="00DD7EA3">
              <w:rPr>
                <w:rFonts w:eastAsia="Times New Roman"/>
                <w:b/>
                <w:lang w:eastAsia="ru-RU"/>
              </w:rPr>
              <w:t xml:space="preserve">Профилактика правонарушений, укрепление общественного порядка и общественной безопасности в </w:t>
            </w:r>
            <w:proofErr w:type="spellStart"/>
            <w:r w:rsidRPr="00DD7EA3">
              <w:rPr>
                <w:rFonts w:eastAsia="Times New Roman"/>
                <w:b/>
                <w:lang w:eastAsia="ru-RU"/>
              </w:rPr>
              <w:t>г.Сосновоборске</w:t>
            </w:r>
            <w:proofErr w:type="spellEnd"/>
            <w:r w:rsidRPr="00DD7EA3">
              <w:rPr>
                <w:rFonts w:eastAsia="Times New Roman"/>
                <w:b/>
                <w:lang w:eastAsia="ru-RU"/>
              </w:rPr>
              <w:t>.</w:t>
            </w:r>
          </w:p>
        </w:tc>
      </w:tr>
      <w:tr w:rsidR="000F7A82" w:rsidRPr="00DD7EA3" w:rsidTr="00931113">
        <w:trPr>
          <w:trHeight w:val="197"/>
        </w:trPr>
        <w:tc>
          <w:tcPr>
            <w:tcW w:w="708" w:type="dxa"/>
            <w:vMerge w:val="restart"/>
            <w:tcBorders>
              <w:top w:val="single" w:sz="4" w:space="0" w:color="auto"/>
              <w:left w:val="single" w:sz="4" w:space="0" w:color="auto"/>
              <w:bottom w:val="single" w:sz="4" w:space="0" w:color="auto"/>
              <w:right w:val="single" w:sz="4" w:space="0" w:color="auto"/>
            </w:tcBorders>
          </w:tcPr>
          <w:p w:rsidR="000F7A82" w:rsidRPr="00DD7EA3" w:rsidRDefault="00F70DB9" w:rsidP="00E5193B">
            <w:pPr>
              <w:spacing w:after="0" w:line="240" w:lineRule="auto"/>
              <w:jc w:val="both"/>
              <w:rPr>
                <w:szCs w:val="24"/>
              </w:rPr>
            </w:pPr>
            <w:r w:rsidRPr="00DD7EA3">
              <w:rPr>
                <w:szCs w:val="24"/>
              </w:rPr>
              <w:t>11</w:t>
            </w:r>
            <w:r w:rsidR="000F7A82" w:rsidRPr="00DD7EA3">
              <w:rPr>
                <w:szCs w:val="24"/>
              </w:rPr>
              <w:t>.1</w:t>
            </w:r>
          </w:p>
        </w:tc>
        <w:tc>
          <w:tcPr>
            <w:tcW w:w="2268" w:type="dxa"/>
            <w:vMerge w:val="restart"/>
            <w:tcBorders>
              <w:top w:val="single" w:sz="4" w:space="0" w:color="auto"/>
              <w:left w:val="single" w:sz="4" w:space="0" w:color="auto"/>
              <w:bottom w:val="single" w:sz="4" w:space="0" w:color="auto"/>
              <w:right w:val="single" w:sz="4" w:space="0" w:color="auto"/>
            </w:tcBorders>
          </w:tcPr>
          <w:p w:rsidR="000F7A82" w:rsidRPr="00DD7EA3" w:rsidRDefault="000F7A82" w:rsidP="00E5193B">
            <w:pPr>
              <w:spacing w:after="0" w:line="240" w:lineRule="auto"/>
              <w:jc w:val="both"/>
              <w:rPr>
                <w:szCs w:val="24"/>
              </w:rPr>
            </w:pPr>
            <w:r w:rsidRPr="00DD7EA3">
              <w:rPr>
                <w:szCs w:val="24"/>
              </w:rPr>
              <w:t xml:space="preserve">Мероприятия по предупреждению, профилактике правонарушений, укреплению общественного порядка и общественной безопасности в </w:t>
            </w:r>
            <w:proofErr w:type="spellStart"/>
            <w:r w:rsidRPr="00DD7EA3">
              <w:rPr>
                <w:szCs w:val="24"/>
              </w:rPr>
              <w:t>г.Сосновоборске</w:t>
            </w:r>
            <w:proofErr w:type="spellEnd"/>
          </w:p>
        </w:tc>
        <w:tc>
          <w:tcPr>
            <w:tcW w:w="1706" w:type="dxa"/>
            <w:tcBorders>
              <w:top w:val="single" w:sz="4" w:space="0" w:color="auto"/>
              <w:left w:val="single" w:sz="4" w:space="0" w:color="auto"/>
              <w:bottom w:val="single" w:sz="4" w:space="0" w:color="auto"/>
              <w:right w:val="single" w:sz="4" w:space="0" w:color="auto"/>
            </w:tcBorders>
          </w:tcPr>
          <w:p w:rsidR="000F7A82" w:rsidRPr="00DD7EA3" w:rsidRDefault="000F7A82" w:rsidP="00E5193B">
            <w:pPr>
              <w:spacing w:after="0" w:line="240" w:lineRule="auto"/>
              <w:jc w:val="both"/>
              <w:rPr>
                <w:szCs w:val="24"/>
              </w:rPr>
            </w:pPr>
            <w:r w:rsidRPr="00DD7EA3">
              <w:rPr>
                <w:szCs w:val="24"/>
              </w:rPr>
              <w:t>Всего</w:t>
            </w:r>
          </w:p>
        </w:tc>
        <w:tc>
          <w:tcPr>
            <w:tcW w:w="1417"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605373" w:rsidP="00E02D98">
            <w:pPr>
              <w:spacing w:after="0" w:line="240" w:lineRule="auto"/>
              <w:jc w:val="center"/>
              <w:rPr>
                <w:rFonts w:eastAsia="Times New Roman"/>
                <w:szCs w:val="24"/>
                <w:lang w:eastAsia="ru-RU"/>
              </w:rPr>
            </w:pPr>
            <w:r w:rsidRPr="00DD7EA3">
              <w:rPr>
                <w:rFonts w:eastAsia="Times New Roman"/>
                <w:szCs w:val="24"/>
                <w:lang w:eastAsia="ru-RU"/>
              </w:rPr>
              <w:t>300,00</w:t>
            </w:r>
          </w:p>
        </w:tc>
        <w:tc>
          <w:tcPr>
            <w:tcW w:w="1557"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605373" w:rsidP="00E02D98">
            <w:pPr>
              <w:spacing w:after="0" w:line="240" w:lineRule="auto"/>
              <w:jc w:val="center"/>
              <w:rPr>
                <w:rFonts w:eastAsia="Times New Roman"/>
                <w:szCs w:val="24"/>
                <w:lang w:eastAsia="ru-RU"/>
              </w:rPr>
            </w:pPr>
            <w:r w:rsidRPr="00DD7EA3">
              <w:rPr>
                <w:rFonts w:eastAsia="Times New Roman"/>
                <w:szCs w:val="24"/>
                <w:lang w:eastAsia="ru-RU"/>
              </w:rPr>
              <w:t>283,84</w:t>
            </w:r>
          </w:p>
        </w:tc>
        <w:tc>
          <w:tcPr>
            <w:tcW w:w="1275" w:type="dxa"/>
            <w:tcBorders>
              <w:top w:val="single" w:sz="4" w:space="0" w:color="auto"/>
              <w:left w:val="nil"/>
              <w:bottom w:val="single" w:sz="4" w:space="0" w:color="auto"/>
              <w:right w:val="single" w:sz="4" w:space="0" w:color="auto"/>
            </w:tcBorders>
            <w:shd w:val="clear" w:color="auto" w:fill="FFFFFF"/>
            <w:vAlign w:val="center"/>
          </w:tcPr>
          <w:p w:rsidR="00605373" w:rsidRPr="00DD7EA3" w:rsidRDefault="00605373" w:rsidP="00E02D98">
            <w:pPr>
              <w:spacing w:after="0" w:line="240" w:lineRule="auto"/>
              <w:jc w:val="center"/>
              <w:rPr>
                <w:rFonts w:eastAsia="Times New Roman"/>
                <w:szCs w:val="24"/>
                <w:lang w:eastAsia="ru-RU"/>
              </w:rPr>
            </w:pPr>
            <w:r w:rsidRPr="00DD7EA3">
              <w:rPr>
                <w:rFonts w:eastAsia="Times New Roman"/>
                <w:szCs w:val="24"/>
                <w:lang w:eastAsia="ru-RU"/>
              </w:rPr>
              <w:t>94,6</w:t>
            </w:r>
          </w:p>
        </w:tc>
        <w:tc>
          <w:tcPr>
            <w:tcW w:w="1417"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605373" w:rsidP="00E02D98">
            <w:pPr>
              <w:spacing w:after="0" w:line="240" w:lineRule="auto"/>
              <w:jc w:val="center"/>
              <w:rPr>
                <w:rFonts w:eastAsia="Times New Roman"/>
                <w:szCs w:val="24"/>
                <w:lang w:eastAsia="ru-RU"/>
              </w:rPr>
            </w:pPr>
            <w:r w:rsidRPr="00DD7EA3">
              <w:rPr>
                <w:rFonts w:eastAsia="Times New Roman"/>
                <w:szCs w:val="24"/>
                <w:lang w:eastAsia="ru-RU"/>
              </w:rPr>
              <w:t>1,1</w:t>
            </w:r>
          </w:p>
        </w:tc>
      </w:tr>
      <w:tr w:rsidR="000F7A82" w:rsidRPr="00DD7EA3" w:rsidTr="00931113">
        <w:trPr>
          <w:trHeight w:val="197"/>
        </w:trPr>
        <w:tc>
          <w:tcPr>
            <w:tcW w:w="708" w:type="dxa"/>
            <w:vMerge/>
            <w:tcBorders>
              <w:top w:val="single" w:sz="4" w:space="0" w:color="auto"/>
              <w:left w:val="single" w:sz="4" w:space="0" w:color="auto"/>
              <w:bottom w:val="single" w:sz="4" w:space="0" w:color="auto"/>
              <w:right w:val="single" w:sz="4" w:space="0" w:color="auto"/>
            </w:tcBorders>
          </w:tcPr>
          <w:p w:rsidR="000F7A82" w:rsidRPr="00DD7EA3" w:rsidRDefault="000F7A82" w:rsidP="00E5193B">
            <w:pPr>
              <w:spacing w:after="0" w:line="240" w:lineRule="auto"/>
              <w:jc w:val="both"/>
              <w:rPr>
                <w:szCs w:val="24"/>
              </w:rPr>
            </w:pPr>
          </w:p>
        </w:tc>
        <w:tc>
          <w:tcPr>
            <w:tcW w:w="2268" w:type="dxa"/>
            <w:vMerge/>
            <w:tcBorders>
              <w:top w:val="single" w:sz="4" w:space="0" w:color="auto"/>
              <w:left w:val="single" w:sz="4" w:space="0" w:color="auto"/>
              <w:bottom w:val="single" w:sz="4" w:space="0" w:color="auto"/>
              <w:right w:val="single" w:sz="4" w:space="0" w:color="auto"/>
            </w:tcBorders>
          </w:tcPr>
          <w:p w:rsidR="000F7A82" w:rsidRPr="00DD7EA3" w:rsidRDefault="000F7A82" w:rsidP="00E5193B">
            <w:pPr>
              <w:spacing w:after="0" w:line="240" w:lineRule="auto"/>
              <w:jc w:val="both"/>
              <w:rPr>
                <w:szCs w:val="24"/>
              </w:rPr>
            </w:pPr>
          </w:p>
        </w:tc>
        <w:tc>
          <w:tcPr>
            <w:tcW w:w="1706" w:type="dxa"/>
            <w:tcBorders>
              <w:top w:val="single" w:sz="4" w:space="0" w:color="auto"/>
              <w:left w:val="single" w:sz="4" w:space="0" w:color="auto"/>
              <w:bottom w:val="single" w:sz="4" w:space="0" w:color="auto"/>
              <w:right w:val="single" w:sz="4" w:space="0" w:color="auto"/>
            </w:tcBorders>
          </w:tcPr>
          <w:p w:rsidR="000F7A82" w:rsidRPr="00DD7EA3" w:rsidRDefault="000F7A82" w:rsidP="00E5193B">
            <w:pPr>
              <w:spacing w:after="0" w:line="240" w:lineRule="auto"/>
              <w:jc w:val="both"/>
              <w:rPr>
                <w:szCs w:val="24"/>
              </w:rPr>
            </w:pPr>
            <w:r w:rsidRPr="00DD7EA3">
              <w:rPr>
                <w:rFonts w:eastAsia="Times New Roman"/>
                <w:szCs w:val="24"/>
                <w:lang w:eastAsia="ru-RU"/>
              </w:rPr>
              <w:t>в том числе:</w:t>
            </w:r>
          </w:p>
        </w:tc>
        <w:tc>
          <w:tcPr>
            <w:tcW w:w="1417"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0F7A82" w:rsidP="00E02D98">
            <w:pPr>
              <w:spacing w:after="0" w:line="240" w:lineRule="auto"/>
              <w:jc w:val="center"/>
              <w:rPr>
                <w:rFonts w:eastAsia="Times New Roman"/>
                <w:szCs w:val="24"/>
                <w:lang w:eastAsia="ru-RU"/>
              </w:rPr>
            </w:pPr>
          </w:p>
        </w:tc>
        <w:tc>
          <w:tcPr>
            <w:tcW w:w="1557"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0F7A82" w:rsidP="00E02D98">
            <w:pPr>
              <w:spacing w:after="0" w:line="240" w:lineRule="auto"/>
              <w:jc w:val="center"/>
              <w:rPr>
                <w:rFonts w:eastAsia="Times New Roman"/>
                <w:szCs w:val="24"/>
                <w:lang w:eastAsia="ru-RU"/>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0F7A82" w:rsidP="00E02D98">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0F7A82" w:rsidP="00E02D98">
            <w:pPr>
              <w:spacing w:after="0" w:line="240" w:lineRule="auto"/>
              <w:jc w:val="center"/>
              <w:rPr>
                <w:rFonts w:eastAsia="Times New Roman"/>
                <w:szCs w:val="24"/>
                <w:lang w:eastAsia="ru-RU"/>
              </w:rPr>
            </w:pPr>
          </w:p>
        </w:tc>
      </w:tr>
      <w:tr w:rsidR="00605373" w:rsidRPr="00DD7EA3" w:rsidTr="00931113">
        <w:trPr>
          <w:trHeight w:val="197"/>
        </w:trPr>
        <w:tc>
          <w:tcPr>
            <w:tcW w:w="708" w:type="dxa"/>
            <w:vMerge/>
            <w:tcBorders>
              <w:top w:val="single" w:sz="4" w:space="0" w:color="auto"/>
              <w:left w:val="single" w:sz="4" w:space="0" w:color="auto"/>
              <w:bottom w:val="single" w:sz="4" w:space="0" w:color="auto"/>
              <w:right w:val="single" w:sz="4" w:space="0" w:color="auto"/>
            </w:tcBorders>
          </w:tcPr>
          <w:p w:rsidR="00605373" w:rsidRPr="00DD7EA3" w:rsidRDefault="00605373" w:rsidP="00E5193B">
            <w:pPr>
              <w:spacing w:after="0" w:line="240" w:lineRule="auto"/>
              <w:jc w:val="both"/>
              <w:rPr>
                <w:szCs w:val="24"/>
              </w:rPr>
            </w:pPr>
          </w:p>
        </w:tc>
        <w:tc>
          <w:tcPr>
            <w:tcW w:w="2268" w:type="dxa"/>
            <w:vMerge/>
            <w:tcBorders>
              <w:top w:val="single" w:sz="4" w:space="0" w:color="auto"/>
              <w:left w:val="single" w:sz="4" w:space="0" w:color="auto"/>
              <w:bottom w:val="single" w:sz="4" w:space="0" w:color="auto"/>
              <w:right w:val="single" w:sz="4" w:space="0" w:color="auto"/>
            </w:tcBorders>
          </w:tcPr>
          <w:p w:rsidR="00605373" w:rsidRPr="00DD7EA3" w:rsidRDefault="00605373" w:rsidP="00E5193B">
            <w:pPr>
              <w:spacing w:after="0" w:line="240" w:lineRule="auto"/>
              <w:jc w:val="both"/>
              <w:rPr>
                <w:szCs w:val="24"/>
              </w:rPr>
            </w:pPr>
          </w:p>
        </w:tc>
        <w:tc>
          <w:tcPr>
            <w:tcW w:w="1706" w:type="dxa"/>
            <w:tcBorders>
              <w:top w:val="single" w:sz="4" w:space="0" w:color="auto"/>
              <w:left w:val="single" w:sz="4" w:space="0" w:color="auto"/>
              <w:bottom w:val="single" w:sz="4" w:space="0" w:color="auto"/>
              <w:right w:val="single" w:sz="4" w:space="0" w:color="auto"/>
            </w:tcBorders>
          </w:tcPr>
          <w:p w:rsidR="00605373" w:rsidRPr="00DD7EA3" w:rsidRDefault="00605373" w:rsidP="00E5193B">
            <w:pPr>
              <w:spacing w:after="0" w:line="240" w:lineRule="auto"/>
              <w:jc w:val="both"/>
              <w:rPr>
                <w:szCs w:val="24"/>
              </w:rPr>
            </w:pPr>
            <w:r w:rsidRPr="00DD7EA3">
              <w:rPr>
                <w:szCs w:val="24"/>
              </w:rPr>
              <w:t>муниципальный бюджет</w:t>
            </w:r>
          </w:p>
        </w:tc>
        <w:tc>
          <w:tcPr>
            <w:tcW w:w="1417" w:type="dxa"/>
            <w:tcBorders>
              <w:top w:val="single" w:sz="4" w:space="0" w:color="auto"/>
              <w:left w:val="nil"/>
              <w:bottom w:val="single" w:sz="4" w:space="0" w:color="auto"/>
              <w:right w:val="single" w:sz="4" w:space="0" w:color="auto"/>
            </w:tcBorders>
            <w:shd w:val="clear" w:color="auto" w:fill="FFFFFF"/>
            <w:vAlign w:val="center"/>
          </w:tcPr>
          <w:p w:rsidR="00605373" w:rsidRPr="00DD7EA3" w:rsidRDefault="00605373" w:rsidP="00E02D98">
            <w:pPr>
              <w:spacing w:after="0" w:line="240" w:lineRule="auto"/>
              <w:jc w:val="center"/>
              <w:rPr>
                <w:rFonts w:eastAsia="Times New Roman"/>
                <w:szCs w:val="24"/>
                <w:lang w:eastAsia="ru-RU"/>
              </w:rPr>
            </w:pPr>
            <w:r w:rsidRPr="00DD7EA3">
              <w:rPr>
                <w:rFonts w:eastAsia="Times New Roman"/>
                <w:szCs w:val="24"/>
                <w:lang w:eastAsia="ru-RU"/>
              </w:rPr>
              <w:t>300,00</w:t>
            </w:r>
          </w:p>
        </w:tc>
        <w:tc>
          <w:tcPr>
            <w:tcW w:w="1557" w:type="dxa"/>
            <w:tcBorders>
              <w:top w:val="single" w:sz="4" w:space="0" w:color="auto"/>
              <w:left w:val="nil"/>
              <w:bottom w:val="single" w:sz="4" w:space="0" w:color="auto"/>
              <w:right w:val="single" w:sz="4" w:space="0" w:color="auto"/>
            </w:tcBorders>
            <w:shd w:val="clear" w:color="auto" w:fill="FFFFFF"/>
            <w:vAlign w:val="center"/>
          </w:tcPr>
          <w:p w:rsidR="00605373" w:rsidRPr="00DD7EA3" w:rsidRDefault="00605373" w:rsidP="00E02D98">
            <w:pPr>
              <w:spacing w:after="0" w:line="240" w:lineRule="auto"/>
              <w:jc w:val="center"/>
              <w:rPr>
                <w:rFonts w:eastAsia="Times New Roman"/>
                <w:szCs w:val="24"/>
                <w:lang w:eastAsia="ru-RU"/>
              </w:rPr>
            </w:pPr>
            <w:r w:rsidRPr="00DD7EA3">
              <w:rPr>
                <w:rFonts w:eastAsia="Times New Roman"/>
                <w:szCs w:val="24"/>
                <w:lang w:eastAsia="ru-RU"/>
              </w:rPr>
              <w:t>283,84</w:t>
            </w:r>
          </w:p>
        </w:tc>
        <w:tc>
          <w:tcPr>
            <w:tcW w:w="1275" w:type="dxa"/>
            <w:tcBorders>
              <w:top w:val="single" w:sz="4" w:space="0" w:color="auto"/>
              <w:left w:val="nil"/>
              <w:bottom w:val="single" w:sz="4" w:space="0" w:color="auto"/>
              <w:right w:val="single" w:sz="4" w:space="0" w:color="auto"/>
            </w:tcBorders>
            <w:shd w:val="clear" w:color="auto" w:fill="FFFFFF"/>
            <w:vAlign w:val="center"/>
          </w:tcPr>
          <w:p w:rsidR="00605373" w:rsidRPr="00DD7EA3" w:rsidRDefault="00605373" w:rsidP="00E02D98">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605373" w:rsidRPr="00DD7EA3" w:rsidRDefault="00605373" w:rsidP="00E02D98">
            <w:pPr>
              <w:spacing w:after="0" w:line="240" w:lineRule="auto"/>
              <w:jc w:val="center"/>
              <w:rPr>
                <w:rFonts w:eastAsia="Times New Roman"/>
                <w:szCs w:val="24"/>
                <w:lang w:eastAsia="ru-RU"/>
              </w:rPr>
            </w:pPr>
          </w:p>
        </w:tc>
      </w:tr>
      <w:tr w:rsidR="00605373" w:rsidRPr="00DD7EA3" w:rsidTr="00931113">
        <w:trPr>
          <w:trHeight w:val="197"/>
        </w:trPr>
        <w:tc>
          <w:tcPr>
            <w:tcW w:w="4682" w:type="dxa"/>
            <w:gridSpan w:val="3"/>
            <w:tcBorders>
              <w:top w:val="single" w:sz="4" w:space="0" w:color="auto"/>
              <w:left w:val="single" w:sz="4" w:space="0" w:color="auto"/>
              <w:bottom w:val="single" w:sz="4" w:space="0" w:color="auto"/>
              <w:right w:val="single" w:sz="4" w:space="0" w:color="auto"/>
            </w:tcBorders>
          </w:tcPr>
          <w:p w:rsidR="00605373" w:rsidRPr="00DD7EA3" w:rsidRDefault="00605373" w:rsidP="00E5193B">
            <w:pPr>
              <w:spacing w:after="0" w:line="240" w:lineRule="auto"/>
              <w:jc w:val="both"/>
              <w:rPr>
                <w:szCs w:val="24"/>
              </w:rPr>
            </w:pPr>
            <w:r w:rsidRPr="00DD7EA3">
              <w:rPr>
                <w:szCs w:val="24"/>
              </w:rPr>
              <w:t>Итого по программе:</w:t>
            </w:r>
          </w:p>
        </w:tc>
        <w:tc>
          <w:tcPr>
            <w:tcW w:w="1417" w:type="dxa"/>
            <w:tcBorders>
              <w:top w:val="single" w:sz="4" w:space="0" w:color="auto"/>
              <w:left w:val="nil"/>
              <w:bottom w:val="single" w:sz="4" w:space="0" w:color="auto"/>
              <w:right w:val="single" w:sz="4" w:space="0" w:color="auto"/>
            </w:tcBorders>
            <w:shd w:val="clear" w:color="auto" w:fill="FFFFFF"/>
            <w:vAlign w:val="center"/>
          </w:tcPr>
          <w:p w:rsidR="00605373" w:rsidRPr="00DD7EA3" w:rsidRDefault="00605373" w:rsidP="00E02D98">
            <w:pPr>
              <w:spacing w:after="0" w:line="240" w:lineRule="auto"/>
              <w:jc w:val="center"/>
              <w:rPr>
                <w:rFonts w:eastAsia="Times New Roman"/>
                <w:szCs w:val="24"/>
                <w:lang w:eastAsia="ru-RU"/>
              </w:rPr>
            </w:pPr>
            <w:r w:rsidRPr="00DD7EA3">
              <w:rPr>
                <w:rFonts w:eastAsia="Times New Roman"/>
                <w:szCs w:val="24"/>
                <w:lang w:eastAsia="ru-RU"/>
              </w:rPr>
              <w:t>300,00</w:t>
            </w:r>
          </w:p>
        </w:tc>
        <w:tc>
          <w:tcPr>
            <w:tcW w:w="1557" w:type="dxa"/>
            <w:tcBorders>
              <w:top w:val="single" w:sz="4" w:space="0" w:color="auto"/>
              <w:left w:val="nil"/>
              <w:bottom w:val="single" w:sz="4" w:space="0" w:color="auto"/>
              <w:right w:val="single" w:sz="4" w:space="0" w:color="auto"/>
            </w:tcBorders>
            <w:shd w:val="clear" w:color="auto" w:fill="FFFFFF"/>
            <w:vAlign w:val="center"/>
          </w:tcPr>
          <w:p w:rsidR="00605373" w:rsidRPr="00DD7EA3" w:rsidRDefault="00605373" w:rsidP="00E02D98">
            <w:pPr>
              <w:spacing w:after="0" w:line="240" w:lineRule="auto"/>
              <w:jc w:val="center"/>
              <w:rPr>
                <w:rFonts w:eastAsia="Times New Roman"/>
                <w:szCs w:val="24"/>
                <w:lang w:eastAsia="ru-RU"/>
              </w:rPr>
            </w:pPr>
            <w:r w:rsidRPr="00DD7EA3">
              <w:rPr>
                <w:rFonts w:eastAsia="Times New Roman"/>
                <w:szCs w:val="24"/>
                <w:lang w:eastAsia="ru-RU"/>
              </w:rPr>
              <w:t>283,84</w:t>
            </w:r>
          </w:p>
        </w:tc>
        <w:tc>
          <w:tcPr>
            <w:tcW w:w="1275" w:type="dxa"/>
            <w:tcBorders>
              <w:top w:val="single" w:sz="4" w:space="0" w:color="auto"/>
              <w:left w:val="nil"/>
              <w:bottom w:val="single" w:sz="4" w:space="0" w:color="auto"/>
              <w:right w:val="single" w:sz="4" w:space="0" w:color="auto"/>
            </w:tcBorders>
            <w:shd w:val="clear" w:color="auto" w:fill="FFFFFF"/>
            <w:vAlign w:val="center"/>
          </w:tcPr>
          <w:p w:rsidR="00605373" w:rsidRPr="00DD7EA3" w:rsidRDefault="00605373" w:rsidP="00E02D98">
            <w:pPr>
              <w:spacing w:after="0" w:line="240" w:lineRule="auto"/>
              <w:jc w:val="center"/>
              <w:rPr>
                <w:rFonts w:eastAsia="Times New Roman"/>
                <w:szCs w:val="24"/>
                <w:lang w:eastAsia="ru-RU"/>
              </w:rPr>
            </w:pPr>
            <w:r w:rsidRPr="00DD7EA3">
              <w:rPr>
                <w:rFonts w:eastAsia="Times New Roman"/>
                <w:szCs w:val="24"/>
                <w:lang w:eastAsia="ru-RU"/>
              </w:rPr>
              <w:t>94,6</w:t>
            </w:r>
          </w:p>
        </w:tc>
        <w:tc>
          <w:tcPr>
            <w:tcW w:w="1417" w:type="dxa"/>
            <w:tcBorders>
              <w:top w:val="single" w:sz="4" w:space="0" w:color="auto"/>
              <w:left w:val="nil"/>
              <w:bottom w:val="single" w:sz="4" w:space="0" w:color="auto"/>
              <w:right w:val="single" w:sz="4" w:space="0" w:color="auto"/>
            </w:tcBorders>
            <w:shd w:val="clear" w:color="auto" w:fill="FFFFFF"/>
            <w:vAlign w:val="center"/>
          </w:tcPr>
          <w:p w:rsidR="00605373" w:rsidRPr="00DD7EA3" w:rsidRDefault="00605373" w:rsidP="00E02D98">
            <w:pPr>
              <w:spacing w:after="0" w:line="240" w:lineRule="auto"/>
              <w:jc w:val="center"/>
              <w:rPr>
                <w:rFonts w:eastAsia="Times New Roman"/>
                <w:szCs w:val="24"/>
                <w:lang w:eastAsia="ru-RU"/>
              </w:rPr>
            </w:pPr>
            <w:r w:rsidRPr="00DD7EA3">
              <w:rPr>
                <w:rFonts w:eastAsia="Times New Roman"/>
                <w:szCs w:val="24"/>
                <w:lang w:eastAsia="ru-RU"/>
              </w:rPr>
              <w:t>1,1</w:t>
            </w:r>
          </w:p>
        </w:tc>
      </w:tr>
      <w:tr w:rsidR="000F7A82" w:rsidRPr="00DD7EA3" w:rsidTr="00931113">
        <w:trPr>
          <w:trHeight w:val="197"/>
        </w:trPr>
        <w:tc>
          <w:tcPr>
            <w:tcW w:w="10348" w:type="dxa"/>
            <w:gridSpan w:val="7"/>
            <w:tcBorders>
              <w:top w:val="single" w:sz="4" w:space="0" w:color="auto"/>
              <w:left w:val="single" w:sz="4" w:space="0" w:color="auto"/>
              <w:bottom w:val="single" w:sz="4" w:space="0" w:color="auto"/>
              <w:right w:val="single" w:sz="4" w:space="0" w:color="auto"/>
            </w:tcBorders>
          </w:tcPr>
          <w:p w:rsidR="000F7A82" w:rsidRPr="00DD7EA3" w:rsidRDefault="000F7A82" w:rsidP="00E02D98">
            <w:pPr>
              <w:pStyle w:val="a6"/>
              <w:numPr>
                <w:ilvl w:val="0"/>
                <w:numId w:val="12"/>
              </w:numPr>
              <w:tabs>
                <w:tab w:val="left" w:pos="6804"/>
              </w:tabs>
              <w:suppressAutoHyphens/>
              <w:jc w:val="center"/>
              <w:rPr>
                <w:b/>
              </w:rPr>
            </w:pPr>
            <w:r w:rsidRPr="00DD7EA3">
              <w:rPr>
                <w:b/>
              </w:rPr>
              <w:t>«Развитие опеки и попечительства в городе Сосновоборске».</w:t>
            </w:r>
          </w:p>
        </w:tc>
      </w:tr>
      <w:tr w:rsidR="000F7A82" w:rsidRPr="00DD7EA3" w:rsidTr="00931113">
        <w:trPr>
          <w:trHeight w:val="625"/>
        </w:trPr>
        <w:tc>
          <w:tcPr>
            <w:tcW w:w="708" w:type="dxa"/>
            <w:vMerge w:val="restart"/>
            <w:tcBorders>
              <w:top w:val="single" w:sz="4" w:space="0" w:color="auto"/>
              <w:left w:val="single" w:sz="4" w:space="0" w:color="auto"/>
              <w:bottom w:val="single" w:sz="4" w:space="0" w:color="auto"/>
              <w:right w:val="single" w:sz="4" w:space="0" w:color="auto"/>
            </w:tcBorders>
          </w:tcPr>
          <w:p w:rsidR="000F7A82" w:rsidRPr="00DD7EA3" w:rsidRDefault="00F70DB9" w:rsidP="00E5193B">
            <w:pPr>
              <w:spacing w:after="0" w:line="240" w:lineRule="auto"/>
              <w:jc w:val="both"/>
              <w:rPr>
                <w:szCs w:val="24"/>
              </w:rPr>
            </w:pPr>
            <w:r w:rsidRPr="00DD7EA3">
              <w:rPr>
                <w:szCs w:val="24"/>
              </w:rPr>
              <w:t>12</w:t>
            </w:r>
            <w:r w:rsidR="000F7A82" w:rsidRPr="00DD7EA3">
              <w:rPr>
                <w:szCs w:val="24"/>
              </w:rPr>
              <w:t>.1</w:t>
            </w:r>
          </w:p>
        </w:tc>
        <w:tc>
          <w:tcPr>
            <w:tcW w:w="2268" w:type="dxa"/>
            <w:vMerge w:val="restart"/>
            <w:tcBorders>
              <w:top w:val="single" w:sz="4" w:space="0" w:color="auto"/>
              <w:left w:val="single" w:sz="4" w:space="0" w:color="auto"/>
              <w:bottom w:val="single" w:sz="4" w:space="0" w:color="auto"/>
              <w:right w:val="single" w:sz="4" w:space="0" w:color="auto"/>
            </w:tcBorders>
          </w:tcPr>
          <w:p w:rsidR="000F7A82" w:rsidRPr="00DD7EA3" w:rsidRDefault="000F7A82" w:rsidP="00E5193B">
            <w:pPr>
              <w:spacing w:after="0" w:line="240" w:lineRule="auto"/>
              <w:jc w:val="both"/>
              <w:rPr>
                <w:szCs w:val="24"/>
              </w:rPr>
            </w:pPr>
            <w:r w:rsidRPr="00DD7EA3">
              <w:rPr>
                <w:szCs w:val="24"/>
              </w:rPr>
              <w:t>«Организация и обеспечение отдыха и оздоровление детей-сирот и детей, оставшихся без попечения родителей»»</w:t>
            </w:r>
          </w:p>
        </w:tc>
        <w:tc>
          <w:tcPr>
            <w:tcW w:w="1706" w:type="dxa"/>
            <w:tcBorders>
              <w:top w:val="single" w:sz="4" w:space="0" w:color="auto"/>
              <w:left w:val="single" w:sz="4" w:space="0" w:color="auto"/>
              <w:bottom w:val="single" w:sz="4" w:space="0" w:color="auto"/>
              <w:right w:val="single" w:sz="4" w:space="0" w:color="auto"/>
            </w:tcBorders>
          </w:tcPr>
          <w:p w:rsidR="000F7A82" w:rsidRPr="00DD7EA3" w:rsidRDefault="000F7A82" w:rsidP="00E5193B">
            <w:pPr>
              <w:spacing w:after="0" w:line="240" w:lineRule="auto"/>
              <w:jc w:val="both"/>
              <w:rPr>
                <w:szCs w:val="24"/>
              </w:rPr>
            </w:pPr>
            <w:r w:rsidRPr="00DD7EA3">
              <w:rPr>
                <w:szCs w:val="24"/>
              </w:rPr>
              <w:t>Всего</w:t>
            </w:r>
          </w:p>
        </w:tc>
        <w:tc>
          <w:tcPr>
            <w:tcW w:w="1417"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8403CD" w:rsidP="00E02D98">
            <w:pPr>
              <w:spacing w:after="0" w:line="240" w:lineRule="auto"/>
              <w:jc w:val="center"/>
              <w:rPr>
                <w:rFonts w:eastAsia="Times New Roman"/>
                <w:szCs w:val="24"/>
                <w:lang w:eastAsia="ru-RU"/>
              </w:rPr>
            </w:pPr>
            <w:r w:rsidRPr="00DD7EA3">
              <w:rPr>
                <w:rFonts w:eastAsia="Times New Roman"/>
                <w:szCs w:val="24"/>
                <w:lang w:eastAsia="ru-RU"/>
              </w:rPr>
              <w:t>43,1</w:t>
            </w:r>
          </w:p>
        </w:tc>
        <w:tc>
          <w:tcPr>
            <w:tcW w:w="1557"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8403CD" w:rsidP="00E02D98">
            <w:pPr>
              <w:spacing w:after="0" w:line="240" w:lineRule="auto"/>
              <w:jc w:val="center"/>
              <w:rPr>
                <w:rFonts w:eastAsia="Times New Roman"/>
                <w:szCs w:val="24"/>
                <w:lang w:eastAsia="ru-RU"/>
              </w:rPr>
            </w:pPr>
            <w:r w:rsidRPr="00DD7EA3">
              <w:rPr>
                <w:rFonts w:eastAsia="Times New Roman"/>
                <w:szCs w:val="24"/>
                <w:lang w:eastAsia="ru-RU"/>
              </w:rPr>
              <w:t>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8403CD" w:rsidP="00E02D98">
            <w:pPr>
              <w:spacing w:after="0" w:line="240" w:lineRule="auto"/>
              <w:jc w:val="center"/>
              <w:rPr>
                <w:rFonts w:eastAsia="Times New Roman"/>
                <w:szCs w:val="24"/>
                <w:lang w:eastAsia="ru-RU"/>
              </w:rPr>
            </w:pPr>
            <w:r w:rsidRPr="00DD7EA3">
              <w:rPr>
                <w:rFonts w:eastAsia="Times New Roman"/>
                <w:szCs w:val="24"/>
                <w:lang w:eastAsia="ru-RU"/>
              </w:rPr>
              <w:t>0</w:t>
            </w:r>
          </w:p>
        </w:tc>
        <w:tc>
          <w:tcPr>
            <w:tcW w:w="1417"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8403CD" w:rsidP="00E02D98">
            <w:pPr>
              <w:spacing w:after="0" w:line="240" w:lineRule="auto"/>
              <w:jc w:val="center"/>
              <w:rPr>
                <w:rFonts w:eastAsia="Times New Roman"/>
                <w:szCs w:val="24"/>
                <w:lang w:eastAsia="ru-RU"/>
              </w:rPr>
            </w:pPr>
            <w:r w:rsidRPr="00DD7EA3">
              <w:rPr>
                <w:rFonts w:eastAsia="Times New Roman"/>
                <w:szCs w:val="24"/>
                <w:lang w:eastAsia="ru-RU"/>
              </w:rPr>
              <w:t>0</w:t>
            </w:r>
          </w:p>
        </w:tc>
      </w:tr>
      <w:tr w:rsidR="000F7A82" w:rsidRPr="00DD7EA3" w:rsidTr="00931113">
        <w:trPr>
          <w:trHeight w:val="407"/>
        </w:trPr>
        <w:tc>
          <w:tcPr>
            <w:tcW w:w="708" w:type="dxa"/>
            <w:vMerge/>
            <w:tcBorders>
              <w:top w:val="single" w:sz="4" w:space="0" w:color="auto"/>
              <w:left w:val="single" w:sz="4" w:space="0" w:color="auto"/>
              <w:bottom w:val="single" w:sz="4" w:space="0" w:color="auto"/>
              <w:right w:val="single" w:sz="4" w:space="0" w:color="auto"/>
            </w:tcBorders>
          </w:tcPr>
          <w:p w:rsidR="000F7A82" w:rsidRPr="00DD7EA3" w:rsidRDefault="000F7A82" w:rsidP="00E5193B">
            <w:pPr>
              <w:spacing w:after="0" w:line="240" w:lineRule="auto"/>
              <w:jc w:val="both"/>
              <w:rPr>
                <w:szCs w:val="24"/>
              </w:rPr>
            </w:pPr>
          </w:p>
        </w:tc>
        <w:tc>
          <w:tcPr>
            <w:tcW w:w="2268" w:type="dxa"/>
            <w:vMerge/>
            <w:tcBorders>
              <w:top w:val="single" w:sz="4" w:space="0" w:color="auto"/>
              <w:left w:val="single" w:sz="4" w:space="0" w:color="auto"/>
              <w:bottom w:val="single" w:sz="4" w:space="0" w:color="auto"/>
              <w:right w:val="single" w:sz="4" w:space="0" w:color="auto"/>
            </w:tcBorders>
          </w:tcPr>
          <w:p w:rsidR="000F7A82" w:rsidRPr="00DD7EA3" w:rsidRDefault="000F7A82" w:rsidP="00E5193B">
            <w:pPr>
              <w:spacing w:after="0" w:line="240" w:lineRule="auto"/>
              <w:jc w:val="both"/>
              <w:rPr>
                <w:szCs w:val="24"/>
              </w:rPr>
            </w:pPr>
          </w:p>
        </w:tc>
        <w:tc>
          <w:tcPr>
            <w:tcW w:w="1706" w:type="dxa"/>
            <w:tcBorders>
              <w:top w:val="single" w:sz="4" w:space="0" w:color="auto"/>
              <w:left w:val="single" w:sz="4" w:space="0" w:color="auto"/>
              <w:bottom w:val="single" w:sz="4" w:space="0" w:color="auto"/>
              <w:right w:val="single" w:sz="4" w:space="0" w:color="auto"/>
            </w:tcBorders>
          </w:tcPr>
          <w:p w:rsidR="000F7A82" w:rsidRPr="00DD7EA3" w:rsidRDefault="000F7A82" w:rsidP="00E5193B">
            <w:pPr>
              <w:spacing w:after="0" w:line="240" w:lineRule="auto"/>
              <w:jc w:val="both"/>
              <w:rPr>
                <w:szCs w:val="24"/>
              </w:rPr>
            </w:pPr>
            <w:r w:rsidRPr="00DD7EA3">
              <w:rPr>
                <w:rFonts w:eastAsia="Times New Roman"/>
                <w:szCs w:val="24"/>
                <w:lang w:eastAsia="ru-RU"/>
              </w:rPr>
              <w:t>в том числе:</w:t>
            </w:r>
          </w:p>
        </w:tc>
        <w:tc>
          <w:tcPr>
            <w:tcW w:w="1417"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0F7A82" w:rsidP="00E02D98">
            <w:pPr>
              <w:spacing w:after="0" w:line="240" w:lineRule="auto"/>
              <w:jc w:val="center"/>
              <w:rPr>
                <w:rFonts w:eastAsia="Times New Roman"/>
                <w:szCs w:val="24"/>
                <w:lang w:eastAsia="ru-RU"/>
              </w:rPr>
            </w:pPr>
          </w:p>
        </w:tc>
        <w:tc>
          <w:tcPr>
            <w:tcW w:w="1557"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0F7A82" w:rsidP="00E02D98">
            <w:pPr>
              <w:spacing w:after="0" w:line="240" w:lineRule="auto"/>
              <w:jc w:val="center"/>
              <w:rPr>
                <w:rFonts w:eastAsia="Times New Roman"/>
                <w:szCs w:val="24"/>
                <w:lang w:eastAsia="ru-RU"/>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0F7A82" w:rsidP="00E02D98">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0F7A82" w:rsidP="00E02D98">
            <w:pPr>
              <w:spacing w:after="0" w:line="240" w:lineRule="auto"/>
              <w:jc w:val="center"/>
              <w:rPr>
                <w:rFonts w:eastAsia="Times New Roman"/>
                <w:szCs w:val="24"/>
                <w:lang w:eastAsia="ru-RU"/>
              </w:rPr>
            </w:pPr>
          </w:p>
        </w:tc>
      </w:tr>
      <w:tr w:rsidR="008403CD" w:rsidRPr="00DD7EA3" w:rsidTr="00931113">
        <w:trPr>
          <w:trHeight w:val="197"/>
        </w:trPr>
        <w:tc>
          <w:tcPr>
            <w:tcW w:w="708" w:type="dxa"/>
            <w:vMerge/>
            <w:tcBorders>
              <w:top w:val="single" w:sz="4" w:space="0" w:color="auto"/>
              <w:left w:val="single" w:sz="4" w:space="0" w:color="auto"/>
              <w:bottom w:val="single" w:sz="4" w:space="0" w:color="auto"/>
              <w:right w:val="single" w:sz="4" w:space="0" w:color="auto"/>
            </w:tcBorders>
          </w:tcPr>
          <w:p w:rsidR="008403CD" w:rsidRPr="00DD7EA3" w:rsidRDefault="008403CD" w:rsidP="00E5193B">
            <w:pPr>
              <w:spacing w:after="0" w:line="240" w:lineRule="auto"/>
              <w:jc w:val="both"/>
              <w:rPr>
                <w:szCs w:val="24"/>
              </w:rPr>
            </w:pPr>
          </w:p>
        </w:tc>
        <w:tc>
          <w:tcPr>
            <w:tcW w:w="2268" w:type="dxa"/>
            <w:vMerge/>
            <w:tcBorders>
              <w:top w:val="single" w:sz="4" w:space="0" w:color="auto"/>
              <w:left w:val="single" w:sz="4" w:space="0" w:color="auto"/>
              <w:bottom w:val="single" w:sz="4" w:space="0" w:color="auto"/>
              <w:right w:val="single" w:sz="4" w:space="0" w:color="auto"/>
            </w:tcBorders>
          </w:tcPr>
          <w:p w:rsidR="008403CD" w:rsidRPr="00DD7EA3" w:rsidRDefault="008403CD" w:rsidP="00E5193B">
            <w:pPr>
              <w:spacing w:after="0" w:line="240" w:lineRule="auto"/>
              <w:jc w:val="both"/>
              <w:rPr>
                <w:szCs w:val="24"/>
              </w:rPr>
            </w:pPr>
          </w:p>
        </w:tc>
        <w:tc>
          <w:tcPr>
            <w:tcW w:w="1706" w:type="dxa"/>
            <w:tcBorders>
              <w:top w:val="single" w:sz="4" w:space="0" w:color="auto"/>
              <w:left w:val="single" w:sz="4" w:space="0" w:color="auto"/>
              <w:bottom w:val="single" w:sz="4" w:space="0" w:color="auto"/>
              <w:right w:val="single" w:sz="4" w:space="0" w:color="auto"/>
            </w:tcBorders>
          </w:tcPr>
          <w:p w:rsidR="008403CD" w:rsidRPr="00DD7EA3" w:rsidRDefault="008403CD" w:rsidP="00E5193B">
            <w:pPr>
              <w:spacing w:after="0" w:line="240" w:lineRule="auto"/>
              <w:jc w:val="both"/>
              <w:rPr>
                <w:szCs w:val="24"/>
              </w:rPr>
            </w:pPr>
          </w:p>
          <w:p w:rsidR="008403CD" w:rsidRPr="00DD7EA3" w:rsidRDefault="008403CD" w:rsidP="00E5193B">
            <w:pPr>
              <w:spacing w:after="0" w:line="240" w:lineRule="auto"/>
              <w:jc w:val="both"/>
              <w:rPr>
                <w:szCs w:val="24"/>
              </w:rPr>
            </w:pPr>
            <w:r w:rsidRPr="00DD7EA3">
              <w:rPr>
                <w:szCs w:val="24"/>
              </w:rPr>
              <w:t>Краевой бюджет</w:t>
            </w:r>
          </w:p>
        </w:tc>
        <w:tc>
          <w:tcPr>
            <w:tcW w:w="1417" w:type="dxa"/>
            <w:tcBorders>
              <w:top w:val="single" w:sz="4" w:space="0" w:color="auto"/>
              <w:left w:val="nil"/>
              <w:bottom w:val="single" w:sz="4" w:space="0" w:color="auto"/>
              <w:right w:val="single" w:sz="4" w:space="0" w:color="auto"/>
            </w:tcBorders>
            <w:shd w:val="clear" w:color="auto" w:fill="FFFFFF"/>
            <w:vAlign w:val="center"/>
          </w:tcPr>
          <w:p w:rsidR="008403CD" w:rsidRPr="00DD7EA3" w:rsidRDefault="008403CD" w:rsidP="00E02D98">
            <w:pPr>
              <w:spacing w:after="0" w:line="240" w:lineRule="auto"/>
              <w:jc w:val="center"/>
              <w:rPr>
                <w:rFonts w:eastAsia="Times New Roman"/>
                <w:szCs w:val="24"/>
                <w:lang w:eastAsia="ru-RU"/>
              </w:rPr>
            </w:pPr>
            <w:r w:rsidRPr="00DD7EA3">
              <w:rPr>
                <w:rFonts w:eastAsia="Times New Roman"/>
                <w:szCs w:val="24"/>
                <w:lang w:eastAsia="ru-RU"/>
              </w:rPr>
              <w:t>43,1</w:t>
            </w:r>
          </w:p>
        </w:tc>
        <w:tc>
          <w:tcPr>
            <w:tcW w:w="1557" w:type="dxa"/>
            <w:tcBorders>
              <w:top w:val="single" w:sz="4" w:space="0" w:color="auto"/>
              <w:left w:val="nil"/>
              <w:bottom w:val="single" w:sz="4" w:space="0" w:color="auto"/>
              <w:right w:val="single" w:sz="4" w:space="0" w:color="auto"/>
            </w:tcBorders>
            <w:shd w:val="clear" w:color="auto" w:fill="FFFFFF"/>
            <w:vAlign w:val="center"/>
          </w:tcPr>
          <w:p w:rsidR="008403CD" w:rsidRPr="00DD7EA3" w:rsidRDefault="008403CD" w:rsidP="00E02D98">
            <w:pPr>
              <w:spacing w:after="0" w:line="240" w:lineRule="auto"/>
              <w:jc w:val="center"/>
              <w:rPr>
                <w:rFonts w:eastAsia="Times New Roman"/>
                <w:szCs w:val="24"/>
                <w:lang w:eastAsia="ru-RU"/>
              </w:rPr>
            </w:pPr>
            <w:r w:rsidRPr="00DD7EA3">
              <w:rPr>
                <w:rFonts w:eastAsia="Times New Roman"/>
                <w:szCs w:val="24"/>
                <w:lang w:eastAsia="ru-RU"/>
              </w:rPr>
              <w:t>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8403CD" w:rsidRPr="00DD7EA3" w:rsidRDefault="008403CD" w:rsidP="00E02D98">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8403CD" w:rsidRPr="00DD7EA3" w:rsidRDefault="008403CD" w:rsidP="00E02D98">
            <w:pPr>
              <w:spacing w:after="0" w:line="240" w:lineRule="auto"/>
              <w:jc w:val="center"/>
              <w:rPr>
                <w:rFonts w:eastAsia="Times New Roman"/>
                <w:szCs w:val="24"/>
                <w:lang w:eastAsia="ru-RU"/>
              </w:rPr>
            </w:pPr>
          </w:p>
        </w:tc>
      </w:tr>
      <w:tr w:rsidR="000F7A82" w:rsidRPr="00DD7EA3" w:rsidTr="00931113">
        <w:trPr>
          <w:trHeight w:val="675"/>
        </w:trPr>
        <w:tc>
          <w:tcPr>
            <w:tcW w:w="708" w:type="dxa"/>
            <w:vMerge w:val="restart"/>
            <w:tcBorders>
              <w:top w:val="single" w:sz="4" w:space="0" w:color="auto"/>
              <w:left w:val="single" w:sz="4" w:space="0" w:color="auto"/>
              <w:bottom w:val="single" w:sz="4" w:space="0" w:color="auto"/>
              <w:right w:val="single" w:sz="4" w:space="0" w:color="auto"/>
            </w:tcBorders>
          </w:tcPr>
          <w:p w:rsidR="000F7A82" w:rsidRPr="00DD7EA3" w:rsidRDefault="00F70DB9" w:rsidP="00E5193B">
            <w:pPr>
              <w:spacing w:after="0" w:line="240" w:lineRule="auto"/>
              <w:jc w:val="both"/>
              <w:rPr>
                <w:szCs w:val="24"/>
              </w:rPr>
            </w:pPr>
            <w:r w:rsidRPr="00DD7EA3">
              <w:rPr>
                <w:szCs w:val="24"/>
              </w:rPr>
              <w:t>12</w:t>
            </w:r>
            <w:r w:rsidR="000F7A82" w:rsidRPr="00DD7EA3">
              <w:rPr>
                <w:szCs w:val="24"/>
              </w:rPr>
              <w:t>.2</w:t>
            </w:r>
          </w:p>
        </w:tc>
        <w:tc>
          <w:tcPr>
            <w:tcW w:w="2268" w:type="dxa"/>
            <w:vMerge w:val="restart"/>
            <w:tcBorders>
              <w:top w:val="single" w:sz="4" w:space="0" w:color="auto"/>
              <w:left w:val="single" w:sz="4" w:space="0" w:color="auto"/>
              <w:bottom w:val="single" w:sz="4" w:space="0" w:color="auto"/>
              <w:right w:val="single" w:sz="4" w:space="0" w:color="auto"/>
            </w:tcBorders>
          </w:tcPr>
          <w:p w:rsidR="000F7A82" w:rsidRPr="00DD7EA3" w:rsidRDefault="000F7A82" w:rsidP="00E5193B">
            <w:pPr>
              <w:spacing w:after="0" w:line="240" w:lineRule="auto"/>
              <w:jc w:val="both"/>
              <w:rPr>
                <w:szCs w:val="24"/>
              </w:rPr>
            </w:pPr>
            <w:r w:rsidRPr="00DD7EA3">
              <w:rPr>
                <w:szCs w:val="24"/>
              </w:rPr>
              <w:t>«Приобретение жилых помещений для предоставления по договору специализированного найма детям-сиротам, детям, оставшимся без попечения родителей, и лицам из их числа»</w:t>
            </w:r>
          </w:p>
        </w:tc>
        <w:tc>
          <w:tcPr>
            <w:tcW w:w="1706" w:type="dxa"/>
            <w:tcBorders>
              <w:top w:val="single" w:sz="4" w:space="0" w:color="auto"/>
              <w:left w:val="single" w:sz="4" w:space="0" w:color="auto"/>
              <w:bottom w:val="single" w:sz="4" w:space="0" w:color="auto"/>
              <w:right w:val="single" w:sz="4" w:space="0" w:color="auto"/>
            </w:tcBorders>
          </w:tcPr>
          <w:p w:rsidR="000F7A82" w:rsidRPr="00DD7EA3" w:rsidRDefault="000F7A82" w:rsidP="00E5193B">
            <w:pPr>
              <w:spacing w:after="0" w:line="240" w:lineRule="auto"/>
              <w:jc w:val="both"/>
              <w:rPr>
                <w:szCs w:val="24"/>
              </w:rPr>
            </w:pPr>
            <w:r w:rsidRPr="00DD7EA3">
              <w:rPr>
                <w:szCs w:val="24"/>
              </w:rPr>
              <w:t>Всего</w:t>
            </w:r>
          </w:p>
        </w:tc>
        <w:tc>
          <w:tcPr>
            <w:tcW w:w="1417"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741C58" w:rsidP="00E02D98">
            <w:pPr>
              <w:spacing w:after="0" w:line="240" w:lineRule="auto"/>
              <w:jc w:val="center"/>
              <w:rPr>
                <w:rFonts w:eastAsia="Times New Roman"/>
                <w:szCs w:val="24"/>
                <w:lang w:eastAsia="ru-RU"/>
              </w:rPr>
            </w:pPr>
            <w:r w:rsidRPr="00DD7EA3">
              <w:rPr>
                <w:rFonts w:eastAsia="Times New Roman"/>
                <w:szCs w:val="24"/>
                <w:lang w:eastAsia="ru-RU"/>
              </w:rPr>
              <w:t>20 391,28</w:t>
            </w:r>
          </w:p>
        </w:tc>
        <w:tc>
          <w:tcPr>
            <w:tcW w:w="1557"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741C58" w:rsidP="00E02D98">
            <w:pPr>
              <w:spacing w:after="0" w:line="240" w:lineRule="auto"/>
              <w:jc w:val="center"/>
              <w:rPr>
                <w:rFonts w:eastAsia="Times New Roman"/>
                <w:szCs w:val="24"/>
                <w:lang w:eastAsia="ru-RU"/>
              </w:rPr>
            </w:pPr>
            <w:r w:rsidRPr="00DD7EA3">
              <w:rPr>
                <w:rFonts w:eastAsia="Times New Roman"/>
                <w:szCs w:val="24"/>
                <w:lang w:eastAsia="ru-RU"/>
              </w:rPr>
              <w:t>16 663,00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741C58" w:rsidP="00E02D98">
            <w:pPr>
              <w:spacing w:after="0" w:line="240" w:lineRule="auto"/>
              <w:jc w:val="center"/>
              <w:rPr>
                <w:rFonts w:eastAsia="Times New Roman"/>
                <w:szCs w:val="24"/>
                <w:lang w:eastAsia="ru-RU"/>
              </w:rPr>
            </w:pPr>
            <w:r w:rsidRPr="00DD7EA3">
              <w:rPr>
                <w:rFonts w:eastAsia="Times New Roman"/>
                <w:szCs w:val="24"/>
                <w:lang w:eastAsia="ru-RU"/>
              </w:rPr>
              <w:t>81,7</w:t>
            </w:r>
          </w:p>
        </w:tc>
        <w:tc>
          <w:tcPr>
            <w:tcW w:w="1417"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741C58" w:rsidP="00E02D98">
            <w:pPr>
              <w:spacing w:after="0" w:line="240" w:lineRule="auto"/>
              <w:jc w:val="center"/>
              <w:rPr>
                <w:rFonts w:eastAsia="Times New Roman"/>
                <w:szCs w:val="24"/>
                <w:lang w:eastAsia="ru-RU"/>
              </w:rPr>
            </w:pPr>
            <w:r w:rsidRPr="00DD7EA3">
              <w:rPr>
                <w:rFonts w:eastAsia="Times New Roman"/>
                <w:szCs w:val="24"/>
                <w:lang w:eastAsia="ru-RU"/>
              </w:rPr>
              <w:t>0,82</w:t>
            </w:r>
          </w:p>
        </w:tc>
      </w:tr>
      <w:tr w:rsidR="000F7A82" w:rsidRPr="00DD7EA3" w:rsidTr="00931113">
        <w:trPr>
          <w:trHeight w:val="197"/>
        </w:trPr>
        <w:tc>
          <w:tcPr>
            <w:tcW w:w="708" w:type="dxa"/>
            <w:vMerge/>
            <w:tcBorders>
              <w:top w:val="single" w:sz="4" w:space="0" w:color="auto"/>
              <w:left w:val="single" w:sz="4" w:space="0" w:color="auto"/>
              <w:bottom w:val="single" w:sz="4" w:space="0" w:color="auto"/>
              <w:right w:val="single" w:sz="4" w:space="0" w:color="auto"/>
            </w:tcBorders>
          </w:tcPr>
          <w:p w:rsidR="000F7A82" w:rsidRPr="00DD7EA3" w:rsidRDefault="000F7A82" w:rsidP="00E5193B">
            <w:pPr>
              <w:spacing w:after="0" w:line="240" w:lineRule="auto"/>
              <w:jc w:val="both"/>
              <w:rPr>
                <w:szCs w:val="24"/>
              </w:rPr>
            </w:pPr>
          </w:p>
        </w:tc>
        <w:tc>
          <w:tcPr>
            <w:tcW w:w="2268" w:type="dxa"/>
            <w:vMerge/>
            <w:tcBorders>
              <w:top w:val="single" w:sz="4" w:space="0" w:color="auto"/>
              <w:left w:val="single" w:sz="4" w:space="0" w:color="auto"/>
              <w:bottom w:val="single" w:sz="4" w:space="0" w:color="auto"/>
              <w:right w:val="single" w:sz="4" w:space="0" w:color="auto"/>
            </w:tcBorders>
          </w:tcPr>
          <w:p w:rsidR="000F7A82" w:rsidRPr="00DD7EA3" w:rsidRDefault="000F7A82" w:rsidP="00E5193B">
            <w:pPr>
              <w:spacing w:after="0" w:line="240" w:lineRule="auto"/>
              <w:jc w:val="both"/>
              <w:rPr>
                <w:szCs w:val="24"/>
              </w:rPr>
            </w:pPr>
          </w:p>
        </w:tc>
        <w:tc>
          <w:tcPr>
            <w:tcW w:w="1706" w:type="dxa"/>
            <w:tcBorders>
              <w:top w:val="single" w:sz="4" w:space="0" w:color="auto"/>
              <w:left w:val="single" w:sz="4" w:space="0" w:color="auto"/>
              <w:bottom w:val="single" w:sz="4" w:space="0" w:color="auto"/>
              <w:right w:val="single" w:sz="4" w:space="0" w:color="auto"/>
            </w:tcBorders>
          </w:tcPr>
          <w:p w:rsidR="000F7A82" w:rsidRPr="00DD7EA3" w:rsidRDefault="000F7A82" w:rsidP="00E5193B">
            <w:pPr>
              <w:spacing w:after="0" w:line="240" w:lineRule="auto"/>
              <w:jc w:val="both"/>
              <w:rPr>
                <w:szCs w:val="24"/>
              </w:rPr>
            </w:pPr>
            <w:r w:rsidRPr="00DD7EA3">
              <w:rPr>
                <w:rFonts w:eastAsia="Times New Roman"/>
                <w:szCs w:val="24"/>
                <w:lang w:eastAsia="ru-RU"/>
              </w:rPr>
              <w:t>в том числе:</w:t>
            </w:r>
          </w:p>
        </w:tc>
        <w:tc>
          <w:tcPr>
            <w:tcW w:w="1417"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0F7A82" w:rsidP="00E02D98">
            <w:pPr>
              <w:spacing w:after="0" w:line="240" w:lineRule="auto"/>
              <w:jc w:val="center"/>
              <w:rPr>
                <w:rFonts w:eastAsia="Times New Roman"/>
                <w:szCs w:val="24"/>
                <w:lang w:eastAsia="ru-RU"/>
              </w:rPr>
            </w:pPr>
          </w:p>
        </w:tc>
        <w:tc>
          <w:tcPr>
            <w:tcW w:w="1557"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0F7A82" w:rsidP="00E02D98">
            <w:pPr>
              <w:spacing w:after="0" w:line="240" w:lineRule="auto"/>
              <w:jc w:val="center"/>
              <w:rPr>
                <w:rFonts w:eastAsia="Times New Roman"/>
                <w:szCs w:val="24"/>
                <w:lang w:eastAsia="ru-RU"/>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0F7A82" w:rsidP="00E02D98">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0F7A82" w:rsidP="00E02D98">
            <w:pPr>
              <w:spacing w:after="0" w:line="240" w:lineRule="auto"/>
              <w:jc w:val="center"/>
              <w:rPr>
                <w:rFonts w:eastAsia="Times New Roman"/>
                <w:szCs w:val="24"/>
                <w:lang w:eastAsia="ru-RU"/>
              </w:rPr>
            </w:pPr>
          </w:p>
        </w:tc>
      </w:tr>
      <w:tr w:rsidR="00741C58" w:rsidRPr="00DD7EA3" w:rsidTr="00931113">
        <w:trPr>
          <w:trHeight w:val="197"/>
        </w:trPr>
        <w:tc>
          <w:tcPr>
            <w:tcW w:w="708" w:type="dxa"/>
            <w:vMerge/>
            <w:tcBorders>
              <w:top w:val="single" w:sz="4" w:space="0" w:color="auto"/>
              <w:left w:val="single" w:sz="4" w:space="0" w:color="auto"/>
              <w:bottom w:val="single" w:sz="4" w:space="0" w:color="auto"/>
              <w:right w:val="single" w:sz="4" w:space="0" w:color="auto"/>
            </w:tcBorders>
          </w:tcPr>
          <w:p w:rsidR="00741C58" w:rsidRPr="00DD7EA3" w:rsidRDefault="00741C58" w:rsidP="00E5193B">
            <w:pPr>
              <w:spacing w:after="0" w:line="240" w:lineRule="auto"/>
              <w:jc w:val="both"/>
              <w:rPr>
                <w:szCs w:val="24"/>
              </w:rPr>
            </w:pPr>
          </w:p>
        </w:tc>
        <w:tc>
          <w:tcPr>
            <w:tcW w:w="2268" w:type="dxa"/>
            <w:vMerge/>
            <w:tcBorders>
              <w:top w:val="single" w:sz="4" w:space="0" w:color="auto"/>
              <w:left w:val="single" w:sz="4" w:space="0" w:color="auto"/>
              <w:bottom w:val="single" w:sz="4" w:space="0" w:color="auto"/>
              <w:right w:val="single" w:sz="4" w:space="0" w:color="auto"/>
            </w:tcBorders>
          </w:tcPr>
          <w:p w:rsidR="00741C58" w:rsidRPr="00DD7EA3" w:rsidRDefault="00741C58" w:rsidP="00E5193B">
            <w:pPr>
              <w:spacing w:after="0" w:line="240" w:lineRule="auto"/>
              <w:jc w:val="both"/>
              <w:rPr>
                <w:szCs w:val="24"/>
              </w:rPr>
            </w:pPr>
          </w:p>
        </w:tc>
        <w:tc>
          <w:tcPr>
            <w:tcW w:w="1706" w:type="dxa"/>
            <w:tcBorders>
              <w:top w:val="single" w:sz="4" w:space="0" w:color="auto"/>
              <w:left w:val="single" w:sz="4" w:space="0" w:color="auto"/>
              <w:bottom w:val="single" w:sz="4" w:space="0" w:color="auto"/>
              <w:right w:val="single" w:sz="4" w:space="0" w:color="auto"/>
            </w:tcBorders>
          </w:tcPr>
          <w:p w:rsidR="00741C58" w:rsidRPr="00DD7EA3" w:rsidRDefault="00741C58" w:rsidP="00E5193B">
            <w:pPr>
              <w:spacing w:after="0" w:line="240" w:lineRule="auto"/>
              <w:jc w:val="both"/>
              <w:rPr>
                <w:szCs w:val="24"/>
              </w:rPr>
            </w:pPr>
          </w:p>
          <w:p w:rsidR="00741C58" w:rsidRPr="00DD7EA3" w:rsidRDefault="00741C58" w:rsidP="00E5193B">
            <w:pPr>
              <w:spacing w:after="0" w:line="240" w:lineRule="auto"/>
              <w:jc w:val="both"/>
              <w:rPr>
                <w:szCs w:val="24"/>
              </w:rPr>
            </w:pPr>
          </w:p>
          <w:p w:rsidR="00741C58" w:rsidRPr="00DD7EA3" w:rsidRDefault="00741C58" w:rsidP="00E5193B">
            <w:pPr>
              <w:spacing w:after="0" w:line="240" w:lineRule="auto"/>
              <w:jc w:val="both"/>
              <w:rPr>
                <w:szCs w:val="24"/>
              </w:rPr>
            </w:pPr>
            <w:r w:rsidRPr="00DD7EA3">
              <w:rPr>
                <w:szCs w:val="24"/>
              </w:rPr>
              <w:t>Краевой бюджет</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41C58" w:rsidRPr="00DD7EA3" w:rsidRDefault="00741C58" w:rsidP="00E02D98">
            <w:pPr>
              <w:spacing w:after="0" w:line="240" w:lineRule="auto"/>
              <w:jc w:val="center"/>
              <w:rPr>
                <w:rFonts w:eastAsia="Times New Roman"/>
                <w:szCs w:val="24"/>
                <w:lang w:eastAsia="ru-RU"/>
              </w:rPr>
            </w:pPr>
            <w:r w:rsidRPr="00DD7EA3">
              <w:rPr>
                <w:rFonts w:eastAsia="Times New Roman"/>
                <w:szCs w:val="24"/>
                <w:lang w:eastAsia="ru-RU"/>
              </w:rPr>
              <w:t>20 391,28</w:t>
            </w:r>
          </w:p>
        </w:tc>
        <w:tc>
          <w:tcPr>
            <w:tcW w:w="1557" w:type="dxa"/>
            <w:tcBorders>
              <w:top w:val="single" w:sz="4" w:space="0" w:color="auto"/>
              <w:left w:val="nil"/>
              <w:bottom w:val="single" w:sz="4" w:space="0" w:color="auto"/>
              <w:right w:val="single" w:sz="4" w:space="0" w:color="auto"/>
            </w:tcBorders>
            <w:shd w:val="clear" w:color="auto" w:fill="FFFFFF"/>
            <w:vAlign w:val="center"/>
          </w:tcPr>
          <w:p w:rsidR="00741C58" w:rsidRPr="00DD7EA3" w:rsidRDefault="00741C58" w:rsidP="00E02D98">
            <w:pPr>
              <w:spacing w:after="0" w:line="240" w:lineRule="auto"/>
              <w:jc w:val="center"/>
              <w:rPr>
                <w:rFonts w:eastAsia="Times New Roman"/>
                <w:szCs w:val="24"/>
                <w:lang w:eastAsia="ru-RU"/>
              </w:rPr>
            </w:pPr>
            <w:r w:rsidRPr="00DD7EA3">
              <w:rPr>
                <w:rFonts w:eastAsia="Times New Roman"/>
                <w:szCs w:val="24"/>
                <w:lang w:eastAsia="ru-RU"/>
              </w:rPr>
              <w:t>16 663,00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741C58" w:rsidRPr="00DD7EA3" w:rsidRDefault="00741C58" w:rsidP="00E02D98">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741C58" w:rsidRPr="00DD7EA3" w:rsidRDefault="00741C58" w:rsidP="00E02D98">
            <w:pPr>
              <w:spacing w:after="0" w:line="240" w:lineRule="auto"/>
              <w:jc w:val="center"/>
              <w:rPr>
                <w:rFonts w:eastAsia="Times New Roman"/>
                <w:szCs w:val="24"/>
                <w:lang w:eastAsia="ru-RU"/>
              </w:rPr>
            </w:pPr>
          </w:p>
        </w:tc>
      </w:tr>
      <w:tr w:rsidR="000F7A82" w:rsidRPr="00DD7EA3" w:rsidTr="00931113">
        <w:trPr>
          <w:trHeight w:val="197"/>
        </w:trPr>
        <w:tc>
          <w:tcPr>
            <w:tcW w:w="708" w:type="dxa"/>
            <w:vMerge w:val="restart"/>
            <w:tcBorders>
              <w:top w:val="single" w:sz="4" w:space="0" w:color="auto"/>
              <w:left w:val="single" w:sz="4" w:space="0" w:color="auto"/>
              <w:bottom w:val="single" w:sz="4" w:space="0" w:color="auto"/>
              <w:right w:val="single" w:sz="4" w:space="0" w:color="auto"/>
            </w:tcBorders>
          </w:tcPr>
          <w:p w:rsidR="000F7A82" w:rsidRPr="00DD7EA3" w:rsidRDefault="00F70DB9" w:rsidP="00E5193B">
            <w:pPr>
              <w:spacing w:after="0" w:line="240" w:lineRule="auto"/>
              <w:jc w:val="both"/>
              <w:rPr>
                <w:szCs w:val="24"/>
              </w:rPr>
            </w:pPr>
            <w:r w:rsidRPr="00DD7EA3">
              <w:rPr>
                <w:szCs w:val="24"/>
              </w:rPr>
              <w:t>12</w:t>
            </w:r>
            <w:r w:rsidR="000F7A82" w:rsidRPr="00DD7EA3">
              <w:rPr>
                <w:szCs w:val="24"/>
              </w:rPr>
              <w:t>.3</w:t>
            </w:r>
          </w:p>
        </w:tc>
        <w:tc>
          <w:tcPr>
            <w:tcW w:w="2268" w:type="dxa"/>
            <w:vMerge w:val="restart"/>
            <w:tcBorders>
              <w:top w:val="single" w:sz="4" w:space="0" w:color="auto"/>
              <w:left w:val="single" w:sz="4" w:space="0" w:color="auto"/>
              <w:bottom w:val="single" w:sz="4" w:space="0" w:color="auto"/>
              <w:right w:val="single" w:sz="4" w:space="0" w:color="auto"/>
            </w:tcBorders>
          </w:tcPr>
          <w:p w:rsidR="000F7A82" w:rsidRPr="00DD7EA3" w:rsidRDefault="000F7A82" w:rsidP="00E5193B">
            <w:pPr>
              <w:spacing w:after="0" w:line="240" w:lineRule="auto"/>
              <w:jc w:val="both"/>
              <w:rPr>
                <w:szCs w:val="24"/>
              </w:rPr>
            </w:pPr>
            <w:r w:rsidRPr="00DD7EA3">
              <w:rPr>
                <w:szCs w:val="24"/>
              </w:rPr>
              <w:t xml:space="preserve">«Обеспечение реализации муниципальной программы» </w:t>
            </w:r>
            <w:r w:rsidRPr="00DD7EA3">
              <w:rPr>
                <w:szCs w:val="24"/>
              </w:rPr>
              <w:lastRenderedPageBreak/>
              <w:t>«Развитие опеки и попечительства в городе Сосновоборске»</w:t>
            </w:r>
          </w:p>
        </w:tc>
        <w:tc>
          <w:tcPr>
            <w:tcW w:w="1706" w:type="dxa"/>
            <w:tcBorders>
              <w:top w:val="single" w:sz="4" w:space="0" w:color="auto"/>
              <w:left w:val="single" w:sz="4" w:space="0" w:color="auto"/>
              <w:bottom w:val="single" w:sz="4" w:space="0" w:color="auto"/>
              <w:right w:val="single" w:sz="4" w:space="0" w:color="auto"/>
            </w:tcBorders>
          </w:tcPr>
          <w:p w:rsidR="000F7A82" w:rsidRPr="00DD7EA3" w:rsidRDefault="000F7A82" w:rsidP="00E5193B">
            <w:pPr>
              <w:spacing w:after="0" w:line="240" w:lineRule="auto"/>
              <w:jc w:val="both"/>
              <w:rPr>
                <w:szCs w:val="24"/>
              </w:rPr>
            </w:pPr>
            <w:r w:rsidRPr="00DD7EA3">
              <w:rPr>
                <w:szCs w:val="24"/>
              </w:rPr>
              <w:lastRenderedPageBreak/>
              <w:t>Всего</w:t>
            </w:r>
          </w:p>
        </w:tc>
        <w:tc>
          <w:tcPr>
            <w:tcW w:w="1417"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741C58" w:rsidP="00E02D98">
            <w:pPr>
              <w:spacing w:after="0" w:line="240" w:lineRule="auto"/>
              <w:jc w:val="center"/>
              <w:rPr>
                <w:rFonts w:eastAsia="Times New Roman"/>
                <w:szCs w:val="24"/>
                <w:lang w:eastAsia="ru-RU"/>
              </w:rPr>
            </w:pPr>
            <w:r w:rsidRPr="00DD7EA3">
              <w:rPr>
                <w:rFonts w:eastAsia="Times New Roman"/>
                <w:szCs w:val="24"/>
                <w:lang w:eastAsia="ru-RU"/>
              </w:rPr>
              <w:t>3 072,7</w:t>
            </w:r>
          </w:p>
        </w:tc>
        <w:tc>
          <w:tcPr>
            <w:tcW w:w="1557"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741C58" w:rsidP="00E02D98">
            <w:pPr>
              <w:spacing w:after="0" w:line="240" w:lineRule="auto"/>
              <w:jc w:val="center"/>
              <w:rPr>
                <w:rFonts w:eastAsia="Times New Roman"/>
                <w:szCs w:val="24"/>
                <w:lang w:eastAsia="ru-RU"/>
              </w:rPr>
            </w:pPr>
            <w:r w:rsidRPr="00DD7EA3">
              <w:rPr>
                <w:rFonts w:eastAsia="Times New Roman"/>
                <w:szCs w:val="24"/>
                <w:lang w:eastAsia="ru-RU"/>
              </w:rPr>
              <w:t>3027,0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741C58" w:rsidP="00E02D98">
            <w:pPr>
              <w:spacing w:after="0" w:line="240" w:lineRule="auto"/>
              <w:jc w:val="center"/>
              <w:rPr>
                <w:rFonts w:eastAsia="Times New Roman"/>
                <w:szCs w:val="24"/>
                <w:lang w:eastAsia="ru-RU"/>
              </w:rPr>
            </w:pPr>
            <w:r w:rsidRPr="00DD7EA3">
              <w:rPr>
                <w:rFonts w:eastAsia="Times New Roman"/>
                <w:szCs w:val="24"/>
                <w:lang w:eastAsia="ru-RU"/>
              </w:rPr>
              <w:t>98,5</w:t>
            </w:r>
          </w:p>
        </w:tc>
        <w:tc>
          <w:tcPr>
            <w:tcW w:w="1417"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741C58" w:rsidP="00E02D98">
            <w:pPr>
              <w:spacing w:after="0" w:line="240" w:lineRule="auto"/>
              <w:jc w:val="center"/>
              <w:rPr>
                <w:rFonts w:eastAsia="Times New Roman"/>
                <w:szCs w:val="24"/>
                <w:lang w:eastAsia="ru-RU"/>
              </w:rPr>
            </w:pPr>
            <w:r w:rsidRPr="00DD7EA3">
              <w:rPr>
                <w:rFonts w:eastAsia="Times New Roman"/>
                <w:szCs w:val="24"/>
                <w:lang w:eastAsia="ru-RU"/>
              </w:rPr>
              <w:t>0,5</w:t>
            </w:r>
          </w:p>
        </w:tc>
      </w:tr>
      <w:tr w:rsidR="000F7A82" w:rsidRPr="00DD7EA3" w:rsidTr="00931113">
        <w:trPr>
          <w:trHeight w:val="197"/>
        </w:trPr>
        <w:tc>
          <w:tcPr>
            <w:tcW w:w="708" w:type="dxa"/>
            <w:vMerge/>
            <w:tcBorders>
              <w:top w:val="single" w:sz="4" w:space="0" w:color="auto"/>
              <w:left w:val="single" w:sz="4" w:space="0" w:color="auto"/>
              <w:bottom w:val="single" w:sz="4" w:space="0" w:color="auto"/>
              <w:right w:val="single" w:sz="4" w:space="0" w:color="auto"/>
            </w:tcBorders>
          </w:tcPr>
          <w:p w:rsidR="000F7A82" w:rsidRPr="00DD7EA3" w:rsidRDefault="000F7A82" w:rsidP="00E5193B">
            <w:pPr>
              <w:spacing w:after="0" w:line="240" w:lineRule="auto"/>
              <w:jc w:val="both"/>
              <w:rPr>
                <w:szCs w:val="24"/>
              </w:rPr>
            </w:pPr>
          </w:p>
        </w:tc>
        <w:tc>
          <w:tcPr>
            <w:tcW w:w="2268" w:type="dxa"/>
            <w:vMerge/>
            <w:tcBorders>
              <w:top w:val="single" w:sz="4" w:space="0" w:color="auto"/>
              <w:left w:val="single" w:sz="4" w:space="0" w:color="auto"/>
              <w:bottom w:val="single" w:sz="4" w:space="0" w:color="auto"/>
              <w:right w:val="single" w:sz="4" w:space="0" w:color="auto"/>
            </w:tcBorders>
          </w:tcPr>
          <w:p w:rsidR="000F7A82" w:rsidRPr="00DD7EA3" w:rsidRDefault="000F7A82" w:rsidP="00E5193B">
            <w:pPr>
              <w:spacing w:after="0" w:line="240" w:lineRule="auto"/>
              <w:jc w:val="both"/>
              <w:rPr>
                <w:szCs w:val="24"/>
              </w:rPr>
            </w:pPr>
          </w:p>
        </w:tc>
        <w:tc>
          <w:tcPr>
            <w:tcW w:w="1706" w:type="dxa"/>
            <w:tcBorders>
              <w:top w:val="single" w:sz="4" w:space="0" w:color="auto"/>
              <w:left w:val="single" w:sz="4" w:space="0" w:color="auto"/>
              <w:bottom w:val="single" w:sz="4" w:space="0" w:color="auto"/>
              <w:right w:val="single" w:sz="4" w:space="0" w:color="auto"/>
            </w:tcBorders>
          </w:tcPr>
          <w:p w:rsidR="000F7A82" w:rsidRPr="00DD7EA3" w:rsidRDefault="000F7A82" w:rsidP="00E5193B">
            <w:pPr>
              <w:spacing w:after="0" w:line="240" w:lineRule="auto"/>
              <w:jc w:val="both"/>
              <w:rPr>
                <w:szCs w:val="24"/>
              </w:rPr>
            </w:pPr>
            <w:r w:rsidRPr="00DD7EA3">
              <w:rPr>
                <w:rFonts w:eastAsia="Times New Roman"/>
                <w:szCs w:val="24"/>
                <w:lang w:eastAsia="ru-RU"/>
              </w:rPr>
              <w:t>в том числе:</w:t>
            </w:r>
          </w:p>
        </w:tc>
        <w:tc>
          <w:tcPr>
            <w:tcW w:w="1417"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0F7A82" w:rsidP="00E02D98">
            <w:pPr>
              <w:spacing w:after="0" w:line="240" w:lineRule="auto"/>
              <w:jc w:val="center"/>
              <w:rPr>
                <w:rFonts w:eastAsia="Times New Roman"/>
                <w:szCs w:val="24"/>
                <w:lang w:eastAsia="ru-RU"/>
              </w:rPr>
            </w:pPr>
          </w:p>
        </w:tc>
        <w:tc>
          <w:tcPr>
            <w:tcW w:w="1557"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0F7A82" w:rsidP="00E02D98">
            <w:pPr>
              <w:spacing w:after="0" w:line="240" w:lineRule="auto"/>
              <w:jc w:val="center"/>
              <w:rPr>
                <w:rFonts w:eastAsia="Times New Roman"/>
                <w:szCs w:val="24"/>
                <w:lang w:eastAsia="ru-RU"/>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0F7A82" w:rsidP="00E02D98">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0F7A82" w:rsidP="00E02D98">
            <w:pPr>
              <w:spacing w:after="0" w:line="240" w:lineRule="auto"/>
              <w:jc w:val="center"/>
              <w:rPr>
                <w:rFonts w:eastAsia="Times New Roman"/>
                <w:szCs w:val="24"/>
                <w:lang w:eastAsia="ru-RU"/>
              </w:rPr>
            </w:pPr>
          </w:p>
        </w:tc>
      </w:tr>
      <w:tr w:rsidR="00741C58" w:rsidRPr="00DD7EA3" w:rsidTr="00931113">
        <w:trPr>
          <w:trHeight w:val="197"/>
        </w:trPr>
        <w:tc>
          <w:tcPr>
            <w:tcW w:w="708" w:type="dxa"/>
            <w:vMerge/>
            <w:tcBorders>
              <w:top w:val="single" w:sz="4" w:space="0" w:color="auto"/>
              <w:left w:val="single" w:sz="4" w:space="0" w:color="auto"/>
              <w:bottom w:val="single" w:sz="4" w:space="0" w:color="auto"/>
              <w:right w:val="single" w:sz="4" w:space="0" w:color="auto"/>
            </w:tcBorders>
          </w:tcPr>
          <w:p w:rsidR="00741C58" w:rsidRPr="00DD7EA3" w:rsidRDefault="00741C58" w:rsidP="00E5193B">
            <w:pPr>
              <w:spacing w:after="0" w:line="240" w:lineRule="auto"/>
              <w:jc w:val="both"/>
              <w:rPr>
                <w:szCs w:val="24"/>
              </w:rPr>
            </w:pPr>
          </w:p>
        </w:tc>
        <w:tc>
          <w:tcPr>
            <w:tcW w:w="2268" w:type="dxa"/>
            <w:vMerge/>
            <w:tcBorders>
              <w:top w:val="single" w:sz="4" w:space="0" w:color="auto"/>
              <w:left w:val="single" w:sz="4" w:space="0" w:color="auto"/>
              <w:bottom w:val="single" w:sz="4" w:space="0" w:color="auto"/>
              <w:right w:val="single" w:sz="4" w:space="0" w:color="auto"/>
            </w:tcBorders>
          </w:tcPr>
          <w:p w:rsidR="00741C58" w:rsidRPr="00DD7EA3" w:rsidRDefault="00741C58" w:rsidP="00E5193B">
            <w:pPr>
              <w:spacing w:after="0" w:line="240" w:lineRule="auto"/>
              <w:jc w:val="both"/>
              <w:rPr>
                <w:szCs w:val="24"/>
              </w:rPr>
            </w:pPr>
          </w:p>
        </w:tc>
        <w:tc>
          <w:tcPr>
            <w:tcW w:w="1706" w:type="dxa"/>
            <w:tcBorders>
              <w:top w:val="single" w:sz="4" w:space="0" w:color="auto"/>
              <w:left w:val="single" w:sz="4" w:space="0" w:color="auto"/>
              <w:bottom w:val="single" w:sz="4" w:space="0" w:color="auto"/>
              <w:right w:val="single" w:sz="4" w:space="0" w:color="auto"/>
            </w:tcBorders>
          </w:tcPr>
          <w:p w:rsidR="00741C58" w:rsidRPr="00DD7EA3" w:rsidRDefault="00741C58" w:rsidP="00E5193B">
            <w:pPr>
              <w:spacing w:after="0" w:line="240" w:lineRule="auto"/>
              <w:jc w:val="both"/>
              <w:rPr>
                <w:szCs w:val="24"/>
              </w:rPr>
            </w:pPr>
          </w:p>
          <w:p w:rsidR="00741C58" w:rsidRPr="00DD7EA3" w:rsidRDefault="00741C58" w:rsidP="00E5193B">
            <w:pPr>
              <w:spacing w:after="0" w:line="240" w:lineRule="auto"/>
              <w:jc w:val="both"/>
              <w:rPr>
                <w:szCs w:val="24"/>
              </w:rPr>
            </w:pPr>
          </w:p>
          <w:p w:rsidR="00741C58" w:rsidRPr="00DD7EA3" w:rsidRDefault="00741C58" w:rsidP="00E5193B">
            <w:pPr>
              <w:spacing w:after="0" w:line="240" w:lineRule="auto"/>
              <w:jc w:val="both"/>
              <w:rPr>
                <w:szCs w:val="24"/>
              </w:rPr>
            </w:pPr>
            <w:r w:rsidRPr="00DD7EA3">
              <w:rPr>
                <w:szCs w:val="24"/>
              </w:rPr>
              <w:lastRenderedPageBreak/>
              <w:t>Краевой бюджет</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41C58" w:rsidRPr="00DD7EA3" w:rsidRDefault="00741C58" w:rsidP="00E02D98">
            <w:pPr>
              <w:spacing w:after="0" w:line="240" w:lineRule="auto"/>
              <w:jc w:val="center"/>
              <w:rPr>
                <w:rFonts w:eastAsia="Times New Roman"/>
                <w:szCs w:val="24"/>
                <w:lang w:eastAsia="ru-RU"/>
              </w:rPr>
            </w:pPr>
            <w:r w:rsidRPr="00DD7EA3">
              <w:rPr>
                <w:rFonts w:eastAsia="Times New Roman"/>
                <w:szCs w:val="24"/>
                <w:lang w:eastAsia="ru-RU"/>
              </w:rPr>
              <w:lastRenderedPageBreak/>
              <w:t>3 072,7</w:t>
            </w:r>
          </w:p>
        </w:tc>
        <w:tc>
          <w:tcPr>
            <w:tcW w:w="1557" w:type="dxa"/>
            <w:tcBorders>
              <w:top w:val="single" w:sz="4" w:space="0" w:color="auto"/>
              <w:left w:val="nil"/>
              <w:bottom w:val="single" w:sz="4" w:space="0" w:color="auto"/>
              <w:right w:val="single" w:sz="4" w:space="0" w:color="auto"/>
            </w:tcBorders>
            <w:shd w:val="clear" w:color="auto" w:fill="FFFFFF"/>
            <w:vAlign w:val="center"/>
          </w:tcPr>
          <w:p w:rsidR="00741C58" w:rsidRPr="00DD7EA3" w:rsidRDefault="00741C58" w:rsidP="00E02D98">
            <w:pPr>
              <w:spacing w:after="0" w:line="240" w:lineRule="auto"/>
              <w:jc w:val="center"/>
              <w:rPr>
                <w:rFonts w:eastAsia="Times New Roman"/>
                <w:szCs w:val="24"/>
                <w:lang w:eastAsia="ru-RU"/>
              </w:rPr>
            </w:pPr>
            <w:r w:rsidRPr="00DD7EA3">
              <w:rPr>
                <w:rFonts w:eastAsia="Times New Roman"/>
                <w:szCs w:val="24"/>
                <w:lang w:eastAsia="ru-RU"/>
              </w:rPr>
              <w:t>3027,0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741C58" w:rsidRPr="00DD7EA3" w:rsidRDefault="00741C58" w:rsidP="00E02D98">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741C58" w:rsidRPr="00DD7EA3" w:rsidRDefault="00741C58" w:rsidP="00E02D98">
            <w:pPr>
              <w:spacing w:after="0" w:line="240" w:lineRule="auto"/>
              <w:jc w:val="center"/>
              <w:rPr>
                <w:rFonts w:eastAsia="Times New Roman"/>
                <w:szCs w:val="24"/>
                <w:lang w:eastAsia="ru-RU"/>
              </w:rPr>
            </w:pPr>
          </w:p>
        </w:tc>
      </w:tr>
      <w:tr w:rsidR="000F7A82" w:rsidRPr="00DD7EA3" w:rsidTr="00931113">
        <w:trPr>
          <w:trHeight w:val="197"/>
        </w:trPr>
        <w:tc>
          <w:tcPr>
            <w:tcW w:w="4682" w:type="dxa"/>
            <w:gridSpan w:val="3"/>
            <w:tcBorders>
              <w:top w:val="single" w:sz="4" w:space="0" w:color="auto"/>
              <w:left w:val="single" w:sz="4" w:space="0" w:color="auto"/>
              <w:bottom w:val="single" w:sz="4" w:space="0" w:color="auto"/>
              <w:right w:val="single" w:sz="4" w:space="0" w:color="auto"/>
            </w:tcBorders>
          </w:tcPr>
          <w:p w:rsidR="000F7A82" w:rsidRPr="00DD7EA3" w:rsidRDefault="000F7A82" w:rsidP="00E5193B">
            <w:pPr>
              <w:spacing w:after="0" w:line="240" w:lineRule="auto"/>
              <w:jc w:val="both"/>
              <w:rPr>
                <w:szCs w:val="24"/>
              </w:rPr>
            </w:pPr>
            <w:r w:rsidRPr="00DD7EA3">
              <w:rPr>
                <w:szCs w:val="24"/>
              </w:rPr>
              <w:t>Итого по программе:</w:t>
            </w:r>
          </w:p>
        </w:tc>
        <w:tc>
          <w:tcPr>
            <w:tcW w:w="1417"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741C58" w:rsidP="00E02D98">
            <w:pPr>
              <w:spacing w:after="0" w:line="240" w:lineRule="auto"/>
              <w:jc w:val="center"/>
              <w:rPr>
                <w:rFonts w:eastAsia="Times New Roman"/>
                <w:szCs w:val="24"/>
                <w:lang w:eastAsia="ru-RU"/>
              </w:rPr>
            </w:pPr>
            <w:r w:rsidRPr="00DD7EA3">
              <w:rPr>
                <w:rFonts w:eastAsia="Times New Roman"/>
                <w:szCs w:val="24"/>
                <w:lang w:eastAsia="ru-RU"/>
              </w:rPr>
              <w:t>23 507,08</w:t>
            </w:r>
          </w:p>
        </w:tc>
        <w:tc>
          <w:tcPr>
            <w:tcW w:w="1557"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741C58" w:rsidP="00E02D98">
            <w:pPr>
              <w:spacing w:after="0" w:line="240" w:lineRule="auto"/>
              <w:jc w:val="center"/>
              <w:rPr>
                <w:rFonts w:eastAsia="Times New Roman"/>
                <w:szCs w:val="24"/>
                <w:lang w:eastAsia="ru-RU"/>
              </w:rPr>
            </w:pPr>
            <w:r w:rsidRPr="00DD7EA3">
              <w:rPr>
                <w:rFonts w:eastAsia="Times New Roman"/>
                <w:szCs w:val="24"/>
                <w:lang w:eastAsia="ru-RU"/>
              </w:rPr>
              <w:t>19 690,00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0012B2" w:rsidP="00E02D98">
            <w:pPr>
              <w:spacing w:after="0" w:line="240" w:lineRule="auto"/>
              <w:jc w:val="center"/>
              <w:rPr>
                <w:rFonts w:eastAsia="Times New Roman"/>
                <w:szCs w:val="24"/>
                <w:lang w:eastAsia="ru-RU"/>
              </w:rPr>
            </w:pPr>
            <w:r w:rsidRPr="00DD7EA3">
              <w:rPr>
                <w:rFonts w:eastAsia="Times New Roman"/>
                <w:szCs w:val="24"/>
                <w:lang w:eastAsia="ru-RU"/>
              </w:rPr>
              <w:t>83,8</w:t>
            </w:r>
          </w:p>
        </w:tc>
        <w:tc>
          <w:tcPr>
            <w:tcW w:w="1417" w:type="dxa"/>
            <w:tcBorders>
              <w:top w:val="single" w:sz="4" w:space="0" w:color="auto"/>
              <w:left w:val="nil"/>
              <w:bottom w:val="single" w:sz="4" w:space="0" w:color="auto"/>
              <w:right w:val="single" w:sz="4" w:space="0" w:color="auto"/>
            </w:tcBorders>
            <w:shd w:val="clear" w:color="auto" w:fill="FFFFFF"/>
            <w:vAlign w:val="center"/>
          </w:tcPr>
          <w:p w:rsidR="000F7A82" w:rsidRPr="00DD7EA3" w:rsidRDefault="000F7A82" w:rsidP="00E02D98">
            <w:pPr>
              <w:spacing w:after="0" w:line="240" w:lineRule="auto"/>
              <w:jc w:val="center"/>
              <w:rPr>
                <w:rFonts w:eastAsia="Times New Roman"/>
                <w:szCs w:val="24"/>
                <w:lang w:eastAsia="ru-RU"/>
              </w:rPr>
            </w:pPr>
          </w:p>
        </w:tc>
      </w:tr>
    </w:tbl>
    <w:p w:rsidR="00FF00B6" w:rsidRPr="00DD7EA3" w:rsidRDefault="00FF00B6" w:rsidP="00E5193B">
      <w:pPr>
        <w:pStyle w:val="a3"/>
        <w:rPr>
          <w:sz w:val="24"/>
          <w:szCs w:val="24"/>
        </w:rPr>
      </w:pPr>
    </w:p>
    <w:p w:rsidR="001D7D72" w:rsidRPr="00DD7EA3" w:rsidRDefault="001D7D72" w:rsidP="00E5193B">
      <w:pPr>
        <w:pStyle w:val="a3"/>
        <w:rPr>
          <w:sz w:val="24"/>
          <w:szCs w:val="24"/>
        </w:rPr>
      </w:pPr>
      <w:r w:rsidRPr="00DD7EA3">
        <w:rPr>
          <w:sz w:val="24"/>
          <w:szCs w:val="24"/>
        </w:rPr>
        <w:t>Итоговая оценка эффективности включает в себя анализ полноты и эффективности бюджетных ассигнований на реализацию программы, степени достижения ее целевых индикаторов и показателей результативности.</w:t>
      </w:r>
    </w:p>
    <w:p w:rsidR="001D7D72" w:rsidRPr="00DD7EA3" w:rsidRDefault="001D7D72" w:rsidP="00E5193B">
      <w:pPr>
        <w:spacing w:after="0" w:line="240" w:lineRule="auto"/>
        <w:ind w:firstLine="709"/>
        <w:jc w:val="both"/>
        <w:rPr>
          <w:szCs w:val="24"/>
          <w:lang w:eastAsia="ru-RU"/>
        </w:rPr>
      </w:pPr>
      <w:r w:rsidRPr="00DD7EA3">
        <w:rPr>
          <w:szCs w:val="24"/>
          <w:lang w:eastAsia="ru-RU"/>
        </w:rPr>
        <w:t xml:space="preserve">В результате проведенной оценки не все муниципальные программы реализованы с высокой степенью эффективности. </w:t>
      </w:r>
    </w:p>
    <w:p w:rsidR="00AD07F9" w:rsidRPr="00DD7EA3" w:rsidRDefault="00AD07F9" w:rsidP="00CF7F2F">
      <w:pPr>
        <w:spacing w:after="0" w:line="240" w:lineRule="auto"/>
        <w:jc w:val="center"/>
        <w:rPr>
          <w:szCs w:val="24"/>
          <w:lang w:eastAsia="ru-RU"/>
        </w:rPr>
      </w:pPr>
    </w:p>
    <w:p w:rsidR="00F74386" w:rsidRPr="00CF7F2F" w:rsidRDefault="00F74386" w:rsidP="00CF7F2F">
      <w:pPr>
        <w:pStyle w:val="a6"/>
        <w:numPr>
          <w:ilvl w:val="0"/>
          <w:numId w:val="16"/>
        </w:numPr>
        <w:overflowPunct w:val="0"/>
        <w:autoSpaceDE w:val="0"/>
        <w:autoSpaceDN w:val="0"/>
        <w:adjustRightInd w:val="0"/>
        <w:jc w:val="center"/>
        <w:textAlignment w:val="baseline"/>
        <w:rPr>
          <w:b/>
          <w:lang w:eastAsia="ru-RU"/>
        </w:rPr>
      </w:pPr>
      <w:r w:rsidRPr="00DD7EA3">
        <w:rPr>
          <w:b/>
          <w:lang w:eastAsia="ru-RU"/>
        </w:rPr>
        <w:t>«Развитие субъектов малого и среднего предпринимательства</w:t>
      </w:r>
      <w:r w:rsidR="00CF7F2F">
        <w:rPr>
          <w:b/>
          <w:lang w:eastAsia="ru-RU"/>
        </w:rPr>
        <w:t xml:space="preserve"> </w:t>
      </w:r>
      <w:r w:rsidRPr="00CF7F2F">
        <w:rPr>
          <w:b/>
          <w:lang w:eastAsia="ru-RU"/>
        </w:rPr>
        <w:t>в городе Сосновоборске»</w:t>
      </w:r>
    </w:p>
    <w:p w:rsidR="0030638C" w:rsidRPr="00DD7EA3" w:rsidRDefault="0030638C" w:rsidP="00E5193B">
      <w:pPr>
        <w:spacing w:after="0" w:line="240" w:lineRule="auto"/>
        <w:ind w:firstLine="708"/>
        <w:jc w:val="both"/>
        <w:rPr>
          <w:rFonts w:eastAsia="Times New Roman"/>
          <w:szCs w:val="24"/>
          <w:lang w:eastAsia="ru-RU"/>
        </w:rPr>
      </w:pPr>
      <w:r w:rsidRPr="00DD7EA3">
        <w:rPr>
          <w:rFonts w:eastAsia="Times New Roman"/>
          <w:szCs w:val="24"/>
          <w:lang w:eastAsia="ru-RU"/>
        </w:rPr>
        <w:t>Целью принятия муниципальной программы «Развитие субъектов малого и среднего предпринимательства в городе Сосновоборске» является создание благоприятных условий для развития малого и среднего предпринимательства (далее – МСП) в городе Сосновоборске.</w:t>
      </w:r>
    </w:p>
    <w:p w:rsidR="0030638C" w:rsidRPr="00DD7EA3" w:rsidRDefault="0030638C" w:rsidP="00E5193B">
      <w:pPr>
        <w:spacing w:after="0" w:line="240" w:lineRule="auto"/>
        <w:ind w:firstLine="708"/>
        <w:jc w:val="both"/>
        <w:rPr>
          <w:rFonts w:eastAsia="Times New Roman"/>
          <w:szCs w:val="24"/>
          <w:lang w:eastAsia="ru-RU"/>
        </w:rPr>
      </w:pPr>
      <w:r w:rsidRPr="00DD7EA3">
        <w:rPr>
          <w:rFonts w:eastAsia="Times New Roman"/>
          <w:szCs w:val="24"/>
          <w:lang w:eastAsia="ru-RU"/>
        </w:rPr>
        <w:t>Для достижения поставленной цели одним из направлений предполагается реализация механизма целевой финансовой поддержки, обеспечивающего снижение затрат субъектов МСП, возникающих в связи с привлечением финансовых ресурсов.</w:t>
      </w:r>
    </w:p>
    <w:p w:rsidR="0030638C" w:rsidRPr="00DD7EA3" w:rsidRDefault="0030638C" w:rsidP="00E5193B">
      <w:pPr>
        <w:spacing w:after="0" w:line="240" w:lineRule="auto"/>
        <w:ind w:firstLine="709"/>
        <w:jc w:val="both"/>
        <w:rPr>
          <w:rFonts w:eastAsia="Times New Roman"/>
          <w:szCs w:val="24"/>
          <w:lang w:eastAsia="ru-RU"/>
        </w:rPr>
      </w:pPr>
      <w:r w:rsidRPr="00DD7EA3">
        <w:rPr>
          <w:rFonts w:eastAsia="Times New Roman"/>
          <w:szCs w:val="24"/>
          <w:lang w:eastAsia="ru-RU"/>
        </w:rPr>
        <w:t>В целях снижения затрат субъектов малого и среднего предпринимательства предоставляются субсидии субъектам МСП на возмещение затрат, произведенных в связи:</w:t>
      </w:r>
    </w:p>
    <w:p w:rsidR="0030638C" w:rsidRPr="00DD7EA3" w:rsidRDefault="0030638C" w:rsidP="00E5193B">
      <w:pPr>
        <w:spacing w:after="0" w:line="240" w:lineRule="auto"/>
        <w:ind w:firstLine="709"/>
        <w:jc w:val="both"/>
        <w:rPr>
          <w:rFonts w:eastAsia="Times New Roman"/>
          <w:szCs w:val="24"/>
          <w:lang w:eastAsia="ru-RU"/>
        </w:rPr>
      </w:pPr>
      <w:r w:rsidRPr="00DD7EA3">
        <w:rPr>
          <w:rFonts w:eastAsia="Times New Roman"/>
          <w:szCs w:val="24"/>
          <w:lang w:eastAsia="ru-RU"/>
        </w:rPr>
        <w:t xml:space="preserve">- со строительством (реконструкцией) для собственных нужд производственных зданий, строений, сооружений, включая затраты на подключение к инженерной инфраструктуре, </w:t>
      </w:r>
    </w:p>
    <w:p w:rsidR="0030638C" w:rsidRPr="00DD7EA3" w:rsidRDefault="0030638C" w:rsidP="00E5193B">
      <w:pPr>
        <w:spacing w:after="0" w:line="240" w:lineRule="auto"/>
        <w:ind w:firstLine="709"/>
        <w:jc w:val="both"/>
        <w:rPr>
          <w:rFonts w:eastAsia="Times New Roman"/>
          <w:szCs w:val="24"/>
          <w:lang w:eastAsia="ru-RU"/>
        </w:rPr>
      </w:pPr>
      <w:r w:rsidRPr="00DD7EA3">
        <w:rPr>
          <w:rFonts w:eastAsia="Times New Roman"/>
          <w:szCs w:val="24"/>
          <w:lang w:eastAsia="ru-RU"/>
        </w:rPr>
        <w:t xml:space="preserve">- с приобретением оборудования, за счет привлечения не менее 70 процентов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Pr="00DD7EA3">
        <w:rPr>
          <w:rFonts w:eastAsia="Times New Roman"/>
          <w:szCs w:val="24"/>
          <w:lang w:eastAsia="ru-RU"/>
        </w:rPr>
        <w:t>микрофинансовой</w:t>
      </w:r>
      <w:proofErr w:type="spellEnd"/>
      <w:r w:rsidRPr="00DD7EA3">
        <w:rPr>
          <w:rFonts w:eastAsia="Times New Roman"/>
          <w:szCs w:val="24"/>
          <w:lang w:eastAsia="ru-RU"/>
        </w:rPr>
        <w:t xml:space="preserve"> организацией, федеральными и региональными институтами развития и поддержки субъектов малого и среднего предпринимательства;</w:t>
      </w:r>
    </w:p>
    <w:p w:rsidR="0030638C" w:rsidRPr="00DD7EA3" w:rsidRDefault="0030638C" w:rsidP="00E5193B">
      <w:pPr>
        <w:spacing w:after="0" w:line="240" w:lineRule="auto"/>
        <w:ind w:firstLine="709"/>
        <w:jc w:val="both"/>
        <w:rPr>
          <w:rFonts w:eastAsia="Times New Roman"/>
          <w:szCs w:val="24"/>
          <w:lang w:eastAsia="ru-RU"/>
        </w:rPr>
      </w:pPr>
      <w:r w:rsidRPr="00DD7EA3">
        <w:rPr>
          <w:rFonts w:eastAsia="Times New Roman"/>
          <w:szCs w:val="24"/>
          <w:lang w:eastAsia="ru-RU"/>
        </w:rPr>
        <w:t xml:space="preserve">- с уплатой первого взноса (аванса) по договору (договорам) лизинга оборудования с российскими лизинговыми организациями, </w:t>
      </w:r>
    </w:p>
    <w:p w:rsidR="0030638C" w:rsidRPr="00DD7EA3" w:rsidRDefault="0030638C" w:rsidP="00E5193B">
      <w:pPr>
        <w:spacing w:after="0" w:line="240" w:lineRule="auto"/>
        <w:ind w:firstLine="709"/>
        <w:jc w:val="both"/>
        <w:rPr>
          <w:rFonts w:eastAsia="Times New Roman"/>
          <w:szCs w:val="24"/>
          <w:lang w:eastAsia="ru-RU"/>
        </w:rPr>
      </w:pPr>
      <w:r w:rsidRPr="00DD7EA3">
        <w:rPr>
          <w:rFonts w:eastAsia="Times New Roman"/>
          <w:szCs w:val="24"/>
          <w:lang w:eastAsia="ru-RU"/>
        </w:rPr>
        <w:t xml:space="preserve">в целях создания и (или) развития, и (или) модернизации производства товаров (работ, услуг), включая затраты на монтаж оборудования, что позволяет решить важнейшие для социально-экономического развития территории задачи: </w:t>
      </w:r>
    </w:p>
    <w:p w:rsidR="0030638C" w:rsidRPr="00DD7EA3" w:rsidRDefault="0030638C" w:rsidP="00E5193B">
      <w:pPr>
        <w:numPr>
          <w:ilvl w:val="0"/>
          <w:numId w:val="14"/>
        </w:numPr>
        <w:spacing w:after="0" w:line="240" w:lineRule="auto"/>
        <w:ind w:left="0" w:firstLine="709"/>
        <w:jc w:val="both"/>
        <w:rPr>
          <w:rFonts w:eastAsia="Times New Roman"/>
          <w:szCs w:val="24"/>
          <w:lang w:eastAsia="ru-RU"/>
        </w:rPr>
      </w:pPr>
      <w:r w:rsidRPr="00DD7EA3">
        <w:rPr>
          <w:rFonts w:eastAsia="Times New Roman"/>
          <w:szCs w:val="24"/>
          <w:lang w:eastAsia="ru-RU"/>
        </w:rPr>
        <w:t>снижения уровня инвестиционных и предпринимательских рисков;</w:t>
      </w:r>
    </w:p>
    <w:p w:rsidR="0030638C" w:rsidRPr="00DD7EA3" w:rsidRDefault="0030638C" w:rsidP="00E5193B">
      <w:pPr>
        <w:numPr>
          <w:ilvl w:val="0"/>
          <w:numId w:val="14"/>
        </w:numPr>
        <w:spacing w:after="0" w:line="240" w:lineRule="auto"/>
        <w:ind w:left="0" w:firstLine="709"/>
        <w:jc w:val="both"/>
        <w:rPr>
          <w:rFonts w:eastAsia="Times New Roman"/>
          <w:szCs w:val="24"/>
          <w:lang w:eastAsia="ru-RU"/>
        </w:rPr>
      </w:pPr>
      <w:r w:rsidRPr="00DD7EA3">
        <w:rPr>
          <w:rFonts w:eastAsia="Times New Roman"/>
          <w:szCs w:val="24"/>
          <w:lang w:eastAsia="ru-RU"/>
        </w:rPr>
        <w:t>обновление основных фондов и увеличение имущественного комплекса субъектов малого и среднего предпринимательства, в первую очередь занимающихся обрабатывающим производством;</w:t>
      </w:r>
    </w:p>
    <w:p w:rsidR="0030638C" w:rsidRPr="00DD7EA3" w:rsidRDefault="0030638C" w:rsidP="00E5193B">
      <w:pPr>
        <w:numPr>
          <w:ilvl w:val="0"/>
          <w:numId w:val="14"/>
        </w:numPr>
        <w:spacing w:after="0" w:line="240" w:lineRule="auto"/>
        <w:ind w:left="0" w:firstLine="709"/>
        <w:jc w:val="both"/>
        <w:rPr>
          <w:rFonts w:eastAsia="Times New Roman"/>
          <w:szCs w:val="24"/>
          <w:lang w:eastAsia="ru-RU"/>
        </w:rPr>
      </w:pPr>
      <w:r w:rsidRPr="00DD7EA3">
        <w:rPr>
          <w:rFonts w:eastAsia="Times New Roman"/>
          <w:szCs w:val="24"/>
          <w:lang w:eastAsia="ru-RU"/>
        </w:rPr>
        <w:t>создание и сохранение рабочих мест в сфере малого и среднего бизнеса, дополнительные рабочие места на территории города.</w:t>
      </w:r>
    </w:p>
    <w:p w:rsidR="0030638C" w:rsidRPr="00DD7EA3" w:rsidRDefault="0030638C" w:rsidP="00E5193B">
      <w:pPr>
        <w:spacing w:after="0" w:line="240" w:lineRule="auto"/>
        <w:ind w:firstLine="708"/>
        <w:jc w:val="both"/>
        <w:rPr>
          <w:rFonts w:eastAsia="Times New Roman"/>
          <w:szCs w:val="24"/>
          <w:lang w:eastAsia="ru-RU"/>
        </w:rPr>
      </w:pPr>
      <w:r w:rsidRPr="00DD7EA3">
        <w:rPr>
          <w:rFonts w:eastAsia="Times New Roman"/>
          <w:szCs w:val="24"/>
          <w:lang w:eastAsia="ru-RU"/>
        </w:rPr>
        <w:t xml:space="preserve">В 2020 году по данным направлениям из средств местного бюджета выделено 402 012,00 руб., средства освоены полностью. По результатам конкурсного отбора муниципальных программ из средств краевого бюджета на </w:t>
      </w:r>
      <w:proofErr w:type="spellStart"/>
      <w:r w:rsidRPr="00DD7EA3">
        <w:rPr>
          <w:rFonts w:eastAsia="Times New Roman"/>
          <w:szCs w:val="24"/>
          <w:lang w:eastAsia="ru-RU"/>
        </w:rPr>
        <w:t>софинансирование</w:t>
      </w:r>
      <w:proofErr w:type="spellEnd"/>
      <w:r w:rsidRPr="00DD7EA3">
        <w:rPr>
          <w:rFonts w:eastAsia="Times New Roman"/>
          <w:szCs w:val="24"/>
          <w:lang w:eastAsia="ru-RU"/>
        </w:rPr>
        <w:t xml:space="preserve"> поступило 3 848 194,44 руб., средства освоены полностью. </w:t>
      </w:r>
    </w:p>
    <w:p w:rsidR="0030638C" w:rsidRPr="00DD7EA3" w:rsidRDefault="0030638C" w:rsidP="00E5193B">
      <w:pPr>
        <w:spacing w:after="0" w:line="240" w:lineRule="auto"/>
        <w:ind w:firstLine="708"/>
        <w:jc w:val="both"/>
        <w:rPr>
          <w:rFonts w:eastAsia="Times New Roman"/>
          <w:szCs w:val="24"/>
          <w:lang w:eastAsia="ru-RU"/>
        </w:rPr>
      </w:pPr>
      <w:r w:rsidRPr="00DD7EA3">
        <w:rPr>
          <w:rFonts w:eastAsia="Times New Roman"/>
          <w:szCs w:val="24"/>
          <w:lang w:eastAsia="ru-RU"/>
        </w:rPr>
        <w:t xml:space="preserve">Поддержано три хозяйствующих субъекта, приобретены в лизинг оборудование: машина термической резки металлов «Енисей 2 М </w:t>
      </w:r>
      <w:proofErr w:type="spellStart"/>
      <w:r w:rsidRPr="00DD7EA3">
        <w:rPr>
          <w:rFonts w:eastAsia="Times New Roman"/>
          <w:szCs w:val="24"/>
          <w:lang w:eastAsia="ru-RU"/>
        </w:rPr>
        <w:t>ППл</w:t>
      </w:r>
      <w:proofErr w:type="spellEnd"/>
      <w:r w:rsidRPr="00DD7EA3">
        <w:rPr>
          <w:rFonts w:eastAsia="Times New Roman"/>
          <w:szCs w:val="24"/>
          <w:lang w:eastAsia="ru-RU"/>
        </w:rPr>
        <w:t xml:space="preserve">/ПК 2*6 УХЛ4», автобусы ГАЗ – А65 </w:t>
      </w:r>
      <w:r w:rsidRPr="00DD7EA3">
        <w:rPr>
          <w:rFonts w:eastAsia="Times New Roman"/>
          <w:szCs w:val="24"/>
          <w:lang w:val="en-US" w:eastAsia="ru-RU"/>
        </w:rPr>
        <w:t>NEXT</w:t>
      </w:r>
      <w:r w:rsidRPr="00DD7EA3">
        <w:rPr>
          <w:rFonts w:eastAsia="Times New Roman"/>
          <w:szCs w:val="24"/>
          <w:lang w:eastAsia="ru-RU"/>
        </w:rPr>
        <w:t>, в количестве 6 шт. В рамках реализации мероприятия «субсидии на возмещение части затрат, связанных с приобретением оборудования в целях создания либо модернизации производства» приобретено оборудование: камера тепла – холода КТХ – 200-75/180 СД, детали для оборудования конвейера выгрузки просыпки 0422.00.00.000 СБ.</w:t>
      </w:r>
    </w:p>
    <w:p w:rsidR="0030638C" w:rsidRPr="00DD7EA3" w:rsidRDefault="0030638C" w:rsidP="00E5193B">
      <w:pPr>
        <w:spacing w:after="0" w:line="240" w:lineRule="auto"/>
        <w:ind w:firstLine="708"/>
        <w:jc w:val="both"/>
        <w:rPr>
          <w:rFonts w:eastAsia="Times New Roman"/>
          <w:szCs w:val="24"/>
          <w:lang w:eastAsia="ru-RU"/>
        </w:rPr>
      </w:pPr>
      <w:r w:rsidRPr="00DD7EA3">
        <w:rPr>
          <w:rFonts w:eastAsia="Times New Roman"/>
          <w:szCs w:val="24"/>
          <w:lang w:eastAsia="ru-RU"/>
        </w:rPr>
        <w:lastRenderedPageBreak/>
        <w:t>Объем привлеченных инвестиций субъектами малого и среднего предпринимательства при реализации программы составил 20 824,184 тыс. руб.</w:t>
      </w:r>
    </w:p>
    <w:p w:rsidR="0030638C" w:rsidRPr="00DD7EA3" w:rsidRDefault="0030638C" w:rsidP="00E5193B">
      <w:pPr>
        <w:spacing w:after="0" w:line="240" w:lineRule="auto"/>
        <w:ind w:firstLine="708"/>
        <w:jc w:val="both"/>
        <w:rPr>
          <w:rFonts w:eastAsia="Times New Roman"/>
          <w:szCs w:val="24"/>
          <w:lang w:eastAsia="ru-RU"/>
        </w:rPr>
      </w:pPr>
      <w:r w:rsidRPr="00DD7EA3">
        <w:rPr>
          <w:rFonts w:eastAsia="Times New Roman"/>
          <w:szCs w:val="24"/>
          <w:lang w:eastAsia="ru-RU"/>
        </w:rPr>
        <w:t>Количество созданных рабочих мест – 8.</w:t>
      </w:r>
    </w:p>
    <w:p w:rsidR="0030638C" w:rsidRPr="00DD7EA3" w:rsidRDefault="0030638C" w:rsidP="00E5193B">
      <w:pPr>
        <w:spacing w:after="0" w:line="240" w:lineRule="auto"/>
        <w:ind w:firstLine="708"/>
        <w:jc w:val="both"/>
        <w:rPr>
          <w:rFonts w:eastAsia="Times New Roman"/>
          <w:szCs w:val="24"/>
          <w:lang w:eastAsia="ru-RU"/>
        </w:rPr>
      </w:pPr>
      <w:r w:rsidRPr="00DD7EA3">
        <w:rPr>
          <w:rFonts w:eastAsia="Times New Roman"/>
          <w:szCs w:val="24"/>
          <w:lang w:eastAsia="ru-RU"/>
        </w:rPr>
        <w:t>Количество сохраненных рабочих мест – 111.</w:t>
      </w:r>
    </w:p>
    <w:p w:rsidR="0030638C" w:rsidRPr="00DD7EA3" w:rsidRDefault="0030638C" w:rsidP="00E5193B">
      <w:pPr>
        <w:spacing w:after="0" w:line="240" w:lineRule="auto"/>
        <w:ind w:firstLine="708"/>
        <w:jc w:val="both"/>
        <w:rPr>
          <w:rFonts w:eastAsia="Times New Roman"/>
          <w:szCs w:val="24"/>
          <w:lang w:eastAsia="ru-RU"/>
        </w:rPr>
      </w:pPr>
      <w:r w:rsidRPr="00DD7EA3">
        <w:rPr>
          <w:rFonts w:eastAsia="Times New Roman"/>
          <w:szCs w:val="24"/>
          <w:lang w:eastAsia="ru-RU"/>
        </w:rPr>
        <w:t xml:space="preserve">Таким образом, реализация всех мероприятий муниципальной программы позволила своевременно и в полном объеме выполнить все возложенные на управление обязательства. </w:t>
      </w:r>
    </w:p>
    <w:p w:rsidR="0030638C" w:rsidRPr="00DD7EA3" w:rsidRDefault="0030638C" w:rsidP="00E5193B">
      <w:pPr>
        <w:spacing w:after="0" w:line="240" w:lineRule="auto"/>
        <w:ind w:firstLine="709"/>
        <w:jc w:val="both"/>
        <w:rPr>
          <w:rFonts w:eastAsia="Times New Roman"/>
          <w:szCs w:val="24"/>
          <w:lang w:eastAsia="ru-RU"/>
        </w:rPr>
      </w:pPr>
      <w:r w:rsidRPr="00DD7EA3">
        <w:rPr>
          <w:rFonts w:eastAsia="Times New Roman"/>
          <w:szCs w:val="24"/>
          <w:lang w:eastAsia="ru-RU"/>
        </w:rPr>
        <w:t>Оценка эффективности реализации программы включает в себя анализ эффективности бюджетных ассигнований на реализацию программы и степень достижения показателей результативности.</w:t>
      </w:r>
    </w:p>
    <w:p w:rsidR="0030638C" w:rsidRPr="00DD7EA3" w:rsidRDefault="0030638C" w:rsidP="00E5193B">
      <w:pPr>
        <w:spacing w:after="0" w:line="240" w:lineRule="auto"/>
        <w:ind w:firstLine="708"/>
        <w:jc w:val="both"/>
        <w:rPr>
          <w:rFonts w:eastAsia="Times New Roman"/>
          <w:szCs w:val="24"/>
          <w:lang w:eastAsia="ru-RU"/>
        </w:rPr>
      </w:pPr>
      <w:r w:rsidRPr="00DD7EA3">
        <w:rPr>
          <w:rFonts w:eastAsia="Times New Roman"/>
          <w:szCs w:val="24"/>
          <w:lang w:eastAsia="ru-RU"/>
        </w:rPr>
        <w:t xml:space="preserve">Сумма распределенных бюджетных средств на реализацию программы составляет 100%. </w:t>
      </w:r>
    </w:p>
    <w:p w:rsidR="0030638C" w:rsidRPr="00DD7EA3" w:rsidRDefault="0030638C" w:rsidP="00E5193B">
      <w:pPr>
        <w:spacing w:after="0" w:line="240" w:lineRule="auto"/>
        <w:ind w:firstLine="708"/>
        <w:jc w:val="both"/>
        <w:rPr>
          <w:rFonts w:eastAsia="Times New Roman"/>
          <w:szCs w:val="24"/>
          <w:lang w:eastAsia="ru-RU"/>
        </w:rPr>
      </w:pPr>
      <w:r w:rsidRPr="00DD7EA3">
        <w:rPr>
          <w:rFonts w:eastAsia="Times New Roman"/>
          <w:szCs w:val="24"/>
          <w:lang w:eastAsia="ru-RU"/>
        </w:rPr>
        <w:t>По итогам 2020 года фактические и плановые значения показателей результативности:</w:t>
      </w:r>
    </w:p>
    <w:p w:rsidR="0030638C" w:rsidRPr="00DD7EA3" w:rsidRDefault="0030638C" w:rsidP="00E5193B">
      <w:pPr>
        <w:numPr>
          <w:ilvl w:val="0"/>
          <w:numId w:val="14"/>
        </w:numPr>
        <w:spacing w:after="0" w:line="240" w:lineRule="auto"/>
        <w:ind w:left="0" w:firstLine="709"/>
        <w:jc w:val="both"/>
        <w:rPr>
          <w:rFonts w:eastAsia="Times New Roman"/>
          <w:szCs w:val="24"/>
          <w:lang w:eastAsia="ru-RU"/>
        </w:rPr>
      </w:pPr>
      <w:r w:rsidRPr="00DD7EA3">
        <w:rPr>
          <w:rFonts w:eastAsia="Times New Roman"/>
          <w:szCs w:val="24"/>
          <w:lang w:eastAsia="ru-RU"/>
        </w:rPr>
        <w:t>количество субъектов малого и среднего предпринимательства, получивших финансовую поддержку, ед.: факт 3 - план 3;</w:t>
      </w:r>
    </w:p>
    <w:p w:rsidR="0030638C" w:rsidRPr="00DD7EA3" w:rsidRDefault="0030638C" w:rsidP="00E5193B">
      <w:pPr>
        <w:numPr>
          <w:ilvl w:val="0"/>
          <w:numId w:val="14"/>
        </w:numPr>
        <w:spacing w:after="0" w:line="240" w:lineRule="auto"/>
        <w:ind w:left="0" w:firstLine="709"/>
        <w:jc w:val="both"/>
        <w:rPr>
          <w:rFonts w:eastAsia="Times New Roman"/>
          <w:szCs w:val="24"/>
          <w:lang w:eastAsia="ru-RU"/>
        </w:rPr>
      </w:pPr>
      <w:r w:rsidRPr="00DD7EA3">
        <w:rPr>
          <w:rFonts w:eastAsia="Times New Roman"/>
          <w:szCs w:val="24"/>
          <w:lang w:eastAsia="ru-RU"/>
        </w:rPr>
        <w:t xml:space="preserve">объем привлеченных инвестиций субъектами малого и среднего предпринимательства при реализации программы, </w:t>
      </w:r>
      <w:proofErr w:type="spellStart"/>
      <w:r w:rsidRPr="00DD7EA3">
        <w:rPr>
          <w:rFonts w:eastAsia="Times New Roman"/>
          <w:szCs w:val="24"/>
          <w:lang w:eastAsia="ru-RU"/>
        </w:rPr>
        <w:t>млн.руб</w:t>
      </w:r>
      <w:proofErr w:type="spellEnd"/>
      <w:r w:rsidRPr="00DD7EA3">
        <w:rPr>
          <w:rFonts w:eastAsia="Times New Roman"/>
          <w:szCs w:val="24"/>
          <w:lang w:eastAsia="ru-RU"/>
        </w:rPr>
        <w:t>.: факт 20,82 - план 8,00;</w:t>
      </w:r>
    </w:p>
    <w:p w:rsidR="0030638C" w:rsidRPr="00DD7EA3" w:rsidRDefault="0030638C" w:rsidP="00E5193B">
      <w:pPr>
        <w:numPr>
          <w:ilvl w:val="0"/>
          <w:numId w:val="14"/>
        </w:numPr>
        <w:spacing w:after="0" w:line="240" w:lineRule="auto"/>
        <w:ind w:left="0" w:firstLine="709"/>
        <w:jc w:val="both"/>
        <w:rPr>
          <w:rFonts w:eastAsia="Times New Roman"/>
          <w:szCs w:val="24"/>
          <w:lang w:eastAsia="ru-RU"/>
        </w:rPr>
      </w:pPr>
      <w:r w:rsidRPr="00DD7EA3">
        <w:rPr>
          <w:rFonts w:eastAsia="Times New Roman"/>
          <w:szCs w:val="24"/>
          <w:lang w:eastAsia="ru-RU"/>
        </w:rPr>
        <w:t>количество созданных рабочих мест, включая вновь зарегистрированных индивидуальных предпринимателей, ед.: факт 8 – план 9;</w:t>
      </w:r>
    </w:p>
    <w:p w:rsidR="0030638C" w:rsidRPr="00DD7EA3" w:rsidRDefault="0030638C" w:rsidP="00E5193B">
      <w:pPr>
        <w:numPr>
          <w:ilvl w:val="0"/>
          <w:numId w:val="14"/>
        </w:numPr>
        <w:spacing w:after="0" w:line="240" w:lineRule="auto"/>
        <w:ind w:left="0" w:firstLine="709"/>
        <w:jc w:val="both"/>
        <w:rPr>
          <w:rFonts w:eastAsia="Times New Roman"/>
          <w:szCs w:val="24"/>
          <w:lang w:eastAsia="ru-RU"/>
        </w:rPr>
      </w:pPr>
      <w:r w:rsidRPr="00DD7EA3">
        <w:rPr>
          <w:rFonts w:eastAsia="Times New Roman"/>
          <w:szCs w:val="24"/>
          <w:lang w:eastAsia="ru-RU"/>
        </w:rPr>
        <w:t>количество сохраненных рабочих мест, чел.: факт 111 - план 25.</w:t>
      </w:r>
    </w:p>
    <w:p w:rsidR="0030638C" w:rsidRPr="00DD7EA3" w:rsidRDefault="0030638C" w:rsidP="00E5193B">
      <w:pPr>
        <w:spacing w:after="0" w:line="240" w:lineRule="auto"/>
        <w:ind w:firstLine="708"/>
        <w:jc w:val="both"/>
        <w:rPr>
          <w:rFonts w:eastAsia="Times New Roman"/>
          <w:szCs w:val="24"/>
          <w:lang w:eastAsia="ru-RU"/>
        </w:rPr>
      </w:pPr>
      <w:r w:rsidRPr="00DD7EA3">
        <w:rPr>
          <w:rFonts w:eastAsia="Times New Roman"/>
          <w:szCs w:val="24"/>
          <w:lang w:eastAsia="ru-RU"/>
        </w:rPr>
        <w:t xml:space="preserve">В 2020 году Министерством экономики и регионального развития (далее – Министерство) был объявлен конкурс по отбору муниципальных программ для предоставления субсидий бюджетам муниципальных образований для организации мероприятий, предусмотренных муниципальными программами развития малого и среднего предпринимательства, в соответствии с порядком и условиями предоставления субсидий, утвержденным постановлением Правительства Красноярского края от 30.09.2013 № 505-п «Об утверждении государственной программы Красноярского края «Развитие инвестиционной деятельности, малого и среднего предпринимательства». </w:t>
      </w:r>
    </w:p>
    <w:p w:rsidR="0030638C" w:rsidRPr="00DD7EA3" w:rsidRDefault="0030638C" w:rsidP="00E5193B">
      <w:pPr>
        <w:spacing w:after="0" w:line="240" w:lineRule="auto"/>
        <w:ind w:firstLine="708"/>
        <w:jc w:val="both"/>
        <w:rPr>
          <w:rFonts w:eastAsia="Times New Roman"/>
          <w:szCs w:val="24"/>
          <w:lang w:eastAsia="ru-RU"/>
        </w:rPr>
      </w:pPr>
      <w:r w:rsidRPr="00DD7EA3">
        <w:rPr>
          <w:rFonts w:eastAsia="Times New Roman"/>
          <w:szCs w:val="24"/>
          <w:lang w:eastAsia="ru-RU"/>
        </w:rPr>
        <w:t>Администрацией города была направлена Заявка на участие в конкурсе по отбору муниципальных программ для предоставления субсидий бюджетам муниципальных образований для реализации мероприятий, предусмотренных муниципальными программами развития малого и среднего предпринимательства.</w:t>
      </w:r>
    </w:p>
    <w:p w:rsidR="0030638C" w:rsidRPr="00DD7EA3" w:rsidRDefault="0030638C" w:rsidP="00E5193B">
      <w:pPr>
        <w:spacing w:after="0" w:line="240" w:lineRule="auto"/>
        <w:ind w:firstLine="708"/>
        <w:jc w:val="both"/>
        <w:rPr>
          <w:rFonts w:eastAsia="Times New Roman"/>
          <w:szCs w:val="24"/>
          <w:lang w:eastAsia="ru-RU"/>
        </w:rPr>
      </w:pPr>
      <w:r w:rsidRPr="00DD7EA3">
        <w:rPr>
          <w:rFonts w:eastAsia="Times New Roman"/>
          <w:szCs w:val="24"/>
          <w:lang w:eastAsia="ru-RU"/>
        </w:rPr>
        <w:t>В августе 2020 года подписано соглашение между министерством и администрацией города Сосновоборска о предоставлении субсидии муниципальному образованию город Сосновоборск Красноярского края из краевого бюджета, в размере 2 913 500,00 руб.</w:t>
      </w:r>
    </w:p>
    <w:p w:rsidR="0030638C" w:rsidRPr="00DD7EA3" w:rsidRDefault="0030638C" w:rsidP="00E5193B">
      <w:pPr>
        <w:spacing w:after="0" w:line="240" w:lineRule="auto"/>
        <w:ind w:firstLine="708"/>
        <w:jc w:val="both"/>
        <w:rPr>
          <w:rFonts w:eastAsia="Times New Roman"/>
          <w:szCs w:val="24"/>
          <w:lang w:eastAsia="ru-RU"/>
        </w:rPr>
      </w:pPr>
      <w:r w:rsidRPr="00DD7EA3">
        <w:rPr>
          <w:rFonts w:eastAsia="Times New Roman"/>
          <w:szCs w:val="24"/>
          <w:lang w:eastAsia="ru-RU"/>
        </w:rPr>
        <w:t xml:space="preserve">В сентябре 2020 году Агентством развития малого и среднего предпринимательства (далее – Агентство) был объявлен конкурс на остаток финансовых средств муниципальных программ для предоставления субсидий бюджетам муниципальных образований на организацию мероприятий, предусмотренных муниципальными программами развития малого и среднего предпринимательства, в соответствии с порядком и условиями предоставления субсидий, утвержденным постановлением Правительства Красноярского края от 30.09.2013 № 505-п «Об утверждении государственной программы Красноярского края «Развитие инвестиционной деятельности, малого и среднего предпринимательства». </w:t>
      </w:r>
    </w:p>
    <w:p w:rsidR="0030638C" w:rsidRPr="00DD7EA3" w:rsidRDefault="0030638C" w:rsidP="00E5193B">
      <w:pPr>
        <w:spacing w:after="0" w:line="240" w:lineRule="auto"/>
        <w:ind w:firstLine="708"/>
        <w:jc w:val="both"/>
        <w:rPr>
          <w:rFonts w:eastAsia="Times New Roman"/>
          <w:szCs w:val="24"/>
          <w:lang w:eastAsia="ru-RU"/>
        </w:rPr>
      </w:pPr>
      <w:r w:rsidRPr="00DD7EA3">
        <w:rPr>
          <w:rFonts w:eastAsia="Times New Roman"/>
          <w:szCs w:val="24"/>
          <w:lang w:eastAsia="ru-RU"/>
        </w:rPr>
        <w:t>Администрацией города была направлена Заявка на участие в конкурсе по отбору муниципальных программ для предоставления субсидий бюджетам муниципальных образований для реализации мероприятий, предусмотренных муниципальными программами развития малого и среднего предпринимательства.</w:t>
      </w:r>
    </w:p>
    <w:p w:rsidR="0030638C" w:rsidRPr="00DD7EA3" w:rsidRDefault="0030638C" w:rsidP="00E5193B">
      <w:pPr>
        <w:spacing w:after="0" w:line="240" w:lineRule="auto"/>
        <w:ind w:firstLine="708"/>
        <w:jc w:val="both"/>
        <w:rPr>
          <w:rFonts w:eastAsia="Times New Roman"/>
          <w:szCs w:val="24"/>
          <w:lang w:eastAsia="ru-RU"/>
        </w:rPr>
      </w:pPr>
      <w:r w:rsidRPr="00DD7EA3">
        <w:rPr>
          <w:rFonts w:eastAsia="Times New Roman"/>
          <w:szCs w:val="24"/>
          <w:lang w:eastAsia="ru-RU"/>
        </w:rPr>
        <w:t>В декабре 2020 года подписано соглашение между агентством и администрацией города Сосновоборска о предоставлении субсидии муниципальному образованию город Сосновоборск Красноярского края из краевого бюджета, в размере 934 694,44 руб.</w:t>
      </w:r>
    </w:p>
    <w:p w:rsidR="0030638C" w:rsidRPr="00DD7EA3" w:rsidRDefault="0030638C" w:rsidP="00E5193B">
      <w:pPr>
        <w:spacing w:after="0" w:line="240" w:lineRule="auto"/>
        <w:ind w:firstLine="708"/>
        <w:jc w:val="both"/>
        <w:rPr>
          <w:rFonts w:eastAsia="Times New Roman"/>
          <w:szCs w:val="24"/>
          <w:lang w:eastAsia="ru-RU"/>
        </w:rPr>
      </w:pPr>
      <w:r w:rsidRPr="00DD7EA3">
        <w:rPr>
          <w:rFonts w:eastAsia="Times New Roman"/>
          <w:szCs w:val="24"/>
          <w:lang w:eastAsia="ru-RU"/>
        </w:rPr>
        <w:t xml:space="preserve">На получение субсидии в рамках муниципальной программы «Развитие субъектов малого и среднего предпринимательства в городе Сосновоборске», утвержденной постановлением администрации города Сосновоборска от 14.11.2019 № 1738 было подано всего 3 заявки субъектами МСП, все заявки соответствовали требованиям и были отобраны для предоставления субсидии субъектам малого и среднего предпринимательства, </w:t>
      </w:r>
      <w:r w:rsidRPr="00DD7EA3">
        <w:rPr>
          <w:rFonts w:eastAsia="Times New Roman"/>
          <w:szCs w:val="24"/>
          <w:lang w:eastAsia="ru-RU"/>
        </w:rPr>
        <w:lastRenderedPageBreak/>
        <w:t xml:space="preserve">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Pr="00DD7EA3">
        <w:rPr>
          <w:rFonts w:eastAsia="Times New Roman"/>
          <w:szCs w:val="24"/>
          <w:lang w:eastAsia="ru-RU"/>
        </w:rPr>
        <w:t>микрофинансовой</w:t>
      </w:r>
      <w:proofErr w:type="spellEnd"/>
      <w:r w:rsidRPr="00DD7EA3">
        <w:rPr>
          <w:rFonts w:eastAsia="Times New Roman"/>
          <w:szCs w:val="24"/>
          <w:lang w:eastAsia="ru-RU"/>
        </w:rPr>
        <w:t xml:space="preserve"> организацией, федеральными и региональными институтами развития и поддержки субъектов малого и среднего предпринимательства, в целях создания и (или) развития, и (или) модернизации производства товаров (работ, услуг) на возмещение затрат, включая затраты на подключение к инженерной инфраструктуре, и (или) приобретением оборудования, за счет привлечения не менее 70 процентов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Pr="00DD7EA3">
        <w:rPr>
          <w:rFonts w:eastAsia="Times New Roman"/>
          <w:szCs w:val="24"/>
          <w:lang w:eastAsia="ru-RU"/>
        </w:rPr>
        <w:t>микрофинансовой</w:t>
      </w:r>
      <w:proofErr w:type="spellEnd"/>
      <w:r w:rsidRPr="00DD7EA3">
        <w:rPr>
          <w:rFonts w:eastAsia="Times New Roman"/>
          <w:szCs w:val="24"/>
          <w:lang w:eastAsia="ru-RU"/>
        </w:rPr>
        <w:t xml:space="preserve"> организацией, федеральными и региональными институтами развития и поддержки субъектов малого и среднего предпринимательства; с уплатой первого взноса (аванса) по договору (договорам) лизинга оборудования с российскими лизинговыми организациями (далее – субсидия). Со всеми победителями конкурса заключены соглашения о предоставлении субсидий. </w:t>
      </w:r>
    </w:p>
    <w:p w:rsidR="0030638C" w:rsidRPr="00DD7EA3" w:rsidRDefault="0030638C" w:rsidP="00E5193B">
      <w:pPr>
        <w:spacing w:after="0" w:line="240" w:lineRule="auto"/>
        <w:ind w:firstLine="708"/>
        <w:jc w:val="both"/>
        <w:rPr>
          <w:rFonts w:eastAsia="Times New Roman"/>
          <w:szCs w:val="24"/>
          <w:lang w:eastAsia="ru-RU"/>
        </w:rPr>
      </w:pPr>
      <w:r w:rsidRPr="00DD7EA3">
        <w:rPr>
          <w:rFonts w:eastAsia="Times New Roman"/>
          <w:szCs w:val="24"/>
          <w:lang w:eastAsia="ru-RU"/>
        </w:rPr>
        <w:t xml:space="preserve">Фактические показатели реализации программы напрямую зависят от суммы предоставленной субсидии краевым бюджетом в рамках реализации мероприятий по данной программе и финансово – экономических показателей деятельности заявителя. </w:t>
      </w:r>
    </w:p>
    <w:p w:rsidR="0030638C" w:rsidRPr="00DD7EA3" w:rsidRDefault="0030638C" w:rsidP="00E5193B">
      <w:pPr>
        <w:spacing w:after="0" w:line="240" w:lineRule="auto"/>
        <w:ind w:firstLine="708"/>
        <w:jc w:val="both"/>
        <w:rPr>
          <w:rFonts w:eastAsia="Times New Roman"/>
          <w:szCs w:val="24"/>
          <w:lang w:eastAsia="ru-RU"/>
        </w:rPr>
      </w:pPr>
      <w:r w:rsidRPr="00DD7EA3">
        <w:rPr>
          <w:rFonts w:eastAsia="Times New Roman"/>
          <w:szCs w:val="24"/>
          <w:lang w:eastAsia="ru-RU"/>
        </w:rPr>
        <w:t xml:space="preserve">Таким образом, в результате проведенной оценки муниципальная программа реализована со степенью эффективности 2,23. В соответствии с методикой оценки эффективности реализации муниципальной программы степень оценки принята как высокий уровень. </w:t>
      </w:r>
    </w:p>
    <w:p w:rsidR="008513E8" w:rsidRPr="00DD7EA3" w:rsidRDefault="008513E8" w:rsidP="00E5193B">
      <w:pPr>
        <w:spacing w:after="0" w:line="240" w:lineRule="auto"/>
        <w:jc w:val="both"/>
        <w:rPr>
          <w:rFonts w:eastAsia="Times New Roman"/>
          <w:b/>
          <w:szCs w:val="24"/>
          <w:lang w:eastAsia="ru-RU"/>
        </w:rPr>
      </w:pPr>
    </w:p>
    <w:p w:rsidR="00F74386" w:rsidRPr="00CF7F2F" w:rsidRDefault="00F74386" w:rsidP="00CF7F2F">
      <w:pPr>
        <w:pStyle w:val="a6"/>
        <w:numPr>
          <w:ilvl w:val="0"/>
          <w:numId w:val="16"/>
        </w:numPr>
        <w:jc w:val="center"/>
        <w:rPr>
          <w:rFonts w:eastAsia="Times New Roman"/>
          <w:b/>
          <w:lang w:eastAsia="ru-RU"/>
        </w:rPr>
      </w:pPr>
      <w:r w:rsidRPr="00DD7EA3">
        <w:rPr>
          <w:rFonts w:eastAsia="Times New Roman"/>
          <w:b/>
          <w:lang w:eastAsia="ru-RU"/>
        </w:rPr>
        <w:t>«Развитие общего</w:t>
      </w:r>
      <w:r w:rsidR="00D477FF" w:rsidRPr="00DD7EA3">
        <w:rPr>
          <w:rFonts w:eastAsia="Times New Roman"/>
          <w:b/>
          <w:lang w:eastAsia="ru-RU"/>
        </w:rPr>
        <w:t xml:space="preserve"> образования и дополнительного </w:t>
      </w:r>
      <w:r w:rsidRPr="00DD7EA3">
        <w:rPr>
          <w:rFonts w:eastAsia="Times New Roman"/>
          <w:b/>
          <w:lang w:eastAsia="ru-RU"/>
        </w:rPr>
        <w:t>образования</w:t>
      </w:r>
      <w:r w:rsidR="00CF7F2F">
        <w:rPr>
          <w:rFonts w:eastAsia="Times New Roman"/>
          <w:b/>
          <w:lang w:eastAsia="ru-RU"/>
        </w:rPr>
        <w:t xml:space="preserve"> </w:t>
      </w:r>
      <w:r w:rsidRPr="00CF7F2F">
        <w:rPr>
          <w:rFonts w:eastAsia="Times New Roman"/>
          <w:b/>
          <w:lang w:eastAsia="ru-RU"/>
        </w:rPr>
        <w:t xml:space="preserve">детей города Сосновоборска» </w:t>
      </w:r>
    </w:p>
    <w:p w:rsidR="00DF289D" w:rsidRPr="00DD7EA3" w:rsidRDefault="00DF289D" w:rsidP="00E5193B">
      <w:pPr>
        <w:spacing w:after="0" w:line="240" w:lineRule="auto"/>
        <w:ind w:firstLine="709"/>
        <w:jc w:val="both"/>
        <w:rPr>
          <w:szCs w:val="24"/>
        </w:rPr>
      </w:pPr>
      <w:r w:rsidRPr="00DD7EA3">
        <w:rPr>
          <w:szCs w:val="24"/>
        </w:rPr>
        <w:t>В современном мире образование играет все большую роль. Это обусловлено быстрой сменой технологий, которые требуют изменения в подготовке кадров и постоянного их переобучения. Но не менее важным является трансформация и расширение социальных функций современного образования, что во многом определяет готовность и возможность общества воспринимать как технологические, так и социальные новации.</w:t>
      </w:r>
    </w:p>
    <w:p w:rsidR="00DF289D" w:rsidRPr="00DD7EA3" w:rsidRDefault="00DF289D" w:rsidP="00E5193B">
      <w:pPr>
        <w:spacing w:after="0" w:line="240" w:lineRule="auto"/>
        <w:ind w:firstLine="709"/>
        <w:jc w:val="both"/>
        <w:rPr>
          <w:szCs w:val="24"/>
        </w:rPr>
      </w:pPr>
      <w:r w:rsidRPr="00DD7EA3">
        <w:rPr>
          <w:szCs w:val="24"/>
        </w:rPr>
        <w:t>Сеть образовательных учреждений города Сосновоборска в 2020 году изменений не претерпела и представлена 9 дошкольными: МАДОУ ДСКН №1 г. Сосновоборска, МАДОУ ДСКН №2 г. Сосновоборска, МАДОУ ДСКН №3 г. Сосновоборска, МАДОУ ДСКН №4 г. Сосновоборска, МАДОУ ДСКН №5 г. Сосновоборска,  МАДОУ ДСКН №6 г. Сосновоборска, МАДОУ ДСКН №7 г. Сосновоборска, МАДОУ ДСКН №8 г. Сосновоборска, МАДОУ ДСКН №9 г. Сосновоборска; 4 общеобразовательными, реализующими программы среднего общего образования: МАОУ «Гимназия №1» г. Сосновоборска, МАОУ СОШ№2 г. Сосновоборска, МАОУ СОШ № 4 г. Сосновоборска, МАОУ СОШ № 5 г. Сосновоборска; 1 общеобразовательное учреждение, реализующее программу основного общего образования – МАОУ ООШ №3 г. Сосновоборска. В двух общеобразовательных учреждениях реализуются программы дошкольного образования: МАОУ ООШ №3 г. Сосновоборска и МАОУ СОШ № 5 г. Сосновоборска, кроме того в МАОУ СОШ № 5 г. Сосновоборска реализуются адаптированные основные общеобразовательные программы для детей с умственной отсталостью. В городе действует 1 учреждение дополнительного образования детей подведомственное Управлению образования администрации города Сосновоборска: МАУДО «ДДТ» г. Сосновоборска.</w:t>
      </w:r>
    </w:p>
    <w:p w:rsidR="00DF289D" w:rsidRPr="00DD7EA3" w:rsidRDefault="00DF289D" w:rsidP="00E5193B">
      <w:pPr>
        <w:spacing w:after="0" w:line="240" w:lineRule="auto"/>
        <w:ind w:firstLine="709"/>
        <w:jc w:val="both"/>
        <w:rPr>
          <w:szCs w:val="24"/>
        </w:rPr>
      </w:pPr>
      <w:r w:rsidRPr="00DD7EA3">
        <w:rPr>
          <w:szCs w:val="24"/>
        </w:rPr>
        <w:t xml:space="preserve">Образовательная система города ориентирована на развитие человека как цель, результат и условие инновационного развития общества. В связи с этим возникают и новые «вызовы» в образовании. Оно направлено на развитие человека с культурой инновационного поведения, т. е. инновационного; ответственного; способного творчески мыслить и находить нестандартные решения; умеющего понимать и осваивать новое. Он должен быть открытым и способным выражать свои мысли; уметь понимать и осваивать новое; формулировать интересы и осознавать свои возможности. </w:t>
      </w:r>
    </w:p>
    <w:p w:rsidR="00DF289D" w:rsidRPr="00DD7EA3" w:rsidRDefault="00DF289D" w:rsidP="00E5193B">
      <w:pPr>
        <w:spacing w:after="0" w:line="240" w:lineRule="auto"/>
        <w:ind w:firstLine="709"/>
        <w:jc w:val="both"/>
        <w:rPr>
          <w:szCs w:val="24"/>
        </w:rPr>
      </w:pPr>
      <w:r w:rsidRPr="00DD7EA3">
        <w:rPr>
          <w:szCs w:val="24"/>
        </w:rPr>
        <w:lastRenderedPageBreak/>
        <w:t>Отличительные черты современного образования: ориентация общества на доступность и непрерывность качественного образования; глобальная информатизация общества.</w:t>
      </w:r>
    </w:p>
    <w:p w:rsidR="00DF289D" w:rsidRPr="00DD7EA3" w:rsidRDefault="00DF289D" w:rsidP="00E5193B">
      <w:pPr>
        <w:spacing w:after="0" w:line="240" w:lineRule="auto"/>
        <w:ind w:firstLine="709"/>
        <w:jc w:val="both"/>
        <w:rPr>
          <w:szCs w:val="24"/>
        </w:rPr>
      </w:pPr>
      <w:r w:rsidRPr="00DD7EA3">
        <w:rPr>
          <w:szCs w:val="24"/>
        </w:rPr>
        <w:t>Эти вызовы нового времени нашли отражение в муниципальной программе «Развитие общего образования и дополнительного образования детей» (далее – Программа).</w:t>
      </w:r>
    </w:p>
    <w:p w:rsidR="00DF289D" w:rsidRPr="00DD7EA3" w:rsidRDefault="00DF289D" w:rsidP="00E5193B">
      <w:pPr>
        <w:spacing w:after="0" w:line="240" w:lineRule="auto"/>
        <w:ind w:firstLine="709"/>
        <w:jc w:val="both"/>
        <w:rPr>
          <w:szCs w:val="24"/>
        </w:rPr>
      </w:pPr>
      <w:r w:rsidRPr="00DD7EA3">
        <w:rPr>
          <w:szCs w:val="24"/>
        </w:rPr>
        <w:tab/>
        <w:t xml:space="preserve">Сверхзадачей, решаемой в процессе реализации Программы является обеспечение доступности образования, создание условий, предоставление возможностей для </w:t>
      </w:r>
      <w:proofErr w:type="spellStart"/>
      <w:r w:rsidRPr="00DD7EA3">
        <w:rPr>
          <w:szCs w:val="24"/>
        </w:rPr>
        <w:t>самоактуализации</w:t>
      </w:r>
      <w:proofErr w:type="spellEnd"/>
      <w:r w:rsidRPr="00DD7EA3">
        <w:rPr>
          <w:szCs w:val="24"/>
        </w:rPr>
        <w:t xml:space="preserve"> личности ребенка, оказание поддержки в развитии его потенциала. </w:t>
      </w:r>
    </w:p>
    <w:p w:rsidR="00DF289D" w:rsidRPr="00DD7EA3" w:rsidRDefault="00DF289D" w:rsidP="00E5193B">
      <w:pPr>
        <w:spacing w:after="0" w:line="240" w:lineRule="auto"/>
        <w:ind w:firstLine="709"/>
        <w:jc w:val="both"/>
        <w:rPr>
          <w:szCs w:val="24"/>
        </w:rPr>
      </w:pPr>
      <w:r w:rsidRPr="00DD7EA3">
        <w:rPr>
          <w:szCs w:val="24"/>
        </w:rPr>
        <w:tab/>
      </w:r>
      <w:proofErr w:type="spellStart"/>
      <w:r w:rsidRPr="00DD7EA3">
        <w:rPr>
          <w:szCs w:val="24"/>
        </w:rPr>
        <w:t>Сверхцель</w:t>
      </w:r>
      <w:proofErr w:type="spellEnd"/>
      <w:r w:rsidRPr="00DD7EA3">
        <w:rPr>
          <w:szCs w:val="24"/>
        </w:rPr>
        <w:t xml:space="preserve"> заключается в стратегическом планировании долгосрочного развития системы образования муниципалитета, взаимоотношений внутри неё и позиции в обществе. </w:t>
      </w:r>
    </w:p>
    <w:p w:rsidR="00DF289D" w:rsidRPr="00DD7EA3" w:rsidRDefault="00DF289D" w:rsidP="00E5193B">
      <w:pPr>
        <w:spacing w:after="0" w:line="240" w:lineRule="auto"/>
        <w:ind w:firstLine="709"/>
        <w:jc w:val="both"/>
        <w:rPr>
          <w:szCs w:val="24"/>
        </w:rPr>
      </w:pPr>
      <w:r w:rsidRPr="00DD7EA3">
        <w:rPr>
          <w:szCs w:val="24"/>
        </w:rPr>
        <w:t xml:space="preserve">Целью реализации Программы является обеспечение высокого качества образования, соответствующего потребностям граждан и перспективным задачам развития экономики города Сосновоборска, отдых и оздоровление детей в летний период. </w:t>
      </w:r>
    </w:p>
    <w:p w:rsidR="00DF289D" w:rsidRPr="00DD7EA3" w:rsidRDefault="00DF289D" w:rsidP="00E5193B">
      <w:pPr>
        <w:spacing w:after="0" w:line="240" w:lineRule="auto"/>
        <w:ind w:firstLine="709"/>
        <w:jc w:val="both"/>
        <w:rPr>
          <w:szCs w:val="24"/>
        </w:rPr>
      </w:pPr>
      <w:r w:rsidRPr="00DD7EA3">
        <w:rPr>
          <w:szCs w:val="24"/>
        </w:rPr>
        <w:t>Основные показатели, характеризующие результативность программы</w:t>
      </w:r>
      <w:r w:rsidR="00BA4135" w:rsidRPr="00DD7EA3">
        <w:rPr>
          <w:szCs w:val="24"/>
        </w:rPr>
        <w:t>,</w:t>
      </w:r>
      <w:r w:rsidRPr="00DD7EA3">
        <w:rPr>
          <w:szCs w:val="24"/>
        </w:rPr>
        <w:t xml:space="preserve"> </w:t>
      </w:r>
      <w:r w:rsidR="00BA4135" w:rsidRPr="00DD7EA3">
        <w:rPr>
          <w:szCs w:val="24"/>
        </w:rPr>
        <w:t xml:space="preserve">выражаются </w:t>
      </w:r>
      <w:r w:rsidRPr="00DD7EA3">
        <w:rPr>
          <w:szCs w:val="24"/>
        </w:rPr>
        <w:t>в следующих значениях:</w:t>
      </w:r>
    </w:p>
    <w:p w:rsidR="00DF289D" w:rsidRPr="00DD7EA3" w:rsidRDefault="00DF289D" w:rsidP="00E5193B">
      <w:pPr>
        <w:spacing w:after="0" w:line="240" w:lineRule="auto"/>
        <w:ind w:firstLine="709"/>
        <w:jc w:val="both"/>
        <w:rPr>
          <w:szCs w:val="24"/>
        </w:rPr>
      </w:pPr>
      <w:r w:rsidRPr="00DD7EA3">
        <w:rPr>
          <w:szCs w:val="24"/>
        </w:rPr>
        <w:t>- удельный вес численности населения в возрасте 5-18 лет, охваченного образованием, в общей численности населения в возрасте 5-18 лет составляет в 2019 году 99,8 %, что соответствует запланированному результату. Достижение данного результата поспособствовало проведение мероприятий</w:t>
      </w:r>
      <w:r w:rsidR="00BA4135" w:rsidRPr="00DD7EA3">
        <w:rPr>
          <w:szCs w:val="24"/>
        </w:rPr>
        <w:t>,</w:t>
      </w:r>
      <w:r w:rsidRPr="00DD7EA3">
        <w:rPr>
          <w:szCs w:val="24"/>
        </w:rPr>
        <w:t xml:space="preserve"> проводимых в период комплектования дошкольных учреждений, во время акции «Помоги пойти учиться», профилактической работой, направленной на снижение детской безнадзорности и детских правонарушений. Численность детей и подростков, получающих образовательные услуги по общеобразовательным программам начального общего, основного общего, среднего общего образования в общеобразовательных учреждениях неуклонно растет. Так в сравнении с 2019 годом численность учащихся выросла на 3,0%, а за последние три года численность учащихся увеличилась на 12,0%. Из общего количества учащихся: в дневной форме образование получают 5241 человек; в форме семейного образования – 46 человек. 303 учащихся с ограниченными возможностями здоровья обучались по адаптированным образовательным программам, в том числе 86 учащихся - по адаптированной основной общеобразовательной программе для учащихся с умственной отсталостью, для которых был обеспечен необходимый уровень психолого-медико-педагогического и социально-педагогического сопровождения.</w:t>
      </w:r>
    </w:p>
    <w:p w:rsidR="00DF289D" w:rsidRPr="00DD7EA3" w:rsidRDefault="00DF289D" w:rsidP="00E5193B">
      <w:pPr>
        <w:spacing w:after="0" w:line="240" w:lineRule="auto"/>
        <w:ind w:firstLine="709"/>
        <w:jc w:val="both"/>
        <w:rPr>
          <w:szCs w:val="24"/>
        </w:rPr>
      </w:pPr>
      <w:r w:rsidRPr="00DD7EA3">
        <w:rPr>
          <w:szCs w:val="24"/>
        </w:rPr>
        <w:t>Охват детей начальным общим, основным общим и средним общим образованием в общеобразовательных учреждениях составил 99,34% от общей численности детей в возрасте от 7 до 17 лет, 0,46% детей и подростков получают общее образование в форме семейного образования.</w:t>
      </w:r>
    </w:p>
    <w:p w:rsidR="00DF289D" w:rsidRPr="00DD7EA3" w:rsidRDefault="00DF289D" w:rsidP="00E5193B">
      <w:pPr>
        <w:spacing w:after="0" w:line="240" w:lineRule="auto"/>
        <w:ind w:firstLine="709"/>
        <w:jc w:val="both"/>
        <w:rPr>
          <w:szCs w:val="24"/>
        </w:rPr>
      </w:pPr>
      <w:r w:rsidRPr="00DD7EA3">
        <w:rPr>
          <w:szCs w:val="24"/>
        </w:rPr>
        <w:t>- обеспеченность детей дошкольного возраста местами в дошкольных образовательных учреждениях – 72,3%. Стоит отметить, что значение показателя превышает запланированное на 2,3%. Рост показателя, несомненно, положительная тенденция,</w:t>
      </w:r>
      <w:r w:rsidR="00BA4135" w:rsidRPr="00DD7EA3">
        <w:rPr>
          <w:szCs w:val="24"/>
        </w:rPr>
        <w:t xml:space="preserve"> </w:t>
      </w:r>
      <w:r w:rsidRPr="00DD7EA3">
        <w:rPr>
          <w:szCs w:val="24"/>
        </w:rPr>
        <w:t>которая объясняется не увеличением количества мест в дошкольных учреждениях, а сокращением количества детей, состоящих на учете. По состоянию на 01.01.2021 года обеспечены местами все дети с 3 –х лет (которым по состоянию на 1 сентября исполнилось 3 года). При этом задача по обеспечению местами всех желающих с 1,5 лет на территории города остается невыполненной.</w:t>
      </w:r>
    </w:p>
    <w:p w:rsidR="00DF289D" w:rsidRPr="00DD7EA3" w:rsidRDefault="00DF289D" w:rsidP="00E5193B">
      <w:pPr>
        <w:spacing w:after="0" w:line="240" w:lineRule="auto"/>
        <w:ind w:firstLine="709"/>
        <w:jc w:val="both"/>
        <w:rPr>
          <w:szCs w:val="24"/>
        </w:rPr>
      </w:pPr>
      <w:r w:rsidRPr="00DD7EA3">
        <w:rPr>
          <w:szCs w:val="24"/>
        </w:rPr>
        <w:t>- 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по данному показателю запланированный результат соответствует фактическому. Все муниципальные общеобразовательные учреждения соответствуют современным требованиям обучения по 15 показателям из 16. При этом не соответствует по следующему показателю:</w:t>
      </w:r>
    </w:p>
    <w:p w:rsidR="00DF289D" w:rsidRPr="00DD7EA3" w:rsidRDefault="00DF289D" w:rsidP="00E5193B">
      <w:pPr>
        <w:spacing w:after="0" w:line="240" w:lineRule="auto"/>
        <w:ind w:firstLine="709"/>
        <w:jc w:val="both"/>
        <w:rPr>
          <w:szCs w:val="24"/>
        </w:rPr>
      </w:pPr>
      <w:r w:rsidRPr="00DD7EA3">
        <w:rPr>
          <w:szCs w:val="24"/>
        </w:rPr>
        <w:t xml:space="preserve">- «создание условий для беспрепятственного доступа инвалидов» (ни в одном общеобразовательном учреждении не создан комплекс условий для свободного беспрепятственного доступа инвалидов, так как внутри учреждений не обеспечена свобода </w:t>
      </w:r>
      <w:r w:rsidRPr="00DD7EA3">
        <w:rPr>
          <w:szCs w:val="24"/>
        </w:rPr>
        <w:lastRenderedPageBreak/>
        <w:t>перемещения маломобильных групп учащихся с этажа на этаж на коляске, отсутствуют лифты, лестницы не оборудованы специальными подъемниками и поручнями).</w:t>
      </w:r>
    </w:p>
    <w:p w:rsidR="00DF289D" w:rsidRPr="00DD7EA3" w:rsidRDefault="00DF289D" w:rsidP="00E5193B">
      <w:pPr>
        <w:spacing w:after="0" w:line="240" w:lineRule="auto"/>
        <w:ind w:firstLine="709"/>
        <w:jc w:val="both"/>
        <w:rPr>
          <w:szCs w:val="24"/>
        </w:rPr>
      </w:pPr>
      <w:r w:rsidRPr="00DD7EA3">
        <w:rPr>
          <w:szCs w:val="24"/>
        </w:rPr>
        <w:t>- количество услуг психолого-педагогической, методической и консультативной помощи гражданам, имеющих детей и 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 – достигнуты.</w:t>
      </w:r>
    </w:p>
    <w:p w:rsidR="00DF289D" w:rsidRPr="00DD7EA3" w:rsidRDefault="00DF289D" w:rsidP="00E5193B">
      <w:pPr>
        <w:spacing w:after="0" w:line="240" w:lineRule="auto"/>
        <w:ind w:firstLine="709"/>
        <w:jc w:val="both"/>
        <w:rPr>
          <w:szCs w:val="24"/>
        </w:rPr>
      </w:pPr>
      <w:r w:rsidRPr="00DD7EA3">
        <w:rPr>
          <w:szCs w:val="24"/>
        </w:rPr>
        <w:t>Анализ ситуации в системе дошкольного образования позволяет сделать вывод о том, что возможности муниципальной системы образования в решении вопроса ликвидации очередности ограничены количеством мест в дошкольных образовательных учреждениях и на данный момент исчерпаны.</w:t>
      </w:r>
    </w:p>
    <w:p w:rsidR="00DF289D" w:rsidRPr="00DD7EA3" w:rsidRDefault="00DF289D" w:rsidP="00E5193B">
      <w:pPr>
        <w:spacing w:after="0" w:line="240" w:lineRule="auto"/>
        <w:ind w:firstLine="709"/>
        <w:jc w:val="both"/>
        <w:rPr>
          <w:szCs w:val="24"/>
        </w:rPr>
      </w:pPr>
      <w:r w:rsidRPr="00DD7EA3">
        <w:rPr>
          <w:szCs w:val="24"/>
        </w:rPr>
        <w:t>В перспективе, учитывая темпы прибытия населения в г. Сосновоборске ситуация будет ухудшаться без принятия мер по строительству новых детских садов.</w:t>
      </w:r>
    </w:p>
    <w:p w:rsidR="00DF289D" w:rsidRPr="00DD7EA3" w:rsidRDefault="00DF289D" w:rsidP="00E5193B">
      <w:pPr>
        <w:spacing w:after="0" w:line="240" w:lineRule="auto"/>
        <w:ind w:firstLine="709"/>
        <w:jc w:val="both"/>
        <w:rPr>
          <w:szCs w:val="24"/>
        </w:rPr>
      </w:pPr>
      <w:r w:rsidRPr="00DD7EA3">
        <w:rPr>
          <w:szCs w:val="24"/>
        </w:rPr>
        <w:t>Школьное образование в отличие от дошкольного является обязательным, поэтому все дети школьного возраста принимаются в общеобразовательные учреждения, очередность отсутствует, но это приводит к сверхнормативной наполняемости классов. В 2020-2021 учебному году количество первоклассников, учитывая количество детей в дошкольных учреждениях, достигло показателя около 652 человек, что потребовало открытия 30 первых классов. Лимитирующими факторами в решении данной проблемы являются проектная наполняемость школ и ограниченное количество педагогических кадров. Наибольшая нагрузка ложится на МАОУ СОШ № 5 г. Сосновоборска и МАОУ СОШ №4 г. Сосновоборска, как на школы, расположенные на территории микрорайонов города с интенсивными темпами строительства.</w:t>
      </w:r>
    </w:p>
    <w:p w:rsidR="00DF289D" w:rsidRPr="00DD7EA3" w:rsidRDefault="00DF289D" w:rsidP="00E5193B">
      <w:pPr>
        <w:spacing w:after="0" w:line="240" w:lineRule="auto"/>
        <w:ind w:firstLine="709"/>
        <w:jc w:val="both"/>
        <w:rPr>
          <w:szCs w:val="24"/>
        </w:rPr>
      </w:pPr>
      <w:r w:rsidRPr="00DD7EA3">
        <w:rPr>
          <w:szCs w:val="24"/>
        </w:rPr>
        <w:t xml:space="preserve">На данный момент частично проблема перенасыщения школ решается за счет введения второй смены обучения, это в свою очередь лишает возможности потребителей в полной мере воспользоваться услугами, предоставляемыми системой дополнительного образования детей. </w:t>
      </w:r>
    </w:p>
    <w:p w:rsidR="00DF289D" w:rsidRPr="00DD7EA3" w:rsidRDefault="00DF289D" w:rsidP="00E5193B">
      <w:pPr>
        <w:spacing w:after="0" w:line="240" w:lineRule="auto"/>
        <w:ind w:firstLine="709"/>
        <w:jc w:val="both"/>
        <w:rPr>
          <w:szCs w:val="24"/>
        </w:rPr>
      </w:pPr>
      <w:r w:rsidRPr="00DD7EA3">
        <w:rPr>
          <w:szCs w:val="24"/>
        </w:rPr>
        <w:t>Учреждение дополнительного образования готово расширить ассортимент образовательных услуг за счет введения новых программ различных направленностей, но отсутствие дополнительных площадей, которые можно использовать не дают возможности решить эту задачу.</w:t>
      </w:r>
    </w:p>
    <w:p w:rsidR="00DF289D" w:rsidRPr="00DD7EA3" w:rsidRDefault="00DF289D" w:rsidP="00E5193B">
      <w:pPr>
        <w:spacing w:after="0" w:line="240" w:lineRule="auto"/>
        <w:ind w:firstLine="709"/>
        <w:jc w:val="both"/>
        <w:rPr>
          <w:szCs w:val="24"/>
        </w:rPr>
      </w:pPr>
      <w:r w:rsidRPr="00DD7EA3">
        <w:rPr>
          <w:szCs w:val="24"/>
        </w:rPr>
        <w:t>Все услуги, предоставляемые муниципальными учреждениями, являются обязательными и закреплены на законодательном уровне, на территории муниципалитета организаций негосударственных форм собственности, оказывающих аналогичные услуги, не имеется.</w:t>
      </w:r>
    </w:p>
    <w:p w:rsidR="00DF289D" w:rsidRPr="00DD7EA3" w:rsidRDefault="00DF289D" w:rsidP="00E5193B">
      <w:pPr>
        <w:spacing w:after="0" w:line="240" w:lineRule="auto"/>
        <w:ind w:firstLine="709"/>
        <w:jc w:val="both"/>
        <w:rPr>
          <w:szCs w:val="24"/>
        </w:rPr>
      </w:pPr>
      <w:r w:rsidRPr="00DD7EA3">
        <w:rPr>
          <w:szCs w:val="24"/>
        </w:rPr>
        <w:t>Услуги, оказываемые муниципальными учреждениями образования, реализуются со времени принятия и в течение всего срока действия Закона об образовании и Федеральных государственных образовательных стандартов.</w:t>
      </w:r>
    </w:p>
    <w:p w:rsidR="00DF289D" w:rsidRPr="00DD7EA3" w:rsidRDefault="00DF289D" w:rsidP="00E5193B">
      <w:pPr>
        <w:spacing w:after="0" w:line="240" w:lineRule="auto"/>
        <w:ind w:firstLine="709"/>
        <w:jc w:val="both"/>
        <w:rPr>
          <w:szCs w:val="24"/>
        </w:rPr>
      </w:pPr>
      <w:r w:rsidRPr="00DD7EA3">
        <w:rPr>
          <w:szCs w:val="24"/>
        </w:rPr>
        <w:t>Одной из сильных сторон системы образования муниципалитета является наличие опытных высококвалифицированных кадров, этот факт должен стать одним из определяющих в выработке стратегии решения вопроса подготовки, закрепления и адаптации молодых педагогов в учреждениях. С помощью опытных кадров возможна организация системы наставничества молодых и вновь прибывших специалистов.</w:t>
      </w:r>
    </w:p>
    <w:p w:rsidR="00DF289D" w:rsidRPr="00DD7EA3" w:rsidRDefault="00DF289D" w:rsidP="00E5193B">
      <w:pPr>
        <w:spacing w:after="0" w:line="240" w:lineRule="auto"/>
        <w:ind w:firstLine="709"/>
        <w:jc w:val="both"/>
        <w:rPr>
          <w:szCs w:val="24"/>
        </w:rPr>
      </w:pPr>
      <w:r w:rsidRPr="00DD7EA3">
        <w:rPr>
          <w:szCs w:val="24"/>
        </w:rPr>
        <w:t>Перечень мероприятий, выполненных и не выполненных</w:t>
      </w:r>
      <w:r w:rsidR="00BA4135" w:rsidRPr="00DD7EA3">
        <w:rPr>
          <w:szCs w:val="24"/>
        </w:rPr>
        <w:t xml:space="preserve"> </w:t>
      </w:r>
      <w:r w:rsidRPr="00DD7EA3">
        <w:rPr>
          <w:szCs w:val="24"/>
        </w:rPr>
        <w:t>(с указанием причин) в установленные сроки</w:t>
      </w:r>
    </w:p>
    <w:p w:rsidR="00DF289D" w:rsidRPr="00DD7EA3" w:rsidRDefault="00DF289D" w:rsidP="00E5193B">
      <w:pPr>
        <w:spacing w:after="0" w:line="240" w:lineRule="auto"/>
        <w:ind w:firstLine="709"/>
        <w:jc w:val="both"/>
        <w:rPr>
          <w:szCs w:val="24"/>
        </w:rPr>
      </w:pPr>
      <w:r w:rsidRPr="00DD7EA3">
        <w:rPr>
          <w:szCs w:val="24"/>
        </w:rPr>
        <w:t>Задача 1. Создание в системе общего и дополнительного образования детей равных возможностей для современного качественного образования, позитивной социализации детей, отдыха и оздоровления детей в летний период.</w:t>
      </w:r>
    </w:p>
    <w:p w:rsidR="00DF289D" w:rsidRPr="00DD7EA3" w:rsidRDefault="00DF289D" w:rsidP="00E5193B">
      <w:pPr>
        <w:spacing w:after="0" w:line="240" w:lineRule="auto"/>
        <w:ind w:firstLine="709"/>
        <w:jc w:val="both"/>
        <w:rPr>
          <w:szCs w:val="24"/>
        </w:rPr>
      </w:pPr>
      <w:r w:rsidRPr="00DD7EA3">
        <w:rPr>
          <w:szCs w:val="24"/>
        </w:rPr>
        <w:t>Подпрограмма 1: «Развитие дошкольного, общего и дополнительного образования детей»</w:t>
      </w:r>
      <w:r w:rsidR="00BA4135" w:rsidRPr="00DD7EA3">
        <w:rPr>
          <w:szCs w:val="24"/>
        </w:rPr>
        <w:t>.</w:t>
      </w:r>
    </w:p>
    <w:p w:rsidR="00DF289D" w:rsidRPr="00DD7EA3" w:rsidRDefault="00DF289D" w:rsidP="00E5193B">
      <w:pPr>
        <w:spacing w:after="0" w:line="240" w:lineRule="auto"/>
        <w:ind w:firstLine="709"/>
        <w:jc w:val="both"/>
        <w:rPr>
          <w:szCs w:val="24"/>
        </w:rPr>
      </w:pPr>
      <w:r w:rsidRPr="00DD7EA3">
        <w:rPr>
          <w:szCs w:val="24"/>
        </w:rPr>
        <w:t>Цель подпрограммы: создание в системе дошкольного, общего и дополнительного образования детей равных возможностей для современного качественного образования, позитивной социализации детей, отдыха и оздоровления детей в летний период;</w:t>
      </w:r>
    </w:p>
    <w:p w:rsidR="00DF289D" w:rsidRPr="00DD7EA3" w:rsidRDefault="00DF289D" w:rsidP="00E5193B">
      <w:pPr>
        <w:spacing w:after="0" w:line="240" w:lineRule="auto"/>
        <w:ind w:firstLine="709"/>
        <w:jc w:val="both"/>
        <w:rPr>
          <w:szCs w:val="24"/>
        </w:rPr>
      </w:pPr>
      <w:r w:rsidRPr="00DD7EA3">
        <w:rPr>
          <w:szCs w:val="24"/>
        </w:rPr>
        <w:t>Задачи подпрограммы:</w:t>
      </w:r>
    </w:p>
    <w:p w:rsidR="00DF289D" w:rsidRPr="00DD7EA3" w:rsidRDefault="00DF289D" w:rsidP="00E5193B">
      <w:pPr>
        <w:spacing w:after="0" w:line="240" w:lineRule="auto"/>
        <w:ind w:firstLine="709"/>
        <w:jc w:val="both"/>
        <w:rPr>
          <w:szCs w:val="24"/>
        </w:rPr>
      </w:pPr>
      <w:r w:rsidRPr="00DD7EA3">
        <w:rPr>
          <w:szCs w:val="24"/>
        </w:rPr>
        <w:t>1. Обеспечить доступность дошкольного образования, соответствующего единому стандарту качества дошкольного образования;</w:t>
      </w:r>
    </w:p>
    <w:p w:rsidR="00DF289D" w:rsidRPr="00DD7EA3" w:rsidRDefault="00DF289D" w:rsidP="00E5193B">
      <w:pPr>
        <w:spacing w:after="0" w:line="240" w:lineRule="auto"/>
        <w:ind w:firstLine="709"/>
        <w:jc w:val="both"/>
        <w:rPr>
          <w:szCs w:val="24"/>
        </w:rPr>
      </w:pPr>
      <w:r w:rsidRPr="00DD7EA3">
        <w:rPr>
          <w:szCs w:val="24"/>
        </w:rPr>
        <w:lastRenderedPageBreak/>
        <w:t>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 федеральному государственному образовательному стандарту начального общего образования обучающихся с ограни</w:t>
      </w:r>
      <w:r w:rsidR="00BA4135" w:rsidRPr="00DD7EA3">
        <w:rPr>
          <w:szCs w:val="24"/>
        </w:rPr>
        <w:t xml:space="preserve">ченными возможностями здоровья </w:t>
      </w:r>
      <w:r w:rsidRPr="00DD7EA3">
        <w:rPr>
          <w:szCs w:val="24"/>
        </w:rPr>
        <w:t>и федеральному государственному образовательному стандарту образования обучающихся с умственной отсталостью (интеллектуальными нарушениями);</w:t>
      </w:r>
    </w:p>
    <w:p w:rsidR="00DF289D" w:rsidRPr="00DD7EA3" w:rsidRDefault="00DF289D" w:rsidP="00E5193B">
      <w:pPr>
        <w:spacing w:after="0" w:line="240" w:lineRule="auto"/>
        <w:ind w:firstLine="709"/>
        <w:jc w:val="both"/>
        <w:rPr>
          <w:szCs w:val="24"/>
        </w:rPr>
      </w:pPr>
      <w:r w:rsidRPr="00DD7EA3">
        <w:rPr>
          <w:szCs w:val="24"/>
        </w:rPr>
        <w:t>3. Обеспечение бесплатным горячим питанием обучающихся по образовательным программа начального общего образования и категорий обучающихся</w:t>
      </w:r>
      <w:r w:rsidR="00BA4135" w:rsidRPr="00DD7EA3">
        <w:rPr>
          <w:szCs w:val="24"/>
        </w:rPr>
        <w:t>,</w:t>
      </w:r>
      <w:r w:rsidRPr="00DD7EA3">
        <w:rPr>
          <w:szCs w:val="24"/>
        </w:rPr>
        <w:t xml:space="preserve"> имеющих право на данную меру поддержки;</w:t>
      </w:r>
    </w:p>
    <w:p w:rsidR="00DF289D" w:rsidRPr="00DD7EA3" w:rsidRDefault="00DF289D" w:rsidP="00E5193B">
      <w:pPr>
        <w:spacing w:after="0" w:line="240" w:lineRule="auto"/>
        <w:ind w:firstLine="709"/>
        <w:jc w:val="both"/>
        <w:rPr>
          <w:szCs w:val="24"/>
        </w:rPr>
      </w:pPr>
      <w:r w:rsidRPr="00DD7EA3">
        <w:rPr>
          <w:szCs w:val="24"/>
        </w:rPr>
        <w:t>4. Обеспечить развитие системы дополнительного образования детей;</w:t>
      </w:r>
    </w:p>
    <w:p w:rsidR="00DF289D" w:rsidRPr="00DD7EA3" w:rsidRDefault="00DF289D" w:rsidP="00E5193B">
      <w:pPr>
        <w:spacing w:after="0" w:line="240" w:lineRule="auto"/>
        <w:ind w:firstLine="709"/>
        <w:jc w:val="both"/>
        <w:rPr>
          <w:szCs w:val="24"/>
        </w:rPr>
      </w:pPr>
      <w:r w:rsidRPr="00DD7EA3">
        <w:rPr>
          <w:szCs w:val="24"/>
        </w:rPr>
        <w:t>5. Обеспечение функционирования системы персонифицированного финансирования</w:t>
      </w:r>
      <w:r w:rsidRPr="00DD7EA3">
        <w:rPr>
          <w:iCs/>
          <w:szCs w:val="24"/>
        </w:rPr>
        <w:t xml:space="preserve"> дополнительного образования детей</w:t>
      </w:r>
      <w:r w:rsidRPr="00DD7EA3">
        <w:rPr>
          <w:szCs w:val="24"/>
        </w:rPr>
        <w:t>;</w:t>
      </w:r>
    </w:p>
    <w:p w:rsidR="00DF289D" w:rsidRPr="00DD7EA3" w:rsidRDefault="00DF289D" w:rsidP="00E5193B">
      <w:pPr>
        <w:spacing w:after="0" w:line="240" w:lineRule="auto"/>
        <w:ind w:firstLine="709"/>
        <w:jc w:val="both"/>
        <w:rPr>
          <w:szCs w:val="24"/>
        </w:rPr>
      </w:pPr>
      <w:r w:rsidRPr="00DD7EA3">
        <w:rPr>
          <w:szCs w:val="24"/>
        </w:rPr>
        <w:t>6. Содействовать выявлению и поддержке одаренных детей;</w:t>
      </w:r>
    </w:p>
    <w:p w:rsidR="00DF289D" w:rsidRPr="00DD7EA3" w:rsidRDefault="00DF289D" w:rsidP="00E5193B">
      <w:pPr>
        <w:spacing w:after="0" w:line="240" w:lineRule="auto"/>
        <w:ind w:firstLine="709"/>
        <w:jc w:val="both"/>
        <w:rPr>
          <w:szCs w:val="24"/>
        </w:rPr>
      </w:pPr>
      <w:r w:rsidRPr="00DD7EA3">
        <w:rPr>
          <w:szCs w:val="24"/>
        </w:rPr>
        <w:t>7. Обеспечить безопасный, качественный отдых и оздоровление детей в летний период.</w:t>
      </w:r>
    </w:p>
    <w:p w:rsidR="00DF289D" w:rsidRPr="00DD7EA3" w:rsidRDefault="00DF289D" w:rsidP="00E5193B">
      <w:pPr>
        <w:spacing w:after="0" w:line="240" w:lineRule="auto"/>
        <w:ind w:firstLine="709"/>
        <w:jc w:val="both"/>
        <w:rPr>
          <w:szCs w:val="24"/>
        </w:rPr>
      </w:pPr>
      <w:r w:rsidRPr="00DD7EA3">
        <w:rPr>
          <w:szCs w:val="24"/>
        </w:rPr>
        <w:t>Обеспечение дошкольным образованием всех детей в возрасте от 3-х до 7-ми лет, увеличение охвата дошкольным образованием детей в возрасте от 1,5 до 3-х лет относится к числу безусловных приоритетов муниципальной системы образования. Поэтому управлением образования совместно с администрацией города ведется постоянная планомерная деятельность по развитию сети муниципальных дошкольных образовательных учреждений города и созданию дополнительных мест и как результат: начато строительство нового здания дошкольного учреждения на 270 мест.</w:t>
      </w:r>
    </w:p>
    <w:p w:rsidR="00DF289D" w:rsidRPr="00DD7EA3" w:rsidRDefault="00DF289D" w:rsidP="00E5193B">
      <w:pPr>
        <w:spacing w:after="0" w:line="240" w:lineRule="auto"/>
        <w:ind w:firstLine="709"/>
        <w:jc w:val="both"/>
        <w:rPr>
          <w:szCs w:val="24"/>
        </w:rPr>
      </w:pPr>
      <w:r w:rsidRPr="00DD7EA3">
        <w:rPr>
          <w:szCs w:val="24"/>
        </w:rPr>
        <w:t>По состоянию на 31.12.2020 года дошкольным образованием охвачено 2551 ребенок в возрасте от 2-х до 7 лет. На очереди по состоянию на 01.01.2021 года остается 1273 ребенка, из них 120 детей в возрасте от 3 до 7 лет. По сравнению с предыдущим годом количество детей, оставшихся на очереди, меньше на 20% и этим объясняется тот факт, что количество мест для детей не увеличилось, а плановый показатель «Обеспеченность детей дошкольного возраста местами в дошкольных образовательных учреждениях» достигнут и составляет 72,3%.</w:t>
      </w:r>
    </w:p>
    <w:p w:rsidR="00DF289D" w:rsidRPr="00DD7EA3" w:rsidRDefault="00DF289D" w:rsidP="00E5193B">
      <w:pPr>
        <w:spacing w:after="0" w:line="240" w:lineRule="auto"/>
        <w:ind w:firstLine="709"/>
        <w:jc w:val="both"/>
        <w:rPr>
          <w:szCs w:val="24"/>
        </w:rPr>
      </w:pPr>
      <w:r w:rsidRPr="00DD7EA3">
        <w:rPr>
          <w:szCs w:val="24"/>
        </w:rPr>
        <w:t xml:space="preserve">Учет всех детей, нуждающихся в предоставлении места в дошкольном образовательном учреждении, ведется в автоматизированной информационной системе "Прием заявлений в учреждения дошкольного образования" (далее – Система). </w:t>
      </w:r>
      <w:r w:rsidR="00BA4135" w:rsidRPr="00DD7EA3">
        <w:rPr>
          <w:szCs w:val="24"/>
        </w:rPr>
        <w:t>Система выстраивает очередников</w:t>
      </w:r>
      <w:r w:rsidRPr="00DD7EA3">
        <w:rPr>
          <w:szCs w:val="24"/>
        </w:rPr>
        <w:t xml:space="preserve"> автоматически по возрастным группам: от 0 до 1 года, от 1 года до 2 лет, от 2 лет до 3 лет, от 3 лет до 4 лет, от 4 лет до 5 лет, от 5 лет до 6 лет, от 6 лет до 7 лет. Возрастные категории исчисляются по возрасту, достигнутому ребенком на 31 августа текущего учебного года.</w:t>
      </w:r>
    </w:p>
    <w:p w:rsidR="00DF289D" w:rsidRPr="00DD7EA3" w:rsidRDefault="00DF289D" w:rsidP="00E5193B">
      <w:pPr>
        <w:spacing w:after="0" w:line="240" w:lineRule="auto"/>
        <w:ind w:firstLine="709"/>
        <w:jc w:val="both"/>
        <w:rPr>
          <w:szCs w:val="24"/>
        </w:rPr>
      </w:pPr>
      <w:r w:rsidRPr="00DD7EA3">
        <w:rPr>
          <w:szCs w:val="24"/>
        </w:rPr>
        <w:t>При прогнозировании плановых показателей: «Отношение численности детей в возрасте 1,5–3 лет, которым предоставлена возможность получать услуги дошкольного образования, к численности детей в возрасте от 1,5 до 3 лет, проживающих на территории города Сосновоборска (с учетом групп кратковременного пребывания)» и «Отношение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школе, проживающих на территории города Сосновоборска (с учетом групп кратковременного пребывания)» учитываются данные Системы возрастных категорий 2-3 года и 3-7 лет. При подсчете фактических показателей используются данные Системы и федерального статистического наблюдения 85-К (далее – отчет 85-К). В отчете 85-К дети распределены по возрасту, достигнутому ими по состоянию на 31.12.2020 года. Получается, что из 204 детей возрастной категории 2-3 года к 31.12.2020 года 106 уже исполнилось 3 года.</w:t>
      </w:r>
    </w:p>
    <w:p w:rsidR="00DF289D" w:rsidRPr="00DD7EA3" w:rsidRDefault="00DF289D" w:rsidP="00E5193B">
      <w:pPr>
        <w:spacing w:after="0" w:line="240" w:lineRule="auto"/>
        <w:ind w:firstLine="709"/>
        <w:jc w:val="both"/>
        <w:rPr>
          <w:szCs w:val="24"/>
        </w:rPr>
      </w:pPr>
      <w:r w:rsidRPr="00DD7EA3">
        <w:rPr>
          <w:szCs w:val="24"/>
        </w:rPr>
        <w:t xml:space="preserve">Таким образом, показатель «Отношение численности детей в возрасте 1,5–3 лет, которым предоставлена возможность получать услуги дошкольного образования, к численности детей в возрасте от 1,5 до 3 лет, проживающих на территории города Сосновоборска (с учетом групп кратковременного пребывания)» не достигнут, и составляет 15,3% вместо планируемых 18%. А показатель «Отношение численности детей в возрасте 3–7 лет, которым предоставлена возможность получать услуги дошкольного образования, </w:t>
      </w:r>
      <w:r w:rsidRPr="00DD7EA3">
        <w:rPr>
          <w:szCs w:val="24"/>
        </w:rPr>
        <w:lastRenderedPageBreak/>
        <w:t>к численности детей в возрасте от 3 до 7 лет, скорректированной на численность детей в возрасте от 5 до 7 лет, обучающихся в школе, проживающих на территории города Сосновоборска (с учетом групп кратковременного пребывания)» полностью достигнут.</w:t>
      </w:r>
    </w:p>
    <w:p w:rsidR="00DF289D" w:rsidRPr="00DD7EA3" w:rsidRDefault="00DF289D" w:rsidP="00E5193B">
      <w:pPr>
        <w:spacing w:after="0" w:line="240" w:lineRule="auto"/>
        <w:ind w:firstLine="709"/>
        <w:jc w:val="both"/>
        <w:rPr>
          <w:szCs w:val="24"/>
        </w:rPr>
      </w:pPr>
      <w:r w:rsidRPr="00DD7EA3">
        <w:rPr>
          <w:szCs w:val="24"/>
        </w:rPr>
        <w:t>Решая проблему доступности дошкольного образования, исходя из условий, сложившихся в городе, особое внимание уделено развитию альтернативных форм получения дошкольного образования: получение образования в группах кратковременного пребывания и обучение в форме семейного образования.</w:t>
      </w:r>
    </w:p>
    <w:p w:rsidR="00DF289D" w:rsidRPr="00DD7EA3" w:rsidRDefault="00DF289D" w:rsidP="00E5193B">
      <w:pPr>
        <w:spacing w:after="0" w:line="240" w:lineRule="auto"/>
        <w:ind w:firstLine="709"/>
        <w:jc w:val="both"/>
        <w:rPr>
          <w:szCs w:val="24"/>
        </w:rPr>
      </w:pPr>
      <w:r w:rsidRPr="00DD7EA3">
        <w:rPr>
          <w:szCs w:val="24"/>
        </w:rPr>
        <w:t>По состоянию на 01.01.2020г. в городе функционировало 9 групп кратковременного пребывания на 120 мест. К сожалению, организация работ групп кратковременного пребывания не позволят в полной мере удовлетворить потребности граждан города на получение дошкольного образования, особенно детей в возрасте до 3-х лет.</w:t>
      </w:r>
    </w:p>
    <w:p w:rsidR="00DF289D" w:rsidRPr="00DD7EA3" w:rsidRDefault="00DF289D" w:rsidP="00E5193B">
      <w:pPr>
        <w:spacing w:after="0" w:line="240" w:lineRule="auto"/>
        <w:ind w:firstLine="709"/>
        <w:jc w:val="both"/>
        <w:rPr>
          <w:szCs w:val="24"/>
        </w:rPr>
      </w:pPr>
      <w:r w:rsidRPr="00DD7EA3">
        <w:rPr>
          <w:bCs/>
          <w:szCs w:val="24"/>
        </w:rPr>
        <w:t xml:space="preserve">Стоит отметить, что </w:t>
      </w:r>
      <w:r w:rsidRPr="00DD7EA3">
        <w:rPr>
          <w:szCs w:val="24"/>
        </w:rPr>
        <w:t>все дети, посещающие группы кратковременного пребывания, остаются на учете (очереди), как нуждающиеся в предоставлении места в дошкольном учреждении, тем самым не позволяют достичь установленных показателей.</w:t>
      </w:r>
    </w:p>
    <w:p w:rsidR="00DF289D" w:rsidRPr="00DD7EA3" w:rsidRDefault="00DF289D" w:rsidP="00E5193B">
      <w:pPr>
        <w:spacing w:after="0" w:line="240" w:lineRule="auto"/>
        <w:ind w:firstLine="709"/>
        <w:jc w:val="both"/>
        <w:rPr>
          <w:szCs w:val="24"/>
        </w:rPr>
      </w:pPr>
      <w:r w:rsidRPr="00DD7EA3">
        <w:rPr>
          <w:szCs w:val="24"/>
        </w:rPr>
        <w:t xml:space="preserve">Создание условий для раннего развития детей, в возрасте до 3-х лет, реализация программы психолого-педагогической, методической и консультативной помощи родителям детей, получающих дошкольное образование в семье в условиях города возможно в консультационных пунктах. </w:t>
      </w:r>
    </w:p>
    <w:p w:rsidR="00DF289D" w:rsidRPr="00DD7EA3" w:rsidRDefault="00DF289D" w:rsidP="00E5193B">
      <w:pPr>
        <w:spacing w:after="0" w:line="240" w:lineRule="auto"/>
        <w:ind w:firstLine="709"/>
        <w:jc w:val="both"/>
        <w:rPr>
          <w:szCs w:val="24"/>
        </w:rPr>
      </w:pPr>
      <w:r w:rsidRPr="00DD7EA3">
        <w:rPr>
          <w:szCs w:val="24"/>
        </w:rPr>
        <w:t xml:space="preserve">На сегодняшний момент в каждом дошкольном учреждении открыты консультационные пункты для родителей, чьи дети не посещают детский сад. </w:t>
      </w:r>
    </w:p>
    <w:p w:rsidR="00DF289D" w:rsidRPr="00DD7EA3" w:rsidRDefault="00DF289D" w:rsidP="00E5193B">
      <w:pPr>
        <w:spacing w:after="0" w:line="240" w:lineRule="auto"/>
        <w:ind w:firstLine="709"/>
        <w:jc w:val="both"/>
        <w:rPr>
          <w:szCs w:val="24"/>
        </w:rPr>
      </w:pPr>
      <w:r w:rsidRPr="00DD7EA3">
        <w:rPr>
          <w:szCs w:val="24"/>
        </w:rPr>
        <w:t>Информация о работе данных пунктов (часы работы, планы работы) размещена на сайтах образовательных учреждений, а также родители детей-инвалидов, детей, получающих образование в форме семейного образования, лично осведомлены о возможности получения данной услуги (работа проводится в рамках межведомственного взаимодействия для определения индивидуального Маршрута реабилитации (</w:t>
      </w:r>
      <w:proofErr w:type="spellStart"/>
      <w:r w:rsidRPr="00DD7EA3">
        <w:rPr>
          <w:szCs w:val="24"/>
        </w:rPr>
        <w:t>абилитации</w:t>
      </w:r>
      <w:proofErr w:type="spellEnd"/>
      <w:r w:rsidRPr="00DD7EA3">
        <w:rPr>
          <w:szCs w:val="24"/>
        </w:rPr>
        <w:t xml:space="preserve">) в отношении детей-инвалидов). Также, во время постановки на учет детей, до сведения родителей доводится информация о функционировании данных Консультационных пунктов и возможности получения помощи в них методической, диагностической, консультативной помощь по различным вопросам воспитания, развития и обучения ребенка. </w:t>
      </w:r>
    </w:p>
    <w:p w:rsidR="00DF289D" w:rsidRPr="00DD7EA3" w:rsidRDefault="00DF289D" w:rsidP="00E5193B">
      <w:pPr>
        <w:spacing w:after="0" w:line="240" w:lineRule="auto"/>
        <w:ind w:firstLine="709"/>
        <w:jc w:val="both"/>
        <w:rPr>
          <w:szCs w:val="24"/>
        </w:rPr>
      </w:pPr>
      <w:r w:rsidRPr="00DD7EA3">
        <w:rPr>
          <w:szCs w:val="24"/>
        </w:rPr>
        <w:t>Во всех учреждениях, реализующих программу дошкольного образования, образовательные программы прошли экспертизу и полностью соответствуют требованиям действующего законодательства. Показатель «Удельный вес воспитанников муниципальных образовательных организаций, реализующих программы дошкольного образования, обучающихся по программам, соответствующим требованиям стандартов дошкольного образования, в общей численно</w:t>
      </w:r>
      <w:r w:rsidR="0018087E" w:rsidRPr="00DD7EA3">
        <w:rPr>
          <w:szCs w:val="24"/>
        </w:rPr>
        <w:t>сти воспитанников муниципальных</w:t>
      </w:r>
      <w:r w:rsidRPr="00DD7EA3">
        <w:rPr>
          <w:szCs w:val="24"/>
        </w:rPr>
        <w:t xml:space="preserve"> образовательных организаций, реализующих программы дошкольного образования» достигнут.</w:t>
      </w:r>
    </w:p>
    <w:p w:rsidR="00DF289D" w:rsidRPr="00DD7EA3" w:rsidRDefault="00DF289D" w:rsidP="00E5193B">
      <w:pPr>
        <w:spacing w:after="0" w:line="240" w:lineRule="auto"/>
        <w:ind w:firstLine="709"/>
        <w:jc w:val="both"/>
        <w:rPr>
          <w:szCs w:val="24"/>
        </w:rPr>
      </w:pPr>
      <w:r w:rsidRPr="00DD7EA3">
        <w:rPr>
          <w:szCs w:val="24"/>
        </w:rPr>
        <w:t>Федеральный закон от 29 декабря 2012 г. № 273-ФЗ «Об образовании в Российской Федерации» вывел образовательные результаты обучающихся ДОО за рамки систем контроля, надзора и мониторинга состояния системы дошкольного образования. Федеральный стандарт сфокусировал новые требования к системе дошкольного образования на создании качественных образовательных условий и образовательного процесса, которые позволят каждому дошкольнику достичь лучших для себя результатов. Федеральная служба по надзору в сфере образования и науки в 2019 году разработала и апробировала новую систему развивающего мониторинга качества дошкольного образования Российской Федерации (далее - МКДО).</w:t>
      </w:r>
    </w:p>
    <w:p w:rsidR="00DF289D" w:rsidRPr="00DD7EA3" w:rsidRDefault="00DF289D" w:rsidP="00E5193B">
      <w:pPr>
        <w:spacing w:after="0" w:line="240" w:lineRule="auto"/>
        <w:ind w:firstLine="709"/>
        <w:jc w:val="both"/>
        <w:rPr>
          <w:szCs w:val="24"/>
        </w:rPr>
      </w:pPr>
      <w:r w:rsidRPr="00DD7EA3">
        <w:rPr>
          <w:szCs w:val="24"/>
        </w:rPr>
        <w:t xml:space="preserve">Методом случайной выборки в 2020 году в МКДО приняли участие МАДОУ ДСКН №3 г. Сосновоборска и МАДОУ ДСКН №4 г. Сосновоборска, а независимым экспертом стал заместитель заведующего МАДОУ ДСКН №8 г. Сосновоборска. Концепция МКДО предусматривает пятиуровневую оценку качества образования в дошкольном учреждении. При этом третий уровень соответствует базовому уровню качества – полному соответствию требованиям ФГОС ДО и положениям Примерной основной образовательной программы дошкольного образования. Мониторинг проводился по девяти направлениям: образовательные ориентиры, образовательная программа, содержание образовательной </w:t>
      </w:r>
      <w:r w:rsidRPr="00DD7EA3">
        <w:rPr>
          <w:szCs w:val="24"/>
        </w:rPr>
        <w:lastRenderedPageBreak/>
        <w:t>деятельности, образовательный процесс, образовательные условия, условия получения дошкольного образования лицами с ограниченными возможностями здоровья и инвалидами, взаимодействие с родителями, здоровье, безопасность и повседневный уход, управление и развитие.</w:t>
      </w:r>
    </w:p>
    <w:p w:rsidR="00DF289D" w:rsidRPr="00DD7EA3" w:rsidRDefault="00DF289D" w:rsidP="00E5193B">
      <w:pPr>
        <w:spacing w:after="0" w:line="240" w:lineRule="auto"/>
        <w:ind w:firstLine="709"/>
        <w:jc w:val="both"/>
        <w:rPr>
          <w:szCs w:val="24"/>
        </w:rPr>
      </w:pPr>
      <w:r w:rsidRPr="00DD7EA3">
        <w:rPr>
          <w:szCs w:val="24"/>
        </w:rPr>
        <w:t xml:space="preserve">По результатам мониторинга определены сильные и слабые стороны, необходимые направления работы, а также принято решение организовать работу по изучению критериев мониторинга всеми коллективами дошкольных учреждений. </w:t>
      </w:r>
    </w:p>
    <w:p w:rsidR="00DF289D" w:rsidRPr="00DD7EA3" w:rsidRDefault="00DF289D" w:rsidP="00E5193B">
      <w:pPr>
        <w:spacing w:after="0" w:line="240" w:lineRule="auto"/>
        <w:ind w:firstLine="709"/>
        <w:jc w:val="both"/>
        <w:rPr>
          <w:szCs w:val="24"/>
        </w:rPr>
      </w:pPr>
      <w:r w:rsidRPr="00DD7EA3">
        <w:rPr>
          <w:szCs w:val="24"/>
        </w:rPr>
        <w:t>Задача 1.2.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rsidR="00DF289D" w:rsidRPr="00DD7EA3" w:rsidRDefault="00DF289D" w:rsidP="00E5193B">
      <w:pPr>
        <w:spacing w:after="0" w:line="240" w:lineRule="auto"/>
        <w:ind w:firstLine="709"/>
        <w:jc w:val="both"/>
        <w:rPr>
          <w:szCs w:val="24"/>
        </w:rPr>
      </w:pPr>
      <w:r w:rsidRPr="00DD7EA3">
        <w:rPr>
          <w:szCs w:val="24"/>
        </w:rPr>
        <w:t xml:space="preserve">Решение данной задачи напрямую зависит от организации работы методических служб по повышению компетенций педагога, его профессионального роста. В 2020 году работа методической службы управления образования была направлена на повышение качества образования в муниципальной системе образования. Приоритетными направлениями деятельности методической службы являются: организация </w:t>
      </w:r>
      <w:r w:rsidRPr="00DD7EA3">
        <w:rPr>
          <w:bCs/>
          <w:szCs w:val="24"/>
        </w:rPr>
        <w:t>методического сопровождения педагогических работников в вопросах профессионального развития</w:t>
      </w:r>
      <w:r w:rsidRPr="00DD7EA3">
        <w:rPr>
          <w:szCs w:val="24"/>
        </w:rPr>
        <w:t>; аттестация и повышение квалификации педагогических работников; создание условий для выявления, сопровождения и поддержки одаренных детей.</w:t>
      </w:r>
    </w:p>
    <w:p w:rsidR="00DF289D" w:rsidRPr="00DD7EA3" w:rsidRDefault="00DF289D" w:rsidP="00E5193B">
      <w:pPr>
        <w:spacing w:after="0" w:line="240" w:lineRule="auto"/>
        <w:ind w:firstLine="709"/>
        <w:jc w:val="both"/>
        <w:rPr>
          <w:bCs/>
          <w:szCs w:val="24"/>
        </w:rPr>
      </w:pPr>
      <w:r w:rsidRPr="00DD7EA3">
        <w:rPr>
          <w:bCs/>
          <w:szCs w:val="24"/>
        </w:rPr>
        <w:t>Целью методического сопровождения педагогических работников в вопросах профессионального развития является создание условий для повышения квалификации профессионального развития педагогов, внедрение новых форм методического воздействия для решения задач образования в условиях реализации ФГОС.</w:t>
      </w:r>
    </w:p>
    <w:p w:rsidR="00DF289D" w:rsidRPr="00DD7EA3" w:rsidRDefault="00DF289D" w:rsidP="00E5193B">
      <w:pPr>
        <w:spacing w:after="0" w:line="240" w:lineRule="auto"/>
        <w:ind w:firstLine="709"/>
        <w:jc w:val="both"/>
        <w:rPr>
          <w:szCs w:val="24"/>
        </w:rPr>
      </w:pPr>
      <w:r w:rsidRPr="00DD7EA3">
        <w:rPr>
          <w:szCs w:val="24"/>
        </w:rPr>
        <w:t>Направления работы:</w:t>
      </w:r>
    </w:p>
    <w:p w:rsidR="00DF289D" w:rsidRPr="00DD7EA3" w:rsidRDefault="00DF289D" w:rsidP="00E5193B">
      <w:pPr>
        <w:spacing w:after="0" w:line="240" w:lineRule="auto"/>
        <w:ind w:firstLine="709"/>
        <w:jc w:val="both"/>
        <w:rPr>
          <w:szCs w:val="24"/>
        </w:rPr>
      </w:pPr>
      <w:r w:rsidRPr="00DD7EA3">
        <w:rPr>
          <w:szCs w:val="24"/>
        </w:rPr>
        <w:t>- организация и координация аттестации педагогов на первую и высшую квалификационные категории в муниципалитете;</w:t>
      </w:r>
    </w:p>
    <w:p w:rsidR="00DF289D" w:rsidRPr="00DD7EA3" w:rsidRDefault="00DF289D" w:rsidP="00E5193B">
      <w:pPr>
        <w:spacing w:after="0" w:line="240" w:lineRule="auto"/>
        <w:ind w:firstLine="709"/>
        <w:jc w:val="both"/>
        <w:rPr>
          <w:szCs w:val="24"/>
        </w:rPr>
      </w:pPr>
      <w:r w:rsidRPr="00DD7EA3">
        <w:rPr>
          <w:szCs w:val="24"/>
        </w:rPr>
        <w:t>- организация и координация повышения квалификации педагогов учреждений образования города;</w:t>
      </w:r>
    </w:p>
    <w:p w:rsidR="00DF289D" w:rsidRPr="00DD7EA3" w:rsidRDefault="00DF289D" w:rsidP="00E5193B">
      <w:pPr>
        <w:spacing w:after="0" w:line="240" w:lineRule="auto"/>
        <w:ind w:firstLine="709"/>
        <w:jc w:val="both"/>
        <w:rPr>
          <w:szCs w:val="24"/>
        </w:rPr>
      </w:pPr>
      <w:r w:rsidRPr="00DD7EA3">
        <w:rPr>
          <w:szCs w:val="24"/>
        </w:rPr>
        <w:t>- методическое сопровождение ФГОС (всех уровней);</w:t>
      </w:r>
    </w:p>
    <w:p w:rsidR="00DF289D" w:rsidRPr="00DD7EA3" w:rsidRDefault="00DF289D" w:rsidP="00E5193B">
      <w:pPr>
        <w:spacing w:after="0" w:line="240" w:lineRule="auto"/>
        <w:ind w:firstLine="709"/>
        <w:jc w:val="both"/>
        <w:rPr>
          <w:szCs w:val="24"/>
        </w:rPr>
      </w:pPr>
      <w:r w:rsidRPr="00DD7EA3">
        <w:rPr>
          <w:szCs w:val="24"/>
        </w:rPr>
        <w:t xml:space="preserve"> - организация и методическое сопровождение городских педагогических сообществ (далее - ГПС);</w:t>
      </w:r>
    </w:p>
    <w:p w:rsidR="00DF289D" w:rsidRPr="00DD7EA3" w:rsidRDefault="00DF289D" w:rsidP="00E5193B">
      <w:pPr>
        <w:spacing w:after="0" w:line="240" w:lineRule="auto"/>
        <w:ind w:firstLine="709"/>
        <w:jc w:val="both"/>
        <w:rPr>
          <w:szCs w:val="24"/>
        </w:rPr>
      </w:pPr>
      <w:r w:rsidRPr="00DD7EA3">
        <w:rPr>
          <w:szCs w:val="24"/>
        </w:rPr>
        <w:t xml:space="preserve">- организация и методическое сопровождение городских базовых площадок (далее - ГБП) </w:t>
      </w:r>
    </w:p>
    <w:p w:rsidR="00DF289D" w:rsidRPr="00DD7EA3" w:rsidRDefault="00DF289D" w:rsidP="00E5193B">
      <w:pPr>
        <w:spacing w:after="0" w:line="240" w:lineRule="auto"/>
        <w:ind w:firstLine="709"/>
        <w:jc w:val="both"/>
        <w:rPr>
          <w:szCs w:val="24"/>
        </w:rPr>
      </w:pPr>
      <w:r w:rsidRPr="00DD7EA3">
        <w:rPr>
          <w:szCs w:val="24"/>
        </w:rPr>
        <w:t>- организация и формирование информационно-коммуникационной площадки для обмена опытом и применения прогрессивных образовательных практик и технологий в муниципальной системе образования (ФОП);</w:t>
      </w:r>
    </w:p>
    <w:p w:rsidR="00DF289D" w:rsidRPr="00DD7EA3" w:rsidRDefault="00DF289D" w:rsidP="00E5193B">
      <w:pPr>
        <w:spacing w:after="0" w:line="240" w:lineRule="auto"/>
        <w:ind w:firstLine="709"/>
        <w:jc w:val="both"/>
        <w:rPr>
          <w:szCs w:val="24"/>
        </w:rPr>
      </w:pPr>
      <w:r w:rsidRPr="00DD7EA3">
        <w:rPr>
          <w:szCs w:val="24"/>
        </w:rPr>
        <w:t>- участие педагогов муниципалитета в региональном атласе (РАОП);</w:t>
      </w:r>
    </w:p>
    <w:p w:rsidR="00DF289D" w:rsidRPr="00DD7EA3" w:rsidRDefault="00DF289D" w:rsidP="00E5193B">
      <w:pPr>
        <w:spacing w:after="0" w:line="240" w:lineRule="auto"/>
        <w:ind w:firstLine="709"/>
        <w:jc w:val="both"/>
        <w:rPr>
          <w:szCs w:val="24"/>
        </w:rPr>
      </w:pPr>
      <w:r w:rsidRPr="00DD7EA3">
        <w:rPr>
          <w:szCs w:val="24"/>
        </w:rPr>
        <w:t>- проект «Педагогическая интернатура» (МППИ, школа личностного развития для молодых педагогов образовательных учреждений).</w:t>
      </w:r>
    </w:p>
    <w:p w:rsidR="00DF289D" w:rsidRPr="00DD7EA3" w:rsidRDefault="00DF289D" w:rsidP="00E5193B">
      <w:pPr>
        <w:spacing w:after="0" w:line="240" w:lineRule="auto"/>
        <w:ind w:firstLine="709"/>
        <w:jc w:val="both"/>
        <w:rPr>
          <w:szCs w:val="24"/>
        </w:rPr>
      </w:pPr>
      <w:r w:rsidRPr="00DD7EA3">
        <w:rPr>
          <w:szCs w:val="24"/>
        </w:rPr>
        <w:t>Работа по аттестации педагогических работников выстроена в тесном контакте с Центром оценки качества образования Красноярского края и методистами (ответственными за аттестацию) в образовательных учреждениях.</w:t>
      </w:r>
    </w:p>
    <w:p w:rsidR="00DF289D" w:rsidRPr="00DD7EA3" w:rsidRDefault="00DF289D" w:rsidP="00E5193B">
      <w:pPr>
        <w:spacing w:after="0" w:line="240" w:lineRule="auto"/>
        <w:ind w:firstLine="709"/>
        <w:jc w:val="both"/>
        <w:rPr>
          <w:szCs w:val="24"/>
        </w:rPr>
      </w:pPr>
      <w:r w:rsidRPr="00DD7EA3">
        <w:rPr>
          <w:szCs w:val="24"/>
        </w:rPr>
        <w:t>Аттестующему педагогу необходимо следить за тенденциями и реформами в сфере образования, владеть изменениями и вызовами современности, заниматься своим самообразованием и повышением квалификации.</w:t>
      </w:r>
    </w:p>
    <w:p w:rsidR="00DF289D" w:rsidRPr="00DD7EA3" w:rsidRDefault="00DF289D" w:rsidP="00E5193B">
      <w:pPr>
        <w:spacing w:after="0" w:line="240" w:lineRule="auto"/>
        <w:ind w:firstLine="709"/>
        <w:jc w:val="both"/>
        <w:rPr>
          <w:szCs w:val="24"/>
        </w:rPr>
      </w:pPr>
      <w:r w:rsidRPr="00DD7EA3">
        <w:rPr>
          <w:szCs w:val="24"/>
        </w:rPr>
        <w:t>Известно, что аттестация не только фиксирует уровень профессионализма на данный момент, но и направлена на развитие и использование в перспективе творческого потенциала и творческой активности педагогов, совершенствование образовательного процесса; стимулирует непрерывное повышение профессионального уровня  педагогической работы педагогов образовательных учреждений города и можно говорить о следующей тенденции: аттестационные материалы стали более качественными и информативными, у некоторых педагогов ведутся собственные сайты, блоги, есть публикации. Все это, в конечном итоге, позитивно отражается на качестве образования в муниципалитете в целом.</w:t>
      </w:r>
    </w:p>
    <w:p w:rsidR="00DF289D" w:rsidRPr="00DD7EA3" w:rsidRDefault="00DF289D" w:rsidP="00E5193B">
      <w:pPr>
        <w:spacing w:after="0" w:line="240" w:lineRule="auto"/>
        <w:ind w:firstLine="709"/>
        <w:jc w:val="both"/>
        <w:rPr>
          <w:szCs w:val="24"/>
        </w:rPr>
      </w:pPr>
      <w:r w:rsidRPr="00DD7EA3">
        <w:rPr>
          <w:szCs w:val="24"/>
        </w:rPr>
        <w:t xml:space="preserve">В 2020 году от образовательных учреждений города подано 122 заявок на аттестацию (первую и высшую квалификационную категории). За прошедший </w:t>
      </w:r>
      <w:r w:rsidRPr="00DD7EA3">
        <w:rPr>
          <w:szCs w:val="24"/>
        </w:rPr>
        <w:lastRenderedPageBreak/>
        <w:t xml:space="preserve">аттестационный период (февраль, март, апрель, октябрь, ноябрь, декабрь 2020 г.) аттестовано 128 педагогов, из них высшую категорию получили 61 педагог и первую квалификационную категорию, 61 педагог, соответственно. </w:t>
      </w:r>
    </w:p>
    <w:p w:rsidR="00DF289D" w:rsidRPr="00DD7EA3" w:rsidRDefault="00DF289D" w:rsidP="00E5193B">
      <w:pPr>
        <w:spacing w:after="0" w:line="240" w:lineRule="auto"/>
        <w:ind w:firstLine="709"/>
        <w:jc w:val="both"/>
        <w:rPr>
          <w:szCs w:val="24"/>
        </w:rPr>
      </w:pPr>
      <w:r w:rsidRPr="00DD7EA3">
        <w:rPr>
          <w:szCs w:val="24"/>
        </w:rPr>
        <w:t>Следует отметить, что процесс аттестации является точкой профессионального роста педагогов: изучаются нормативные документы, региональные требования к должностям, уделяется внимание самообразованию и саморазвитию, повышению квалификации по актуальным темам прежде, чем приступить к подготовке аттестационных документов и подаче их в ККГАК.</w:t>
      </w:r>
    </w:p>
    <w:p w:rsidR="00DF289D" w:rsidRPr="00DD7EA3" w:rsidRDefault="00DF289D" w:rsidP="00E5193B">
      <w:pPr>
        <w:spacing w:after="0" w:line="240" w:lineRule="auto"/>
        <w:ind w:firstLine="709"/>
        <w:jc w:val="both"/>
        <w:rPr>
          <w:szCs w:val="24"/>
        </w:rPr>
      </w:pPr>
      <w:r w:rsidRPr="00DD7EA3">
        <w:rPr>
          <w:szCs w:val="24"/>
        </w:rPr>
        <w:t>В текущем учебном году повышение квалификации в основном проходило на базе ККИПК. Педагогам образовательных учреждений предлагались программы обучения ККПК (менее 72 часов, от 72 до 92 часов, от 100 до 249 часов). По-прежнему в приоритете курсы повышения квалификации</w:t>
      </w:r>
      <w:r w:rsidR="0018087E" w:rsidRPr="00DD7EA3">
        <w:rPr>
          <w:szCs w:val="24"/>
        </w:rPr>
        <w:t>,</w:t>
      </w:r>
      <w:r w:rsidRPr="00DD7EA3">
        <w:rPr>
          <w:szCs w:val="24"/>
        </w:rPr>
        <w:t xml:space="preserve"> направленные на реализацию ФГОС НОО (в том числе ОВЗ), ФГОС </w:t>
      </w:r>
      <w:r w:rsidRPr="00DD7EA3">
        <w:rPr>
          <w:szCs w:val="24"/>
          <w:lang w:val="en-US"/>
        </w:rPr>
        <w:t>O</w:t>
      </w:r>
      <w:r w:rsidRPr="00DD7EA3">
        <w:rPr>
          <w:szCs w:val="24"/>
        </w:rPr>
        <w:t xml:space="preserve">ОО и ФГОС СОО. Кроме этого, стали востребованы курсы по повышению ИКТ- грамотности педагогов. Более 50 педагогов прошли данные курсы и планируют обучение в следующем году. </w:t>
      </w:r>
    </w:p>
    <w:p w:rsidR="00DF289D" w:rsidRPr="00DD7EA3" w:rsidRDefault="00DF289D" w:rsidP="00E5193B">
      <w:pPr>
        <w:spacing w:after="0" w:line="240" w:lineRule="auto"/>
        <w:ind w:firstLine="709"/>
        <w:jc w:val="both"/>
        <w:rPr>
          <w:szCs w:val="24"/>
        </w:rPr>
      </w:pPr>
      <w:r w:rsidRPr="00DD7EA3">
        <w:rPr>
          <w:szCs w:val="24"/>
        </w:rPr>
        <w:t xml:space="preserve">В 2020 году повысили квалификацию на базе ККИПК 347 педагогов муниципалитета. Наибольшим спросом пользовались курсы, организованные </w:t>
      </w:r>
      <w:proofErr w:type="spellStart"/>
      <w:r w:rsidRPr="00DD7EA3">
        <w:rPr>
          <w:szCs w:val="24"/>
        </w:rPr>
        <w:t>ККИПКиППРО</w:t>
      </w:r>
      <w:proofErr w:type="spellEnd"/>
      <w:r w:rsidRPr="00DD7EA3">
        <w:rPr>
          <w:szCs w:val="24"/>
        </w:rPr>
        <w:t xml:space="preserve"> по следующим направлениям:</w:t>
      </w:r>
    </w:p>
    <w:p w:rsidR="00DF289D" w:rsidRPr="00DD7EA3" w:rsidRDefault="00DF289D" w:rsidP="00E5193B">
      <w:pPr>
        <w:spacing w:after="0" w:line="240" w:lineRule="auto"/>
        <w:ind w:firstLine="709"/>
        <w:jc w:val="both"/>
        <w:rPr>
          <w:szCs w:val="24"/>
        </w:rPr>
      </w:pPr>
      <w:r w:rsidRPr="00DD7EA3">
        <w:rPr>
          <w:szCs w:val="24"/>
        </w:rPr>
        <w:t>- «Формирование и развитие универсальных учебных действий младших школьников»;</w:t>
      </w:r>
    </w:p>
    <w:p w:rsidR="00DF289D" w:rsidRPr="00DD7EA3" w:rsidRDefault="00DF289D" w:rsidP="00E5193B">
      <w:pPr>
        <w:spacing w:after="0" w:line="240" w:lineRule="auto"/>
        <w:ind w:firstLine="709"/>
        <w:jc w:val="both"/>
        <w:rPr>
          <w:szCs w:val="24"/>
        </w:rPr>
      </w:pPr>
      <w:r w:rsidRPr="00DD7EA3">
        <w:rPr>
          <w:szCs w:val="24"/>
        </w:rPr>
        <w:t>- «Оценка и формирование читательской грамотности младших школьников в рамках требований ФГОС»;</w:t>
      </w:r>
    </w:p>
    <w:p w:rsidR="00DF289D" w:rsidRPr="00DD7EA3" w:rsidRDefault="00DF289D" w:rsidP="00E5193B">
      <w:pPr>
        <w:spacing w:after="0" w:line="240" w:lineRule="auto"/>
        <w:ind w:firstLine="709"/>
        <w:jc w:val="both"/>
        <w:rPr>
          <w:szCs w:val="24"/>
        </w:rPr>
      </w:pPr>
      <w:r w:rsidRPr="00DD7EA3">
        <w:rPr>
          <w:szCs w:val="24"/>
        </w:rPr>
        <w:t>- «Основы финансовой грамотности»;</w:t>
      </w:r>
    </w:p>
    <w:p w:rsidR="00DF289D" w:rsidRPr="00DD7EA3" w:rsidRDefault="00DF289D" w:rsidP="00E5193B">
      <w:pPr>
        <w:spacing w:after="0" w:line="240" w:lineRule="auto"/>
        <w:ind w:firstLine="709"/>
        <w:jc w:val="both"/>
        <w:rPr>
          <w:szCs w:val="24"/>
        </w:rPr>
      </w:pPr>
      <w:r w:rsidRPr="00DD7EA3">
        <w:rPr>
          <w:szCs w:val="24"/>
        </w:rPr>
        <w:t>- «Развитие универсальных учебных действий у школьников»;</w:t>
      </w:r>
    </w:p>
    <w:p w:rsidR="00DF289D" w:rsidRPr="00DD7EA3" w:rsidRDefault="00DF289D" w:rsidP="00E5193B">
      <w:pPr>
        <w:spacing w:after="0" w:line="240" w:lineRule="auto"/>
        <w:ind w:firstLine="709"/>
        <w:jc w:val="both"/>
        <w:rPr>
          <w:szCs w:val="24"/>
        </w:rPr>
      </w:pPr>
      <w:r w:rsidRPr="00DD7EA3">
        <w:rPr>
          <w:szCs w:val="24"/>
        </w:rPr>
        <w:t>- «Управление организацией: техники и стратегии современного менеджмента (для руководителей СОШ)»;</w:t>
      </w:r>
    </w:p>
    <w:p w:rsidR="00DF289D" w:rsidRPr="00DD7EA3" w:rsidRDefault="00DF289D" w:rsidP="00E5193B">
      <w:pPr>
        <w:spacing w:after="0" w:line="240" w:lineRule="auto"/>
        <w:ind w:firstLine="709"/>
        <w:jc w:val="both"/>
        <w:rPr>
          <w:szCs w:val="24"/>
        </w:rPr>
      </w:pPr>
      <w:r w:rsidRPr="00DD7EA3">
        <w:rPr>
          <w:szCs w:val="24"/>
        </w:rPr>
        <w:t xml:space="preserve">- «Требования ФГОС к оценке предметных и </w:t>
      </w:r>
      <w:proofErr w:type="spellStart"/>
      <w:r w:rsidRPr="00DD7EA3">
        <w:rPr>
          <w:szCs w:val="24"/>
        </w:rPr>
        <w:t>метапредметных</w:t>
      </w:r>
      <w:proofErr w:type="spellEnd"/>
      <w:r w:rsidRPr="00DD7EA3">
        <w:rPr>
          <w:szCs w:val="24"/>
        </w:rPr>
        <w:t xml:space="preserve"> результатов обучения школьников в основной школе»;</w:t>
      </w:r>
    </w:p>
    <w:p w:rsidR="00DF289D" w:rsidRPr="00DD7EA3" w:rsidRDefault="00DF289D" w:rsidP="00E5193B">
      <w:pPr>
        <w:spacing w:after="0" w:line="240" w:lineRule="auto"/>
        <w:ind w:firstLine="709"/>
        <w:jc w:val="both"/>
        <w:rPr>
          <w:szCs w:val="24"/>
        </w:rPr>
      </w:pPr>
      <w:r w:rsidRPr="00DD7EA3">
        <w:rPr>
          <w:szCs w:val="24"/>
        </w:rPr>
        <w:t>- «Современный урок русского языка в контексте ФГОС ООО»;</w:t>
      </w:r>
    </w:p>
    <w:p w:rsidR="00DF289D" w:rsidRPr="00DD7EA3" w:rsidRDefault="00DF289D" w:rsidP="00E5193B">
      <w:pPr>
        <w:spacing w:after="0" w:line="240" w:lineRule="auto"/>
        <w:ind w:firstLine="709"/>
        <w:jc w:val="both"/>
        <w:rPr>
          <w:szCs w:val="24"/>
        </w:rPr>
      </w:pPr>
      <w:r w:rsidRPr="00DD7EA3">
        <w:rPr>
          <w:szCs w:val="24"/>
        </w:rPr>
        <w:t>- «Оказание первой помощи при состояниях</w:t>
      </w:r>
      <w:r w:rsidR="0018087E" w:rsidRPr="00DD7EA3">
        <w:rPr>
          <w:szCs w:val="24"/>
        </w:rPr>
        <w:t>,</w:t>
      </w:r>
      <w:r w:rsidRPr="00DD7EA3">
        <w:rPr>
          <w:szCs w:val="24"/>
        </w:rPr>
        <w:t xml:space="preserve"> угрожающих жизни и здоровью в образовательных организациях»;</w:t>
      </w:r>
    </w:p>
    <w:p w:rsidR="00DF289D" w:rsidRPr="00DD7EA3" w:rsidRDefault="00DF289D" w:rsidP="00E5193B">
      <w:pPr>
        <w:spacing w:after="0" w:line="240" w:lineRule="auto"/>
        <w:ind w:firstLine="709"/>
        <w:jc w:val="both"/>
        <w:rPr>
          <w:szCs w:val="24"/>
        </w:rPr>
      </w:pPr>
      <w:r w:rsidRPr="00DD7EA3">
        <w:rPr>
          <w:szCs w:val="24"/>
        </w:rPr>
        <w:t>- «Медиация. Особенности применения медиации в образовательной организации»;</w:t>
      </w:r>
    </w:p>
    <w:p w:rsidR="00DF289D" w:rsidRPr="00DD7EA3" w:rsidRDefault="00DF289D" w:rsidP="00E5193B">
      <w:pPr>
        <w:spacing w:after="0" w:line="240" w:lineRule="auto"/>
        <w:ind w:firstLine="709"/>
        <w:jc w:val="both"/>
        <w:rPr>
          <w:szCs w:val="24"/>
        </w:rPr>
      </w:pPr>
      <w:r w:rsidRPr="00DD7EA3">
        <w:rPr>
          <w:szCs w:val="24"/>
        </w:rPr>
        <w:t>- «Организация исследовательской деятельности школьников в системе дополнительного образования».</w:t>
      </w:r>
    </w:p>
    <w:p w:rsidR="00DF289D" w:rsidRPr="00DD7EA3" w:rsidRDefault="00DF289D" w:rsidP="00E5193B">
      <w:pPr>
        <w:spacing w:after="0" w:line="240" w:lineRule="auto"/>
        <w:ind w:firstLine="709"/>
        <w:jc w:val="both"/>
        <w:rPr>
          <w:szCs w:val="24"/>
        </w:rPr>
      </w:pPr>
      <w:r w:rsidRPr="00DD7EA3">
        <w:rPr>
          <w:szCs w:val="24"/>
        </w:rPr>
        <w:t>Необходимо отметить, что в течение четырех последних лет отмечается тенденция роста образовательных потребностей педагогов муниципалитета через различные учреждения повышения квалификации кроме ККИПК, что позволяет сделать вывод, что педагоги, руководствуясь своими образовательными потребностями, производственной необходимостью в образовательных учреждениях стали широко используют альтернативные варианты получения дополнительного образования, в том числе электронные и дистанционные.</w:t>
      </w:r>
    </w:p>
    <w:p w:rsidR="00DF289D" w:rsidRPr="00DD7EA3" w:rsidRDefault="00DF289D" w:rsidP="00E5193B">
      <w:pPr>
        <w:spacing w:after="0" w:line="240" w:lineRule="auto"/>
        <w:ind w:firstLine="709"/>
        <w:jc w:val="both"/>
        <w:rPr>
          <w:szCs w:val="24"/>
        </w:rPr>
      </w:pPr>
      <w:r w:rsidRPr="00DD7EA3">
        <w:rPr>
          <w:szCs w:val="24"/>
        </w:rPr>
        <w:t xml:space="preserve">Это расширяет спектр возможностей получения педагогами дополнительного образования, что, безусловно, влияет на качественную подготовку кадров. В планах продолжать сотрудничество с КГБПОУ «Красноярский педагогический колледж №2», ОЦ «Каменный город» (г. Пермь, дистанционно) и другими образовательными организациями для расширения возможностей повышения квалификации педагогов города и их профессионального совершенствования, искать новые формы и способы повышения качества образования. </w:t>
      </w:r>
    </w:p>
    <w:p w:rsidR="00DF289D" w:rsidRPr="00DD7EA3" w:rsidRDefault="00DF289D" w:rsidP="00E5193B">
      <w:pPr>
        <w:spacing w:after="0" w:line="240" w:lineRule="auto"/>
        <w:ind w:firstLine="709"/>
        <w:jc w:val="both"/>
        <w:rPr>
          <w:szCs w:val="24"/>
        </w:rPr>
      </w:pPr>
      <w:r w:rsidRPr="00DD7EA3">
        <w:rPr>
          <w:szCs w:val="24"/>
        </w:rPr>
        <w:t>Нововведением этого года стало повышение квалификации педагогов через образовательные треки ЦППМП (центр), который был организован на базе ККИПК.</w:t>
      </w:r>
    </w:p>
    <w:p w:rsidR="00DF289D" w:rsidRPr="00DD7EA3" w:rsidRDefault="00DF289D" w:rsidP="00E5193B">
      <w:pPr>
        <w:spacing w:after="0" w:line="240" w:lineRule="auto"/>
        <w:ind w:firstLine="709"/>
        <w:jc w:val="both"/>
        <w:rPr>
          <w:szCs w:val="24"/>
        </w:rPr>
      </w:pPr>
      <w:r w:rsidRPr="00DD7EA3">
        <w:rPr>
          <w:szCs w:val="24"/>
        </w:rPr>
        <w:t xml:space="preserve">Как показывает практика, треки завоевывают популярность у педагогов, т.к. предлагаются обновленные программы и </w:t>
      </w:r>
      <w:proofErr w:type="spellStart"/>
      <w:r w:rsidRPr="00DD7EA3">
        <w:rPr>
          <w:szCs w:val="24"/>
        </w:rPr>
        <w:t>продуктный</w:t>
      </w:r>
      <w:proofErr w:type="spellEnd"/>
      <w:r w:rsidRPr="00DD7EA3">
        <w:rPr>
          <w:szCs w:val="24"/>
        </w:rPr>
        <w:t xml:space="preserve"> уровень деятельности после получения курса, что очень важно. Треки ведутся по десяти актуальным направлениям: естественно-научная грамотность; современные технологии воспитания; новые профессии: перспективное планирование </w:t>
      </w:r>
      <w:proofErr w:type="gramStart"/>
      <w:r w:rsidRPr="00DD7EA3">
        <w:rPr>
          <w:szCs w:val="24"/>
        </w:rPr>
        <w:t>индивидуальных траекторий</w:t>
      </w:r>
      <w:proofErr w:type="gramEnd"/>
      <w:r w:rsidRPr="00DD7EA3">
        <w:rPr>
          <w:szCs w:val="24"/>
        </w:rPr>
        <w:t xml:space="preserve"> обучающихся; критическое </w:t>
      </w:r>
      <w:r w:rsidRPr="00DD7EA3">
        <w:rPr>
          <w:szCs w:val="24"/>
        </w:rPr>
        <w:lastRenderedPageBreak/>
        <w:t>мышление; математическая грамотность; финансовая грамотность; цифровая грамотность; читательская грамотность; функциональная «грамотность» в области здоровья; педагог – оценщик.</w:t>
      </w:r>
    </w:p>
    <w:p w:rsidR="00DF289D" w:rsidRPr="00DD7EA3" w:rsidRDefault="00DF289D" w:rsidP="00E5193B">
      <w:pPr>
        <w:spacing w:after="0" w:line="240" w:lineRule="auto"/>
        <w:ind w:firstLine="709"/>
        <w:jc w:val="both"/>
        <w:rPr>
          <w:szCs w:val="24"/>
        </w:rPr>
      </w:pPr>
      <w:r w:rsidRPr="00DD7EA3">
        <w:rPr>
          <w:szCs w:val="24"/>
        </w:rPr>
        <w:t xml:space="preserve">За 2020 год муниципалитет полностью выполнил свои обязательства по обучению педагогов (проучились 34 педагога по разным компетенциям). На первое полугодие 2021 года взяты новые обязательства, работа успешно продолжается. </w:t>
      </w:r>
    </w:p>
    <w:p w:rsidR="00DF289D" w:rsidRPr="00DD7EA3" w:rsidRDefault="00DF289D" w:rsidP="00E5193B">
      <w:pPr>
        <w:spacing w:after="0" w:line="240" w:lineRule="auto"/>
        <w:ind w:firstLine="709"/>
        <w:jc w:val="both"/>
        <w:rPr>
          <w:szCs w:val="24"/>
        </w:rPr>
      </w:pPr>
      <w:r w:rsidRPr="00DD7EA3">
        <w:rPr>
          <w:szCs w:val="24"/>
        </w:rPr>
        <w:t>Городской форум образовательных педагогических практик (далее - ФОП) – новый формат работы с педагогами, альтернативная информационно-коммуникационная площадка для обмена опытом и применения прогрессивных образовательных практик и технологий в муниципальной системе образования продолжает работать. В этом году ФОП проводился дистанционно, были представлены практики по различным направлениям. Целью стало –формирование муниципальной базы успешных практик. В мероприятии приняли участие педагогические работники учреждений дошкольного, начального, дополнительного и основного общего образования. ФОП проводится в целях активизации инновационной учебно-воспитательной деятельности педагогических работников, развития механизма социального партнерства, расширения сферы профессионального общения, обмена опытом и отбора на муниципальном уровне практик в РАОП. Кроме этого, ФОП направлен на обобщение и распространение передового педагогического опыта педагогов образовательных организаций в рамках реализации ФГОС. Из всех представленных практик 5 (после внешней экспертизы) было рекомендовано к участию в РАОП. Организация ФОП признана эффективной и становится традиционной и эффективной формой повышения профессионального мастерства педагогов.</w:t>
      </w:r>
    </w:p>
    <w:p w:rsidR="00DF289D" w:rsidRPr="00DD7EA3" w:rsidRDefault="00DF289D" w:rsidP="00E5193B">
      <w:pPr>
        <w:spacing w:after="0" w:line="240" w:lineRule="auto"/>
        <w:ind w:firstLine="709"/>
        <w:jc w:val="both"/>
        <w:rPr>
          <w:szCs w:val="24"/>
        </w:rPr>
      </w:pPr>
      <w:r w:rsidRPr="00DD7EA3">
        <w:rPr>
          <w:szCs w:val="24"/>
        </w:rPr>
        <w:t xml:space="preserve">В 2020 году работали городские педагогические сообщества (далее - ГПС) по образовательным областям. Основная и главная тема работы ГПС – «Функциональная грамотность». </w:t>
      </w:r>
      <w:proofErr w:type="spellStart"/>
      <w:r w:rsidRPr="00DD7EA3">
        <w:rPr>
          <w:szCs w:val="24"/>
        </w:rPr>
        <w:t>Подтемы</w:t>
      </w:r>
      <w:proofErr w:type="spellEnd"/>
      <w:r w:rsidRPr="00DD7EA3">
        <w:rPr>
          <w:szCs w:val="24"/>
        </w:rPr>
        <w:t xml:space="preserve"> для организации своей работы сообщества определяли коллегиально, с учетом специфики работы и целевой аудитории. Все сообщества работали по планам и выбранным направлениям деятельности. За период (сентябрь, октябрь, ноябрь) прошло 17 заседаний, направленных на развитие профессиональных компетенций педагогов, решения вопросов, связанных с аттестацией, реализацией национального проекта «Образование», в том числе развития функциональной грамотности. </w:t>
      </w:r>
    </w:p>
    <w:p w:rsidR="00DF289D" w:rsidRPr="00DD7EA3" w:rsidRDefault="00DF289D" w:rsidP="00E5193B">
      <w:pPr>
        <w:spacing w:after="0" w:line="240" w:lineRule="auto"/>
        <w:ind w:firstLine="709"/>
        <w:jc w:val="both"/>
        <w:rPr>
          <w:szCs w:val="24"/>
        </w:rPr>
      </w:pPr>
      <w:r w:rsidRPr="00DD7EA3">
        <w:rPr>
          <w:szCs w:val="24"/>
        </w:rPr>
        <w:t>ГПС традиционно позиционируются как площадки, на которых обсуждаются профессиональные вопросы: проводятся консультации, рекомендуются методические и справочные материалы по вопросам сопровождения всех участников образовательных отношений, вопросы аттестации и повышения квалификации педагогов; участие в конкурсах и проектах и т.д. Кроме этого, ГПС - площадка для презентации и передачи и трансляции опыта педагогов муниципалитета, в том числе и для молодых специалистов. Возглавляют сообщества руководители ГПС, педагоги с активной профессиональной позицией, которые выполняют функции организаторов встреч, анализируют работу за год и планируют деятельность ГПС своей образовательной области.</w:t>
      </w:r>
    </w:p>
    <w:p w:rsidR="00DF289D" w:rsidRPr="00DD7EA3" w:rsidRDefault="00DF289D" w:rsidP="00E5193B">
      <w:pPr>
        <w:spacing w:after="0" w:line="240" w:lineRule="auto"/>
        <w:ind w:firstLine="709"/>
        <w:jc w:val="both"/>
        <w:rPr>
          <w:szCs w:val="24"/>
        </w:rPr>
      </w:pPr>
      <w:r w:rsidRPr="00DD7EA3">
        <w:rPr>
          <w:szCs w:val="24"/>
        </w:rPr>
        <w:t xml:space="preserve">На сообществах кроме запланированных тем в обязательном порядке доводится актуальная информация по аттестации (изменения региональных требований, оформление аттестационных документов, сроки, условия аттестации и </w:t>
      </w:r>
      <w:proofErr w:type="spellStart"/>
      <w:r w:rsidRPr="00DD7EA3">
        <w:rPr>
          <w:szCs w:val="24"/>
        </w:rPr>
        <w:t>т.д</w:t>
      </w:r>
      <w:proofErr w:type="spellEnd"/>
      <w:r w:rsidRPr="00DD7EA3">
        <w:rPr>
          <w:szCs w:val="24"/>
        </w:rPr>
        <w:t xml:space="preserve">) и другие вопросы, касающиеся построения и повышения качества образовательного процесса в учреждениях. </w:t>
      </w:r>
    </w:p>
    <w:p w:rsidR="00DF289D" w:rsidRPr="00DD7EA3" w:rsidRDefault="00DF289D" w:rsidP="00E5193B">
      <w:pPr>
        <w:spacing w:after="0" w:line="240" w:lineRule="auto"/>
        <w:ind w:firstLine="709"/>
        <w:jc w:val="both"/>
        <w:rPr>
          <w:szCs w:val="24"/>
        </w:rPr>
      </w:pPr>
      <w:r w:rsidRPr="00DD7EA3">
        <w:rPr>
          <w:szCs w:val="24"/>
        </w:rPr>
        <w:t>С ц</w:t>
      </w:r>
      <w:r w:rsidRPr="00DD7EA3">
        <w:rPr>
          <w:bCs/>
          <w:szCs w:val="24"/>
        </w:rPr>
        <w:t>елью распространения и внедрения актуального педагогического опыта</w:t>
      </w:r>
      <w:r w:rsidRPr="00DD7EA3">
        <w:rPr>
          <w:szCs w:val="24"/>
        </w:rPr>
        <w:t xml:space="preserve"> по направлению своей деятельности, обеспечивающему решение приоритетных направлений для муниципальной системы образования</w:t>
      </w:r>
      <w:r w:rsidR="0018087E" w:rsidRPr="00DD7EA3">
        <w:rPr>
          <w:szCs w:val="24"/>
        </w:rPr>
        <w:t>,</w:t>
      </w:r>
      <w:r w:rsidRPr="00DD7EA3">
        <w:rPr>
          <w:szCs w:val="24"/>
        </w:rPr>
        <w:t xml:space="preserve"> были открыты базовые площадки: на базе </w:t>
      </w:r>
      <w:r w:rsidRPr="00DD7EA3">
        <w:rPr>
          <w:bCs/>
          <w:szCs w:val="24"/>
        </w:rPr>
        <w:t xml:space="preserve">МАОУ СОШ №4 г. Сосновоборска - </w:t>
      </w:r>
      <w:r w:rsidRPr="00DD7EA3">
        <w:rPr>
          <w:szCs w:val="24"/>
        </w:rPr>
        <w:t>«Основы финансовой грамотности», МАДОУ ДСКН №3 г. Сосновоборска – «Финансовая грамотность в ДОУ», МАДОУ ДСКН№9 – «ИКТ – грамотность педагогов дошкольных образовательных учреждений». Базовые площадки успешно продолжают работать, сообществом педагогов признаются эффективными как инструмент повышения качества образования.</w:t>
      </w:r>
    </w:p>
    <w:p w:rsidR="00DF289D" w:rsidRPr="00DD7EA3" w:rsidRDefault="00DF289D" w:rsidP="00E5193B">
      <w:pPr>
        <w:spacing w:after="0" w:line="240" w:lineRule="auto"/>
        <w:ind w:firstLine="709"/>
        <w:jc w:val="both"/>
        <w:rPr>
          <w:szCs w:val="24"/>
        </w:rPr>
      </w:pPr>
      <w:r w:rsidRPr="00DD7EA3">
        <w:rPr>
          <w:szCs w:val="24"/>
        </w:rPr>
        <w:t xml:space="preserve">Конкурс «Педагог года» направлен на выявление, поддержку и поощрение передовых педагогов, распространение их педагогического опыта, а также повышение престижа профессии; развитие творческой деятельности педагогических работников по обновлению содержания образования с учётом Федерального закона Российской </w:t>
      </w:r>
      <w:r w:rsidRPr="00DD7EA3">
        <w:rPr>
          <w:szCs w:val="24"/>
        </w:rPr>
        <w:lastRenderedPageBreak/>
        <w:t xml:space="preserve">Федерации от 29 декабря 2012 г. № 273-ФЗ «Об образовании в Российской Федерации», федеральных государственных образовательных стандартов дошкольного, начального и основного общего образования (далее — ФГОС),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утверждённого приказом Минтруда России от 18 октября 2013 г. № 544н (далее — профессиональный стандарт «Педагог»). Развитие конкурсного движения в педагогическом сообществе является одним из приоритетных направлений. Так, методической службой была определена система мер по включению педагогов в конкурсное движение. В 2020 году были проведены мотивационные и обучающие семинары для заместителей руководителей по УВР, МР образовательных учреждений, молодых педагогов и потенциальных участников профессионального конкурса «Педагог года». Было проведено 2 семинара, 3 групповых консультации для различных категорий педагогов, потенциальных участников профессиональных конкурсов. </w:t>
      </w:r>
    </w:p>
    <w:p w:rsidR="00DF289D" w:rsidRPr="00DD7EA3" w:rsidRDefault="00DF289D" w:rsidP="00E5193B">
      <w:pPr>
        <w:spacing w:after="0" w:line="240" w:lineRule="auto"/>
        <w:ind w:firstLine="709"/>
        <w:jc w:val="both"/>
        <w:rPr>
          <w:szCs w:val="24"/>
        </w:rPr>
      </w:pPr>
      <w:r w:rsidRPr="00DD7EA3">
        <w:rPr>
          <w:szCs w:val="24"/>
        </w:rPr>
        <w:t>Работа с молодыми педагогами методической службой выстроена на принципах доверия, профессионализма, командной работы. Для молодых педагогов были проведены семинары – встречи и заседания по темам (всего в 2020 году</w:t>
      </w:r>
      <w:r w:rsidR="0018087E" w:rsidRPr="00DD7EA3">
        <w:rPr>
          <w:szCs w:val="24"/>
        </w:rPr>
        <w:t xml:space="preserve"> - 4</w:t>
      </w:r>
      <w:r w:rsidRPr="00DD7EA3">
        <w:rPr>
          <w:szCs w:val="24"/>
        </w:rPr>
        <w:t>) по работе проекта, мероприятиям, которые планируются в его рамках. На основании положения и плана работы в рамках проекта действует школа личностного развития «</w:t>
      </w:r>
      <w:r w:rsidRPr="00DD7EA3">
        <w:rPr>
          <w:szCs w:val="24"/>
          <w:lang w:val="en-US"/>
        </w:rPr>
        <w:t>CREATE</w:t>
      </w:r>
      <w:r w:rsidRPr="00DD7EA3">
        <w:rPr>
          <w:szCs w:val="24"/>
        </w:rPr>
        <w:t xml:space="preserve">», </w:t>
      </w:r>
      <w:r w:rsidRPr="00DD7EA3">
        <w:rPr>
          <w:bCs/>
          <w:szCs w:val="24"/>
        </w:rPr>
        <w:t xml:space="preserve">целью которой является </w:t>
      </w:r>
      <w:r w:rsidRPr="00DD7EA3">
        <w:rPr>
          <w:szCs w:val="24"/>
        </w:rPr>
        <w:t xml:space="preserve">формирование педагогических компетентностей через развитие потенциала личности педагога (личной эффективности), </w:t>
      </w:r>
      <w:r w:rsidRPr="00DD7EA3">
        <w:rPr>
          <w:bCs/>
          <w:szCs w:val="24"/>
        </w:rPr>
        <w:t xml:space="preserve">а результатом - </w:t>
      </w:r>
      <w:r w:rsidRPr="00DD7EA3">
        <w:rPr>
          <w:szCs w:val="24"/>
        </w:rPr>
        <w:t xml:space="preserve">целенаправленное и последовательное применение практических методов управления своей жизнью в повседневной деятельности с целью оптимизации использования своих персональных ресурсов: интеллекта, воли, способностей; и наоборот: развитие своих персональных ресурсов с целью повышения личной эффективности в первую очередь в профессиональной деятельности. Вторым направлением работы является участие молодых педагогов в Краевом проекте «Молодежные педагогические игры» (МППИ), куда входят педагоги из всех образовательных учреждений города. Поскольку достаточно высока мотивационная составляющая всех участников проекта «Педагогическая интернатура», то предполагается его развивать и вовлекать большее количество участников из числа молодых педагогов. </w:t>
      </w:r>
    </w:p>
    <w:p w:rsidR="00DF289D" w:rsidRPr="00DD7EA3" w:rsidRDefault="00DF289D" w:rsidP="00E5193B">
      <w:pPr>
        <w:spacing w:after="0" w:line="240" w:lineRule="auto"/>
        <w:ind w:firstLine="709"/>
        <w:jc w:val="both"/>
        <w:rPr>
          <w:szCs w:val="24"/>
        </w:rPr>
      </w:pPr>
      <w:r w:rsidRPr="00DD7EA3">
        <w:rPr>
          <w:szCs w:val="24"/>
        </w:rPr>
        <w:t xml:space="preserve">В целом, педагоги образовательных учреждений города серьезно занимаются саморазвитием, ищут альтернативные способы повышения квалификации и профессионального развития. Молодые педагоги образовательных учреждений занимают активную профессиональную позицию и участвуют в краевых и муниципальных мероприятиях, что, в свою очередь, ведет к росту качества образования и его развитию в целом. </w:t>
      </w:r>
    </w:p>
    <w:p w:rsidR="00DF289D" w:rsidRPr="00DD7EA3" w:rsidRDefault="00DF289D" w:rsidP="00E5193B">
      <w:pPr>
        <w:spacing w:after="0" w:line="240" w:lineRule="auto"/>
        <w:ind w:firstLine="709"/>
        <w:jc w:val="both"/>
        <w:rPr>
          <w:szCs w:val="24"/>
        </w:rPr>
      </w:pPr>
      <w:r w:rsidRPr="00DD7EA3">
        <w:rPr>
          <w:szCs w:val="24"/>
        </w:rPr>
        <w:t>В 2020-2021 учебном году 100% учащихся 1-10 классов общеобразовательных учреждений города обучаются по федеральному государственному образовательному стандарту начального общего, основного общего и среднего общего образования. Кроме этого, в рамках пилотного проекта 38,8% от общего числа учащихся одиннадцатых классов (учащиеся МАОУ «Гимназия №1» г. Сосновоборска) продолжают обучение по федеральному государственному образовательному стандарту среднего общего образования. Также, 75,3% (228 человек) учащихся 1 – 4 и 5 классов общеобразовательных учреждений города обучаются по федеральному государственному образовательному стандарту начального общего образования обучающихся с ограниченными возможностями здоровья и федеральному государственному образовательному стандарту образования обучающихся с умственной отсталостью (интеллектуальными нарушениями).</w:t>
      </w:r>
    </w:p>
    <w:p w:rsidR="00DF289D" w:rsidRPr="00DD7EA3" w:rsidRDefault="00DF289D" w:rsidP="00E5193B">
      <w:pPr>
        <w:spacing w:after="0" w:line="240" w:lineRule="auto"/>
        <w:ind w:firstLine="709"/>
        <w:jc w:val="both"/>
        <w:rPr>
          <w:szCs w:val="24"/>
        </w:rPr>
      </w:pPr>
      <w:r w:rsidRPr="00DD7EA3">
        <w:rPr>
          <w:szCs w:val="24"/>
        </w:rPr>
        <w:t xml:space="preserve">Система образования города обеспечивает учащимся 8-11 классов возможность углубленного изучения следующих предметов: русского языка, математики, химии, физики, биологии. Удельный вес численности учащихся, углубленно изучающих отдельные предметы, составил 27,8%. Углубленным изучением отдельных предметов охвачены все желающие учащиеся. Кроме того, система образования города обеспечивает профильное образование всем учащимся 10-11 классов по 7 профилям. </w:t>
      </w:r>
    </w:p>
    <w:p w:rsidR="00DF289D" w:rsidRPr="00DD7EA3" w:rsidRDefault="00DF289D" w:rsidP="00E5193B">
      <w:pPr>
        <w:spacing w:after="0" w:line="240" w:lineRule="auto"/>
        <w:ind w:firstLine="709"/>
        <w:jc w:val="both"/>
        <w:rPr>
          <w:szCs w:val="24"/>
        </w:rPr>
      </w:pPr>
      <w:r w:rsidRPr="00DD7EA3">
        <w:rPr>
          <w:szCs w:val="24"/>
        </w:rPr>
        <w:t>В 2015 году по поручению Губернатора Красноярского края для достижения учебных результатов, превышающих стандарт по естественнонаучному, инженерно-</w:t>
      </w:r>
      <w:r w:rsidRPr="00DD7EA3">
        <w:rPr>
          <w:szCs w:val="24"/>
        </w:rPr>
        <w:lastRenderedPageBreak/>
        <w:t>технологическому, физико-математическим профилям в 2015 – 2016 учебном году в крае были открыты новые специализированные классы. Так, по результатам краевого конкурса классы с углубленным изучением физики, математики, химии и биологии появились в 10 муниципалитетах, в том числе и в нашем городе на базе МАОУ «Гимназия №1» г. Сосновоборска был открыт 8 класс инженерно-технологического направленности. В истекшем учебном году на базе МАОУ «Гимназия №1» г. Сосновоборска функционировали 8, 9 и 10 классы инженерно-технологического направленности. С начала учебного года на базе МАОУ «Гимназия №1» г. Сосновоборска функционируют 8, 9, 10 и 11 классы инженерно-технологической направленности с охватом учащихся 25 человек в каждом. Отличительной особенностью специализированного класса является тесное взаимодействие с образовательными учреждениями высшего и среднего профессионального образования. При организации учебного процесса в такой класс привлекаются преподаватели Красноярского государственного педагогического университета им. В.П. Астафьева, Сосновоборского механико-технологического техникума, активно применяются новейшие технологии обучения и проводятся практические занятия на базе учреждений профессионального образования, что значительно повышает качество образования и увеличивает расходы на реализацию образовательных программ.</w:t>
      </w:r>
    </w:p>
    <w:p w:rsidR="00DF289D" w:rsidRPr="00DD7EA3" w:rsidRDefault="00DF289D" w:rsidP="00E5193B">
      <w:pPr>
        <w:spacing w:after="0" w:line="240" w:lineRule="auto"/>
        <w:ind w:firstLine="709"/>
        <w:jc w:val="both"/>
        <w:rPr>
          <w:szCs w:val="24"/>
        </w:rPr>
      </w:pPr>
      <w:r w:rsidRPr="00DD7EA3">
        <w:rPr>
          <w:szCs w:val="24"/>
        </w:rPr>
        <w:t xml:space="preserve">Кроме того, с 2017-2018 учебного года в рамках заключенного соглашения о сетевом взаимодействии между МАОУ «Гимназия №1» г. Сосновоборска и КГБПОУ «Сосновоборский механико-технологический техникум» на базе общеобразовательного учреждения был открыт 8 класс </w:t>
      </w:r>
      <w:proofErr w:type="spellStart"/>
      <w:r w:rsidRPr="00DD7EA3">
        <w:rPr>
          <w:szCs w:val="24"/>
        </w:rPr>
        <w:t>предпрофильной</w:t>
      </w:r>
      <w:proofErr w:type="spellEnd"/>
      <w:r w:rsidRPr="00DD7EA3">
        <w:rPr>
          <w:szCs w:val="24"/>
        </w:rPr>
        <w:t xml:space="preserve"> направленности. С 2018-2019 учебного года на базе МАОУ «Гимназия №1» г. Сосновоборска функционируют 8 и 9 классы </w:t>
      </w:r>
      <w:proofErr w:type="spellStart"/>
      <w:r w:rsidRPr="00DD7EA3">
        <w:rPr>
          <w:szCs w:val="24"/>
        </w:rPr>
        <w:t>предпрофильной</w:t>
      </w:r>
      <w:proofErr w:type="spellEnd"/>
      <w:r w:rsidRPr="00DD7EA3">
        <w:rPr>
          <w:szCs w:val="24"/>
        </w:rPr>
        <w:t xml:space="preserve"> направленности с охватом учащихся 25 человек в каждом. Отличительной особенностью класса </w:t>
      </w:r>
      <w:proofErr w:type="spellStart"/>
      <w:r w:rsidRPr="00DD7EA3">
        <w:rPr>
          <w:szCs w:val="24"/>
        </w:rPr>
        <w:t>предпрофильной</w:t>
      </w:r>
      <w:proofErr w:type="spellEnd"/>
      <w:r w:rsidRPr="00DD7EA3">
        <w:rPr>
          <w:szCs w:val="24"/>
        </w:rPr>
        <w:t xml:space="preserve"> направленности является тесное взаимодействие с образовательным учреждением среднего профессионального образования. В рамках соглашения реализуется проект профессиональных проб, который рассчитан на проведение профессиональных проб по нескольким направлениям, при этом учитываются возрастные особенности учащихся: «Повар, кондитер», «Ремонт Автомобиля», «Сварщик», «Технолог машиностроения», «Экономика и бухгалтерский учет по отраслям», «Делопроизводитель», «Технология машиностроения», «Коммерция (по отраслям)», «Электромонтаж», «Графический дизайнер», «Монтаж и ремонт промышленного оборудования». Профессиональная проба помогает «окунуться» в будущую профессию, убедиться в ее достоинствах, определится в недостатках. В процессе профессиональных проб учащиеся знакомятся с психофизиологическими, интеллектуальными и коммуникативными качествами личности, необходимыми для работы по прогнозируемой профессии (специальности), приобретают первоначальные профессиональные умения и навыки.</w:t>
      </w:r>
    </w:p>
    <w:p w:rsidR="00DF289D" w:rsidRPr="00DD7EA3" w:rsidRDefault="00DF289D" w:rsidP="00E5193B">
      <w:pPr>
        <w:spacing w:after="0" w:line="240" w:lineRule="auto"/>
        <w:ind w:firstLine="709"/>
        <w:jc w:val="both"/>
        <w:rPr>
          <w:szCs w:val="24"/>
        </w:rPr>
      </w:pPr>
      <w:r w:rsidRPr="00DD7EA3">
        <w:rPr>
          <w:szCs w:val="24"/>
        </w:rPr>
        <w:t>1.2.1.</w:t>
      </w:r>
      <w:r w:rsidRPr="00DD7EA3">
        <w:rPr>
          <w:szCs w:val="24"/>
        </w:rPr>
        <w:tab/>
        <w:t xml:space="preserve">Доля общеобразовательных учреждений, в которых действуют наблюдательные советы – соответствует запланированному значению. Государственно-общественное управление - это тип управления, при котором субъекты, осуществляющие политику в области образования, и образовательные организации осуществляют постоянное взаимодействие в управлении образованием и оказании образовательных услуг с субъектами, представляющими интересы общества и населения, при их ответственном участии в этой деятельности. </w:t>
      </w:r>
    </w:p>
    <w:p w:rsidR="00DF289D" w:rsidRPr="00DD7EA3" w:rsidRDefault="00DF289D" w:rsidP="00E5193B">
      <w:pPr>
        <w:spacing w:after="0" w:line="240" w:lineRule="auto"/>
        <w:ind w:firstLine="709"/>
        <w:jc w:val="both"/>
        <w:rPr>
          <w:szCs w:val="24"/>
        </w:rPr>
      </w:pPr>
      <w:r w:rsidRPr="00DD7EA3">
        <w:rPr>
          <w:szCs w:val="24"/>
        </w:rPr>
        <w:t>Во всех общеобразовательных учреждениях сформированы и работают коллегиальные органы управления, такие как: общее собрание (конференция) работников общеобразовательного учреждения, педагогический совет, а также попечительский совет, наблюдательный совет и другие коллегиальные органы управления, предусмотренные уставом общеобразовательного учреждения. Кроме этого, только в четырех из пяти общеобразовательных учреждений имеется управляющий совет.</w:t>
      </w:r>
    </w:p>
    <w:p w:rsidR="00DF289D" w:rsidRPr="00DD7EA3" w:rsidRDefault="00DF289D" w:rsidP="00E5193B">
      <w:pPr>
        <w:spacing w:after="0" w:line="240" w:lineRule="auto"/>
        <w:ind w:firstLine="709"/>
        <w:jc w:val="both"/>
        <w:rPr>
          <w:szCs w:val="24"/>
        </w:rPr>
      </w:pPr>
      <w:r w:rsidRPr="00DD7EA3">
        <w:rPr>
          <w:szCs w:val="24"/>
        </w:rPr>
        <w:t>1.2.2.</w:t>
      </w:r>
      <w:r w:rsidRPr="00DD7EA3">
        <w:rPr>
          <w:szCs w:val="24"/>
        </w:rPr>
        <w:tab/>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 – показатель достигнут.</w:t>
      </w:r>
    </w:p>
    <w:p w:rsidR="00DF289D" w:rsidRPr="00DD7EA3" w:rsidRDefault="00DF289D" w:rsidP="00E5193B">
      <w:pPr>
        <w:spacing w:after="0" w:line="240" w:lineRule="auto"/>
        <w:ind w:firstLine="709"/>
        <w:jc w:val="both"/>
        <w:rPr>
          <w:szCs w:val="24"/>
        </w:rPr>
      </w:pPr>
      <w:r w:rsidRPr="00DD7EA3">
        <w:rPr>
          <w:szCs w:val="24"/>
        </w:rPr>
        <w:t xml:space="preserve">В целях предотвращения распространения новой </w:t>
      </w:r>
      <w:proofErr w:type="spellStart"/>
      <w:r w:rsidRPr="00DD7EA3">
        <w:rPr>
          <w:szCs w:val="24"/>
        </w:rPr>
        <w:t>коронавирусной</w:t>
      </w:r>
      <w:proofErr w:type="spellEnd"/>
      <w:r w:rsidRPr="00DD7EA3">
        <w:rPr>
          <w:szCs w:val="24"/>
        </w:rPr>
        <w:t xml:space="preserve"> инфекции (COVID-19) в процедуре проведения государственной итоговой аттестации по программам </w:t>
      </w:r>
      <w:r w:rsidRPr="00DD7EA3">
        <w:rPr>
          <w:szCs w:val="24"/>
        </w:rPr>
        <w:lastRenderedPageBreak/>
        <w:t>среднего общего образования в 2020 году были предусмотрены ряд особенностей, а именно, выпускников 11 классов аттестовали на основании итоговых отметок и имеющегося результата «зачет» по итоговому сочинению, экзамены в форме единого государственного экзамена сдавали только те выпускники, которые планировали поступать в вузы. В связи с этим из числа предметов ЕГЭ была исключена математика базового уровня. В 2020 году пересдач неудовлетворительных результатов по математике профильного уровня и русскому языку не предполагалась.</w:t>
      </w:r>
    </w:p>
    <w:p w:rsidR="00DF289D" w:rsidRPr="00DD7EA3" w:rsidRDefault="00DF289D" w:rsidP="00E5193B">
      <w:pPr>
        <w:spacing w:after="0" w:line="240" w:lineRule="auto"/>
        <w:ind w:firstLine="709"/>
        <w:jc w:val="both"/>
        <w:rPr>
          <w:szCs w:val="24"/>
        </w:rPr>
      </w:pPr>
      <w:r w:rsidRPr="00DD7EA3">
        <w:rPr>
          <w:szCs w:val="24"/>
        </w:rPr>
        <w:t>По завершению 2019-2020 учебного года аттестаты о среднем общем образовании получили 183 выпускника текущего года, из них 13 награждены медалью «За особые успехи в учении» и получили денежные премии по 10 000 рублей, средства на которые заложены в рамках реализации Муниципальной программы.</w:t>
      </w:r>
    </w:p>
    <w:p w:rsidR="00DF289D" w:rsidRPr="00DD7EA3" w:rsidRDefault="00DF289D" w:rsidP="00E5193B">
      <w:pPr>
        <w:spacing w:after="0" w:line="240" w:lineRule="auto"/>
        <w:ind w:firstLine="709"/>
        <w:jc w:val="both"/>
        <w:rPr>
          <w:szCs w:val="24"/>
        </w:rPr>
      </w:pPr>
      <w:r w:rsidRPr="00DD7EA3">
        <w:rPr>
          <w:szCs w:val="24"/>
        </w:rPr>
        <w:t>Анализ результатов ГИА-11 показал, что только по одному предмету из 11 (английский язык) все выпускники преодолели минимальный порог. Наиболее востребованными предметами ЕГЭ были предметы русский язык и обществознание, которые выбрали 60,5% и 49,7% учащихся. Наиболее высокий уровень подготовки учащиеся показали по английскому языку (средний балл 76,29). Менее подготовленными оказались учащиеся по биологии (средний балл 44,82) и по истории (49,8).</w:t>
      </w:r>
    </w:p>
    <w:p w:rsidR="00DF289D" w:rsidRPr="00DD7EA3" w:rsidRDefault="00DF289D" w:rsidP="00E5193B">
      <w:pPr>
        <w:spacing w:after="0" w:line="240" w:lineRule="auto"/>
        <w:ind w:firstLine="709"/>
        <w:jc w:val="both"/>
        <w:rPr>
          <w:szCs w:val="24"/>
        </w:rPr>
      </w:pPr>
      <w:r w:rsidRPr="00DD7EA3">
        <w:rPr>
          <w:szCs w:val="24"/>
        </w:rPr>
        <w:t xml:space="preserve">Анализируя результаты ЕГЭ, оперировали 2 показателями: «доля участников, получивших от 81 до 100 баллов» и «доля участников, не набравших минимальный балл». Результаты ЕГЭ по русскому языку в городе практически стабильны. По профильной математике увеличилась доля участников, набравших балл ниже минимального, и при этом значительно снизилась и доля высоких результатов. </w:t>
      </w:r>
    </w:p>
    <w:p w:rsidR="00DF289D" w:rsidRPr="00DD7EA3" w:rsidRDefault="00DF289D" w:rsidP="00E5193B">
      <w:pPr>
        <w:spacing w:after="0" w:line="240" w:lineRule="auto"/>
        <w:ind w:firstLine="709"/>
        <w:jc w:val="both"/>
        <w:rPr>
          <w:szCs w:val="24"/>
        </w:rPr>
      </w:pPr>
      <w:r w:rsidRPr="00DD7EA3">
        <w:rPr>
          <w:szCs w:val="24"/>
        </w:rPr>
        <w:t>Анализ выбора предметов в рамках ЕГЭ свидетельствует, что выбор профилей старшеклассниками в основном был сделан осознанно, так как профильные предметы сдавали более 66% учащихся профильных классов. Но при этом результаты ЕГЭ говорят о низкой эффективности профильного обучения, поскольку только 4% результатов экзаменов можно назвать высокими.</w:t>
      </w:r>
    </w:p>
    <w:p w:rsidR="00DF289D" w:rsidRPr="00DD7EA3" w:rsidRDefault="00DF289D" w:rsidP="00E5193B">
      <w:pPr>
        <w:spacing w:after="0" w:line="240" w:lineRule="auto"/>
        <w:ind w:firstLine="709"/>
        <w:jc w:val="both"/>
        <w:rPr>
          <w:szCs w:val="24"/>
        </w:rPr>
      </w:pPr>
      <w:r w:rsidRPr="00DD7EA3">
        <w:rPr>
          <w:szCs w:val="24"/>
        </w:rPr>
        <w:t xml:space="preserve">Около 18% учащихся делают выбор предметов для итоговой аттестации, не изучая их на профильном уровне. Это свидетельство неэффективной </w:t>
      </w:r>
      <w:proofErr w:type="spellStart"/>
      <w:r w:rsidRPr="00DD7EA3">
        <w:rPr>
          <w:szCs w:val="24"/>
        </w:rPr>
        <w:t>предпрофильной</w:t>
      </w:r>
      <w:proofErr w:type="spellEnd"/>
      <w:r w:rsidRPr="00DD7EA3">
        <w:rPr>
          <w:szCs w:val="24"/>
        </w:rPr>
        <w:t xml:space="preserve"> подготовки, так как эти учащиеся не сумели своевременно определиться с профилем обучения.</w:t>
      </w:r>
    </w:p>
    <w:p w:rsidR="00DF289D" w:rsidRPr="00DD7EA3" w:rsidRDefault="00DF289D" w:rsidP="00E5193B">
      <w:pPr>
        <w:spacing w:after="0" w:line="240" w:lineRule="auto"/>
        <w:ind w:firstLine="709"/>
        <w:jc w:val="both"/>
        <w:rPr>
          <w:szCs w:val="24"/>
        </w:rPr>
      </w:pPr>
      <w:r w:rsidRPr="00DD7EA3">
        <w:rPr>
          <w:szCs w:val="24"/>
        </w:rPr>
        <w:t xml:space="preserve">Доля выпускников с высоким уровнем подготовки (81 балл и более по трем предметам, обеспечивающим </w:t>
      </w:r>
      <w:proofErr w:type="spellStart"/>
      <w:r w:rsidRPr="00DD7EA3">
        <w:rPr>
          <w:szCs w:val="24"/>
        </w:rPr>
        <w:t>конкурентноспособность</w:t>
      </w:r>
      <w:proofErr w:type="spellEnd"/>
      <w:r w:rsidRPr="00DD7EA3">
        <w:rPr>
          <w:szCs w:val="24"/>
        </w:rPr>
        <w:t xml:space="preserve"> при поступлении в образовательное учреждение высшего профессионального образования) составляет всего 0,54 % (1 выпускник).</w:t>
      </w:r>
    </w:p>
    <w:p w:rsidR="00DF289D" w:rsidRPr="00DD7EA3" w:rsidRDefault="00DF289D" w:rsidP="00E5193B">
      <w:pPr>
        <w:spacing w:after="0" w:line="240" w:lineRule="auto"/>
        <w:ind w:firstLine="709"/>
        <w:jc w:val="both"/>
        <w:rPr>
          <w:szCs w:val="24"/>
        </w:rPr>
      </w:pPr>
      <w:r w:rsidRPr="00DD7EA3">
        <w:rPr>
          <w:szCs w:val="24"/>
        </w:rPr>
        <w:t>При анализе результатов ЕГЭ эксперты всех краевые предметных комиссий как одну из главных причин низких результатов указывают на невысокий уровень читательской грамотности выпускников: ученики фактически не понимают то, что читают. Именно поэтому при реализации образовательных программ необходимо уделить внимание овладением функциональной грамотности – ключевой составляющей умения учиться.</w:t>
      </w:r>
    </w:p>
    <w:p w:rsidR="00DF289D" w:rsidRPr="00DD7EA3" w:rsidRDefault="00DF289D" w:rsidP="00E5193B">
      <w:pPr>
        <w:spacing w:after="0" w:line="240" w:lineRule="auto"/>
        <w:ind w:firstLine="709"/>
        <w:jc w:val="both"/>
        <w:rPr>
          <w:szCs w:val="24"/>
        </w:rPr>
      </w:pPr>
      <w:r w:rsidRPr="00DD7EA3">
        <w:rPr>
          <w:szCs w:val="24"/>
        </w:rPr>
        <w:t>1.2.3.</w:t>
      </w:r>
      <w:r w:rsidRPr="00DD7EA3">
        <w:rPr>
          <w:szCs w:val="24"/>
        </w:rPr>
        <w:tab/>
        <w:t>Доля обучающихся в муниципальных общеобразовательных организациях, занимающихся во вторую смену, в общей численности обучающихся в муниципальных общеобразовательных организациях – показатель не достигнут.</w:t>
      </w:r>
    </w:p>
    <w:p w:rsidR="00DF289D" w:rsidRPr="00DD7EA3" w:rsidRDefault="00DF289D" w:rsidP="00E5193B">
      <w:pPr>
        <w:spacing w:after="0" w:line="240" w:lineRule="auto"/>
        <w:ind w:firstLine="709"/>
        <w:jc w:val="both"/>
        <w:rPr>
          <w:szCs w:val="24"/>
        </w:rPr>
      </w:pPr>
      <w:r w:rsidRPr="00DD7EA3">
        <w:rPr>
          <w:szCs w:val="24"/>
        </w:rPr>
        <w:t>Численность учащихся в общеобразовательных учреждениях с 2015 по 2020 годы ежегодно неуклонно растет, что обусловлено повышением рождаемости детей и в большей степени изменением демографической ситуации в городе в связи с миграционными процессами, связанными с расширением рынка жилья в городе. По состоянию на 01.09.2020 года численность учащихся в общеобразовательных учреждениях составила 5241 человека, прогнозируется, что в 2024 году численность учащихся составит 5848 человек.</w:t>
      </w:r>
    </w:p>
    <w:p w:rsidR="00DF289D" w:rsidRPr="00DD7EA3" w:rsidRDefault="00DF289D" w:rsidP="00E5193B">
      <w:pPr>
        <w:spacing w:after="0" w:line="240" w:lineRule="auto"/>
        <w:ind w:firstLine="709"/>
        <w:jc w:val="both"/>
        <w:rPr>
          <w:szCs w:val="24"/>
        </w:rPr>
      </w:pPr>
      <w:r w:rsidRPr="00DD7EA3">
        <w:rPr>
          <w:szCs w:val="24"/>
        </w:rPr>
        <w:t>Во всех общеобразовательных учреждениях города учащиеся, обучаются во вторую смену. Кроме того, в городе установилась стойкая тенденция роста численности учащихся, обучающихся во вторую смену. Так, за последние три года общая численность учащихся выросла на 12,2% (569 чел.), численность учащихся, занимающихся во вторую смену, до 1946 человек (37,13%), вследствие роста общей численности учащихся в муниципальных общеобразовательных учреждениях, и отсутствия ввода в эксплуатацию дополнительных площадей.</w:t>
      </w:r>
    </w:p>
    <w:p w:rsidR="00DF289D" w:rsidRPr="00DD7EA3" w:rsidRDefault="00DF289D" w:rsidP="00E5193B">
      <w:pPr>
        <w:spacing w:after="0" w:line="240" w:lineRule="auto"/>
        <w:ind w:firstLine="709"/>
        <w:jc w:val="both"/>
        <w:rPr>
          <w:szCs w:val="24"/>
        </w:rPr>
      </w:pPr>
      <w:r w:rsidRPr="00DD7EA3">
        <w:rPr>
          <w:szCs w:val="24"/>
        </w:rPr>
        <w:lastRenderedPageBreak/>
        <w:t xml:space="preserve">С учетом необходимости реализации в школах программ внеурочной деятельности и общеобразовательных дополнительных программ, ориентированных на </w:t>
      </w:r>
      <w:proofErr w:type="spellStart"/>
      <w:r w:rsidRPr="00DD7EA3">
        <w:rPr>
          <w:szCs w:val="24"/>
        </w:rPr>
        <w:t>послеурочное</w:t>
      </w:r>
      <w:proofErr w:type="spellEnd"/>
      <w:r w:rsidRPr="00DD7EA3">
        <w:rPr>
          <w:szCs w:val="24"/>
        </w:rPr>
        <w:t xml:space="preserve"> время и продолжающегося жилищного строительства, вызывающего прирост населения, а, следовательно, прирост числа учащихся потребует ежегодного увеличения текущего финансирования и ввода дополнительных мест для реализации программ начального общего, основного общего и среднего общего образования. Прогнозируемая дополнительная потребность в местах в общеобразовательных учреждениях города Сосновоборска с учетом учащихся, получающих образование по адаптированным основным общеобразовательным программам для учащихся с умственной отсталостью (интеллектуальными нарушениями) в отдельных классах в 2020 г. составила 1946, а, следовательно, возникает необходимость строительства и ввода в эксплуатацию одного здания общеобразовательного учреждения проектной мощностью не менее 1500 мест не позднее 2022 года. </w:t>
      </w:r>
    </w:p>
    <w:p w:rsidR="00DF289D" w:rsidRPr="00DD7EA3" w:rsidRDefault="00DF289D" w:rsidP="00E5193B">
      <w:pPr>
        <w:spacing w:after="0" w:line="240" w:lineRule="auto"/>
        <w:ind w:firstLine="709"/>
        <w:jc w:val="both"/>
        <w:rPr>
          <w:szCs w:val="24"/>
        </w:rPr>
      </w:pPr>
      <w:r w:rsidRPr="00DD7EA3">
        <w:rPr>
          <w:szCs w:val="24"/>
        </w:rPr>
        <w:t>1.2.4.</w:t>
      </w:r>
      <w:r w:rsidRPr="00DD7EA3">
        <w:rPr>
          <w:szCs w:val="24"/>
        </w:rPr>
        <w:tab/>
        <w:t>Доля детей с ограниченными возможностями здоровья, обучающихся в общеобразовательных организациях, имеющих лицензию на ведение образовательной деятельности по программам специальных (коррекционных) образовательных организаций, от количества детей данной категории, обучающихся в общеобразовательных организациях – показатель достигнут.</w:t>
      </w:r>
    </w:p>
    <w:p w:rsidR="00DF289D" w:rsidRPr="00DD7EA3" w:rsidRDefault="00DF289D" w:rsidP="00E5193B">
      <w:pPr>
        <w:spacing w:after="0" w:line="240" w:lineRule="auto"/>
        <w:ind w:firstLine="709"/>
        <w:jc w:val="both"/>
        <w:rPr>
          <w:szCs w:val="24"/>
        </w:rPr>
      </w:pPr>
      <w:r w:rsidRPr="00DD7EA3">
        <w:rPr>
          <w:szCs w:val="24"/>
        </w:rPr>
        <w:t>Численность детей и подростков, получающих образовательные услуги по общеобразовательным программам начального общего, основного общего, среднего общего образования в общеобразовательных учреждениях неуклонно растет. Так, из общего количества учащихся: в дневной форме образование получают 5241 человек; 217 учащихся с ограниченными возможностями здоровья обучаются по адаптированным образовательным программам. В том числе в МАОУ СОШ № 5 г. Сосновоборска 86 учащихся, обучаются в отдельных классах по адаптированной основной общеобразовательной программе для учащихся с умственной отсталостью, для которых обеспечивается необходимый уровень психолого-медико-педагогического и социально-педагогического сопровождения.</w:t>
      </w:r>
    </w:p>
    <w:p w:rsidR="00DF289D" w:rsidRPr="00DD7EA3" w:rsidRDefault="00DF289D" w:rsidP="00E5193B">
      <w:pPr>
        <w:spacing w:after="0" w:line="240" w:lineRule="auto"/>
        <w:ind w:firstLine="709"/>
        <w:jc w:val="both"/>
        <w:rPr>
          <w:szCs w:val="24"/>
        </w:rPr>
      </w:pPr>
      <w:r w:rsidRPr="00DD7EA3">
        <w:rPr>
          <w:szCs w:val="24"/>
        </w:rPr>
        <w:t>1.2.5.</w:t>
      </w:r>
      <w:r w:rsidRPr="00DD7EA3">
        <w:rPr>
          <w:szCs w:val="24"/>
        </w:rPr>
        <w:tab/>
        <w:t xml:space="preserve"> Доля обучающихся общеобразовательных учреждений, охваченных психолого-педагогической и медико-социальной</w:t>
      </w:r>
      <w:r w:rsidR="00BC65E9" w:rsidRPr="00DD7EA3">
        <w:rPr>
          <w:szCs w:val="24"/>
        </w:rPr>
        <w:t xml:space="preserve"> помощью, от общей численности </w:t>
      </w:r>
      <w:r w:rsidRPr="00DD7EA3">
        <w:rPr>
          <w:szCs w:val="24"/>
        </w:rPr>
        <w:t>обучающихся общеобразовательных учреждений – показатель достигнут.</w:t>
      </w:r>
    </w:p>
    <w:p w:rsidR="00DF289D" w:rsidRPr="00DD7EA3" w:rsidRDefault="00DF289D" w:rsidP="00E5193B">
      <w:pPr>
        <w:spacing w:after="0" w:line="240" w:lineRule="auto"/>
        <w:ind w:firstLine="709"/>
        <w:jc w:val="both"/>
        <w:rPr>
          <w:szCs w:val="24"/>
        </w:rPr>
      </w:pPr>
      <w:r w:rsidRPr="00DD7EA3">
        <w:rPr>
          <w:szCs w:val="24"/>
        </w:rPr>
        <w:t>Всем учащимся, родители (законные представители) которых предъявили в общеобразовательное учреждение заключение городской психолого-медико-педагогической комиссии (ГПМПК) оказывается полный спектр мер поддержки и сопровождения в соответствии с рекомендациями, включенными в заключение ГПМПК.</w:t>
      </w:r>
    </w:p>
    <w:p w:rsidR="00DF289D" w:rsidRPr="00DD7EA3" w:rsidRDefault="00DF289D" w:rsidP="00E5193B">
      <w:pPr>
        <w:spacing w:after="0" w:line="240" w:lineRule="auto"/>
        <w:ind w:firstLine="709"/>
        <w:jc w:val="both"/>
        <w:rPr>
          <w:szCs w:val="24"/>
        </w:rPr>
      </w:pPr>
      <w:r w:rsidRPr="00DD7EA3">
        <w:rPr>
          <w:szCs w:val="24"/>
        </w:rPr>
        <w:t>1.2.6.</w:t>
      </w:r>
      <w:r w:rsidRPr="00DD7EA3">
        <w:rPr>
          <w:szCs w:val="24"/>
        </w:rPr>
        <w:tab/>
        <w:t>Доля детей с ограниченными возможностями здоровья и детей-инвалидов, получающих качественное общее образование с использованием современного оборудования от общей численности детей с ограниченными возможностями здоровья и детей-инвалидов школьного возраста – запланированный показатель достигнут, но плановое значение не отражает в полном объеме потребности целевой группы.</w:t>
      </w:r>
    </w:p>
    <w:p w:rsidR="00DF289D" w:rsidRPr="00DD7EA3" w:rsidRDefault="00DF289D" w:rsidP="00E5193B">
      <w:pPr>
        <w:spacing w:after="0" w:line="240" w:lineRule="auto"/>
        <w:ind w:firstLine="709"/>
        <w:jc w:val="both"/>
        <w:rPr>
          <w:szCs w:val="24"/>
        </w:rPr>
      </w:pPr>
      <w:r w:rsidRPr="00DD7EA3">
        <w:rPr>
          <w:szCs w:val="24"/>
        </w:rPr>
        <w:t xml:space="preserve">Совершенствуются условия обучения, воспитания и развития обучающихся с ОВЗ и детей-инвалидов и инвалидов, включающие в себя: разработку и реализацию адаптированных образовательных программ (в отношении 100% обучающихся с ОВЗ); использование специальных методов обучения и воспитания; приобретение специальных учебников, учебных пособий, дидактических материалов, демонстрационных и раздаточных материалов (в отношении детей с нарушением речи 100%); специальных средств обучения коллективного и индивидуального пользования; предоставление услуг </w:t>
      </w:r>
      <w:proofErr w:type="spellStart"/>
      <w:r w:rsidRPr="00DD7EA3">
        <w:rPr>
          <w:szCs w:val="24"/>
        </w:rPr>
        <w:t>тьютора</w:t>
      </w:r>
      <w:proofErr w:type="spellEnd"/>
      <w:r w:rsidRPr="00DD7EA3">
        <w:rPr>
          <w:szCs w:val="24"/>
        </w:rPr>
        <w:t xml:space="preserve">, сопровождающего процесс индивидуального обучения в образовательном учреждении (100% от потребности), ассистента, оказывающего необходимую техническую помощь (100% от потребности), проведение групповых и индивидуальных коррекционных занятий (80% от потребности образовательных программ); оказание методической поддержки образовательного процесса данной категории детей муниципальным образовательным учреждениям (100% от потребности); деятельность психолого-медико-педагогических консилиумов; повышение квалификации педагогов. Однако обеспечить образовательный процесс необходимым оборудованием до настоящего времени не удалось. </w:t>
      </w:r>
      <w:r w:rsidRPr="00DD7EA3">
        <w:rPr>
          <w:szCs w:val="24"/>
        </w:rPr>
        <w:lastRenderedPageBreak/>
        <w:t>Так, для обучающихся с расстройством аутистического спектра образовательный процесс обеспечен необходимым оборудованием только на четверть, для обучающихся с нарушением речи – на 62,2%, для обучающихся с нарушением опорно-двигательного аппарата - на 33,3%, для обучающихся с нарушениями слуха и зрения – 0%. Для сенсомоторного развития обучающихся с ОВЗ обеспеченность оборудованием составляет 57%.</w:t>
      </w:r>
    </w:p>
    <w:p w:rsidR="00DF289D" w:rsidRPr="00DD7EA3" w:rsidRDefault="00DF289D" w:rsidP="00E5193B">
      <w:pPr>
        <w:spacing w:after="0" w:line="240" w:lineRule="auto"/>
        <w:ind w:firstLine="709"/>
        <w:jc w:val="both"/>
        <w:rPr>
          <w:szCs w:val="24"/>
        </w:rPr>
      </w:pPr>
      <w:r w:rsidRPr="00DD7EA3">
        <w:rPr>
          <w:szCs w:val="24"/>
        </w:rPr>
        <w:t xml:space="preserve">Несмотря на улучшение условий для обучения детей с ОВЗ, детей-инвалидов, инвалидов, расширение материальной базы и ресурсного обеспечения образовательных учреждений в целях повышения эффективности образовательного процесса, сохраняются барьеры доступа к получению общего образования детьми с нарушениями опорно-двигательного аппарата непосредственно в стенах общеобразовательных учреждений, учреждений дополнительного образования: из необходимых условий по созданию </w:t>
      </w:r>
      <w:proofErr w:type="spellStart"/>
      <w:r w:rsidRPr="00DD7EA3">
        <w:rPr>
          <w:szCs w:val="24"/>
        </w:rPr>
        <w:t>безбарьерной</w:t>
      </w:r>
      <w:proofErr w:type="spellEnd"/>
      <w:r w:rsidRPr="00DD7EA3">
        <w:rPr>
          <w:szCs w:val="24"/>
        </w:rPr>
        <w:t xml:space="preserve"> среды в школах в наличии только пандусы при входе в здания. Лифты, мобильные лестничные подъемники отсутствуют. В связи с этим беспрепятственный доступ детей-инвалидов возможен лишь на первые этажи зданий.</w:t>
      </w:r>
    </w:p>
    <w:p w:rsidR="00DF289D" w:rsidRPr="00DD7EA3" w:rsidRDefault="00DF289D" w:rsidP="00E5193B">
      <w:pPr>
        <w:spacing w:after="0" w:line="240" w:lineRule="auto"/>
        <w:ind w:firstLine="709"/>
        <w:jc w:val="both"/>
        <w:rPr>
          <w:szCs w:val="24"/>
        </w:rPr>
      </w:pPr>
      <w:r w:rsidRPr="00DD7EA3">
        <w:rPr>
          <w:szCs w:val="24"/>
        </w:rPr>
        <w:t>Задача 1.3. Обеспечение бесплатным горячим питанием обучающихся по образовательным программа начального общего образования и категорий обучающихся</w:t>
      </w:r>
      <w:r w:rsidR="00BC65E9" w:rsidRPr="00DD7EA3">
        <w:rPr>
          <w:szCs w:val="24"/>
        </w:rPr>
        <w:t>,</w:t>
      </w:r>
      <w:r w:rsidRPr="00DD7EA3">
        <w:rPr>
          <w:szCs w:val="24"/>
        </w:rPr>
        <w:t xml:space="preserve"> имеющих право на данную меру поддержки</w:t>
      </w:r>
    </w:p>
    <w:p w:rsidR="00DF289D" w:rsidRPr="00DD7EA3" w:rsidRDefault="00DF289D" w:rsidP="00E5193B">
      <w:pPr>
        <w:spacing w:after="0" w:line="240" w:lineRule="auto"/>
        <w:ind w:firstLine="709"/>
        <w:jc w:val="both"/>
        <w:rPr>
          <w:szCs w:val="24"/>
        </w:rPr>
      </w:pPr>
      <w:r w:rsidRPr="00DD7EA3">
        <w:rPr>
          <w:szCs w:val="24"/>
        </w:rPr>
        <w:t>1.3.1. Охват бесплатным горячим питанием обучающихся по образовательным программа начального общего образования и категорий обучающихся</w:t>
      </w:r>
      <w:r w:rsidR="00BC65E9" w:rsidRPr="00DD7EA3">
        <w:rPr>
          <w:szCs w:val="24"/>
        </w:rPr>
        <w:t>,</w:t>
      </w:r>
      <w:r w:rsidRPr="00DD7EA3">
        <w:rPr>
          <w:szCs w:val="24"/>
        </w:rPr>
        <w:t xml:space="preserve"> имеющих право на данную меру поддержки – показатель достигнут. </w:t>
      </w:r>
    </w:p>
    <w:p w:rsidR="00DF289D" w:rsidRPr="00DD7EA3" w:rsidRDefault="00DF289D" w:rsidP="00E5193B">
      <w:pPr>
        <w:spacing w:after="0" w:line="240" w:lineRule="auto"/>
        <w:ind w:firstLine="709"/>
        <w:jc w:val="both"/>
        <w:rPr>
          <w:szCs w:val="24"/>
        </w:rPr>
      </w:pPr>
      <w:r w:rsidRPr="00DD7EA3">
        <w:rPr>
          <w:szCs w:val="24"/>
        </w:rPr>
        <w:t>Организовано бесплатное горячее питание обучающихся, получающие начальное общее образование, которое достигнуто 100 процентов от числа таких обучающихся в указанных образовательных учреждениях.</w:t>
      </w:r>
    </w:p>
    <w:p w:rsidR="00DF289D" w:rsidRPr="00DD7EA3" w:rsidRDefault="00DF289D" w:rsidP="00E5193B">
      <w:pPr>
        <w:spacing w:after="0" w:line="240" w:lineRule="auto"/>
        <w:ind w:firstLine="709"/>
        <w:jc w:val="both"/>
        <w:rPr>
          <w:szCs w:val="24"/>
        </w:rPr>
      </w:pPr>
      <w:r w:rsidRPr="00DD7EA3">
        <w:rPr>
          <w:szCs w:val="24"/>
        </w:rPr>
        <w:t>Задача 1.4. Обеспечить развитие системы дополнительного образования детей</w:t>
      </w:r>
    </w:p>
    <w:p w:rsidR="00DF289D" w:rsidRPr="00DD7EA3" w:rsidRDefault="00DF289D" w:rsidP="00E5193B">
      <w:pPr>
        <w:spacing w:after="0" w:line="240" w:lineRule="auto"/>
        <w:ind w:firstLine="709"/>
        <w:jc w:val="both"/>
        <w:rPr>
          <w:szCs w:val="24"/>
        </w:rPr>
      </w:pPr>
      <w:r w:rsidRPr="00DD7EA3">
        <w:rPr>
          <w:szCs w:val="24"/>
        </w:rPr>
        <w:t>1.4.1.</w:t>
      </w:r>
      <w:r w:rsidRPr="00DD7EA3">
        <w:rPr>
          <w:szCs w:val="24"/>
        </w:rPr>
        <w:tab/>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 – показатель не достигнут.</w:t>
      </w:r>
    </w:p>
    <w:p w:rsidR="00DF289D" w:rsidRPr="00DD7EA3" w:rsidRDefault="00DF289D" w:rsidP="00E5193B">
      <w:pPr>
        <w:spacing w:after="0" w:line="240" w:lineRule="auto"/>
        <w:ind w:firstLine="709"/>
        <w:jc w:val="both"/>
        <w:rPr>
          <w:szCs w:val="24"/>
        </w:rPr>
      </w:pPr>
      <w:r w:rsidRPr="00DD7EA3">
        <w:rPr>
          <w:szCs w:val="24"/>
        </w:rPr>
        <w:t xml:space="preserve">В соответствии с ранее проведенной реорганизацией МАУДО ДДТ г. Сосновоборска численный показатель обучающихся в 2020 году посещающий данное учреждение по сравнению с 2019 годом вырос не значительно, а точнее с 1817 до 1832 обучающихся соответственно. В свою очередь численность детей в возрасте от 5 до 18 лет на территории города с каждым годом увеличивается и растет. </w:t>
      </w:r>
    </w:p>
    <w:p w:rsidR="00DF289D" w:rsidRPr="00DD7EA3" w:rsidRDefault="00DF289D" w:rsidP="00E5193B">
      <w:pPr>
        <w:spacing w:after="0" w:line="240" w:lineRule="auto"/>
        <w:ind w:firstLine="709"/>
        <w:jc w:val="both"/>
        <w:rPr>
          <w:szCs w:val="24"/>
        </w:rPr>
      </w:pPr>
      <w:r w:rsidRPr="00DD7EA3">
        <w:rPr>
          <w:szCs w:val="24"/>
        </w:rPr>
        <w:t>Данная ситуация свидетельствует о необходимости проведения мероприятий по созданию дополнительных мест в учреждениях, имеющих лицензию на реализацию программ дополнительного образования. В том числе для достижения показателей, закрепленных в Соглашении о взаимодействии министерства образования Красноярского края с органами местного самоуправления Красноярского края по реализации мероприятий региональных проектов Красноярского края на территории города Сосновоборска в части проекта «Успех каждого ребенка» к 2024 году – 80% охвата детей от 5 до 18 лет дополнительным образованием.</w:t>
      </w:r>
    </w:p>
    <w:p w:rsidR="00DF289D" w:rsidRPr="00DD7EA3" w:rsidRDefault="00DF289D" w:rsidP="00E5193B">
      <w:pPr>
        <w:spacing w:after="0" w:line="240" w:lineRule="auto"/>
        <w:ind w:firstLine="709"/>
        <w:jc w:val="both"/>
        <w:rPr>
          <w:szCs w:val="24"/>
        </w:rPr>
      </w:pPr>
      <w:r w:rsidRPr="00DD7EA3">
        <w:rPr>
          <w:szCs w:val="24"/>
        </w:rPr>
        <w:t xml:space="preserve">В 2020 году в рамках реализации регионального проекта «Современная школа» в МАОУ СОШ № 2 г. Сосновоборска был открыт центр гуманитарного и технологического образования «Точки роста» на базе которого реализуются дополнительные общеобразовательные программы по направлениям: обучение игре в шахматы, робототехника, </w:t>
      </w:r>
      <w:proofErr w:type="spellStart"/>
      <w:r w:rsidRPr="00DD7EA3">
        <w:rPr>
          <w:szCs w:val="24"/>
        </w:rPr>
        <w:t>легоконструирование</w:t>
      </w:r>
      <w:proofErr w:type="spellEnd"/>
      <w:r w:rsidRPr="00DD7EA3">
        <w:rPr>
          <w:szCs w:val="24"/>
        </w:rPr>
        <w:t xml:space="preserve">, </w:t>
      </w:r>
      <w:proofErr w:type="spellStart"/>
      <w:r w:rsidRPr="00DD7EA3">
        <w:rPr>
          <w:szCs w:val="24"/>
        </w:rPr>
        <w:t>медиатехнологии</w:t>
      </w:r>
      <w:proofErr w:type="spellEnd"/>
      <w:r w:rsidRPr="00DD7EA3">
        <w:rPr>
          <w:szCs w:val="24"/>
        </w:rPr>
        <w:t>.</w:t>
      </w:r>
    </w:p>
    <w:p w:rsidR="00DF289D" w:rsidRPr="00DD7EA3" w:rsidRDefault="00DF289D" w:rsidP="00E5193B">
      <w:pPr>
        <w:spacing w:after="0" w:line="240" w:lineRule="auto"/>
        <w:ind w:firstLine="709"/>
        <w:jc w:val="both"/>
        <w:rPr>
          <w:szCs w:val="24"/>
        </w:rPr>
      </w:pPr>
      <w:r w:rsidRPr="00DD7EA3">
        <w:rPr>
          <w:szCs w:val="24"/>
        </w:rPr>
        <w:t>Задача 1.5. Обеспечение функционирования системы персонифицированного финансирования дополнительного образования детей</w:t>
      </w:r>
    </w:p>
    <w:p w:rsidR="00DF289D" w:rsidRPr="00DD7EA3" w:rsidRDefault="00DF289D" w:rsidP="00E5193B">
      <w:pPr>
        <w:spacing w:after="0" w:line="240" w:lineRule="auto"/>
        <w:ind w:firstLine="709"/>
        <w:jc w:val="both"/>
        <w:rPr>
          <w:szCs w:val="24"/>
        </w:rPr>
      </w:pPr>
      <w:r w:rsidRPr="00DD7EA3">
        <w:rPr>
          <w:szCs w:val="24"/>
        </w:rPr>
        <w:t>1.5.1. 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 – показатель не достигнут.</w:t>
      </w:r>
    </w:p>
    <w:p w:rsidR="00DF289D" w:rsidRPr="00DD7EA3" w:rsidRDefault="00DF289D" w:rsidP="00E5193B">
      <w:pPr>
        <w:spacing w:after="0" w:line="240" w:lineRule="auto"/>
        <w:ind w:firstLine="709"/>
        <w:jc w:val="both"/>
        <w:rPr>
          <w:szCs w:val="24"/>
        </w:rPr>
      </w:pPr>
      <w:r w:rsidRPr="00DD7EA3">
        <w:rPr>
          <w:szCs w:val="24"/>
        </w:rPr>
        <w:t xml:space="preserve">Данный показатель введен программу в конце 2020 года в соответствии с Соглашением о взаимодействии министерства образования Красноярского края с органами местного самоуправления Красноярского края по реализации мероприятий региональных проектов Красноярского края на территории города Сосновоборска в части проекта «Успех </w:t>
      </w:r>
      <w:r w:rsidRPr="00DD7EA3">
        <w:rPr>
          <w:szCs w:val="24"/>
        </w:rPr>
        <w:lastRenderedPageBreak/>
        <w:t xml:space="preserve">каждого ребенка», а именно «Охват не менее 25% детей в возрасте от 5 до 18 лет системой персонифицированного финансирования дополнительного образования детей». </w:t>
      </w:r>
    </w:p>
    <w:p w:rsidR="00DF289D" w:rsidRPr="00DD7EA3" w:rsidRDefault="00DF289D" w:rsidP="00E5193B">
      <w:pPr>
        <w:spacing w:after="0" w:line="240" w:lineRule="auto"/>
        <w:ind w:firstLine="709"/>
        <w:jc w:val="both"/>
        <w:rPr>
          <w:szCs w:val="24"/>
        </w:rPr>
      </w:pPr>
      <w:r w:rsidRPr="00DD7EA3">
        <w:rPr>
          <w:szCs w:val="24"/>
        </w:rPr>
        <w:t xml:space="preserve">В целях достижения показателя «Охват не менее 25% детей в возрасте от 5 до 18 лет системой персонифицированного финансирования дополнительного образования детей» в городе Сосновоборске необходимо было охватить 1593 человек, что не представлялось возможным осуществить силами одного учреждения  МАУДО ДДТ г. Сосновоборска, так как другие учреждения имеющие лицензию на реализацию дополнительных общеобразовательных программ либо реализуют </w:t>
      </w:r>
      <w:proofErr w:type="spellStart"/>
      <w:r w:rsidRPr="00DD7EA3">
        <w:rPr>
          <w:szCs w:val="24"/>
        </w:rPr>
        <w:t>предпрофильные</w:t>
      </w:r>
      <w:proofErr w:type="spellEnd"/>
      <w:r w:rsidRPr="00DD7EA3">
        <w:rPr>
          <w:szCs w:val="24"/>
        </w:rPr>
        <w:t xml:space="preserve"> программы, либо финансируются из краевого бюджета и не подходят под условия ввода в них ПФДОД. </w:t>
      </w:r>
    </w:p>
    <w:p w:rsidR="00DF289D" w:rsidRPr="00DD7EA3" w:rsidRDefault="00DF289D" w:rsidP="00E5193B">
      <w:pPr>
        <w:spacing w:after="0" w:line="240" w:lineRule="auto"/>
        <w:ind w:firstLine="709"/>
        <w:jc w:val="both"/>
        <w:rPr>
          <w:szCs w:val="24"/>
        </w:rPr>
      </w:pPr>
      <w:r w:rsidRPr="00DD7EA3">
        <w:rPr>
          <w:szCs w:val="24"/>
        </w:rPr>
        <w:t xml:space="preserve">Также для достижения показателя, утвержденного в соглашении необходимо было дополнительное финансирование, но в результате ограничительных мер, принятых Указами Губернатора на территории Красноярского края, направленных на предупреждение распространения </w:t>
      </w:r>
      <w:proofErr w:type="spellStart"/>
      <w:r w:rsidRPr="00DD7EA3">
        <w:rPr>
          <w:szCs w:val="24"/>
        </w:rPr>
        <w:t>коронавирусной</w:t>
      </w:r>
      <w:proofErr w:type="spellEnd"/>
      <w:r w:rsidRPr="00DD7EA3">
        <w:rPr>
          <w:szCs w:val="24"/>
        </w:rPr>
        <w:t xml:space="preserve"> инфекции, вызванной 2019-nCoV, в городе Сосновоборске сложилась ситуация со снижением поступлений в доходную часть бюджета и в связи с этим возможности выделить дополнительные средства на персонифицированное финансирование учреждения дополнительного образования детей не было.</w:t>
      </w:r>
    </w:p>
    <w:p w:rsidR="00DF289D" w:rsidRPr="00DD7EA3" w:rsidRDefault="00DF289D" w:rsidP="00E5193B">
      <w:pPr>
        <w:spacing w:after="0" w:line="240" w:lineRule="auto"/>
        <w:ind w:firstLine="709"/>
        <w:jc w:val="both"/>
        <w:rPr>
          <w:szCs w:val="24"/>
        </w:rPr>
      </w:pPr>
      <w:r w:rsidRPr="00DD7EA3">
        <w:rPr>
          <w:szCs w:val="24"/>
        </w:rPr>
        <w:t xml:space="preserve">На конец 2020 года охват системой персонифицированного финансирования дополнительного образования детей в городе </w:t>
      </w:r>
      <w:proofErr w:type="spellStart"/>
      <w:r w:rsidRPr="00DD7EA3">
        <w:rPr>
          <w:szCs w:val="24"/>
        </w:rPr>
        <w:t>Сосновоборскесоставил</w:t>
      </w:r>
      <w:proofErr w:type="spellEnd"/>
      <w:r w:rsidRPr="00DD7EA3">
        <w:rPr>
          <w:szCs w:val="24"/>
        </w:rPr>
        <w:t xml:space="preserve"> 9,25% (592 человека).</w:t>
      </w:r>
    </w:p>
    <w:p w:rsidR="00DF289D" w:rsidRPr="00DD7EA3" w:rsidRDefault="00DF289D" w:rsidP="00E5193B">
      <w:pPr>
        <w:spacing w:after="0" w:line="240" w:lineRule="auto"/>
        <w:ind w:firstLine="709"/>
        <w:jc w:val="both"/>
        <w:rPr>
          <w:szCs w:val="24"/>
        </w:rPr>
      </w:pPr>
      <w:r w:rsidRPr="00DD7EA3">
        <w:rPr>
          <w:szCs w:val="24"/>
        </w:rPr>
        <w:t>Задача 1.6. Содействовать выявлению и поддержке одаренных детей</w:t>
      </w:r>
    </w:p>
    <w:p w:rsidR="00DF289D" w:rsidRPr="00DD7EA3" w:rsidRDefault="00DF289D" w:rsidP="00E5193B">
      <w:pPr>
        <w:spacing w:after="0" w:line="240" w:lineRule="auto"/>
        <w:ind w:firstLine="709"/>
        <w:jc w:val="both"/>
        <w:rPr>
          <w:szCs w:val="24"/>
        </w:rPr>
      </w:pPr>
      <w:r w:rsidRPr="00DD7EA3">
        <w:rPr>
          <w:szCs w:val="24"/>
        </w:rPr>
        <w:t>1.6.1.</w:t>
      </w:r>
      <w:r w:rsidR="00BC65E9" w:rsidRPr="00DD7EA3">
        <w:rPr>
          <w:szCs w:val="24"/>
        </w:rPr>
        <w:t xml:space="preserve"> </w:t>
      </w:r>
      <w:r w:rsidRPr="00DD7EA3">
        <w:rPr>
          <w:szCs w:val="24"/>
        </w:rPr>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 показатель достигнут.</w:t>
      </w:r>
    </w:p>
    <w:p w:rsidR="00DF289D" w:rsidRPr="00DD7EA3" w:rsidRDefault="00DF289D" w:rsidP="00E5193B">
      <w:pPr>
        <w:spacing w:after="0" w:line="240" w:lineRule="auto"/>
        <w:ind w:firstLine="709"/>
        <w:jc w:val="both"/>
        <w:rPr>
          <w:szCs w:val="24"/>
        </w:rPr>
      </w:pPr>
      <w:r w:rsidRPr="00DD7EA3">
        <w:rPr>
          <w:szCs w:val="24"/>
        </w:rPr>
        <w:t xml:space="preserve">В 2020 году на уровне муниципалитета создавались условия для выявления, сопровождения и поддержки одаренных детей через </w:t>
      </w:r>
      <w:proofErr w:type="gramStart"/>
      <w:r w:rsidRPr="00DD7EA3">
        <w:rPr>
          <w:szCs w:val="24"/>
        </w:rPr>
        <w:t>различные формы и методы организации</w:t>
      </w:r>
      <w:proofErr w:type="gramEnd"/>
      <w:r w:rsidRPr="00DD7EA3">
        <w:rPr>
          <w:szCs w:val="24"/>
        </w:rPr>
        <w:t xml:space="preserve"> обучающихся во внеурочное время (предметные олимпиады, конкурсы, игры, научно-практические конференции, интенсивные школы), ведения краевой базы данных «Одаренные дети Красноярья», базы данных «</w:t>
      </w:r>
      <w:proofErr w:type="spellStart"/>
      <w:r w:rsidRPr="00DD7EA3">
        <w:rPr>
          <w:szCs w:val="24"/>
        </w:rPr>
        <w:t>ВсОШ</w:t>
      </w:r>
      <w:proofErr w:type="spellEnd"/>
      <w:r w:rsidRPr="00DD7EA3">
        <w:rPr>
          <w:szCs w:val="24"/>
        </w:rPr>
        <w:t>».</w:t>
      </w:r>
    </w:p>
    <w:p w:rsidR="00DF289D" w:rsidRPr="00DD7EA3" w:rsidRDefault="00DF289D" w:rsidP="00E5193B">
      <w:pPr>
        <w:spacing w:after="0" w:line="240" w:lineRule="auto"/>
        <w:ind w:firstLine="709"/>
        <w:jc w:val="both"/>
        <w:rPr>
          <w:szCs w:val="24"/>
        </w:rPr>
      </w:pPr>
      <w:r w:rsidRPr="00DD7EA3">
        <w:rPr>
          <w:szCs w:val="24"/>
        </w:rPr>
        <w:t xml:space="preserve">В рамках работы с интеллектуально и творчески одаренными детьми были проведены следующие мероприятия: всероссийская олимпиада школьников; городская олимпиада обучающихся начальной школы по русскому языку и математике (3-4 классы); муниципальный этап краевого форума «Научно-технический потенциал Сибири»; муниципальная научно-практическая конференция «Первые шаги в науку»; муниципальный этап краевого творческого фестиваля  «Таланты без границ»; участие обучающихся в круглогодичных интенсивных школах интеллектуального роста: </w:t>
      </w:r>
      <w:r w:rsidRPr="00DD7EA3">
        <w:rPr>
          <w:bCs/>
          <w:szCs w:val="24"/>
        </w:rPr>
        <w:t>физико-математическое направление, инженерно-технологическое направление.</w:t>
      </w:r>
    </w:p>
    <w:p w:rsidR="00DF289D" w:rsidRPr="00DD7EA3" w:rsidRDefault="00DF289D" w:rsidP="00E5193B">
      <w:pPr>
        <w:spacing w:after="0" w:line="240" w:lineRule="auto"/>
        <w:ind w:firstLine="709"/>
        <w:jc w:val="both"/>
        <w:rPr>
          <w:szCs w:val="24"/>
        </w:rPr>
      </w:pPr>
      <w:r w:rsidRPr="00DD7EA3">
        <w:rPr>
          <w:szCs w:val="24"/>
        </w:rPr>
        <w:t>В каждой школе функционируют школьные спортивные клубы с общим охватом 767 учащихся. Количество занимающихся в клубах на протяжении 2 лет остается стабильным. Занятия в клубах способствует повышению двигательной активности в течение учебного года, физическому совершенствованию учащихся, являются серьезной подготовкой к сдаче норм ГТО.</w:t>
      </w:r>
    </w:p>
    <w:p w:rsidR="00DF289D" w:rsidRPr="00DD7EA3" w:rsidRDefault="00DF289D" w:rsidP="00E5193B">
      <w:pPr>
        <w:spacing w:after="0" w:line="240" w:lineRule="auto"/>
        <w:ind w:firstLine="709"/>
        <w:jc w:val="both"/>
        <w:rPr>
          <w:szCs w:val="24"/>
        </w:rPr>
      </w:pPr>
      <w:r w:rsidRPr="00DD7EA3">
        <w:rPr>
          <w:szCs w:val="24"/>
        </w:rPr>
        <w:t>Наиболее массовым мероприятием является Всероссийская олимпиада школьников (</w:t>
      </w:r>
      <w:proofErr w:type="spellStart"/>
      <w:r w:rsidRPr="00DD7EA3">
        <w:rPr>
          <w:szCs w:val="24"/>
        </w:rPr>
        <w:t>ВсОШ</w:t>
      </w:r>
      <w:proofErr w:type="spellEnd"/>
      <w:r w:rsidRPr="00DD7EA3">
        <w:rPr>
          <w:szCs w:val="24"/>
        </w:rPr>
        <w:t xml:space="preserve">), которая проводилась в несколько этапов (школьный, муниципальный, региональный, заключительный) по 20 общеобразовательным предметам. Для проведения </w:t>
      </w:r>
      <w:proofErr w:type="spellStart"/>
      <w:r w:rsidRPr="00DD7EA3">
        <w:rPr>
          <w:szCs w:val="24"/>
        </w:rPr>
        <w:t>ВсОШ</w:t>
      </w:r>
      <w:proofErr w:type="spellEnd"/>
      <w:r w:rsidRPr="00DD7EA3">
        <w:rPr>
          <w:szCs w:val="24"/>
        </w:rPr>
        <w:t xml:space="preserve"> Управлением образования администрации города Сосновоборска разработана организационно-технологическая модель проведения школьного и муниципального этапов олимпиады в г. Сосновоборске, организатором которых и является.</w:t>
      </w:r>
    </w:p>
    <w:p w:rsidR="00DF289D" w:rsidRPr="00DD7EA3" w:rsidRDefault="00DF289D" w:rsidP="00E5193B">
      <w:pPr>
        <w:spacing w:after="0" w:line="240" w:lineRule="auto"/>
        <w:ind w:firstLine="709"/>
        <w:jc w:val="both"/>
        <w:rPr>
          <w:szCs w:val="24"/>
        </w:rPr>
      </w:pPr>
      <w:r w:rsidRPr="00DD7EA3">
        <w:rPr>
          <w:szCs w:val="24"/>
        </w:rPr>
        <w:tab/>
        <w:t xml:space="preserve">С целью систематизации и накоплению данных об одаренных детях и педагогах, подготовивших детей к конкурсам, олимпиадам, соревнованиям различных уровней все результаты по итогам каждого из муниципальных мероприятий вносятся в </w:t>
      </w:r>
      <w:r w:rsidRPr="00DD7EA3">
        <w:rPr>
          <w:bCs/>
          <w:szCs w:val="24"/>
        </w:rPr>
        <w:t>Подсистему «Одаренные дети Красноярья» базы КИАСУО (</w:t>
      </w:r>
      <w:r w:rsidRPr="00DD7EA3">
        <w:rPr>
          <w:szCs w:val="24"/>
        </w:rPr>
        <w:t>база данных). На основании рейтинга учащихся в базе проводятся: отбор для участия в круглогодичных школах интеллектуального роста, краевой конкурс на получение Именных сти</w:t>
      </w:r>
      <w:r w:rsidR="006F5B6D" w:rsidRPr="00DD7EA3">
        <w:rPr>
          <w:szCs w:val="24"/>
        </w:rPr>
        <w:t xml:space="preserve">пендий </w:t>
      </w:r>
      <w:r w:rsidRPr="00DD7EA3">
        <w:rPr>
          <w:szCs w:val="24"/>
        </w:rPr>
        <w:t xml:space="preserve">одаренным школьникам; краевой конкурс на получение путевок в оздоровительные комплексы, </w:t>
      </w:r>
      <w:r w:rsidRPr="00DD7EA3">
        <w:rPr>
          <w:szCs w:val="24"/>
        </w:rPr>
        <w:lastRenderedPageBreak/>
        <w:t xml:space="preserve">расположенные на территории Российской Федерации и Красноярского края; краевой конкурс педагогических работников, успешно работающих с одаренными детьми. </w:t>
      </w:r>
    </w:p>
    <w:p w:rsidR="00DF289D" w:rsidRPr="00DD7EA3" w:rsidRDefault="00DF289D" w:rsidP="00E5193B">
      <w:pPr>
        <w:spacing w:after="0" w:line="240" w:lineRule="auto"/>
        <w:ind w:firstLine="709"/>
        <w:jc w:val="both"/>
        <w:rPr>
          <w:szCs w:val="24"/>
        </w:rPr>
      </w:pPr>
      <w:r w:rsidRPr="00DD7EA3">
        <w:rPr>
          <w:szCs w:val="24"/>
        </w:rPr>
        <w:t>Заполнение базы данных, постоянное обновление информации является очень важной и неотъемлемой работой с одаренными детьми.</w:t>
      </w:r>
    </w:p>
    <w:p w:rsidR="00DF289D" w:rsidRPr="00DD7EA3" w:rsidRDefault="00DF289D" w:rsidP="00E5193B">
      <w:pPr>
        <w:spacing w:after="0" w:line="240" w:lineRule="auto"/>
        <w:ind w:firstLine="709"/>
        <w:jc w:val="both"/>
        <w:rPr>
          <w:szCs w:val="24"/>
        </w:rPr>
      </w:pPr>
      <w:r w:rsidRPr="00DD7EA3">
        <w:rPr>
          <w:szCs w:val="24"/>
        </w:rPr>
        <w:t xml:space="preserve">В течение 2020 года оказывалась консультационная помощь для специалистов общеобразовательных организаций по ведению базы данных и по другим возникающим вопросам. </w:t>
      </w:r>
    </w:p>
    <w:p w:rsidR="00DF289D" w:rsidRPr="00DD7EA3" w:rsidRDefault="00DF289D" w:rsidP="00E5193B">
      <w:pPr>
        <w:spacing w:after="0" w:line="240" w:lineRule="auto"/>
        <w:ind w:firstLine="709"/>
        <w:jc w:val="both"/>
        <w:rPr>
          <w:szCs w:val="24"/>
        </w:rPr>
      </w:pPr>
      <w:r w:rsidRPr="00DD7EA3">
        <w:rPr>
          <w:szCs w:val="24"/>
        </w:rPr>
        <w:t>В соответствии с Указом Президента Российской Федерации с 2010 года в общеобразовательных учреждениях проводятся школьные этапы соревнований «Президентские спортивные игры», победители которых принимают участие в муниципальных и краевых этапах. В 2020 году в школьном этапе соревнований приняли участие – 2329 обучающихся, что составляет 86% от общего количества школьников, на муниципальном уровне в свою очередь приняли участие 271 обучаю</w:t>
      </w:r>
      <w:r w:rsidR="006F5B6D" w:rsidRPr="00DD7EA3">
        <w:rPr>
          <w:szCs w:val="24"/>
        </w:rPr>
        <w:t xml:space="preserve">щийся, что составило 11,33% от </w:t>
      </w:r>
      <w:r w:rsidRPr="00DD7EA3">
        <w:rPr>
          <w:szCs w:val="24"/>
        </w:rPr>
        <w:t>общего количества.</w:t>
      </w:r>
    </w:p>
    <w:p w:rsidR="00DF289D" w:rsidRPr="00DD7EA3" w:rsidRDefault="00DF289D" w:rsidP="00E5193B">
      <w:pPr>
        <w:spacing w:after="0" w:line="240" w:lineRule="auto"/>
        <w:ind w:firstLine="709"/>
        <w:jc w:val="both"/>
        <w:rPr>
          <w:szCs w:val="24"/>
        </w:rPr>
      </w:pPr>
      <w:r w:rsidRPr="00DD7EA3">
        <w:rPr>
          <w:szCs w:val="24"/>
        </w:rPr>
        <w:t xml:space="preserve">Кроме этого 7 учащихся общеобразовательных учреждений 5-11 классов приняли участие в муниципальном этапе конкурса «Живая классика», по итогам которого 3 участника, набравшие наибольшее количество баллов: приняли участие в региональном этапе </w:t>
      </w:r>
      <w:r w:rsidRPr="00DD7EA3">
        <w:rPr>
          <w:szCs w:val="24"/>
          <w:lang w:val="en-US"/>
        </w:rPr>
        <w:t>I</w:t>
      </w:r>
      <w:r w:rsidRPr="00DD7EA3">
        <w:rPr>
          <w:szCs w:val="24"/>
        </w:rPr>
        <w:t>Х Всероссийского конкурса юных чтецов «Живая классика».</w:t>
      </w:r>
    </w:p>
    <w:p w:rsidR="00DF289D" w:rsidRPr="00DD7EA3" w:rsidRDefault="00DF289D" w:rsidP="00E5193B">
      <w:pPr>
        <w:spacing w:after="0" w:line="240" w:lineRule="auto"/>
        <w:ind w:firstLine="709"/>
        <w:jc w:val="both"/>
        <w:rPr>
          <w:szCs w:val="24"/>
        </w:rPr>
      </w:pPr>
      <w:r w:rsidRPr="00DD7EA3">
        <w:rPr>
          <w:szCs w:val="24"/>
        </w:rPr>
        <w:t xml:space="preserve">Учащиеся, показавшие высокие результаты в учебной, творческой или спортивной деятельности в количестве 30 человек, получили Новогодние </w:t>
      </w:r>
      <w:r w:rsidR="006F5B6D" w:rsidRPr="00DD7EA3">
        <w:rPr>
          <w:szCs w:val="24"/>
        </w:rPr>
        <w:t>подарки</w:t>
      </w:r>
      <w:r w:rsidRPr="00DD7EA3">
        <w:rPr>
          <w:szCs w:val="24"/>
        </w:rPr>
        <w:t xml:space="preserve"> Губернатора Красноярского края. </w:t>
      </w:r>
    </w:p>
    <w:p w:rsidR="00DF289D" w:rsidRPr="00DD7EA3" w:rsidRDefault="00DF289D" w:rsidP="00E5193B">
      <w:pPr>
        <w:spacing w:after="0" w:line="240" w:lineRule="auto"/>
        <w:ind w:firstLine="709"/>
        <w:jc w:val="both"/>
        <w:rPr>
          <w:szCs w:val="24"/>
        </w:rPr>
      </w:pPr>
      <w:r w:rsidRPr="00DD7EA3">
        <w:rPr>
          <w:szCs w:val="24"/>
        </w:rPr>
        <w:t xml:space="preserve">В 2020 году в школьном и муниципальном этапах олимпиады приняли участие 5174 </w:t>
      </w:r>
      <w:proofErr w:type="spellStart"/>
      <w:r w:rsidRPr="00DD7EA3">
        <w:rPr>
          <w:szCs w:val="24"/>
        </w:rPr>
        <w:t>олимпиадо</w:t>
      </w:r>
      <w:proofErr w:type="spellEnd"/>
      <w:r w:rsidRPr="00DD7EA3">
        <w:rPr>
          <w:szCs w:val="24"/>
        </w:rPr>
        <w:t xml:space="preserve">-человек/участий; в городской олимпиаде обучающихся начальной школы по русскому языку и математике (3-4 классы) – 869; в муниципальном этапе </w:t>
      </w:r>
      <w:r w:rsidR="006F5B6D" w:rsidRPr="00DD7EA3">
        <w:rPr>
          <w:szCs w:val="24"/>
        </w:rPr>
        <w:t xml:space="preserve">краевого творческого фестиваля </w:t>
      </w:r>
      <w:r w:rsidRPr="00DD7EA3">
        <w:rPr>
          <w:szCs w:val="24"/>
        </w:rPr>
        <w:t>«Таланты без границ» - 76 обучающихся.</w:t>
      </w:r>
    </w:p>
    <w:p w:rsidR="00DF289D" w:rsidRPr="00DD7EA3" w:rsidRDefault="00DF289D" w:rsidP="00E5193B">
      <w:pPr>
        <w:spacing w:after="0" w:line="240" w:lineRule="auto"/>
        <w:ind w:firstLine="709"/>
        <w:jc w:val="both"/>
        <w:rPr>
          <w:szCs w:val="24"/>
        </w:rPr>
      </w:pPr>
      <w:r w:rsidRPr="00DD7EA3">
        <w:rPr>
          <w:szCs w:val="24"/>
        </w:rPr>
        <w:t>В олимпиаде приняли участие 1835 школьников с 4 по 11 классы, что составляет 54,5 % от общего количества учащихся. Общее количество участий в олимпиаде по всем общеобразовательным предметам составило – 4451, 128 победителей и 823 призера.</w:t>
      </w:r>
    </w:p>
    <w:p w:rsidR="00DF289D" w:rsidRPr="00DD7EA3" w:rsidRDefault="00DF289D" w:rsidP="00E5193B">
      <w:pPr>
        <w:spacing w:after="0" w:line="240" w:lineRule="auto"/>
        <w:ind w:firstLine="709"/>
        <w:jc w:val="both"/>
        <w:rPr>
          <w:szCs w:val="24"/>
        </w:rPr>
      </w:pPr>
      <w:r w:rsidRPr="00DD7EA3">
        <w:rPr>
          <w:szCs w:val="24"/>
        </w:rPr>
        <w:t xml:space="preserve">В муниципальном этапе приняли участие 401 обучающийся (ребенок учитывался 1 раз) с 7 по 11 классы. Общее количество участий в олимпиаде на данном этапе по всем общеобразовательным предметам составило – 723, это 74 победителя и 152 призера. Доля призеров и победителей от общего числа участий составила 31%. </w:t>
      </w:r>
    </w:p>
    <w:p w:rsidR="00DF289D" w:rsidRPr="00DD7EA3" w:rsidRDefault="00DF289D" w:rsidP="00E5193B">
      <w:pPr>
        <w:spacing w:after="0" w:line="240" w:lineRule="auto"/>
        <w:ind w:firstLine="709"/>
        <w:jc w:val="both"/>
        <w:rPr>
          <w:szCs w:val="24"/>
        </w:rPr>
      </w:pPr>
      <w:r w:rsidRPr="00DD7EA3">
        <w:rPr>
          <w:szCs w:val="24"/>
        </w:rPr>
        <w:t>Общее количество участий во всероссийской олимпиаде школьников составило - 5174.</w:t>
      </w:r>
    </w:p>
    <w:p w:rsidR="00DF289D" w:rsidRPr="00DD7EA3" w:rsidRDefault="00DF289D" w:rsidP="00E5193B">
      <w:pPr>
        <w:spacing w:after="0" w:line="240" w:lineRule="auto"/>
        <w:ind w:firstLine="709"/>
        <w:jc w:val="both"/>
        <w:rPr>
          <w:szCs w:val="24"/>
        </w:rPr>
      </w:pPr>
      <w:r w:rsidRPr="00DD7EA3">
        <w:rPr>
          <w:szCs w:val="24"/>
        </w:rPr>
        <w:t xml:space="preserve">Результаты олимпиады школьного и муниципального этапов вносятся в краевую базу данных «Всероссийская олимпиада школьников», на основании которых определяются участники регионального этапа </w:t>
      </w:r>
      <w:proofErr w:type="spellStart"/>
      <w:r w:rsidRPr="00DD7EA3">
        <w:rPr>
          <w:szCs w:val="24"/>
        </w:rPr>
        <w:t>ВсОШ</w:t>
      </w:r>
      <w:proofErr w:type="spellEnd"/>
      <w:r w:rsidRPr="00DD7EA3">
        <w:rPr>
          <w:szCs w:val="24"/>
        </w:rPr>
        <w:t xml:space="preserve"> и участники круглогодичных интенсивных школ интеллектуального роста.</w:t>
      </w:r>
    </w:p>
    <w:p w:rsidR="00DF289D" w:rsidRPr="00DD7EA3" w:rsidRDefault="00DF289D" w:rsidP="00E5193B">
      <w:pPr>
        <w:spacing w:after="0" w:line="240" w:lineRule="auto"/>
        <w:ind w:firstLine="709"/>
        <w:jc w:val="both"/>
        <w:rPr>
          <w:szCs w:val="24"/>
        </w:rPr>
      </w:pPr>
      <w:r w:rsidRPr="00DD7EA3">
        <w:rPr>
          <w:szCs w:val="24"/>
        </w:rPr>
        <w:t>Для выявления одаренных детей среди учащихся начальных классов в 2020 году проведена городская олимпиада учащихся начальной школы (3-4 классы) по общеобразовательным предметам: русский язык, математика. Олимпиада предполагала два этапа: школьный и муниципальный. Общее количество участий в олимпиаде на школьном уровне составило – 784, на муниципальном – 85. Из них 3 стали победителями, 13 – призерами.</w:t>
      </w:r>
    </w:p>
    <w:p w:rsidR="00DF289D" w:rsidRPr="00DD7EA3" w:rsidRDefault="00DF289D" w:rsidP="00E5193B">
      <w:pPr>
        <w:spacing w:after="0" w:line="240" w:lineRule="auto"/>
        <w:ind w:firstLine="709"/>
        <w:jc w:val="both"/>
        <w:rPr>
          <w:szCs w:val="24"/>
        </w:rPr>
      </w:pPr>
      <w:r w:rsidRPr="00DD7EA3">
        <w:rPr>
          <w:szCs w:val="24"/>
        </w:rPr>
        <w:t>Общее количество участий в олимпиаде учащихся начальной школы - 869.</w:t>
      </w:r>
    </w:p>
    <w:p w:rsidR="00DF289D" w:rsidRPr="00DD7EA3" w:rsidRDefault="00DF289D" w:rsidP="00E5193B">
      <w:pPr>
        <w:spacing w:after="0" w:line="240" w:lineRule="auto"/>
        <w:ind w:firstLine="709"/>
        <w:jc w:val="both"/>
        <w:rPr>
          <w:szCs w:val="24"/>
        </w:rPr>
      </w:pPr>
      <w:r w:rsidRPr="00DD7EA3">
        <w:rPr>
          <w:szCs w:val="24"/>
        </w:rPr>
        <w:t>С целью стимулирования исследовательской деятельности обучающихся, повышения научного уровня исследовательских работ школьников, выявления и поддержки одаренных детей организован и проведен муниципальный этап краевого форума «Научно-технический потенциал Сибири» (5-11 классы), который является отборочным туром для краевого молодежного форума «Научно-технический потенциал Сибири». В очном этапе форума приняли участие 19 обучающихся. По итогам форума были определены 3 победителя и 4 призера.</w:t>
      </w:r>
    </w:p>
    <w:p w:rsidR="00DF289D" w:rsidRPr="00DD7EA3" w:rsidRDefault="00DF289D" w:rsidP="00E5193B">
      <w:pPr>
        <w:spacing w:after="0" w:line="240" w:lineRule="auto"/>
        <w:ind w:firstLine="709"/>
        <w:jc w:val="both"/>
        <w:rPr>
          <w:szCs w:val="24"/>
        </w:rPr>
      </w:pPr>
      <w:r w:rsidRPr="00DD7EA3">
        <w:rPr>
          <w:szCs w:val="24"/>
        </w:rPr>
        <w:t>Так же проведена муниципальная научно-практическая конференция «Первые шаги в науку» для учащихся 1-4 классов. Победителями стали 20 обучающихся, представляющие все общеобразовательные организации муниципалитета.</w:t>
      </w:r>
    </w:p>
    <w:p w:rsidR="00DF289D" w:rsidRPr="00DD7EA3" w:rsidRDefault="00DF289D" w:rsidP="00E5193B">
      <w:pPr>
        <w:spacing w:after="0" w:line="240" w:lineRule="auto"/>
        <w:ind w:firstLine="709"/>
        <w:jc w:val="both"/>
        <w:rPr>
          <w:szCs w:val="24"/>
        </w:rPr>
      </w:pPr>
      <w:r w:rsidRPr="00DD7EA3">
        <w:rPr>
          <w:szCs w:val="24"/>
        </w:rPr>
        <w:lastRenderedPageBreak/>
        <w:t xml:space="preserve">С целью отбора творческих работ для участия в краевом творческом фестивале «Таланты без границ» был проведен муниципальный этап конкурса в заочной форме, в котором приняли участие 76 обучающихся (11 работ – ДПИ, 12 работ – ИЗО, 13 – вокальных номеров, 1 –хореографический номер, 2 спектакля – малая драматическая форма). </w:t>
      </w:r>
    </w:p>
    <w:p w:rsidR="00DF289D" w:rsidRPr="00DD7EA3" w:rsidRDefault="00DF289D" w:rsidP="00E5193B">
      <w:pPr>
        <w:spacing w:after="0" w:line="240" w:lineRule="auto"/>
        <w:ind w:firstLine="709"/>
        <w:jc w:val="both"/>
        <w:rPr>
          <w:szCs w:val="24"/>
        </w:rPr>
      </w:pPr>
      <w:r w:rsidRPr="00DD7EA3">
        <w:rPr>
          <w:szCs w:val="24"/>
        </w:rPr>
        <w:t>По результатам конкурса были определены 10 победителей, 21 призер. Работы победителей были направлены для участия в краевом творческом фестивале «Таланты без границ», по итогам которого хор «Гимназия» МАОУ «Гимназия №1» г. Сосновоборска заняла первое место.</w:t>
      </w:r>
    </w:p>
    <w:p w:rsidR="00DF289D" w:rsidRPr="00DD7EA3" w:rsidRDefault="00DF289D" w:rsidP="00E5193B">
      <w:pPr>
        <w:spacing w:after="0" w:line="240" w:lineRule="auto"/>
        <w:ind w:firstLine="709"/>
        <w:jc w:val="both"/>
        <w:rPr>
          <w:szCs w:val="24"/>
        </w:rPr>
      </w:pPr>
      <w:r w:rsidRPr="00DD7EA3">
        <w:rPr>
          <w:szCs w:val="24"/>
        </w:rPr>
        <w:t>С целью поддержки интеллектуально, спортивно и творчески одаренных детей, их наставников, пропаганды научных знаний, представления творческих результатов обуча</w:t>
      </w:r>
      <w:r w:rsidR="006F5B6D" w:rsidRPr="00DD7EA3">
        <w:rPr>
          <w:szCs w:val="24"/>
        </w:rPr>
        <w:t xml:space="preserve">ющихся, </w:t>
      </w:r>
      <w:r w:rsidRPr="00DD7EA3">
        <w:rPr>
          <w:szCs w:val="24"/>
        </w:rPr>
        <w:t>было организовано награждение победителей и призеров муниципальных мероприятий. Победителям вручены дипломы Управления образования администрации города Сосновоборска и памятные призы; педагогам-наставникам победителей вручены благодарности за подготовку победителей.</w:t>
      </w:r>
    </w:p>
    <w:p w:rsidR="00DF289D" w:rsidRPr="00DD7EA3" w:rsidRDefault="00DF289D" w:rsidP="00E5193B">
      <w:pPr>
        <w:spacing w:after="0" w:line="240" w:lineRule="auto"/>
        <w:ind w:firstLine="709"/>
        <w:jc w:val="both"/>
        <w:rPr>
          <w:szCs w:val="24"/>
        </w:rPr>
      </w:pPr>
      <w:r w:rsidRPr="00DD7EA3">
        <w:rPr>
          <w:szCs w:val="24"/>
        </w:rPr>
        <w:t>Задача 1.7. Обеспечить безопасный, качественный отдых и оздоровление детей в летний период</w:t>
      </w:r>
    </w:p>
    <w:p w:rsidR="00DF289D" w:rsidRPr="00DD7EA3" w:rsidRDefault="00DF289D" w:rsidP="00E5193B">
      <w:pPr>
        <w:spacing w:after="0" w:line="240" w:lineRule="auto"/>
        <w:ind w:firstLine="709"/>
        <w:jc w:val="both"/>
        <w:rPr>
          <w:szCs w:val="24"/>
        </w:rPr>
      </w:pPr>
      <w:r w:rsidRPr="00DD7EA3">
        <w:rPr>
          <w:szCs w:val="24"/>
        </w:rPr>
        <w:t>1.7.1. Доля оздоровленных детей школьного возраста- показатель не достигнут.</w:t>
      </w:r>
    </w:p>
    <w:p w:rsidR="00DF289D" w:rsidRPr="00DD7EA3" w:rsidRDefault="00DF289D" w:rsidP="00E5193B">
      <w:pPr>
        <w:spacing w:after="0" w:line="240" w:lineRule="auto"/>
        <w:ind w:firstLine="709"/>
        <w:jc w:val="both"/>
        <w:rPr>
          <w:szCs w:val="24"/>
        </w:rPr>
      </w:pPr>
      <w:r w:rsidRPr="00DD7EA3">
        <w:rPr>
          <w:szCs w:val="24"/>
        </w:rPr>
        <w:t xml:space="preserve">В результате ограничительных мер, принятых Указами Губернатора на территории Красноярского края, направленных на предупреждение распространения </w:t>
      </w:r>
      <w:proofErr w:type="spellStart"/>
      <w:r w:rsidRPr="00DD7EA3">
        <w:rPr>
          <w:szCs w:val="24"/>
        </w:rPr>
        <w:t>коронавирусной</w:t>
      </w:r>
      <w:proofErr w:type="spellEnd"/>
      <w:r w:rsidRPr="00DD7EA3">
        <w:rPr>
          <w:szCs w:val="24"/>
        </w:rPr>
        <w:t xml:space="preserve"> инфекции, вызванной 2019-nCoV, в городе Сосновоборске летняя оздоровительная кампания муниципалитете не состоялась, однако все учреждения на базе которых планировалась открытие лагерей с дневным пребыванием были готовы к открытию оздоровительной смены, конкурсные процедуры по приобретению путевок в загородные оздоровительные лагеря проведены своевременно.</w:t>
      </w:r>
    </w:p>
    <w:p w:rsidR="00DF289D" w:rsidRPr="00DD7EA3" w:rsidRDefault="00DF289D" w:rsidP="00E5193B">
      <w:pPr>
        <w:spacing w:after="0" w:line="240" w:lineRule="auto"/>
        <w:ind w:firstLine="709"/>
        <w:jc w:val="both"/>
        <w:rPr>
          <w:szCs w:val="24"/>
        </w:rPr>
      </w:pPr>
      <w:r w:rsidRPr="00DD7EA3">
        <w:rPr>
          <w:szCs w:val="24"/>
        </w:rPr>
        <w:t>По итогам реализации подпрограммы 1: «Развитие дошкольного, общего и дополнительного образования детей» достигнут запланированный уровень эффективности (</w:t>
      </w:r>
      <w:proofErr w:type="spellStart"/>
      <w:r w:rsidRPr="00DD7EA3">
        <w:rPr>
          <w:szCs w:val="24"/>
        </w:rPr>
        <w:t>Iэ</w:t>
      </w:r>
      <w:proofErr w:type="spellEnd"/>
      <w:r w:rsidRPr="00DD7EA3">
        <w:rPr>
          <w:szCs w:val="24"/>
        </w:rPr>
        <w:t>=0,85).</w:t>
      </w:r>
    </w:p>
    <w:p w:rsidR="00DF289D" w:rsidRPr="00DD7EA3" w:rsidRDefault="00DF289D" w:rsidP="00E5193B">
      <w:pPr>
        <w:spacing w:after="0" w:line="240" w:lineRule="auto"/>
        <w:ind w:firstLine="709"/>
        <w:jc w:val="both"/>
        <w:rPr>
          <w:bCs/>
          <w:szCs w:val="24"/>
        </w:rPr>
      </w:pPr>
      <w:r w:rsidRPr="00DD7EA3">
        <w:rPr>
          <w:bCs/>
          <w:szCs w:val="24"/>
        </w:rPr>
        <w:t>Подпрограмма 2 «Обеспечение реализации муниципальной программы и прочие мероприятия в области образования»</w:t>
      </w:r>
    </w:p>
    <w:p w:rsidR="00DF289D" w:rsidRPr="00DD7EA3" w:rsidRDefault="00DF289D" w:rsidP="00E5193B">
      <w:pPr>
        <w:spacing w:after="0" w:line="240" w:lineRule="auto"/>
        <w:ind w:firstLine="709"/>
        <w:jc w:val="both"/>
        <w:rPr>
          <w:szCs w:val="24"/>
        </w:rPr>
      </w:pPr>
      <w:r w:rsidRPr="00DD7EA3">
        <w:rPr>
          <w:szCs w:val="24"/>
        </w:rPr>
        <w:t>Цель подпрограммы: создание условий для эффективного управления отраслью.</w:t>
      </w:r>
    </w:p>
    <w:p w:rsidR="00DF289D" w:rsidRPr="00DD7EA3" w:rsidRDefault="00DF289D" w:rsidP="00E5193B">
      <w:pPr>
        <w:spacing w:after="0" w:line="240" w:lineRule="auto"/>
        <w:ind w:firstLine="709"/>
        <w:jc w:val="both"/>
        <w:rPr>
          <w:szCs w:val="24"/>
        </w:rPr>
      </w:pPr>
      <w:r w:rsidRPr="00DD7EA3">
        <w:rPr>
          <w:szCs w:val="24"/>
        </w:rPr>
        <w:t>Задача подпрограммы: организация деятельности Управления образования администрации города Сосновоборска, направленной на эффективное управление отраслью.</w:t>
      </w:r>
    </w:p>
    <w:p w:rsidR="00DF289D" w:rsidRPr="00DD7EA3" w:rsidRDefault="00DF289D" w:rsidP="00E5193B">
      <w:pPr>
        <w:spacing w:after="0" w:line="240" w:lineRule="auto"/>
        <w:ind w:firstLine="709"/>
        <w:jc w:val="both"/>
        <w:rPr>
          <w:szCs w:val="24"/>
        </w:rPr>
      </w:pPr>
      <w:r w:rsidRPr="00DD7EA3">
        <w:rPr>
          <w:szCs w:val="24"/>
        </w:rPr>
        <w:t>В рамках реализации задачи подпрограммы:</w:t>
      </w:r>
    </w:p>
    <w:p w:rsidR="00DF289D" w:rsidRPr="00DD7EA3" w:rsidRDefault="00DF289D" w:rsidP="00E5193B">
      <w:pPr>
        <w:spacing w:after="0" w:line="240" w:lineRule="auto"/>
        <w:ind w:firstLine="709"/>
        <w:jc w:val="both"/>
        <w:rPr>
          <w:szCs w:val="24"/>
        </w:rPr>
      </w:pPr>
      <w:r w:rsidRPr="00DD7EA3">
        <w:rPr>
          <w:szCs w:val="24"/>
        </w:rPr>
        <w:t xml:space="preserve">- своевременно проводилось доведение Главным распорядителем лимитов бюджетных обязательств до подведомственных учреждений, предусмотренных законом о бюджете за отчетный год в первоначальной редакции; </w:t>
      </w:r>
    </w:p>
    <w:p w:rsidR="00DF289D" w:rsidRPr="00DD7EA3" w:rsidRDefault="00DF289D" w:rsidP="00E5193B">
      <w:pPr>
        <w:spacing w:after="0" w:line="240" w:lineRule="auto"/>
        <w:ind w:firstLine="709"/>
        <w:jc w:val="both"/>
        <w:rPr>
          <w:szCs w:val="24"/>
        </w:rPr>
      </w:pPr>
      <w:r w:rsidRPr="00DD7EA3">
        <w:rPr>
          <w:szCs w:val="24"/>
        </w:rPr>
        <w:t xml:space="preserve">- были соблюдены сроки предоставления годовой бюджетной отчетности; </w:t>
      </w:r>
    </w:p>
    <w:p w:rsidR="00DF289D" w:rsidRPr="00DD7EA3" w:rsidRDefault="00DF289D" w:rsidP="00E5193B">
      <w:pPr>
        <w:spacing w:after="0" w:line="240" w:lineRule="auto"/>
        <w:ind w:firstLine="709"/>
        <w:jc w:val="both"/>
        <w:rPr>
          <w:szCs w:val="24"/>
        </w:rPr>
      </w:pPr>
      <w:r w:rsidRPr="00DD7EA3">
        <w:rPr>
          <w:szCs w:val="24"/>
        </w:rPr>
        <w:t xml:space="preserve">- своевременно утверждены муниципальные задания подведомственным Главному распорядителю учреждениям на текущий финансовый год и плановый период в срок, установленный п. 3 Порядка и условий формирования муниципального задания в отношении муниципальных учреждений города </w:t>
      </w:r>
      <w:r w:rsidR="006F5B6D" w:rsidRPr="00DD7EA3">
        <w:rPr>
          <w:szCs w:val="24"/>
        </w:rPr>
        <w:t>и</w:t>
      </w:r>
      <w:r w:rsidRPr="00DD7EA3">
        <w:rPr>
          <w:szCs w:val="24"/>
        </w:rPr>
        <w:t xml:space="preserve"> финансового обеспечения выполнения муниципального задания, утвержденного постановлением администрации города Сосновоборска от 14.03.2012г. № 557;</w:t>
      </w:r>
    </w:p>
    <w:p w:rsidR="00DF289D" w:rsidRPr="00DD7EA3" w:rsidRDefault="00DF289D" w:rsidP="00E5193B">
      <w:pPr>
        <w:spacing w:after="0" w:line="240" w:lineRule="auto"/>
        <w:ind w:firstLine="709"/>
        <w:jc w:val="both"/>
        <w:rPr>
          <w:szCs w:val="24"/>
        </w:rPr>
      </w:pPr>
      <w:r w:rsidRPr="00DD7EA3">
        <w:rPr>
          <w:szCs w:val="24"/>
        </w:rPr>
        <w:t>- своевременно утверждались планы финансово-хозяйственной деятельности подведомственных Главному распорядителю учреждений на текущий финансовый год и плановый период в соответствии со сроками, утвержденными органами исполнительной власти города Сосновоборска, осуществляющими функции и полномочия учредителя;</w:t>
      </w:r>
    </w:p>
    <w:p w:rsidR="00DF289D" w:rsidRPr="00DD7EA3" w:rsidRDefault="00DF289D" w:rsidP="00E5193B">
      <w:pPr>
        <w:spacing w:after="0" w:line="240" w:lineRule="auto"/>
        <w:ind w:firstLine="709"/>
        <w:jc w:val="both"/>
        <w:rPr>
          <w:szCs w:val="24"/>
        </w:rPr>
      </w:pPr>
      <w:r w:rsidRPr="00DD7EA3">
        <w:rPr>
          <w:szCs w:val="24"/>
        </w:rPr>
        <w:t>- обеспечена своевременность представления уточненного фрагмента реестра расходных обязательств Главного распорядителя.</w:t>
      </w:r>
    </w:p>
    <w:p w:rsidR="00DF289D" w:rsidRPr="00DD7EA3" w:rsidRDefault="00DF289D" w:rsidP="00E5193B">
      <w:pPr>
        <w:spacing w:after="0" w:line="240" w:lineRule="auto"/>
        <w:ind w:firstLine="709"/>
        <w:jc w:val="both"/>
        <w:rPr>
          <w:szCs w:val="24"/>
        </w:rPr>
      </w:pPr>
      <w:r w:rsidRPr="00DD7EA3">
        <w:rPr>
          <w:szCs w:val="24"/>
        </w:rPr>
        <w:t>Целевые показатели подпрограммы за 2020 год достигнуты.</w:t>
      </w:r>
    </w:p>
    <w:p w:rsidR="00DF289D" w:rsidRPr="00DD7EA3" w:rsidRDefault="00DF289D" w:rsidP="00E5193B">
      <w:pPr>
        <w:spacing w:after="0" w:line="240" w:lineRule="auto"/>
        <w:ind w:firstLine="709"/>
        <w:jc w:val="both"/>
        <w:rPr>
          <w:bCs/>
          <w:szCs w:val="24"/>
        </w:rPr>
      </w:pPr>
      <w:r w:rsidRPr="00DD7EA3">
        <w:rPr>
          <w:bCs/>
          <w:szCs w:val="24"/>
        </w:rPr>
        <w:t>В результате реализации подпрограммы 2: «Обеспечение реализации муниципальной программы и прочие мероприятия в области образования» достигнут высокий уровень эффективности (</w:t>
      </w:r>
      <w:r w:rsidRPr="00DD7EA3">
        <w:rPr>
          <w:bCs/>
          <w:szCs w:val="24"/>
          <w:lang w:val="en-US"/>
        </w:rPr>
        <w:t>I</w:t>
      </w:r>
      <w:r w:rsidRPr="00DD7EA3">
        <w:rPr>
          <w:bCs/>
          <w:szCs w:val="24"/>
        </w:rPr>
        <w:t>э=0,97).</w:t>
      </w:r>
    </w:p>
    <w:p w:rsidR="00F74386" w:rsidRPr="00DD7EA3" w:rsidRDefault="00DF289D" w:rsidP="00E5193B">
      <w:pPr>
        <w:spacing w:after="0" w:line="240" w:lineRule="auto"/>
        <w:ind w:firstLine="709"/>
        <w:jc w:val="both"/>
        <w:rPr>
          <w:bCs/>
          <w:szCs w:val="24"/>
        </w:rPr>
      </w:pPr>
      <w:r w:rsidRPr="00DD7EA3">
        <w:rPr>
          <w:bCs/>
          <w:szCs w:val="24"/>
        </w:rPr>
        <w:lastRenderedPageBreak/>
        <w:t>Информация об использовании бюджетных ассигнований муниципального бюджета и иных средств на реализацию отдельных мероприятий программы и подпрограмм с указанием плановых и фактических значений (с расшифровкой по главным распорядителям средств бюджета, подпрограммам, отдельным мероприятиям программы, а также по годам реализации программы) представлена в приложении 1, информация об использовании бюджетных ассигнований муниципального бюджета и иных средств на реализацию программы с указанием плановых и фактических значений представлена в приложении 2.</w:t>
      </w:r>
    </w:p>
    <w:p w:rsidR="00420E36" w:rsidRPr="00DD7EA3" w:rsidRDefault="00420E36" w:rsidP="00E5193B">
      <w:pPr>
        <w:spacing w:after="0" w:line="240" w:lineRule="auto"/>
        <w:ind w:firstLine="540"/>
        <w:jc w:val="both"/>
        <w:rPr>
          <w:szCs w:val="24"/>
        </w:rPr>
      </w:pPr>
    </w:p>
    <w:p w:rsidR="00D477FF" w:rsidRPr="00CF7F2F" w:rsidRDefault="00D477FF" w:rsidP="00CF7F2F">
      <w:pPr>
        <w:pStyle w:val="a6"/>
        <w:numPr>
          <w:ilvl w:val="0"/>
          <w:numId w:val="16"/>
        </w:numPr>
        <w:jc w:val="center"/>
        <w:rPr>
          <w:b/>
        </w:rPr>
      </w:pPr>
      <w:r w:rsidRPr="00DD7EA3">
        <w:rPr>
          <w:b/>
        </w:rPr>
        <w:t>«Строительство ремонт и содержание объектов</w:t>
      </w:r>
      <w:r w:rsidR="00CF7F2F">
        <w:rPr>
          <w:b/>
        </w:rPr>
        <w:t xml:space="preserve"> </w:t>
      </w:r>
      <w:r w:rsidRPr="00CF7F2F">
        <w:rPr>
          <w:b/>
        </w:rPr>
        <w:t>муниципальной собственности»</w:t>
      </w:r>
    </w:p>
    <w:p w:rsidR="0097379A" w:rsidRPr="00DD7EA3" w:rsidRDefault="0097379A" w:rsidP="00E5193B">
      <w:pPr>
        <w:spacing w:after="0" w:line="240" w:lineRule="auto"/>
        <w:ind w:firstLine="709"/>
        <w:jc w:val="both"/>
        <w:rPr>
          <w:rFonts w:eastAsia="Times New Roman"/>
          <w:szCs w:val="24"/>
          <w:lang w:eastAsia="ru-RU"/>
        </w:rPr>
      </w:pPr>
      <w:r w:rsidRPr="00DD7EA3">
        <w:rPr>
          <w:rFonts w:eastAsia="Times New Roman"/>
          <w:szCs w:val="24"/>
          <w:lang w:eastAsia="ru-RU"/>
        </w:rPr>
        <w:t>Главным распорядителем бюджетных средств, реализующий муниципальную программу «Строительство ремонт и содержание объектов муниципальной собс</w:t>
      </w:r>
      <w:r w:rsidR="00044537" w:rsidRPr="00DD7EA3">
        <w:rPr>
          <w:rFonts w:eastAsia="Times New Roman"/>
          <w:szCs w:val="24"/>
          <w:lang w:eastAsia="ru-RU"/>
        </w:rPr>
        <w:t>твенности» (далее - программа),</w:t>
      </w:r>
      <w:r w:rsidRPr="00DD7EA3">
        <w:rPr>
          <w:rFonts w:eastAsia="Times New Roman"/>
          <w:szCs w:val="24"/>
          <w:lang w:eastAsia="ru-RU"/>
        </w:rPr>
        <w:t xml:space="preserve"> является Отдел капитального строительства и жилищно-коммунального хозяйства администрации города Сосновоборска (далее ОКС и ЖКХ). </w:t>
      </w:r>
    </w:p>
    <w:p w:rsidR="0097379A" w:rsidRPr="00DD7EA3" w:rsidRDefault="0097379A" w:rsidP="00E5193B">
      <w:pPr>
        <w:spacing w:after="0" w:line="240" w:lineRule="auto"/>
        <w:ind w:firstLine="709"/>
        <w:jc w:val="both"/>
        <w:rPr>
          <w:rFonts w:eastAsia="Times New Roman"/>
          <w:szCs w:val="24"/>
          <w:lang w:eastAsia="ru-RU"/>
        </w:rPr>
      </w:pPr>
      <w:r w:rsidRPr="00DD7EA3">
        <w:rPr>
          <w:rFonts w:eastAsia="Times New Roman"/>
          <w:szCs w:val="24"/>
          <w:lang w:eastAsia="ru-RU"/>
        </w:rPr>
        <w:t xml:space="preserve">На реализацию программы города в 2020 году предусмотрены расходы на 6% больше чем в 2019 году, что составляет 89 306,8 тыс. рублей, в том числе за счет средств: </w:t>
      </w:r>
    </w:p>
    <w:p w:rsidR="0097379A" w:rsidRPr="00DD7EA3" w:rsidRDefault="0097379A" w:rsidP="00E5193B">
      <w:pPr>
        <w:spacing w:after="0" w:line="240" w:lineRule="auto"/>
        <w:ind w:firstLine="709"/>
        <w:jc w:val="both"/>
        <w:rPr>
          <w:rFonts w:eastAsia="Times New Roman"/>
          <w:szCs w:val="24"/>
          <w:lang w:eastAsia="ru-RU"/>
        </w:rPr>
      </w:pPr>
      <w:r w:rsidRPr="00DD7EA3">
        <w:rPr>
          <w:rFonts w:eastAsia="Times New Roman"/>
          <w:szCs w:val="24"/>
          <w:lang w:eastAsia="ru-RU"/>
        </w:rPr>
        <w:t xml:space="preserve">- краевого бюджета – 41 677,4 тыс. рублей; </w:t>
      </w:r>
    </w:p>
    <w:p w:rsidR="0097379A" w:rsidRPr="00DD7EA3" w:rsidRDefault="00044537" w:rsidP="00E5193B">
      <w:pPr>
        <w:spacing w:after="0" w:line="240" w:lineRule="auto"/>
        <w:ind w:firstLine="709"/>
        <w:jc w:val="both"/>
        <w:rPr>
          <w:rFonts w:eastAsia="Times New Roman"/>
          <w:szCs w:val="24"/>
          <w:lang w:eastAsia="ru-RU"/>
        </w:rPr>
      </w:pPr>
      <w:r w:rsidRPr="00DD7EA3">
        <w:rPr>
          <w:rFonts w:eastAsia="Times New Roman"/>
          <w:szCs w:val="24"/>
          <w:lang w:eastAsia="ru-RU"/>
        </w:rPr>
        <w:t xml:space="preserve">- бюджета города - </w:t>
      </w:r>
      <w:r w:rsidR="0097379A" w:rsidRPr="00DD7EA3">
        <w:rPr>
          <w:rFonts w:eastAsia="Times New Roman"/>
          <w:szCs w:val="24"/>
          <w:lang w:eastAsia="ru-RU"/>
        </w:rPr>
        <w:t xml:space="preserve">47 629,4 тыс. рублей.  </w:t>
      </w:r>
    </w:p>
    <w:p w:rsidR="0097379A" w:rsidRPr="00DD7EA3" w:rsidRDefault="00044537" w:rsidP="00E5193B">
      <w:pPr>
        <w:spacing w:after="0" w:line="240" w:lineRule="auto"/>
        <w:ind w:firstLine="709"/>
        <w:jc w:val="both"/>
        <w:rPr>
          <w:rFonts w:eastAsia="Times New Roman"/>
          <w:szCs w:val="24"/>
          <w:lang w:eastAsia="ru-RU"/>
        </w:rPr>
      </w:pPr>
      <w:r w:rsidRPr="00DD7EA3">
        <w:rPr>
          <w:rFonts w:eastAsia="Times New Roman"/>
          <w:szCs w:val="24"/>
          <w:lang w:eastAsia="ru-RU"/>
        </w:rPr>
        <w:t xml:space="preserve">Исполнение составило 82,2% или </w:t>
      </w:r>
      <w:r w:rsidR="0097379A" w:rsidRPr="00DD7EA3">
        <w:rPr>
          <w:rFonts w:eastAsia="Times New Roman"/>
          <w:szCs w:val="24"/>
          <w:lang w:eastAsia="ru-RU"/>
        </w:rPr>
        <w:t xml:space="preserve">73 406,2 тыс. рублей. </w:t>
      </w:r>
    </w:p>
    <w:p w:rsidR="0097379A" w:rsidRPr="00DD7EA3" w:rsidRDefault="0097379A" w:rsidP="00E5193B">
      <w:pPr>
        <w:spacing w:after="0" w:line="240" w:lineRule="auto"/>
        <w:ind w:firstLine="709"/>
        <w:jc w:val="both"/>
        <w:rPr>
          <w:rFonts w:eastAsia="Times New Roman"/>
          <w:szCs w:val="24"/>
          <w:lang w:eastAsia="ru-RU"/>
        </w:rPr>
      </w:pPr>
      <w:r w:rsidRPr="00DD7EA3">
        <w:rPr>
          <w:rFonts w:eastAsia="Times New Roman"/>
          <w:szCs w:val="24"/>
          <w:lang w:eastAsia="ru-RU"/>
        </w:rPr>
        <w:t xml:space="preserve">Основными причинами снижения процента исполнения программы в 2020 году послужило следующее: </w:t>
      </w:r>
    </w:p>
    <w:p w:rsidR="0097379A" w:rsidRPr="00DD7EA3" w:rsidRDefault="0097379A" w:rsidP="00E5193B">
      <w:pPr>
        <w:spacing w:after="0" w:line="240" w:lineRule="auto"/>
        <w:ind w:firstLine="709"/>
        <w:jc w:val="both"/>
        <w:rPr>
          <w:rFonts w:eastAsia="Times New Roman"/>
          <w:szCs w:val="24"/>
          <w:lang w:eastAsia="ru-RU"/>
        </w:rPr>
      </w:pPr>
      <w:r w:rsidRPr="00DD7EA3">
        <w:rPr>
          <w:rFonts w:eastAsia="Times New Roman"/>
          <w:szCs w:val="24"/>
          <w:lang w:eastAsia="ru-RU"/>
        </w:rPr>
        <w:t>- не выполнение работ по строительству муниципального объекта капитального строительства «Центр Досуга</w:t>
      </w:r>
      <w:r w:rsidRPr="00DD7EA3">
        <w:rPr>
          <w:rFonts w:eastAsia="Times New Roman"/>
          <w:position w:val="2"/>
          <w:szCs w:val="24"/>
          <w:lang w:eastAsia="ru-RU"/>
        </w:rPr>
        <w:t>» в городе Сосновоборске</w:t>
      </w:r>
      <w:r w:rsidRPr="00DD7EA3">
        <w:rPr>
          <w:rFonts w:eastAsia="Times New Roman"/>
          <w:szCs w:val="24"/>
          <w:lang w:eastAsia="ru-RU"/>
        </w:rPr>
        <w:t>, из-за отсутствия положительного заключения государственной экспертизы проектно-сметной документации;</w:t>
      </w:r>
    </w:p>
    <w:p w:rsidR="0097379A" w:rsidRPr="00DD7EA3" w:rsidRDefault="0097379A" w:rsidP="00E5193B">
      <w:pPr>
        <w:spacing w:after="0" w:line="240" w:lineRule="auto"/>
        <w:ind w:firstLine="709"/>
        <w:jc w:val="both"/>
        <w:rPr>
          <w:rFonts w:eastAsia="Times New Roman"/>
          <w:szCs w:val="24"/>
          <w:lang w:eastAsia="ru-RU"/>
        </w:rPr>
      </w:pPr>
      <w:r w:rsidRPr="00DD7EA3">
        <w:rPr>
          <w:rFonts w:eastAsia="Times New Roman"/>
          <w:szCs w:val="24"/>
          <w:lang w:eastAsia="ru-RU"/>
        </w:rPr>
        <w:t>- не исполнение средств субвенции, так как заявившаяся в 2020 году самая крупная в городе управляющая компания, предоставляющая коммунальные ус</w:t>
      </w:r>
      <w:r w:rsidR="00044537" w:rsidRPr="00DD7EA3">
        <w:rPr>
          <w:rFonts w:eastAsia="Times New Roman"/>
          <w:szCs w:val="24"/>
          <w:lang w:eastAsia="ru-RU"/>
        </w:rPr>
        <w:t>луги 101 многоквартирному дому,</w:t>
      </w:r>
      <w:r w:rsidRPr="00DD7EA3">
        <w:rPr>
          <w:rFonts w:eastAsia="Times New Roman"/>
          <w:szCs w:val="24"/>
          <w:lang w:eastAsia="ru-RU"/>
        </w:rPr>
        <w:t xml:space="preserve"> в течение 2020 года не имели потребности в средствах субсидии на компенсацию части платы граждан за коммунальные услуги; </w:t>
      </w:r>
    </w:p>
    <w:p w:rsidR="0097379A" w:rsidRPr="00DD7EA3" w:rsidRDefault="0097379A" w:rsidP="00E5193B">
      <w:pPr>
        <w:spacing w:after="0" w:line="240" w:lineRule="auto"/>
        <w:ind w:firstLine="709"/>
        <w:jc w:val="both"/>
        <w:rPr>
          <w:rFonts w:eastAsia="Times New Roman"/>
          <w:szCs w:val="24"/>
          <w:lang w:eastAsia="ru-RU"/>
        </w:rPr>
      </w:pPr>
      <w:r w:rsidRPr="00DD7EA3">
        <w:rPr>
          <w:rFonts w:eastAsia="Times New Roman"/>
          <w:szCs w:val="24"/>
          <w:lang w:eastAsia="ru-RU"/>
        </w:rPr>
        <w:t xml:space="preserve">-  за счет снижения цены контрактов по результатам торгов. </w:t>
      </w:r>
    </w:p>
    <w:p w:rsidR="0097379A" w:rsidRPr="00DD7EA3" w:rsidRDefault="0097379A" w:rsidP="00E5193B">
      <w:pPr>
        <w:tabs>
          <w:tab w:val="num" w:pos="1134"/>
        </w:tabs>
        <w:spacing w:after="0" w:line="240" w:lineRule="auto"/>
        <w:ind w:firstLine="709"/>
        <w:jc w:val="both"/>
        <w:rPr>
          <w:rFonts w:eastAsia="Times New Roman"/>
          <w:szCs w:val="24"/>
          <w:lang w:eastAsia="ru-RU"/>
        </w:rPr>
      </w:pPr>
      <w:r w:rsidRPr="00DD7EA3">
        <w:rPr>
          <w:rFonts w:eastAsia="Times New Roman"/>
          <w:szCs w:val="24"/>
          <w:lang w:eastAsia="ru-RU"/>
        </w:rPr>
        <w:t xml:space="preserve">По итогам реализации программы целевые показатели в большинстве достигнуты (приложение 1, 2, 3, 4). </w:t>
      </w:r>
    </w:p>
    <w:p w:rsidR="0097379A" w:rsidRPr="00DD7EA3" w:rsidRDefault="0097379A" w:rsidP="00E5193B">
      <w:pPr>
        <w:tabs>
          <w:tab w:val="num" w:pos="1134"/>
        </w:tabs>
        <w:spacing w:after="0" w:line="240" w:lineRule="auto"/>
        <w:ind w:firstLine="709"/>
        <w:jc w:val="both"/>
        <w:rPr>
          <w:rFonts w:eastAsia="Times New Roman"/>
          <w:szCs w:val="24"/>
          <w:lang w:eastAsia="ru-RU"/>
        </w:rPr>
      </w:pPr>
    </w:p>
    <w:tbl>
      <w:tblPr>
        <w:tblW w:w="9377" w:type="dxa"/>
        <w:tblInd w:w="54" w:type="dxa"/>
        <w:tblLook w:val="04A0" w:firstRow="1" w:lastRow="0" w:firstColumn="1" w:lastColumn="0" w:noHBand="0" w:noVBand="1"/>
      </w:tblPr>
      <w:tblGrid>
        <w:gridCol w:w="2957"/>
        <w:gridCol w:w="1966"/>
        <w:gridCol w:w="2042"/>
        <w:gridCol w:w="2412"/>
      </w:tblGrid>
      <w:tr w:rsidR="0097379A" w:rsidRPr="00DD7EA3" w:rsidTr="00281691">
        <w:trPr>
          <w:trHeight w:val="318"/>
        </w:trPr>
        <w:tc>
          <w:tcPr>
            <w:tcW w:w="29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Источники финансирования</w:t>
            </w:r>
          </w:p>
        </w:tc>
        <w:tc>
          <w:tcPr>
            <w:tcW w:w="6420" w:type="dxa"/>
            <w:gridSpan w:val="3"/>
            <w:tcBorders>
              <w:top w:val="single" w:sz="4" w:space="0" w:color="auto"/>
              <w:left w:val="nil"/>
              <w:bottom w:val="single" w:sz="4" w:space="0" w:color="auto"/>
              <w:right w:val="single" w:sz="4" w:space="0" w:color="auto"/>
            </w:tcBorders>
            <w:shd w:val="clear" w:color="auto" w:fill="auto"/>
            <w:vAlign w:val="center"/>
            <w:hideMark/>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Оценка расходов 2020 года</w:t>
            </w:r>
          </w:p>
        </w:tc>
      </w:tr>
      <w:tr w:rsidR="0097379A" w:rsidRPr="00DD7EA3" w:rsidTr="00281691">
        <w:trPr>
          <w:trHeight w:val="318"/>
        </w:trPr>
        <w:tc>
          <w:tcPr>
            <w:tcW w:w="2957" w:type="dxa"/>
            <w:vMerge/>
            <w:tcBorders>
              <w:top w:val="single" w:sz="4" w:space="0" w:color="auto"/>
              <w:left w:val="single" w:sz="4" w:space="0" w:color="auto"/>
              <w:bottom w:val="single" w:sz="4" w:space="0" w:color="000000"/>
              <w:right w:val="single" w:sz="4" w:space="0" w:color="auto"/>
            </w:tcBorders>
            <w:vAlign w:val="center"/>
            <w:hideMark/>
          </w:tcPr>
          <w:p w:rsidR="0097379A" w:rsidRPr="00DD7EA3" w:rsidRDefault="0097379A" w:rsidP="00CF7F2F">
            <w:pPr>
              <w:spacing w:after="0" w:line="240" w:lineRule="auto"/>
              <w:ind w:firstLine="709"/>
              <w:jc w:val="center"/>
              <w:rPr>
                <w:rFonts w:eastAsia="Times New Roman"/>
                <w:szCs w:val="24"/>
                <w:lang w:eastAsia="ru-RU"/>
              </w:rPr>
            </w:pPr>
          </w:p>
        </w:tc>
        <w:tc>
          <w:tcPr>
            <w:tcW w:w="6420" w:type="dxa"/>
            <w:gridSpan w:val="3"/>
            <w:tcBorders>
              <w:top w:val="single" w:sz="4" w:space="0" w:color="auto"/>
              <w:left w:val="nil"/>
              <w:bottom w:val="single" w:sz="4" w:space="0" w:color="auto"/>
              <w:right w:val="single" w:sz="4" w:space="0" w:color="auto"/>
            </w:tcBorders>
            <w:shd w:val="clear" w:color="auto" w:fill="auto"/>
            <w:vAlign w:val="center"/>
            <w:hideMark/>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(тыс. руб.),</w:t>
            </w:r>
          </w:p>
        </w:tc>
      </w:tr>
      <w:tr w:rsidR="0097379A" w:rsidRPr="00DD7EA3" w:rsidTr="00281691">
        <w:trPr>
          <w:trHeight w:val="414"/>
        </w:trPr>
        <w:tc>
          <w:tcPr>
            <w:tcW w:w="2957" w:type="dxa"/>
            <w:vMerge/>
            <w:tcBorders>
              <w:top w:val="single" w:sz="4" w:space="0" w:color="auto"/>
              <w:left w:val="single" w:sz="4" w:space="0" w:color="auto"/>
              <w:bottom w:val="single" w:sz="4" w:space="0" w:color="000000"/>
              <w:right w:val="single" w:sz="4" w:space="0" w:color="auto"/>
            </w:tcBorders>
            <w:vAlign w:val="center"/>
            <w:hideMark/>
          </w:tcPr>
          <w:p w:rsidR="0097379A" w:rsidRPr="00DD7EA3" w:rsidRDefault="0097379A" w:rsidP="00CF7F2F">
            <w:pPr>
              <w:spacing w:after="0" w:line="240" w:lineRule="auto"/>
              <w:ind w:firstLine="709"/>
              <w:jc w:val="center"/>
              <w:rPr>
                <w:rFonts w:eastAsia="Times New Roman"/>
                <w:szCs w:val="24"/>
                <w:lang w:eastAsia="ru-RU"/>
              </w:rPr>
            </w:pPr>
          </w:p>
        </w:tc>
        <w:tc>
          <w:tcPr>
            <w:tcW w:w="1966" w:type="dxa"/>
            <w:tcBorders>
              <w:top w:val="nil"/>
              <w:left w:val="nil"/>
              <w:bottom w:val="single" w:sz="4" w:space="0" w:color="auto"/>
              <w:right w:val="single" w:sz="4" w:space="0" w:color="auto"/>
            </w:tcBorders>
            <w:shd w:val="clear" w:color="auto" w:fill="auto"/>
            <w:vAlign w:val="center"/>
            <w:hideMark/>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План</w:t>
            </w:r>
          </w:p>
        </w:tc>
        <w:tc>
          <w:tcPr>
            <w:tcW w:w="2042" w:type="dxa"/>
            <w:tcBorders>
              <w:top w:val="nil"/>
              <w:left w:val="nil"/>
              <w:bottom w:val="single" w:sz="4" w:space="0" w:color="auto"/>
              <w:right w:val="single" w:sz="4" w:space="0" w:color="auto"/>
            </w:tcBorders>
            <w:shd w:val="clear" w:color="auto" w:fill="auto"/>
            <w:vAlign w:val="center"/>
            <w:hideMark/>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Факт</w:t>
            </w:r>
          </w:p>
        </w:tc>
        <w:tc>
          <w:tcPr>
            <w:tcW w:w="2411" w:type="dxa"/>
            <w:tcBorders>
              <w:top w:val="nil"/>
              <w:left w:val="nil"/>
              <w:bottom w:val="single" w:sz="4" w:space="0" w:color="auto"/>
              <w:right w:val="single" w:sz="4" w:space="0" w:color="auto"/>
            </w:tcBorders>
            <w:shd w:val="clear" w:color="auto" w:fill="auto"/>
            <w:vAlign w:val="center"/>
            <w:hideMark/>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отклонение, %</w:t>
            </w:r>
          </w:p>
        </w:tc>
      </w:tr>
      <w:tr w:rsidR="0097379A" w:rsidRPr="00DD7EA3" w:rsidTr="00281691">
        <w:trPr>
          <w:trHeight w:val="318"/>
        </w:trPr>
        <w:tc>
          <w:tcPr>
            <w:tcW w:w="2957" w:type="dxa"/>
            <w:tcBorders>
              <w:top w:val="nil"/>
              <w:left w:val="single" w:sz="4" w:space="0" w:color="auto"/>
              <w:bottom w:val="single" w:sz="4" w:space="0" w:color="auto"/>
              <w:right w:val="single" w:sz="4" w:space="0" w:color="auto"/>
            </w:tcBorders>
            <w:shd w:val="clear" w:color="auto" w:fill="auto"/>
            <w:hideMark/>
          </w:tcPr>
          <w:p w:rsidR="0097379A" w:rsidRPr="00DD7EA3" w:rsidRDefault="0097379A" w:rsidP="00E5193B">
            <w:pPr>
              <w:spacing w:after="0" w:line="240" w:lineRule="auto"/>
              <w:jc w:val="both"/>
              <w:rPr>
                <w:rFonts w:eastAsia="Times New Roman"/>
                <w:szCs w:val="24"/>
                <w:lang w:eastAsia="ru-RU"/>
              </w:rPr>
            </w:pPr>
            <w:r w:rsidRPr="00DD7EA3">
              <w:rPr>
                <w:rFonts w:eastAsia="Times New Roman"/>
                <w:szCs w:val="24"/>
                <w:lang w:eastAsia="ru-RU"/>
              </w:rPr>
              <w:t>Всего</w:t>
            </w:r>
          </w:p>
        </w:tc>
        <w:tc>
          <w:tcPr>
            <w:tcW w:w="1966" w:type="dxa"/>
            <w:tcBorders>
              <w:top w:val="nil"/>
              <w:left w:val="nil"/>
              <w:bottom w:val="single" w:sz="4" w:space="0" w:color="auto"/>
              <w:right w:val="single" w:sz="4" w:space="0" w:color="auto"/>
            </w:tcBorders>
            <w:shd w:val="clear" w:color="auto" w:fill="auto"/>
            <w:noWrap/>
            <w:vAlign w:val="center"/>
            <w:hideMark/>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89 306,8</w:t>
            </w:r>
          </w:p>
        </w:tc>
        <w:tc>
          <w:tcPr>
            <w:tcW w:w="2042" w:type="dxa"/>
            <w:tcBorders>
              <w:top w:val="nil"/>
              <w:left w:val="nil"/>
              <w:bottom w:val="single" w:sz="4" w:space="0" w:color="auto"/>
              <w:right w:val="single" w:sz="4" w:space="0" w:color="auto"/>
            </w:tcBorders>
            <w:shd w:val="clear" w:color="auto" w:fill="auto"/>
            <w:noWrap/>
            <w:vAlign w:val="center"/>
            <w:hideMark/>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73 406,2</w:t>
            </w:r>
          </w:p>
        </w:tc>
        <w:tc>
          <w:tcPr>
            <w:tcW w:w="2411" w:type="dxa"/>
            <w:tcBorders>
              <w:top w:val="nil"/>
              <w:left w:val="nil"/>
              <w:bottom w:val="single" w:sz="4" w:space="0" w:color="auto"/>
              <w:right w:val="single" w:sz="4" w:space="0" w:color="auto"/>
            </w:tcBorders>
            <w:shd w:val="clear" w:color="auto" w:fill="auto"/>
            <w:noWrap/>
            <w:vAlign w:val="center"/>
            <w:hideMark/>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82,2%</w:t>
            </w:r>
          </w:p>
        </w:tc>
      </w:tr>
      <w:tr w:rsidR="0097379A" w:rsidRPr="00DD7EA3" w:rsidTr="00281691">
        <w:trPr>
          <w:trHeight w:val="156"/>
        </w:trPr>
        <w:tc>
          <w:tcPr>
            <w:tcW w:w="2957" w:type="dxa"/>
            <w:tcBorders>
              <w:top w:val="nil"/>
              <w:left w:val="single" w:sz="4" w:space="0" w:color="auto"/>
              <w:bottom w:val="single" w:sz="4" w:space="0" w:color="auto"/>
              <w:right w:val="single" w:sz="4" w:space="0" w:color="auto"/>
            </w:tcBorders>
            <w:shd w:val="clear" w:color="auto" w:fill="auto"/>
            <w:hideMark/>
          </w:tcPr>
          <w:p w:rsidR="0097379A" w:rsidRPr="00DD7EA3" w:rsidRDefault="0097379A" w:rsidP="00E5193B">
            <w:pPr>
              <w:spacing w:after="0" w:line="240" w:lineRule="auto"/>
              <w:jc w:val="both"/>
              <w:rPr>
                <w:rFonts w:eastAsia="Times New Roman"/>
                <w:szCs w:val="24"/>
                <w:lang w:eastAsia="ru-RU"/>
              </w:rPr>
            </w:pPr>
            <w:r w:rsidRPr="00DD7EA3">
              <w:rPr>
                <w:rFonts w:eastAsia="Times New Roman"/>
                <w:szCs w:val="24"/>
                <w:lang w:eastAsia="ru-RU"/>
              </w:rPr>
              <w:t>в том числе:</w:t>
            </w:r>
          </w:p>
        </w:tc>
        <w:tc>
          <w:tcPr>
            <w:tcW w:w="1966" w:type="dxa"/>
            <w:tcBorders>
              <w:top w:val="nil"/>
              <w:left w:val="nil"/>
              <w:bottom w:val="single" w:sz="4" w:space="0" w:color="auto"/>
              <w:right w:val="single" w:sz="4" w:space="0" w:color="auto"/>
            </w:tcBorders>
            <w:shd w:val="clear" w:color="auto" w:fill="auto"/>
            <w:noWrap/>
            <w:vAlign w:val="center"/>
            <w:hideMark/>
          </w:tcPr>
          <w:p w:rsidR="0097379A" w:rsidRPr="00DD7EA3" w:rsidRDefault="0097379A" w:rsidP="00CF7F2F">
            <w:pPr>
              <w:spacing w:after="0" w:line="240" w:lineRule="auto"/>
              <w:ind w:firstLine="709"/>
              <w:jc w:val="center"/>
              <w:rPr>
                <w:rFonts w:eastAsia="Times New Roman"/>
                <w:szCs w:val="24"/>
                <w:lang w:eastAsia="ru-RU"/>
              </w:rPr>
            </w:pPr>
          </w:p>
        </w:tc>
        <w:tc>
          <w:tcPr>
            <w:tcW w:w="2042" w:type="dxa"/>
            <w:tcBorders>
              <w:top w:val="nil"/>
              <w:left w:val="nil"/>
              <w:bottom w:val="single" w:sz="4" w:space="0" w:color="auto"/>
              <w:right w:val="single" w:sz="4" w:space="0" w:color="auto"/>
            </w:tcBorders>
            <w:shd w:val="clear" w:color="auto" w:fill="auto"/>
            <w:noWrap/>
            <w:vAlign w:val="center"/>
            <w:hideMark/>
          </w:tcPr>
          <w:p w:rsidR="0097379A" w:rsidRPr="00DD7EA3" w:rsidRDefault="0097379A" w:rsidP="00CF7F2F">
            <w:pPr>
              <w:spacing w:after="0" w:line="240" w:lineRule="auto"/>
              <w:ind w:firstLine="709"/>
              <w:jc w:val="center"/>
              <w:rPr>
                <w:rFonts w:eastAsia="Times New Roman"/>
                <w:szCs w:val="24"/>
                <w:lang w:eastAsia="ru-RU"/>
              </w:rPr>
            </w:pPr>
          </w:p>
        </w:tc>
        <w:tc>
          <w:tcPr>
            <w:tcW w:w="2411" w:type="dxa"/>
            <w:tcBorders>
              <w:top w:val="nil"/>
              <w:left w:val="nil"/>
              <w:bottom w:val="single" w:sz="4" w:space="0" w:color="auto"/>
              <w:right w:val="single" w:sz="4" w:space="0" w:color="auto"/>
            </w:tcBorders>
            <w:shd w:val="clear" w:color="auto" w:fill="auto"/>
            <w:noWrap/>
            <w:vAlign w:val="center"/>
            <w:hideMark/>
          </w:tcPr>
          <w:p w:rsidR="0097379A" w:rsidRPr="00DD7EA3" w:rsidRDefault="0097379A" w:rsidP="00CF7F2F">
            <w:pPr>
              <w:spacing w:after="0" w:line="240" w:lineRule="auto"/>
              <w:ind w:firstLine="709"/>
              <w:jc w:val="center"/>
              <w:rPr>
                <w:rFonts w:eastAsia="Times New Roman"/>
                <w:szCs w:val="24"/>
                <w:lang w:eastAsia="ru-RU"/>
              </w:rPr>
            </w:pPr>
          </w:p>
        </w:tc>
      </w:tr>
      <w:tr w:rsidR="0097379A" w:rsidRPr="00DD7EA3" w:rsidTr="00281691">
        <w:trPr>
          <w:trHeight w:val="318"/>
        </w:trPr>
        <w:tc>
          <w:tcPr>
            <w:tcW w:w="2957" w:type="dxa"/>
            <w:tcBorders>
              <w:top w:val="nil"/>
              <w:left w:val="single" w:sz="4" w:space="0" w:color="auto"/>
              <w:bottom w:val="single" w:sz="4" w:space="0" w:color="auto"/>
              <w:right w:val="single" w:sz="4" w:space="0" w:color="auto"/>
            </w:tcBorders>
            <w:shd w:val="clear" w:color="auto" w:fill="auto"/>
            <w:hideMark/>
          </w:tcPr>
          <w:p w:rsidR="0097379A" w:rsidRPr="00DD7EA3" w:rsidRDefault="0097379A" w:rsidP="00E5193B">
            <w:pPr>
              <w:spacing w:after="0" w:line="240" w:lineRule="auto"/>
              <w:jc w:val="both"/>
              <w:rPr>
                <w:rFonts w:eastAsia="Times New Roman"/>
                <w:szCs w:val="24"/>
                <w:lang w:eastAsia="ru-RU"/>
              </w:rPr>
            </w:pPr>
            <w:r w:rsidRPr="00DD7EA3">
              <w:rPr>
                <w:rFonts w:eastAsia="Times New Roman"/>
                <w:szCs w:val="24"/>
                <w:lang w:eastAsia="ru-RU"/>
              </w:rPr>
              <w:t>Краевой бюджет</w:t>
            </w:r>
          </w:p>
        </w:tc>
        <w:tc>
          <w:tcPr>
            <w:tcW w:w="1966" w:type="dxa"/>
            <w:tcBorders>
              <w:top w:val="nil"/>
              <w:left w:val="nil"/>
              <w:bottom w:val="single" w:sz="4" w:space="0" w:color="auto"/>
              <w:right w:val="single" w:sz="4" w:space="0" w:color="auto"/>
            </w:tcBorders>
            <w:shd w:val="clear" w:color="auto" w:fill="auto"/>
            <w:noWrap/>
            <w:vAlign w:val="center"/>
            <w:hideMark/>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41 677,4</w:t>
            </w:r>
          </w:p>
        </w:tc>
        <w:tc>
          <w:tcPr>
            <w:tcW w:w="2042" w:type="dxa"/>
            <w:tcBorders>
              <w:top w:val="nil"/>
              <w:left w:val="nil"/>
              <w:bottom w:val="single" w:sz="4" w:space="0" w:color="auto"/>
              <w:right w:val="single" w:sz="4" w:space="0" w:color="auto"/>
            </w:tcBorders>
            <w:shd w:val="clear" w:color="auto" w:fill="auto"/>
            <w:noWrap/>
            <w:vAlign w:val="center"/>
            <w:hideMark/>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36 780,8</w:t>
            </w:r>
          </w:p>
        </w:tc>
        <w:tc>
          <w:tcPr>
            <w:tcW w:w="2411" w:type="dxa"/>
            <w:tcBorders>
              <w:top w:val="nil"/>
              <w:left w:val="nil"/>
              <w:bottom w:val="single" w:sz="4" w:space="0" w:color="auto"/>
              <w:right w:val="single" w:sz="4" w:space="0" w:color="auto"/>
            </w:tcBorders>
            <w:shd w:val="clear" w:color="auto" w:fill="auto"/>
            <w:noWrap/>
            <w:vAlign w:val="center"/>
            <w:hideMark/>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88,3%</w:t>
            </w:r>
          </w:p>
        </w:tc>
      </w:tr>
      <w:tr w:rsidR="0097379A" w:rsidRPr="00DD7EA3" w:rsidTr="00281691">
        <w:trPr>
          <w:trHeight w:val="300"/>
        </w:trPr>
        <w:tc>
          <w:tcPr>
            <w:tcW w:w="2957" w:type="dxa"/>
            <w:tcBorders>
              <w:top w:val="nil"/>
              <w:left w:val="single" w:sz="4" w:space="0" w:color="auto"/>
              <w:bottom w:val="single" w:sz="4" w:space="0" w:color="auto"/>
              <w:right w:val="single" w:sz="4" w:space="0" w:color="auto"/>
            </w:tcBorders>
            <w:shd w:val="clear" w:color="auto" w:fill="auto"/>
            <w:hideMark/>
          </w:tcPr>
          <w:p w:rsidR="0097379A" w:rsidRPr="00DD7EA3" w:rsidRDefault="0097379A" w:rsidP="00E5193B">
            <w:pPr>
              <w:spacing w:after="0" w:line="240" w:lineRule="auto"/>
              <w:jc w:val="both"/>
              <w:rPr>
                <w:rFonts w:eastAsia="Times New Roman"/>
                <w:szCs w:val="24"/>
                <w:lang w:eastAsia="ru-RU"/>
              </w:rPr>
            </w:pPr>
            <w:r w:rsidRPr="00DD7EA3">
              <w:rPr>
                <w:rFonts w:eastAsia="Times New Roman"/>
                <w:szCs w:val="24"/>
                <w:lang w:eastAsia="ru-RU"/>
              </w:rPr>
              <w:t>Муниципальный бюджет</w:t>
            </w:r>
          </w:p>
        </w:tc>
        <w:tc>
          <w:tcPr>
            <w:tcW w:w="1966" w:type="dxa"/>
            <w:tcBorders>
              <w:top w:val="nil"/>
              <w:left w:val="nil"/>
              <w:bottom w:val="single" w:sz="4" w:space="0" w:color="auto"/>
              <w:right w:val="single" w:sz="4" w:space="0" w:color="auto"/>
            </w:tcBorders>
            <w:shd w:val="clear" w:color="auto" w:fill="auto"/>
            <w:noWrap/>
            <w:vAlign w:val="center"/>
            <w:hideMark/>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47 629,4</w:t>
            </w:r>
          </w:p>
        </w:tc>
        <w:tc>
          <w:tcPr>
            <w:tcW w:w="2042" w:type="dxa"/>
            <w:tcBorders>
              <w:top w:val="nil"/>
              <w:left w:val="nil"/>
              <w:bottom w:val="single" w:sz="4" w:space="0" w:color="auto"/>
              <w:right w:val="single" w:sz="4" w:space="0" w:color="auto"/>
            </w:tcBorders>
            <w:shd w:val="clear" w:color="auto" w:fill="auto"/>
            <w:noWrap/>
            <w:vAlign w:val="center"/>
            <w:hideMark/>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36 625,4</w:t>
            </w:r>
          </w:p>
        </w:tc>
        <w:tc>
          <w:tcPr>
            <w:tcW w:w="2411" w:type="dxa"/>
            <w:tcBorders>
              <w:top w:val="nil"/>
              <w:left w:val="nil"/>
              <w:bottom w:val="single" w:sz="4" w:space="0" w:color="auto"/>
              <w:right w:val="single" w:sz="4" w:space="0" w:color="auto"/>
            </w:tcBorders>
            <w:shd w:val="clear" w:color="auto" w:fill="auto"/>
            <w:noWrap/>
            <w:vAlign w:val="center"/>
            <w:hideMark/>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76,9%</w:t>
            </w:r>
          </w:p>
        </w:tc>
      </w:tr>
    </w:tbl>
    <w:p w:rsidR="0097379A" w:rsidRPr="00DD7EA3" w:rsidRDefault="0097379A" w:rsidP="00E5193B">
      <w:pPr>
        <w:spacing w:after="0" w:line="240" w:lineRule="auto"/>
        <w:ind w:left="57" w:firstLine="709"/>
        <w:jc w:val="both"/>
        <w:rPr>
          <w:rFonts w:eastAsia="Times New Roman"/>
          <w:szCs w:val="24"/>
          <w:lang w:eastAsia="ru-RU"/>
        </w:rPr>
      </w:pPr>
    </w:p>
    <w:p w:rsidR="0097379A" w:rsidRPr="00DD7EA3" w:rsidRDefault="00281691" w:rsidP="00E5193B">
      <w:pPr>
        <w:spacing w:after="0" w:line="240" w:lineRule="auto"/>
        <w:ind w:left="57" w:firstLine="709"/>
        <w:jc w:val="both"/>
        <w:rPr>
          <w:rFonts w:eastAsia="Times New Roman"/>
          <w:szCs w:val="24"/>
          <w:lang w:eastAsia="ru-RU"/>
        </w:rPr>
      </w:pPr>
      <w:r w:rsidRPr="00DD7EA3">
        <w:rPr>
          <w:rFonts w:eastAsia="Times New Roman"/>
          <w:szCs w:val="24"/>
          <w:lang w:eastAsia="ru-RU"/>
        </w:rPr>
        <w:t xml:space="preserve">Подпрограмма </w:t>
      </w:r>
      <w:r w:rsidR="0097379A" w:rsidRPr="00DD7EA3">
        <w:rPr>
          <w:rFonts w:eastAsia="Times New Roman"/>
          <w:szCs w:val="24"/>
          <w:lang w:eastAsia="ru-RU"/>
        </w:rPr>
        <w:t>1</w:t>
      </w:r>
    </w:p>
    <w:p w:rsidR="0097379A" w:rsidRPr="00DD7EA3" w:rsidRDefault="0097379A" w:rsidP="00E5193B">
      <w:pPr>
        <w:spacing w:after="0" w:line="240" w:lineRule="auto"/>
        <w:ind w:left="57" w:firstLine="709"/>
        <w:jc w:val="both"/>
        <w:rPr>
          <w:rFonts w:eastAsia="Times New Roman"/>
          <w:szCs w:val="24"/>
          <w:lang w:eastAsia="ru-RU"/>
        </w:rPr>
      </w:pPr>
      <w:r w:rsidRPr="00DD7EA3">
        <w:rPr>
          <w:rFonts w:eastAsia="Times New Roman"/>
          <w:szCs w:val="24"/>
          <w:lang w:eastAsia="ru-RU"/>
        </w:rPr>
        <w:t>«Дорожный фонд города Сосновоборска»</w:t>
      </w:r>
    </w:p>
    <w:p w:rsidR="0097379A" w:rsidRPr="00DD7EA3" w:rsidRDefault="0097379A" w:rsidP="00E5193B">
      <w:pPr>
        <w:spacing w:after="0" w:line="240" w:lineRule="auto"/>
        <w:ind w:left="57" w:firstLine="709"/>
        <w:jc w:val="both"/>
        <w:rPr>
          <w:rFonts w:eastAsia="Times New Roman"/>
          <w:szCs w:val="24"/>
          <w:lang w:eastAsia="ru-RU"/>
        </w:rPr>
      </w:pPr>
      <w:r w:rsidRPr="00DD7EA3">
        <w:rPr>
          <w:rFonts w:eastAsia="Times New Roman"/>
          <w:szCs w:val="24"/>
          <w:lang w:eastAsia="ru-RU"/>
        </w:rPr>
        <w:t>На реализацию подпрограммы в 2</w:t>
      </w:r>
      <w:r w:rsidR="00281691" w:rsidRPr="00DD7EA3">
        <w:rPr>
          <w:rFonts w:eastAsia="Times New Roman"/>
          <w:szCs w:val="24"/>
          <w:lang w:eastAsia="ru-RU"/>
        </w:rPr>
        <w:t xml:space="preserve">020 году предусмотрены расходы </w:t>
      </w:r>
      <w:r w:rsidR="00037189" w:rsidRPr="00DD7EA3">
        <w:rPr>
          <w:rFonts w:eastAsia="Times New Roman"/>
          <w:szCs w:val="24"/>
          <w:lang w:eastAsia="ru-RU"/>
        </w:rPr>
        <w:t xml:space="preserve">в сумме </w:t>
      </w:r>
      <w:r w:rsidRPr="00DD7EA3">
        <w:rPr>
          <w:rFonts w:eastAsia="Times New Roman"/>
          <w:szCs w:val="24"/>
          <w:lang w:eastAsia="ru-RU"/>
        </w:rPr>
        <w:t xml:space="preserve">33 072,4 тыс. рублей, в том числе за счет средств краевого бюджета – 16 582,0 тыс. рублей и городского бюджета – 16 490,4 </w:t>
      </w:r>
      <w:proofErr w:type="spellStart"/>
      <w:proofErr w:type="gramStart"/>
      <w:r w:rsidRPr="00DD7EA3">
        <w:rPr>
          <w:rFonts w:eastAsia="Times New Roman"/>
          <w:szCs w:val="24"/>
          <w:lang w:eastAsia="ru-RU"/>
        </w:rPr>
        <w:t>тыс.рублей</w:t>
      </w:r>
      <w:proofErr w:type="spellEnd"/>
      <w:proofErr w:type="gramEnd"/>
      <w:r w:rsidRPr="00DD7EA3">
        <w:rPr>
          <w:rFonts w:eastAsia="Times New Roman"/>
          <w:szCs w:val="24"/>
          <w:lang w:eastAsia="ru-RU"/>
        </w:rPr>
        <w:t xml:space="preserve">, исполнение бюджетных ассигнований составило – 98,5% или 32 585,4 </w:t>
      </w:r>
      <w:proofErr w:type="spellStart"/>
      <w:r w:rsidRPr="00DD7EA3">
        <w:rPr>
          <w:rFonts w:eastAsia="Times New Roman"/>
          <w:szCs w:val="24"/>
          <w:lang w:eastAsia="ru-RU"/>
        </w:rPr>
        <w:t>тыс.рублей</w:t>
      </w:r>
      <w:proofErr w:type="spellEnd"/>
      <w:r w:rsidRPr="00DD7EA3">
        <w:rPr>
          <w:rFonts w:eastAsia="Times New Roman"/>
          <w:szCs w:val="24"/>
          <w:lang w:eastAsia="ru-RU"/>
        </w:rPr>
        <w:t>, не исполнение бюджетных ассигнований связано с падением цены контрактов по результатам электронного аукциона.</w:t>
      </w:r>
    </w:p>
    <w:p w:rsidR="0097379A" w:rsidRPr="00DD7EA3" w:rsidRDefault="0097379A" w:rsidP="00E5193B">
      <w:pPr>
        <w:spacing w:after="0" w:line="240" w:lineRule="auto"/>
        <w:ind w:left="57" w:firstLine="709"/>
        <w:jc w:val="both"/>
        <w:rPr>
          <w:rFonts w:eastAsia="Times New Roman"/>
          <w:szCs w:val="24"/>
          <w:lang w:eastAsia="ru-RU"/>
        </w:rPr>
      </w:pPr>
      <w:r w:rsidRPr="00DD7EA3">
        <w:rPr>
          <w:rFonts w:eastAsia="Times New Roman"/>
          <w:szCs w:val="24"/>
          <w:lang w:eastAsia="ru-RU"/>
        </w:rPr>
        <w:t>тыс. рублей</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131"/>
        <w:gridCol w:w="1276"/>
        <w:gridCol w:w="1276"/>
        <w:gridCol w:w="1134"/>
      </w:tblGrid>
      <w:tr w:rsidR="0097379A" w:rsidRPr="00DD7EA3" w:rsidTr="00044537">
        <w:trPr>
          <w:trHeight w:val="900"/>
        </w:trPr>
        <w:tc>
          <w:tcPr>
            <w:tcW w:w="568" w:type="dxa"/>
            <w:tcBorders>
              <w:bottom w:val="single" w:sz="4" w:space="0" w:color="auto"/>
            </w:tcBorders>
            <w:vAlign w:val="center"/>
          </w:tcPr>
          <w:p w:rsidR="0097379A" w:rsidRPr="00DD7EA3" w:rsidRDefault="0097379A" w:rsidP="00CF7F2F">
            <w:pPr>
              <w:spacing w:after="0" w:line="240" w:lineRule="auto"/>
              <w:ind w:firstLine="709"/>
              <w:jc w:val="center"/>
              <w:rPr>
                <w:rFonts w:eastAsia="Times New Roman"/>
                <w:szCs w:val="24"/>
                <w:lang w:eastAsia="ru-RU"/>
              </w:rPr>
            </w:pPr>
            <w:r w:rsidRPr="00DD7EA3">
              <w:rPr>
                <w:rFonts w:eastAsia="Times New Roman"/>
                <w:szCs w:val="24"/>
                <w:lang w:eastAsia="ru-RU"/>
              </w:rPr>
              <w:t>№ п/п</w:t>
            </w:r>
          </w:p>
        </w:tc>
        <w:tc>
          <w:tcPr>
            <w:tcW w:w="5131" w:type="dxa"/>
            <w:tcBorders>
              <w:bottom w:val="single" w:sz="4" w:space="0" w:color="auto"/>
            </w:tcBorders>
            <w:vAlign w:val="bottom"/>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Наименование мероприятий</w:t>
            </w:r>
          </w:p>
        </w:tc>
        <w:tc>
          <w:tcPr>
            <w:tcW w:w="1276" w:type="dxa"/>
            <w:tcBorders>
              <w:bottom w:val="single" w:sz="4" w:space="0" w:color="auto"/>
            </w:tcBorders>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План</w:t>
            </w:r>
          </w:p>
        </w:tc>
        <w:tc>
          <w:tcPr>
            <w:tcW w:w="1276" w:type="dxa"/>
            <w:tcBorders>
              <w:bottom w:val="single" w:sz="4" w:space="0" w:color="auto"/>
            </w:tcBorders>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Исполнение</w:t>
            </w:r>
          </w:p>
        </w:tc>
        <w:tc>
          <w:tcPr>
            <w:tcW w:w="1134" w:type="dxa"/>
            <w:tcBorders>
              <w:bottom w:val="single" w:sz="4" w:space="0" w:color="auto"/>
            </w:tcBorders>
            <w:vAlign w:val="center"/>
          </w:tcPr>
          <w:p w:rsidR="0097379A" w:rsidRPr="00DD7EA3" w:rsidRDefault="00037189" w:rsidP="00CF7F2F">
            <w:pPr>
              <w:spacing w:after="0" w:line="240" w:lineRule="auto"/>
              <w:jc w:val="center"/>
              <w:rPr>
                <w:rFonts w:eastAsia="Times New Roman"/>
                <w:szCs w:val="24"/>
                <w:lang w:eastAsia="ru-RU"/>
              </w:rPr>
            </w:pPr>
            <w:r w:rsidRPr="00DD7EA3">
              <w:rPr>
                <w:rFonts w:eastAsia="Times New Roman"/>
                <w:szCs w:val="24"/>
                <w:lang w:eastAsia="ru-RU"/>
              </w:rPr>
              <w:t xml:space="preserve">% </w:t>
            </w:r>
            <w:r w:rsidR="0097379A" w:rsidRPr="00DD7EA3">
              <w:rPr>
                <w:rFonts w:eastAsia="Times New Roman"/>
                <w:szCs w:val="24"/>
                <w:lang w:eastAsia="ru-RU"/>
              </w:rPr>
              <w:t>исполнения</w:t>
            </w:r>
          </w:p>
        </w:tc>
      </w:tr>
      <w:tr w:rsidR="0097379A" w:rsidRPr="00DD7EA3" w:rsidTr="00044537">
        <w:tc>
          <w:tcPr>
            <w:tcW w:w="5699" w:type="dxa"/>
            <w:gridSpan w:val="2"/>
            <w:vAlign w:val="center"/>
          </w:tcPr>
          <w:p w:rsidR="0097379A" w:rsidRPr="00DD7EA3" w:rsidRDefault="0097379A" w:rsidP="00E5193B">
            <w:pPr>
              <w:spacing w:after="0" w:line="240" w:lineRule="auto"/>
              <w:ind w:firstLine="709"/>
              <w:jc w:val="both"/>
              <w:rPr>
                <w:rFonts w:eastAsia="Times New Roman"/>
                <w:szCs w:val="24"/>
                <w:lang w:eastAsia="ru-RU"/>
              </w:rPr>
            </w:pPr>
            <w:r w:rsidRPr="00DD7EA3">
              <w:rPr>
                <w:rFonts w:eastAsia="Times New Roman"/>
                <w:szCs w:val="24"/>
                <w:lang w:eastAsia="ru-RU"/>
              </w:rPr>
              <w:t>Средства краевого бюджета</w:t>
            </w:r>
          </w:p>
        </w:tc>
        <w:tc>
          <w:tcPr>
            <w:tcW w:w="1276" w:type="dxa"/>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16 582,0</w:t>
            </w:r>
          </w:p>
        </w:tc>
        <w:tc>
          <w:tcPr>
            <w:tcW w:w="1276" w:type="dxa"/>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16 317,9</w:t>
            </w:r>
          </w:p>
        </w:tc>
        <w:tc>
          <w:tcPr>
            <w:tcW w:w="1134" w:type="dxa"/>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98,4</w:t>
            </w:r>
          </w:p>
        </w:tc>
      </w:tr>
      <w:tr w:rsidR="0097379A" w:rsidRPr="00DD7EA3" w:rsidTr="00044537">
        <w:tc>
          <w:tcPr>
            <w:tcW w:w="568" w:type="dxa"/>
          </w:tcPr>
          <w:p w:rsidR="0097379A" w:rsidRPr="00DD7EA3" w:rsidRDefault="0097379A" w:rsidP="00E5193B">
            <w:pPr>
              <w:spacing w:after="0" w:line="240" w:lineRule="auto"/>
              <w:ind w:firstLine="709"/>
              <w:jc w:val="both"/>
              <w:rPr>
                <w:rFonts w:eastAsia="Times New Roman"/>
                <w:szCs w:val="24"/>
                <w:lang w:eastAsia="ru-RU"/>
              </w:rPr>
            </w:pPr>
            <w:r w:rsidRPr="00DD7EA3">
              <w:rPr>
                <w:rFonts w:eastAsia="Times New Roman"/>
                <w:szCs w:val="24"/>
                <w:lang w:eastAsia="ru-RU"/>
              </w:rPr>
              <w:lastRenderedPageBreak/>
              <w:t>1</w:t>
            </w:r>
          </w:p>
        </w:tc>
        <w:tc>
          <w:tcPr>
            <w:tcW w:w="5131" w:type="dxa"/>
          </w:tcPr>
          <w:p w:rsidR="0097379A" w:rsidRPr="00DD7EA3" w:rsidRDefault="0097379A" w:rsidP="00E5193B">
            <w:pPr>
              <w:spacing w:after="0" w:line="240" w:lineRule="auto"/>
              <w:jc w:val="both"/>
              <w:rPr>
                <w:rFonts w:eastAsia="Times New Roman"/>
                <w:i/>
                <w:szCs w:val="24"/>
                <w:lang w:eastAsia="ru-RU"/>
              </w:rPr>
            </w:pPr>
            <w:r w:rsidRPr="00DD7EA3">
              <w:rPr>
                <w:rFonts w:eastAsia="Times New Roman"/>
                <w:szCs w:val="24"/>
                <w:lang w:eastAsia="ru-RU"/>
              </w:rPr>
              <w:t>Субсидии на содержание автомобильных дорог общего пользования местного значения городских округов, городских и сельских поселений. Механизированная уборка</w:t>
            </w:r>
            <w:r w:rsidRPr="00DD7EA3">
              <w:rPr>
                <w:rFonts w:eastAsia="Times New Roman"/>
                <w:i/>
                <w:szCs w:val="24"/>
                <w:lang w:eastAsia="ru-RU"/>
              </w:rPr>
              <w:t xml:space="preserve"> </w:t>
            </w:r>
            <w:r w:rsidRPr="00DD7EA3">
              <w:rPr>
                <w:rFonts w:eastAsia="Times New Roman"/>
                <w:szCs w:val="24"/>
                <w:lang w:eastAsia="ru-RU"/>
              </w:rPr>
              <w:t xml:space="preserve">дорог города – 22,1 км (очистка тротуаров, обочин, дороги от снега; очистка покрытий с увлажнением; полив дорог; профилирование гравийных дорог; подсыпка дорог гравием; промывка колодцев </w:t>
            </w:r>
            <w:proofErr w:type="gramStart"/>
            <w:r w:rsidRPr="00DD7EA3">
              <w:rPr>
                <w:rFonts w:eastAsia="Times New Roman"/>
                <w:szCs w:val="24"/>
                <w:lang w:eastAsia="ru-RU"/>
              </w:rPr>
              <w:t>водой….</w:t>
            </w:r>
            <w:proofErr w:type="gramEnd"/>
            <w:r w:rsidRPr="00DD7EA3">
              <w:rPr>
                <w:rFonts w:eastAsia="Times New Roman"/>
                <w:szCs w:val="24"/>
                <w:lang w:eastAsia="ru-RU"/>
              </w:rPr>
              <w:t>), Ручная уборка (очистка тротуаров от снега и льда; россыпь песка на тротуарах; очистка кромки проезжей части вдоль БК от грязи и мусора, водоотводных лотков, водоприемных колодцев, ограждений от пыли и грязи, автобусных остановок; уборка опавших листьев…..).</w:t>
            </w:r>
            <w:r w:rsidRPr="00DD7EA3">
              <w:rPr>
                <w:rFonts w:eastAsia="Times New Roman"/>
                <w:i/>
                <w:szCs w:val="24"/>
                <w:lang w:eastAsia="ru-RU"/>
              </w:rPr>
              <w:t xml:space="preserve"> </w:t>
            </w:r>
          </w:p>
        </w:tc>
        <w:tc>
          <w:tcPr>
            <w:tcW w:w="1276" w:type="dxa"/>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3 464,4</w:t>
            </w:r>
          </w:p>
        </w:tc>
        <w:tc>
          <w:tcPr>
            <w:tcW w:w="1276" w:type="dxa"/>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3464,4</w:t>
            </w:r>
          </w:p>
        </w:tc>
        <w:tc>
          <w:tcPr>
            <w:tcW w:w="1134" w:type="dxa"/>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100</w:t>
            </w:r>
          </w:p>
        </w:tc>
      </w:tr>
      <w:tr w:rsidR="0097379A" w:rsidRPr="00DD7EA3" w:rsidTr="00044537">
        <w:trPr>
          <w:trHeight w:val="600"/>
        </w:trPr>
        <w:tc>
          <w:tcPr>
            <w:tcW w:w="568" w:type="dxa"/>
          </w:tcPr>
          <w:p w:rsidR="0097379A" w:rsidRPr="00DD7EA3" w:rsidRDefault="0097379A" w:rsidP="00E5193B">
            <w:pPr>
              <w:spacing w:after="0" w:line="240" w:lineRule="auto"/>
              <w:ind w:firstLine="709"/>
              <w:jc w:val="both"/>
              <w:rPr>
                <w:rFonts w:eastAsia="Times New Roman"/>
                <w:szCs w:val="24"/>
                <w:lang w:eastAsia="ru-RU"/>
              </w:rPr>
            </w:pPr>
            <w:r w:rsidRPr="00DD7EA3">
              <w:rPr>
                <w:rFonts w:eastAsia="Times New Roman"/>
                <w:szCs w:val="24"/>
                <w:lang w:eastAsia="ru-RU"/>
              </w:rPr>
              <w:t>2</w:t>
            </w:r>
          </w:p>
        </w:tc>
        <w:tc>
          <w:tcPr>
            <w:tcW w:w="5131" w:type="dxa"/>
          </w:tcPr>
          <w:p w:rsidR="0097379A" w:rsidRPr="00DD7EA3" w:rsidRDefault="0097379A" w:rsidP="00E5193B">
            <w:pPr>
              <w:spacing w:after="0" w:line="240" w:lineRule="auto"/>
              <w:jc w:val="both"/>
              <w:rPr>
                <w:rFonts w:eastAsia="Times New Roman"/>
                <w:szCs w:val="24"/>
                <w:lang w:eastAsia="ru-RU"/>
              </w:rPr>
            </w:pPr>
            <w:r w:rsidRPr="00DD7EA3">
              <w:rPr>
                <w:rFonts w:eastAsia="Times New Roman"/>
                <w:szCs w:val="24"/>
                <w:lang w:eastAsia="ru-RU"/>
              </w:rPr>
              <w:t>Субсидии на реализацию  мероприятий, направленных на повышение безопасности дорожного движения (</w:t>
            </w:r>
            <w:r w:rsidRPr="00DD7EA3">
              <w:rPr>
                <w:rFonts w:eastAsia="Times New Roman"/>
                <w:i/>
                <w:szCs w:val="24"/>
                <w:lang w:eastAsia="ru-RU"/>
              </w:rPr>
              <w:t>устройство металлических ограждений - 215м)</w:t>
            </w:r>
          </w:p>
        </w:tc>
        <w:tc>
          <w:tcPr>
            <w:tcW w:w="1276" w:type="dxa"/>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557,1</w:t>
            </w:r>
          </w:p>
        </w:tc>
        <w:tc>
          <w:tcPr>
            <w:tcW w:w="1276" w:type="dxa"/>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551,5</w:t>
            </w:r>
          </w:p>
        </w:tc>
        <w:tc>
          <w:tcPr>
            <w:tcW w:w="1134" w:type="dxa"/>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99</w:t>
            </w:r>
          </w:p>
        </w:tc>
      </w:tr>
      <w:tr w:rsidR="0097379A" w:rsidRPr="00DD7EA3" w:rsidTr="00044537">
        <w:trPr>
          <w:trHeight w:val="1155"/>
        </w:trPr>
        <w:tc>
          <w:tcPr>
            <w:tcW w:w="568" w:type="dxa"/>
          </w:tcPr>
          <w:p w:rsidR="0097379A" w:rsidRPr="00DD7EA3" w:rsidRDefault="0097379A" w:rsidP="00E5193B">
            <w:pPr>
              <w:spacing w:after="0" w:line="240" w:lineRule="auto"/>
              <w:ind w:firstLine="709"/>
              <w:jc w:val="both"/>
              <w:rPr>
                <w:rFonts w:eastAsia="Times New Roman"/>
                <w:szCs w:val="24"/>
                <w:lang w:eastAsia="ru-RU"/>
              </w:rPr>
            </w:pPr>
            <w:r w:rsidRPr="00DD7EA3">
              <w:rPr>
                <w:rFonts w:eastAsia="Times New Roman"/>
                <w:szCs w:val="24"/>
                <w:lang w:eastAsia="ru-RU"/>
              </w:rPr>
              <w:t>3</w:t>
            </w:r>
          </w:p>
        </w:tc>
        <w:tc>
          <w:tcPr>
            <w:tcW w:w="5131" w:type="dxa"/>
          </w:tcPr>
          <w:p w:rsidR="0097379A" w:rsidRPr="00DD7EA3" w:rsidRDefault="0097379A" w:rsidP="00E5193B">
            <w:pPr>
              <w:spacing w:after="0" w:line="240" w:lineRule="auto"/>
              <w:jc w:val="both"/>
              <w:rPr>
                <w:rFonts w:eastAsia="Times New Roman"/>
                <w:szCs w:val="24"/>
                <w:lang w:eastAsia="ru-RU"/>
              </w:rPr>
            </w:pPr>
            <w:r w:rsidRPr="00DD7EA3">
              <w:rPr>
                <w:rFonts w:eastAsia="Times New Roman"/>
                <w:szCs w:val="24"/>
                <w:lang w:eastAsia="ru-RU"/>
              </w:rPr>
              <w:t>Субсидии на капитальный ремонт и ремонт автомобильных дорог общего пользования местного значения за счет средств Дорожного фонда Красноярского края (</w:t>
            </w:r>
            <w:r w:rsidRPr="00DD7EA3">
              <w:rPr>
                <w:rFonts w:eastAsia="Times New Roman"/>
                <w:i/>
                <w:szCs w:val="24"/>
                <w:lang w:eastAsia="ru-RU"/>
              </w:rPr>
              <w:t>ремонт дорожного покрытия по улицам города протяженностью 2822,5 км)</w:t>
            </w:r>
          </w:p>
        </w:tc>
        <w:tc>
          <w:tcPr>
            <w:tcW w:w="1276" w:type="dxa"/>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11 597,6</w:t>
            </w:r>
          </w:p>
        </w:tc>
        <w:tc>
          <w:tcPr>
            <w:tcW w:w="1276" w:type="dxa"/>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11 579,3</w:t>
            </w:r>
          </w:p>
        </w:tc>
        <w:tc>
          <w:tcPr>
            <w:tcW w:w="1134" w:type="dxa"/>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99,8</w:t>
            </w:r>
          </w:p>
        </w:tc>
      </w:tr>
      <w:tr w:rsidR="0097379A" w:rsidRPr="00DD7EA3" w:rsidTr="00044537">
        <w:trPr>
          <w:trHeight w:val="1155"/>
        </w:trPr>
        <w:tc>
          <w:tcPr>
            <w:tcW w:w="568" w:type="dxa"/>
          </w:tcPr>
          <w:p w:rsidR="0097379A" w:rsidRPr="00DD7EA3" w:rsidRDefault="0097379A" w:rsidP="00E5193B">
            <w:pPr>
              <w:spacing w:after="0" w:line="240" w:lineRule="auto"/>
              <w:ind w:firstLine="709"/>
              <w:jc w:val="both"/>
              <w:rPr>
                <w:rFonts w:eastAsia="Times New Roman"/>
                <w:szCs w:val="24"/>
                <w:lang w:eastAsia="ru-RU"/>
              </w:rPr>
            </w:pPr>
            <w:r w:rsidRPr="00DD7EA3">
              <w:rPr>
                <w:rFonts w:eastAsia="Times New Roman"/>
                <w:szCs w:val="24"/>
                <w:lang w:eastAsia="ru-RU"/>
              </w:rPr>
              <w:t>4</w:t>
            </w:r>
          </w:p>
        </w:tc>
        <w:tc>
          <w:tcPr>
            <w:tcW w:w="5131" w:type="dxa"/>
          </w:tcPr>
          <w:p w:rsidR="0097379A" w:rsidRPr="00DD7EA3" w:rsidRDefault="0097379A" w:rsidP="00E5193B">
            <w:pPr>
              <w:spacing w:after="0" w:line="240" w:lineRule="auto"/>
              <w:jc w:val="both"/>
              <w:rPr>
                <w:rFonts w:eastAsia="Times New Roman"/>
                <w:szCs w:val="24"/>
                <w:lang w:eastAsia="ru-RU"/>
              </w:rPr>
            </w:pPr>
            <w:r w:rsidRPr="00DD7EA3">
              <w:rPr>
                <w:rFonts w:eastAsia="Times New Roman"/>
                <w:szCs w:val="24"/>
                <w:lang w:eastAsia="ru-RU"/>
              </w:rPr>
              <w:t>Предоставление иных межбюджетных трансфертов за содействие развитию налогового потенциала (</w:t>
            </w:r>
            <w:r w:rsidRPr="00DD7EA3">
              <w:rPr>
                <w:rFonts w:eastAsia="Times New Roman"/>
                <w:i/>
                <w:szCs w:val="24"/>
                <w:lang w:eastAsia="ru-RU"/>
              </w:rPr>
              <w:t>ремонт кабельных линий электропередачи - 1476,33 м</w:t>
            </w:r>
            <w:r w:rsidRPr="00DD7EA3">
              <w:rPr>
                <w:rFonts w:eastAsia="Times New Roman"/>
                <w:szCs w:val="24"/>
                <w:lang w:eastAsia="ru-RU"/>
              </w:rPr>
              <w:t>)</w:t>
            </w:r>
          </w:p>
        </w:tc>
        <w:tc>
          <w:tcPr>
            <w:tcW w:w="1276" w:type="dxa"/>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962,9</w:t>
            </w:r>
          </w:p>
        </w:tc>
        <w:tc>
          <w:tcPr>
            <w:tcW w:w="1276" w:type="dxa"/>
            <w:vAlign w:val="center"/>
          </w:tcPr>
          <w:p w:rsidR="0097379A" w:rsidRPr="00DD7EA3" w:rsidRDefault="0097379A" w:rsidP="00CF7F2F">
            <w:pPr>
              <w:spacing w:after="0" w:line="240" w:lineRule="auto"/>
              <w:ind w:firstLine="709"/>
              <w:jc w:val="center"/>
              <w:rPr>
                <w:rFonts w:eastAsia="Times New Roman"/>
                <w:color w:val="000000"/>
                <w:szCs w:val="24"/>
                <w:lang w:eastAsia="ru-RU"/>
              </w:rPr>
            </w:pPr>
          </w:p>
          <w:p w:rsidR="0097379A" w:rsidRPr="00DD7EA3" w:rsidRDefault="0097379A" w:rsidP="00CF7F2F">
            <w:pPr>
              <w:spacing w:after="0" w:line="240" w:lineRule="auto"/>
              <w:jc w:val="center"/>
              <w:rPr>
                <w:rFonts w:eastAsia="Times New Roman"/>
                <w:color w:val="000000"/>
                <w:szCs w:val="24"/>
                <w:lang w:eastAsia="ru-RU"/>
              </w:rPr>
            </w:pPr>
            <w:r w:rsidRPr="00DD7EA3">
              <w:rPr>
                <w:rFonts w:eastAsia="Times New Roman"/>
                <w:color w:val="000000"/>
                <w:szCs w:val="24"/>
                <w:lang w:eastAsia="ru-RU"/>
              </w:rPr>
              <w:t>722,7</w:t>
            </w:r>
          </w:p>
          <w:p w:rsidR="0097379A" w:rsidRPr="00DD7EA3" w:rsidRDefault="0097379A" w:rsidP="00CF7F2F">
            <w:pPr>
              <w:spacing w:after="0" w:line="240" w:lineRule="auto"/>
              <w:ind w:firstLine="709"/>
              <w:jc w:val="center"/>
              <w:rPr>
                <w:rFonts w:eastAsia="Times New Roman"/>
                <w:szCs w:val="24"/>
                <w:lang w:eastAsia="ru-RU"/>
              </w:rPr>
            </w:pPr>
          </w:p>
        </w:tc>
        <w:tc>
          <w:tcPr>
            <w:tcW w:w="1134" w:type="dxa"/>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75,1</w:t>
            </w:r>
          </w:p>
        </w:tc>
      </w:tr>
      <w:tr w:rsidR="0097379A" w:rsidRPr="00DD7EA3" w:rsidTr="00044537">
        <w:tc>
          <w:tcPr>
            <w:tcW w:w="5699" w:type="dxa"/>
            <w:gridSpan w:val="2"/>
          </w:tcPr>
          <w:p w:rsidR="0097379A" w:rsidRPr="00DD7EA3" w:rsidRDefault="0097379A" w:rsidP="00E5193B">
            <w:pPr>
              <w:spacing w:after="0" w:line="240" w:lineRule="auto"/>
              <w:ind w:firstLine="709"/>
              <w:jc w:val="both"/>
              <w:rPr>
                <w:rFonts w:eastAsia="Times New Roman"/>
                <w:szCs w:val="24"/>
                <w:lang w:eastAsia="ru-RU"/>
              </w:rPr>
            </w:pPr>
            <w:r w:rsidRPr="00DD7EA3">
              <w:rPr>
                <w:rFonts w:eastAsia="Times New Roman"/>
                <w:szCs w:val="24"/>
                <w:lang w:eastAsia="ru-RU"/>
              </w:rPr>
              <w:t>Средства бюджета города Сосновоборска</w:t>
            </w:r>
          </w:p>
        </w:tc>
        <w:tc>
          <w:tcPr>
            <w:tcW w:w="1276" w:type="dxa"/>
            <w:vAlign w:val="center"/>
          </w:tcPr>
          <w:p w:rsidR="0097379A" w:rsidRPr="00DD7EA3" w:rsidRDefault="0097379A" w:rsidP="00CF7F2F">
            <w:pPr>
              <w:spacing w:after="0" w:line="240" w:lineRule="auto"/>
              <w:jc w:val="center"/>
              <w:rPr>
                <w:rFonts w:eastAsia="Times New Roman"/>
                <w:color w:val="000000"/>
                <w:szCs w:val="24"/>
                <w:lang w:eastAsia="ru-RU"/>
              </w:rPr>
            </w:pPr>
            <w:r w:rsidRPr="00DD7EA3">
              <w:rPr>
                <w:rFonts w:eastAsia="Times New Roman"/>
                <w:color w:val="000000"/>
                <w:szCs w:val="24"/>
                <w:lang w:eastAsia="ru-RU"/>
              </w:rPr>
              <w:t>16490,4</w:t>
            </w:r>
          </w:p>
        </w:tc>
        <w:tc>
          <w:tcPr>
            <w:tcW w:w="1276" w:type="dxa"/>
            <w:vAlign w:val="center"/>
          </w:tcPr>
          <w:p w:rsidR="0097379A" w:rsidRPr="00DD7EA3" w:rsidRDefault="0097379A" w:rsidP="00CF7F2F">
            <w:pPr>
              <w:spacing w:after="0" w:line="240" w:lineRule="auto"/>
              <w:jc w:val="center"/>
              <w:rPr>
                <w:rFonts w:eastAsia="Times New Roman"/>
                <w:color w:val="000000"/>
                <w:szCs w:val="24"/>
                <w:lang w:eastAsia="ru-RU"/>
              </w:rPr>
            </w:pPr>
            <w:r w:rsidRPr="00DD7EA3">
              <w:rPr>
                <w:rFonts w:eastAsia="Times New Roman"/>
                <w:color w:val="000000"/>
                <w:szCs w:val="24"/>
                <w:lang w:eastAsia="ru-RU"/>
              </w:rPr>
              <w:t>16267,5</w:t>
            </w:r>
          </w:p>
        </w:tc>
        <w:tc>
          <w:tcPr>
            <w:tcW w:w="1134" w:type="dxa"/>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98,6%</w:t>
            </w:r>
          </w:p>
        </w:tc>
      </w:tr>
      <w:tr w:rsidR="0097379A" w:rsidRPr="00DD7EA3" w:rsidTr="00044537">
        <w:tc>
          <w:tcPr>
            <w:tcW w:w="568" w:type="dxa"/>
          </w:tcPr>
          <w:p w:rsidR="0097379A" w:rsidRPr="00DD7EA3" w:rsidRDefault="0097379A" w:rsidP="00E5193B">
            <w:pPr>
              <w:spacing w:after="0" w:line="240" w:lineRule="auto"/>
              <w:ind w:firstLine="709"/>
              <w:jc w:val="both"/>
              <w:rPr>
                <w:rFonts w:eastAsia="Times New Roman"/>
                <w:szCs w:val="24"/>
                <w:lang w:eastAsia="ru-RU"/>
              </w:rPr>
            </w:pPr>
            <w:r w:rsidRPr="00DD7EA3">
              <w:rPr>
                <w:rFonts w:eastAsia="Times New Roman"/>
                <w:szCs w:val="24"/>
                <w:lang w:eastAsia="ru-RU"/>
              </w:rPr>
              <w:t>1</w:t>
            </w:r>
          </w:p>
        </w:tc>
        <w:tc>
          <w:tcPr>
            <w:tcW w:w="5131" w:type="dxa"/>
          </w:tcPr>
          <w:p w:rsidR="0097379A" w:rsidRPr="00DD7EA3" w:rsidRDefault="0097379A" w:rsidP="00E5193B">
            <w:pPr>
              <w:spacing w:after="0" w:line="240" w:lineRule="auto"/>
              <w:jc w:val="both"/>
              <w:rPr>
                <w:rFonts w:eastAsia="Times New Roman"/>
                <w:szCs w:val="24"/>
                <w:lang w:eastAsia="ru-RU"/>
              </w:rPr>
            </w:pPr>
            <w:proofErr w:type="spellStart"/>
            <w:r w:rsidRPr="00DD7EA3">
              <w:rPr>
                <w:rFonts w:eastAsia="Times New Roman"/>
                <w:szCs w:val="24"/>
                <w:lang w:eastAsia="ru-RU"/>
              </w:rPr>
              <w:t>Софинансирование</w:t>
            </w:r>
            <w:proofErr w:type="spellEnd"/>
            <w:r w:rsidRPr="00DD7EA3">
              <w:rPr>
                <w:rFonts w:eastAsia="Times New Roman"/>
                <w:szCs w:val="24"/>
                <w:lang w:eastAsia="ru-RU"/>
              </w:rPr>
              <w:t xml:space="preserve"> субсидии на содержание автомобильных дорог общего пользования местного значения городских округов, городских и сельских поселений </w:t>
            </w:r>
            <w:r w:rsidRPr="00DD7EA3">
              <w:rPr>
                <w:rFonts w:eastAsia="Times New Roman"/>
                <w:i/>
                <w:szCs w:val="24"/>
                <w:lang w:eastAsia="ru-RU"/>
              </w:rPr>
              <w:t>(механизированная уборка дорог города – 22,1 км)</w:t>
            </w:r>
          </w:p>
        </w:tc>
        <w:tc>
          <w:tcPr>
            <w:tcW w:w="1276" w:type="dxa"/>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34,7</w:t>
            </w:r>
          </w:p>
        </w:tc>
        <w:tc>
          <w:tcPr>
            <w:tcW w:w="1276" w:type="dxa"/>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34,7</w:t>
            </w:r>
          </w:p>
        </w:tc>
        <w:tc>
          <w:tcPr>
            <w:tcW w:w="1134" w:type="dxa"/>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100</w:t>
            </w:r>
          </w:p>
        </w:tc>
      </w:tr>
      <w:tr w:rsidR="0097379A" w:rsidRPr="00DD7EA3" w:rsidTr="00044537">
        <w:tc>
          <w:tcPr>
            <w:tcW w:w="568" w:type="dxa"/>
          </w:tcPr>
          <w:p w:rsidR="0097379A" w:rsidRPr="00DD7EA3" w:rsidRDefault="0097379A" w:rsidP="00E5193B">
            <w:pPr>
              <w:spacing w:after="0" w:line="240" w:lineRule="auto"/>
              <w:ind w:firstLine="709"/>
              <w:jc w:val="both"/>
              <w:rPr>
                <w:rFonts w:eastAsia="Times New Roman"/>
                <w:szCs w:val="24"/>
                <w:lang w:eastAsia="ru-RU"/>
              </w:rPr>
            </w:pPr>
            <w:r w:rsidRPr="00DD7EA3">
              <w:rPr>
                <w:rFonts w:eastAsia="Times New Roman"/>
                <w:szCs w:val="24"/>
                <w:lang w:eastAsia="ru-RU"/>
              </w:rPr>
              <w:t>2</w:t>
            </w:r>
          </w:p>
        </w:tc>
        <w:tc>
          <w:tcPr>
            <w:tcW w:w="5131" w:type="dxa"/>
          </w:tcPr>
          <w:p w:rsidR="0097379A" w:rsidRPr="00DD7EA3" w:rsidRDefault="0097379A" w:rsidP="00E5193B">
            <w:pPr>
              <w:spacing w:after="0" w:line="240" w:lineRule="auto"/>
              <w:jc w:val="both"/>
              <w:rPr>
                <w:rFonts w:eastAsia="Times New Roman"/>
                <w:szCs w:val="24"/>
                <w:lang w:eastAsia="ru-RU"/>
              </w:rPr>
            </w:pPr>
            <w:proofErr w:type="spellStart"/>
            <w:r w:rsidRPr="00DD7EA3">
              <w:rPr>
                <w:rFonts w:eastAsia="Times New Roman"/>
                <w:szCs w:val="24"/>
                <w:lang w:eastAsia="ru-RU"/>
              </w:rPr>
              <w:t>Софинансирование</w:t>
            </w:r>
            <w:proofErr w:type="spellEnd"/>
            <w:r w:rsidRPr="00DD7EA3">
              <w:rPr>
                <w:rFonts w:eastAsia="Times New Roman"/>
                <w:szCs w:val="24"/>
                <w:lang w:eastAsia="ru-RU"/>
              </w:rPr>
              <w:t xml:space="preserve"> субсидии на капитальный ремонт и ремонт автомобильных дорог общего пользования местного значения за счет средств Дорожного фонда Красноярского края (</w:t>
            </w:r>
            <w:r w:rsidRPr="00DD7EA3">
              <w:rPr>
                <w:rFonts w:eastAsia="Times New Roman"/>
                <w:i/>
                <w:szCs w:val="24"/>
                <w:lang w:eastAsia="ru-RU"/>
              </w:rPr>
              <w:t>ремонт дорожного покрытия по улицам города протяженностью 2822,5 км)</w:t>
            </w:r>
          </w:p>
        </w:tc>
        <w:tc>
          <w:tcPr>
            <w:tcW w:w="1276" w:type="dxa"/>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116,0</w:t>
            </w:r>
          </w:p>
        </w:tc>
        <w:tc>
          <w:tcPr>
            <w:tcW w:w="1276" w:type="dxa"/>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115,8</w:t>
            </w:r>
          </w:p>
        </w:tc>
        <w:tc>
          <w:tcPr>
            <w:tcW w:w="1134" w:type="dxa"/>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99,8</w:t>
            </w:r>
          </w:p>
        </w:tc>
      </w:tr>
      <w:tr w:rsidR="0097379A" w:rsidRPr="00DD7EA3" w:rsidTr="00044537">
        <w:tc>
          <w:tcPr>
            <w:tcW w:w="568" w:type="dxa"/>
          </w:tcPr>
          <w:p w:rsidR="0097379A" w:rsidRPr="00DD7EA3" w:rsidRDefault="0097379A" w:rsidP="00E5193B">
            <w:pPr>
              <w:spacing w:after="0" w:line="240" w:lineRule="auto"/>
              <w:ind w:firstLine="709"/>
              <w:jc w:val="both"/>
              <w:rPr>
                <w:rFonts w:eastAsia="Times New Roman"/>
                <w:szCs w:val="24"/>
                <w:lang w:eastAsia="ru-RU"/>
              </w:rPr>
            </w:pPr>
            <w:r w:rsidRPr="00DD7EA3">
              <w:rPr>
                <w:rFonts w:eastAsia="Times New Roman"/>
                <w:szCs w:val="24"/>
                <w:lang w:eastAsia="ru-RU"/>
              </w:rPr>
              <w:t>3</w:t>
            </w:r>
          </w:p>
        </w:tc>
        <w:tc>
          <w:tcPr>
            <w:tcW w:w="5131" w:type="dxa"/>
          </w:tcPr>
          <w:p w:rsidR="0097379A" w:rsidRPr="00DD7EA3" w:rsidRDefault="0097379A" w:rsidP="00E5193B">
            <w:pPr>
              <w:spacing w:after="0" w:line="240" w:lineRule="auto"/>
              <w:jc w:val="both"/>
              <w:rPr>
                <w:rFonts w:eastAsia="Times New Roman"/>
                <w:szCs w:val="24"/>
                <w:lang w:eastAsia="ru-RU"/>
              </w:rPr>
            </w:pPr>
            <w:proofErr w:type="spellStart"/>
            <w:r w:rsidRPr="00DD7EA3">
              <w:rPr>
                <w:rFonts w:eastAsia="Times New Roman"/>
                <w:szCs w:val="24"/>
                <w:lang w:eastAsia="ru-RU"/>
              </w:rPr>
              <w:t>Софинансирование</w:t>
            </w:r>
            <w:proofErr w:type="spellEnd"/>
            <w:r w:rsidRPr="00DD7EA3">
              <w:rPr>
                <w:rFonts w:eastAsia="Times New Roman"/>
                <w:szCs w:val="24"/>
                <w:lang w:eastAsia="ru-RU"/>
              </w:rPr>
              <w:t xml:space="preserve"> субсидии на реализацию  мероприятий, направленных на повышение безопасности дорожного движения (</w:t>
            </w:r>
            <w:r w:rsidRPr="00DD7EA3">
              <w:rPr>
                <w:rFonts w:eastAsia="Times New Roman"/>
                <w:i/>
                <w:szCs w:val="24"/>
                <w:lang w:eastAsia="ru-RU"/>
              </w:rPr>
              <w:t>устройство металлических ограждений - 215м)</w:t>
            </w:r>
          </w:p>
        </w:tc>
        <w:tc>
          <w:tcPr>
            <w:tcW w:w="1276" w:type="dxa"/>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5,6</w:t>
            </w:r>
          </w:p>
        </w:tc>
        <w:tc>
          <w:tcPr>
            <w:tcW w:w="1276" w:type="dxa"/>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5,5</w:t>
            </w:r>
          </w:p>
        </w:tc>
        <w:tc>
          <w:tcPr>
            <w:tcW w:w="1134" w:type="dxa"/>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98,2</w:t>
            </w:r>
          </w:p>
        </w:tc>
      </w:tr>
      <w:tr w:rsidR="0097379A" w:rsidRPr="00DD7EA3" w:rsidTr="00044537">
        <w:trPr>
          <w:trHeight w:val="608"/>
        </w:trPr>
        <w:tc>
          <w:tcPr>
            <w:tcW w:w="568" w:type="dxa"/>
            <w:vMerge w:val="restart"/>
          </w:tcPr>
          <w:p w:rsidR="0097379A" w:rsidRPr="00DD7EA3" w:rsidRDefault="0097379A" w:rsidP="00E5193B">
            <w:pPr>
              <w:spacing w:after="0" w:line="240" w:lineRule="auto"/>
              <w:ind w:firstLine="709"/>
              <w:jc w:val="both"/>
              <w:rPr>
                <w:rFonts w:eastAsia="Times New Roman"/>
                <w:szCs w:val="24"/>
                <w:lang w:eastAsia="ru-RU"/>
              </w:rPr>
            </w:pPr>
            <w:r w:rsidRPr="00DD7EA3">
              <w:rPr>
                <w:rFonts w:eastAsia="Times New Roman"/>
                <w:szCs w:val="24"/>
                <w:lang w:eastAsia="ru-RU"/>
              </w:rPr>
              <w:t>4</w:t>
            </w:r>
          </w:p>
        </w:tc>
        <w:tc>
          <w:tcPr>
            <w:tcW w:w="5131" w:type="dxa"/>
          </w:tcPr>
          <w:p w:rsidR="0097379A" w:rsidRPr="00DD7EA3" w:rsidRDefault="0097379A" w:rsidP="00E5193B">
            <w:pPr>
              <w:spacing w:after="0" w:line="240" w:lineRule="auto"/>
              <w:jc w:val="both"/>
              <w:rPr>
                <w:rFonts w:eastAsia="Times New Roman"/>
                <w:i/>
                <w:szCs w:val="24"/>
                <w:lang w:eastAsia="ru-RU"/>
              </w:rPr>
            </w:pPr>
            <w:r w:rsidRPr="00DD7EA3">
              <w:rPr>
                <w:rFonts w:eastAsia="Times New Roman"/>
                <w:szCs w:val="24"/>
                <w:lang w:eastAsia="ru-RU"/>
              </w:rPr>
              <w:t>Содержание автомобильных дорог и инженерных сооружений на них в границах городских округов и поселений в том числе:</w:t>
            </w:r>
          </w:p>
        </w:tc>
        <w:tc>
          <w:tcPr>
            <w:tcW w:w="1276" w:type="dxa"/>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10 760,1</w:t>
            </w:r>
          </w:p>
        </w:tc>
        <w:tc>
          <w:tcPr>
            <w:tcW w:w="1276" w:type="dxa"/>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10 720,2</w:t>
            </w:r>
          </w:p>
        </w:tc>
        <w:tc>
          <w:tcPr>
            <w:tcW w:w="1134" w:type="dxa"/>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99,6</w:t>
            </w:r>
          </w:p>
        </w:tc>
      </w:tr>
      <w:tr w:rsidR="0097379A" w:rsidRPr="00DD7EA3" w:rsidTr="00044537">
        <w:trPr>
          <w:trHeight w:val="608"/>
        </w:trPr>
        <w:tc>
          <w:tcPr>
            <w:tcW w:w="568" w:type="dxa"/>
            <w:vMerge/>
          </w:tcPr>
          <w:p w:rsidR="0097379A" w:rsidRPr="00DD7EA3" w:rsidRDefault="0097379A" w:rsidP="00E5193B">
            <w:pPr>
              <w:spacing w:after="0" w:line="240" w:lineRule="auto"/>
              <w:ind w:firstLine="709"/>
              <w:jc w:val="both"/>
              <w:rPr>
                <w:rFonts w:eastAsia="Times New Roman"/>
                <w:szCs w:val="24"/>
                <w:lang w:eastAsia="ru-RU"/>
              </w:rPr>
            </w:pPr>
          </w:p>
        </w:tc>
        <w:tc>
          <w:tcPr>
            <w:tcW w:w="5131" w:type="dxa"/>
          </w:tcPr>
          <w:p w:rsidR="0097379A" w:rsidRPr="00DD7EA3" w:rsidRDefault="0097379A" w:rsidP="00E5193B">
            <w:pPr>
              <w:spacing w:after="0" w:line="240" w:lineRule="auto"/>
              <w:jc w:val="both"/>
              <w:rPr>
                <w:rFonts w:eastAsia="Times New Roman"/>
                <w:i/>
                <w:szCs w:val="24"/>
                <w:lang w:eastAsia="ru-RU"/>
              </w:rPr>
            </w:pPr>
            <w:r w:rsidRPr="00DD7EA3">
              <w:rPr>
                <w:rFonts w:eastAsia="Times New Roman"/>
                <w:i/>
                <w:szCs w:val="24"/>
                <w:lang w:eastAsia="ru-RU"/>
              </w:rPr>
              <w:t xml:space="preserve">оплата за электрическую энергию вдоль центральных дорог; содержание, ремонт и техническое обслуживание объектов уличного освещения  </w:t>
            </w:r>
          </w:p>
        </w:tc>
        <w:tc>
          <w:tcPr>
            <w:tcW w:w="1276" w:type="dxa"/>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2 869,5</w:t>
            </w:r>
          </w:p>
          <w:p w:rsidR="0097379A" w:rsidRPr="00DD7EA3" w:rsidRDefault="0097379A" w:rsidP="00CF7F2F">
            <w:pPr>
              <w:spacing w:after="0" w:line="240" w:lineRule="auto"/>
              <w:ind w:firstLine="709"/>
              <w:jc w:val="center"/>
              <w:rPr>
                <w:rFonts w:eastAsia="Times New Roman"/>
                <w:szCs w:val="24"/>
                <w:lang w:eastAsia="ru-RU"/>
              </w:rPr>
            </w:pPr>
          </w:p>
        </w:tc>
        <w:tc>
          <w:tcPr>
            <w:tcW w:w="1276" w:type="dxa"/>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2 829,6</w:t>
            </w:r>
          </w:p>
          <w:p w:rsidR="0097379A" w:rsidRPr="00DD7EA3" w:rsidRDefault="0097379A" w:rsidP="00CF7F2F">
            <w:pPr>
              <w:spacing w:after="0" w:line="240" w:lineRule="auto"/>
              <w:ind w:firstLine="709"/>
              <w:jc w:val="center"/>
              <w:rPr>
                <w:rFonts w:eastAsia="Times New Roman"/>
                <w:szCs w:val="24"/>
                <w:lang w:eastAsia="ru-RU"/>
              </w:rPr>
            </w:pPr>
          </w:p>
        </w:tc>
        <w:tc>
          <w:tcPr>
            <w:tcW w:w="1134" w:type="dxa"/>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98,6</w:t>
            </w:r>
          </w:p>
        </w:tc>
      </w:tr>
      <w:tr w:rsidR="0097379A" w:rsidRPr="00DD7EA3" w:rsidTr="00044537">
        <w:trPr>
          <w:trHeight w:val="608"/>
        </w:trPr>
        <w:tc>
          <w:tcPr>
            <w:tcW w:w="568" w:type="dxa"/>
            <w:vMerge/>
          </w:tcPr>
          <w:p w:rsidR="0097379A" w:rsidRPr="00DD7EA3" w:rsidRDefault="0097379A" w:rsidP="00E5193B">
            <w:pPr>
              <w:spacing w:after="0" w:line="240" w:lineRule="auto"/>
              <w:ind w:firstLine="709"/>
              <w:jc w:val="both"/>
              <w:rPr>
                <w:rFonts w:eastAsia="Times New Roman"/>
                <w:szCs w:val="24"/>
                <w:lang w:eastAsia="ru-RU"/>
              </w:rPr>
            </w:pPr>
          </w:p>
        </w:tc>
        <w:tc>
          <w:tcPr>
            <w:tcW w:w="5131" w:type="dxa"/>
          </w:tcPr>
          <w:p w:rsidR="0097379A" w:rsidRPr="00DD7EA3" w:rsidRDefault="0097379A" w:rsidP="00E5193B">
            <w:pPr>
              <w:spacing w:after="0" w:line="240" w:lineRule="auto"/>
              <w:jc w:val="both"/>
              <w:rPr>
                <w:rFonts w:eastAsia="Times New Roman"/>
                <w:i/>
                <w:szCs w:val="24"/>
                <w:lang w:eastAsia="ru-RU"/>
              </w:rPr>
            </w:pPr>
            <w:r w:rsidRPr="00DD7EA3">
              <w:rPr>
                <w:rFonts w:eastAsia="Times New Roman"/>
                <w:i/>
                <w:szCs w:val="24"/>
                <w:lang w:eastAsia="ru-RU"/>
              </w:rPr>
              <w:t xml:space="preserve">механизированная уборка дорог 22,1км, ручная уборка вдоль центральных дорог  и пешеходных дорог, прочие работы  в рамках контракта по содержанию из средств местного бюджета </w:t>
            </w:r>
          </w:p>
        </w:tc>
        <w:tc>
          <w:tcPr>
            <w:tcW w:w="1276" w:type="dxa"/>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4 002,0</w:t>
            </w:r>
          </w:p>
          <w:p w:rsidR="0097379A" w:rsidRPr="00DD7EA3" w:rsidRDefault="0097379A" w:rsidP="00CF7F2F">
            <w:pPr>
              <w:spacing w:after="0" w:line="240" w:lineRule="auto"/>
              <w:ind w:firstLine="709"/>
              <w:jc w:val="center"/>
              <w:rPr>
                <w:rFonts w:eastAsia="Times New Roman"/>
                <w:szCs w:val="24"/>
                <w:lang w:eastAsia="ru-RU"/>
              </w:rPr>
            </w:pPr>
          </w:p>
        </w:tc>
        <w:tc>
          <w:tcPr>
            <w:tcW w:w="1276" w:type="dxa"/>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4 002,0</w:t>
            </w:r>
          </w:p>
          <w:p w:rsidR="0097379A" w:rsidRPr="00DD7EA3" w:rsidRDefault="0097379A" w:rsidP="00CF7F2F">
            <w:pPr>
              <w:spacing w:after="0" w:line="240" w:lineRule="auto"/>
              <w:ind w:firstLine="709"/>
              <w:jc w:val="center"/>
              <w:rPr>
                <w:rFonts w:eastAsia="Times New Roman"/>
                <w:szCs w:val="24"/>
                <w:lang w:eastAsia="ru-RU"/>
              </w:rPr>
            </w:pPr>
          </w:p>
        </w:tc>
        <w:tc>
          <w:tcPr>
            <w:tcW w:w="1134" w:type="dxa"/>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100</w:t>
            </w:r>
          </w:p>
        </w:tc>
      </w:tr>
      <w:tr w:rsidR="0097379A" w:rsidRPr="00DD7EA3" w:rsidTr="00044537">
        <w:trPr>
          <w:trHeight w:val="608"/>
        </w:trPr>
        <w:tc>
          <w:tcPr>
            <w:tcW w:w="568" w:type="dxa"/>
            <w:vMerge/>
          </w:tcPr>
          <w:p w:rsidR="0097379A" w:rsidRPr="00DD7EA3" w:rsidRDefault="0097379A" w:rsidP="00E5193B">
            <w:pPr>
              <w:spacing w:after="0" w:line="240" w:lineRule="auto"/>
              <w:ind w:firstLine="709"/>
              <w:jc w:val="both"/>
              <w:rPr>
                <w:rFonts w:eastAsia="Times New Roman"/>
                <w:szCs w:val="24"/>
                <w:lang w:eastAsia="ru-RU"/>
              </w:rPr>
            </w:pPr>
          </w:p>
        </w:tc>
        <w:tc>
          <w:tcPr>
            <w:tcW w:w="5131" w:type="dxa"/>
          </w:tcPr>
          <w:p w:rsidR="0097379A" w:rsidRPr="00DD7EA3" w:rsidRDefault="0097379A" w:rsidP="00E5193B">
            <w:pPr>
              <w:spacing w:after="0" w:line="240" w:lineRule="auto"/>
              <w:jc w:val="both"/>
              <w:rPr>
                <w:rFonts w:eastAsia="Times New Roman"/>
                <w:i/>
                <w:szCs w:val="24"/>
                <w:lang w:eastAsia="ru-RU"/>
              </w:rPr>
            </w:pPr>
            <w:r w:rsidRPr="00DD7EA3">
              <w:rPr>
                <w:rFonts w:eastAsia="Times New Roman"/>
                <w:i/>
                <w:szCs w:val="24"/>
                <w:lang w:eastAsia="ru-RU"/>
              </w:rPr>
              <w:t>озеленение и посадка деревьев вдоль дорог города (посадка сосен, валка деревьев, корчевание пней, перевозка грунта)</w:t>
            </w:r>
          </w:p>
        </w:tc>
        <w:tc>
          <w:tcPr>
            <w:tcW w:w="1276" w:type="dxa"/>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152,0</w:t>
            </w:r>
          </w:p>
        </w:tc>
        <w:tc>
          <w:tcPr>
            <w:tcW w:w="1276" w:type="dxa"/>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152,0</w:t>
            </w:r>
          </w:p>
        </w:tc>
        <w:tc>
          <w:tcPr>
            <w:tcW w:w="1134" w:type="dxa"/>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100</w:t>
            </w:r>
          </w:p>
        </w:tc>
      </w:tr>
      <w:tr w:rsidR="0097379A" w:rsidRPr="00DD7EA3" w:rsidTr="00044537">
        <w:trPr>
          <w:trHeight w:val="429"/>
        </w:trPr>
        <w:tc>
          <w:tcPr>
            <w:tcW w:w="568" w:type="dxa"/>
            <w:vMerge/>
          </w:tcPr>
          <w:p w:rsidR="0097379A" w:rsidRPr="00DD7EA3" w:rsidRDefault="0097379A" w:rsidP="00E5193B">
            <w:pPr>
              <w:spacing w:after="0" w:line="240" w:lineRule="auto"/>
              <w:ind w:firstLine="709"/>
              <w:jc w:val="both"/>
              <w:rPr>
                <w:rFonts w:eastAsia="Times New Roman"/>
                <w:szCs w:val="24"/>
                <w:lang w:eastAsia="ru-RU"/>
              </w:rPr>
            </w:pPr>
          </w:p>
        </w:tc>
        <w:tc>
          <w:tcPr>
            <w:tcW w:w="5131" w:type="dxa"/>
          </w:tcPr>
          <w:p w:rsidR="0097379A" w:rsidRPr="00DD7EA3" w:rsidRDefault="0097379A" w:rsidP="00E5193B">
            <w:pPr>
              <w:spacing w:after="0" w:line="240" w:lineRule="auto"/>
              <w:jc w:val="both"/>
              <w:rPr>
                <w:rFonts w:eastAsia="Times New Roman"/>
                <w:i/>
                <w:szCs w:val="24"/>
                <w:lang w:eastAsia="ru-RU"/>
              </w:rPr>
            </w:pPr>
            <w:r w:rsidRPr="00DD7EA3">
              <w:rPr>
                <w:rFonts w:eastAsia="Times New Roman"/>
                <w:i/>
                <w:szCs w:val="24"/>
                <w:lang w:eastAsia="ru-RU"/>
              </w:rPr>
              <w:t xml:space="preserve">валка деревьев вдоль дороги по </w:t>
            </w:r>
            <w:proofErr w:type="spellStart"/>
            <w:r w:rsidRPr="00DD7EA3">
              <w:rPr>
                <w:rFonts w:eastAsia="Times New Roman"/>
                <w:i/>
                <w:szCs w:val="24"/>
                <w:lang w:eastAsia="ru-RU"/>
              </w:rPr>
              <w:t>ул.Заводская</w:t>
            </w:r>
            <w:proofErr w:type="spellEnd"/>
            <w:r w:rsidRPr="00DD7EA3">
              <w:rPr>
                <w:rFonts w:eastAsia="Times New Roman"/>
                <w:bCs/>
                <w:i/>
                <w:szCs w:val="24"/>
                <w:lang w:eastAsia="ru-RU"/>
              </w:rPr>
              <w:t xml:space="preserve"> (липа, сосна, кедр, тополь) диаметром до 300 мм-165,68м3, диаметром более 300 мм - 626,6м3</w:t>
            </w:r>
          </w:p>
        </w:tc>
        <w:tc>
          <w:tcPr>
            <w:tcW w:w="1276" w:type="dxa"/>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331,9</w:t>
            </w:r>
          </w:p>
        </w:tc>
        <w:tc>
          <w:tcPr>
            <w:tcW w:w="1276" w:type="dxa"/>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331,9</w:t>
            </w:r>
          </w:p>
        </w:tc>
        <w:tc>
          <w:tcPr>
            <w:tcW w:w="1134" w:type="dxa"/>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100</w:t>
            </w:r>
          </w:p>
        </w:tc>
      </w:tr>
      <w:tr w:rsidR="0097379A" w:rsidRPr="00DD7EA3" w:rsidTr="00044537">
        <w:trPr>
          <w:trHeight w:val="429"/>
        </w:trPr>
        <w:tc>
          <w:tcPr>
            <w:tcW w:w="568" w:type="dxa"/>
            <w:vMerge/>
          </w:tcPr>
          <w:p w:rsidR="0097379A" w:rsidRPr="00DD7EA3" w:rsidRDefault="0097379A" w:rsidP="00E5193B">
            <w:pPr>
              <w:spacing w:after="0" w:line="240" w:lineRule="auto"/>
              <w:ind w:firstLine="709"/>
              <w:jc w:val="both"/>
              <w:rPr>
                <w:rFonts w:eastAsia="Times New Roman"/>
                <w:szCs w:val="24"/>
                <w:lang w:eastAsia="ru-RU"/>
              </w:rPr>
            </w:pPr>
          </w:p>
        </w:tc>
        <w:tc>
          <w:tcPr>
            <w:tcW w:w="5131" w:type="dxa"/>
          </w:tcPr>
          <w:p w:rsidR="0097379A" w:rsidRPr="00DD7EA3" w:rsidRDefault="0097379A" w:rsidP="00E5193B">
            <w:pPr>
              <w:spacing w:after="0" w:line="240" w:lineRule="auto"/>
              <w:jc w:val="both"/>
              <w:rPr>
                <w:rFonts w:eastAsia="Times New Roman"/>
                <w:i/>
                <w:szCs w:val="24"/>
                <w:lang w:eastAsia="ru-RU"/>
              </w:rPr>
            </w:pPr>
            <w:r w:rsidRPr="00DD7EA3">
              <w:rPr>
                <w:rFonts w:eastAsia="Times New Roman"/>
                <w:i/>
                <w:szCs w:val="24"/>
                <w:lang w:eastAsia="ru-RU"/>
              </w:rPr>
              <w:t>техническое  обслуживание 8 шт. светофорных объектов и дооборудование (модернизация) светофорного объекта</w:t>
            </w:r>
          </w:p>
        </w:tc>
        <w:tc>
          <w:tcPr>
            <w:tcW w:w="1276" w:type="dxa"/>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186,3</w:t>
            </w:r>
          </w:p>
        </w:tc>
        <w:tc>
          <w:tcPr>
            <w:tcW w:w="1276" w:type="dxa"/>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186,3</w:t>
            </w:r>
          </w:p>
        </w:tc>
        <w:tc>
          <w:tcPr>
            <w:tcW w:w="1134" w:type="dxa"/>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100</w:t>
            </w:r>
          </w:p>
        </w:tc>
      </w:tr>
      <w:tr w:rsidR="0097379A" w:rsidRPr="00DD7EA3" w:rsidTr="00044537">
        <w:trPr>
          <w:trHeight w:val="336"/>
        </w:trPr>
        <w:tc>
          <w:tcPr>
            <w:tcW w:w="568" w:type="dxa"/>
            <w:vMerge/>
          </w:tcPr>
          <w:p w:rsidR="0097379A" w:rsidRPr="00DD7EA3" w:rsidRDefault="0097379A" w:rsidP="00E5193B">
            <w:pPr>
              <w:spacing w:after="0" w:line="240" w:lineRule="auto"/>
              <w:ind w:firstLine="709"/>
              <w:jc w:val="both"/>
              <w:rPr>
                <w:rFonts w:eastAsia="Times New Roman"/>
                <w:szCs w:val="24"/>
                <w:lang w:eastAsia="ru-RU"/>
              </w:rPr>
            </w:pPr>
          </w:p>
        </w:tc>
        <w:tc>
          <w:tcPr>
            <w:tcW w:w="5131" w:type="dxa"/>
          </w:tcPr>
          <w:p w:rsidR="0097379A" w:rsidRPr="00DD7EA3" w:rsidRDefault="0097379A" w:rsidP="00E5193B">
            <w:pPr>
              <w:spacing w:after="0" w:line="240" w:lineRule="auto"/>
              <w:jc w:val="both"/>
              <w:rPr>
                <w:rFonts w:eastAsia="Times New Roman"/>
                <w:i/>
                <w:szCs w:val="24"/>
                <w:lang w:eastAsia="ru-RU"/>
              </w:rPr>
            </w:pPr>
            <w:r w:rsidRPr="00DD7EA3">
              <w:rPr>
                <w:rFonts w:eastAsia="Times New Roman"/>
                <w:i/>
                <w:szCs w:val="24"/>
                <w:lang w:eastAsia="ru-RU"/>
              </w:rPr>
              <w:t>работы по замене дорожных знаков (74 щитка и 8 знаков)</w:t>
            </w:r>
          </w:p>
        </w:tc>
        <w:tc>
          <w:tcPr>
            <w:tcW w:w="1276" w:type="dxa"/>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232,3</w:t>
            </w:r>
          </w:p>
        </w:tc>
        <w:tc>
          <w:tcPr>
            <w:tcW w:w="1276" w:type="dxa"/>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232,3</w:t>
            </w:r>
          </w:p>
        </w:tc>
        <w:tc>
          <w:tcPr>
            <w:tcW w:w="1134" w:type="dxa"/>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100</w:t>
            </w:r>
          </w:p>
        </w:tc>
      </w:tr>
      <w:tr w:rsidR="0097379A" w:rsidRPr="00DD7EA3" w:rsidTr="00044537">
        <w:trPr>
          <w:trHeight w:val="336"/>
        </w:trPr>
        <w:tc>
          <w:tcPr>
            <w:tcW w:w="568" w:type="dxa"/>
            <w:vMerge/>
          </w:tcPr>
          <w:p w:rsidR="0097379A" w:rsidRPr="00DD7EA3" w:rsidRDefault="0097379A" w:rsidP="00E5193B">
            <w:pPr>
              <w:spacing w:after="0" w:line="240" w:lineRule="auto"/>
              <w:ind w:firstLine="709"/>
              <w:jc w:val="both"/>
              <w:rPr>
                <w:rFonts w:eastAsia="Times New Roman"/>
                <w:szCs w:val="24"/>
                <w:lang w:eastAsia="ru-RU"/>
              </w:rPr>
            </w:pPr>
          </w:p>
        </w:tc>
        <w:tc>
          <w:tcPr>
            <w:tcW w:w="5131" w:type="dxa"/>
          </w:tcPr>
          <w:p w:rsidR="0097379A" w:rsidRPr="00DD7EA3" w:rsidRDefault="0097379A" w:rsidP="00E5193B">
            <w:pPr>
              <w:spacing w:after="0" w:line="240" w:lineRule="auto"/>
              <w:jc w:val="both"/>
              <w:rPr>
                <w:rFonts w:eastAsia="Times New Roman"/>
                <w:i/>
                <w:szCs w:val="24"/>
                <w:lang w:eastAsia="ru-RU"/>
              </w:rPr>
            </w:pPr>
            <w:r w:rsidRPr="00DD7EA3">
              <w:rPr>
                <w:rFonts w:eastAsia="Times New Roman"/>
                <w:i/>
                <w:szCs w:val="24"/>
                <w:lang w:eastAsia="ru-RU"/>
              </w:rPr>
              <w:t>нанесение дорожной разметки  33,673км</w:t>
            </w:r>
          </w:p>
        </w:tc>
        <w:tc>
          <w:tcPr>
            <w:tcW w:w="1276" w:type="dxa"/>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708,6</w:t>
            </w:r>
          </w:p>
        </w:tc>
        <w:tc>
          <w:tcPr>
            <w:tcW w:w="1276" w:type="dxa"/>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708,6</w:t>
            </w:r>
          </w:p>
        </w:tc>
        <w:tc>
          <w:tcPr>
            <w:tcW w:w="1134" w:type="dxa"/>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100</w:t>
            </w:r>
          </w:p>
        </w:tc>
      </w:tr>
      <w:tr w:rsidR="0097379A" w:rsidRPr="00DD7EA3" w:rsidTr="00CC07E2">
        <w:trPr>
          <w:trHeight w:val="367"/>
        </w:trPr>
        <w:tc>
          <w:tcPr>
            <w:tcW w:w="568" w:type="dxa"/>
            <w:vMerge/>
          </w:tcPr>
          <w:p w:rsidR="0097379A" w:rsidRPr="00DD7EA3" w:rsidRDefault="0097379A" w:rsidP="00E5193B">
            <w:pPr>
              <w:spacing w:after="0" w:line="240" w:lineRule="auto"/>
              <w:ind w:firstLine="709"/>
              <w:jc w:val="both"/>
              <w:rPr>
                <w:rFonts w:eastAsia="Times New Roman"/>
                <w:szCs w:val="24"/>
                <w:lang w:eastAsia="ru-RU"/>
              </w:rPr>
            </w:pPr>
          </w:p>
        </w:tc>
        <w:tc>
          <w:tcPr>
            <w:tcW w:w="5131" w:type="dxa"/>
            <w:tcBorders>
              <w:bottom w:val="single" w:sz="4" w:space="0" w:color="auto"/>
            </w:tcBorders>
          </w:tcPr>
          <w:p w:rsidR="0097379A" w:rsidRPr="00DD7EA3" w:rsidRDefault="0097379A" w:rsidP="00E5193B">
            <w:pPr>
              <w:spacing w:after="0" w:line="240" w:lineRule="auto"/>
              <w:ind w:left="21"/>
              <w:jc w:val="both"/>
              <w:rPr>
                <w:rFonts w:eastAsia="Times New Roman"/>
                <w:i/>
                <w:szCs w:val="24"/>
                <w:lang w:eastAsia="ru-RU"/>
              </w:rPr>
            </w:pPr>
            <w:r w:rsidRPr="00DD7EA3">
              <w:rPr>
                <w:rFonts w:eastAsia="Times New Roman"/>
                <w:i/>
                <w:szCs w:val="24"/>
                <w:lang w:eastAsia="ru-RU"/>
              </w:rPr>
              <w:t>текущий ямочный ремонт (</w:t>
            </w:r>
            <w:r w:rsidRPr="00DD7EA3">
              <w:rPr>
                <w:rFonts w:eastAsia="Times New Roman"/>
                <w:szCs w:val="24"/>
                <w:lang w:eastAsia="ru-RU"/>
              </w:rPr>
              <w:t>погрузка мусора, вывоз мусора) 2,1295</w:t>
            </w:r>
            <w:r w:rsidRPr="00DD7EA3">
              <w:rPr>
                <w:rFonts w:eastAsia="Times New Roman"/>
                <w:i/>
                <w:szCs w:val="24"/>
                <w:lang w:eastAsia="ru-RU"/>
              </w:rPr>
              <w:t xml:space="preserve">  км</w:t>
            </w:r>
          </w:p>
        </w:tc>
        <w:tc>
          <w:tcPr>
            <w:tcW w:w="1276" w:type="dxa"/>
            <w:tcBorders>
              <w:bottom w:val="single" w:sz="4" w:space="0" w:color="auto"/>
            </w:tcBorders>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2 277,5</w:t>
            </w:r>
          </w:p>
        </w:tc>
        <w:tc>
          <w:tcPr>
            <w:tcW w:w="1276" w:type="dxa"/>
            <w:tcBorders>
              <w:bottom w:val="single" w:sz="4" w:space="0" w:color="auto"/>
            </w:tcBorders>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2 277,5</w:t>
            </w:r>
          </w:p>
        </w:tc>
        <w:tc>
          <w:tcPr>
            <w:tcW w:w="1134" w:type="dxa"/>
            <w:tcBorders>
              <w:bottom w:val="single" w:sz="4" w:space="0" w:color="auto"/>
            </w:tcBorders>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100</w:t>
            </w:r>
          </w:p>
        </w:tc>
      </w:tr>
      <w:tr w:rsidR="0097379A" w:rsidRPr="00DD7EA3" w:rsidTr="00044537">
        <w:trPr>
          <w:trHeight w:val="608"/>
        </w:trPr>
        <w:tc>
          <w:tcPr>
            <w:tcW w:w="568" w:type="dxa"/>
          </w:tcPr>
          <w:p w:rsidR="0097379A" w:rsidRPr="00DD7EA3" w:rsidRDefault="0097379A" w:rsidP="00E5193B">
            <w:pPr>
              <w:spacing w:after="0" w:line="240" w:lineRule="auto"/>
              <w:ind w:firstLine="709"/>
              <w:jc w:val="both"/>
              <w:rPr>
                <w:rFonts w:eastAsia="Times New Roman"/>
                <w:szCs w:val="24"/>
                <w:lang w:eastAsia="ru-RU"/>
              </w:rPr>
            </w:pPr>
            <w:r w:rsidRPr="00DD7EA3">
              <w:rPr>
                <w:rFonts w:eastAsia="Times New Roman"/>
                <w:szCs w:val="24"/>
                <w:lang w:eastAsia="ru-RU"/>
              </w:rPr>
              <w:t>5</w:t>
            </w:r>
          </w:p>
        </w:tc>
        <w:tc>
          <w:tcPr>
            <w:tcW w:w="5131" w:type="dxa"/>
          </w:tcPr>
          <w:p w:rsidR="0097379A" w:rsidRPr="00DD7EA3" w:rsidRDefault="0097379A" w:rsidP="00E5193B">
            <w:pPr>
              <w:spacing w:after="0" w:line="240" w:lineRule="auto"/>
              <w:jc w:val="both"/>
              <w:rPr>
                <w:rFonts w:eastAsia="Times New Roman"/>
                <w:szCs w:val="24"/>
                <w:lang w:eastAsia="ru-RU"/>
              </w:rPr>
            </w:pPr>
            <w:r w:rsidRPr="00DD7EA3">
              <w:rPr>
                <w:rFonts w:eastAsia="Times New Roman"/>
                <w:bCs/>
                <w:szCs w:val="24"/>
                <w:lang w:eastAsia="ru-RU"/>
              </w:rPr>
              <w:t xml:space="preserve">Услуги по </w:t>
            </w:r>
            <w:r w:rsidRPr="00DD7EA3">
              <w:rPr>
                <w:rFonts w:eastAsia="Times New Roman"/>
                <w:szCs w:val="24"/>
                <w:lang w:eastAsia="ru-RU"/>
              </w:rPr>
              <w:t>оценке качества дорожно-строительных материалов (асфальтобетонной смеси и асфальтобетонного покрытия)</w:t>
            </w:r>
          </w:p>
          <w:p w:rsidR="0097379A" w:rsidRPr="00DD7EA3" w:rsidRDefault="0097379A" w:rsidP="00E5193B">
            <w:pPr>
              <w:spacing w:after="0" w:line="240" w:lineRule="auto"/>
              <w:jc w:val="both"/>
              <w:rPr>
                <w:rFonts w:eastAsia="Times New Roman"/>
                <w:szCs w:val="24"/>
                <w:lang w:eastAsia="ru-RU"/>
              </w:rPr>
            </w:pPr>
            <w:r w:rsidRPr="00DD7EA3">
              <w:rPr>
                <w:rFonts w:eastAsia="Times New Roman"/>
                <w:szCs w:val="24"/>
                <w:lang w:eastAsia="ru-RU"/>
              </w:rPr>
              <w:t xml:space="preserve">Физико-механические испытания асфальтобетонной вырубки по ГОСТ 12801 - 98 (определение средней плотности образцов из асфальтобетонной смеси и покрытия, определение водонасыщения на образцах из асфальтобетонной смеси и покрытия)  </w:t>
            </w:r>
            <w:r w:rsidRPr="00DD7EA3">
              <w:rPr>
                <w:rFonts w:eastAsia="Times New Roman"/>
                <w:i/>
                <w:szCs w:val="24"/>
                <w:lang w:eastAsia="ru-RU"/>
              </w:rPr>
              <w:t>28 проб</w:t>
            </w:r>
          </w:p>
        </w:tc>
        <w:tc>
          <w:tcPr>
            <w:tcW w:w="1276" w:type="dxa"/>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268,8</w:t>
            </w:r>
          </w:p>
        </w:tc>
        <w:tc>
          <w:tcPr>
            <w:tcW w:w="1276" w:type="dxa"/>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268,8</w:t>
            </w:r>
          </w:p>
        </w:tc>
        <w:tc>
          <w:tcPr>
            <w:tcW w:w="1134" w:type="dxa"/>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100</w:t>
            </w:r>
          </w:p>
        </w:tc>
      </w:tr>
      <w:tr w:rsidR="0097379A" w:rsidRPr="00DD7EA3" w:rsidTr="00044537">
        <w:trPr>
          <w:trHeight w:val="608"/>
        </w:trPr>
        <w:tc>
          <w:tcPr>
            <w:tcW w:w="568" w:type="dxa"/>
          </w:tcPr>
          <w:p w:rsidR="0097379A" w:rsidRPr="00DD7EA3" w:rsidRDefault="0097379A" w:rsidP="00E5193B">
            <w:pPr>
              <w:spacing w:after="0" w:line="240" w:lineRule="auto"/>
              <w:ind w:firstLine="709"/>
              <w:jc w:val="both"/>
              <w:rPr>
                <w:rFonts w:eastAsia="Times New Roman"/>
                <w:szCs w:val="24"/>
                <w:lang w:eastAsia="ru-RU"/>
              </w:rPr>
            </w:pPr>
            <w:r w:rsidRPr="00DD7EA3">
              <w:rPr>
                <w:rFonts w:eastAsia="Times New Roman"/>
                <w:szCs w:val="24"/>
                <w:lang w:eastAsia="ru-RU"/>
              </w:rPr>
              <w:t>6</w:t>
            </w:r>
          </w:p>
        </w:tc>
        <w:tc>
          <w:tcPr>
            <w:tcW w:w="5131" w:type="dxa"/>
          </w:tcPr>
          <w:p w:rsidR="0097379A" w:rsidRPr="00DD7EA3" w:rsidRDefault="0097379A" w:rsidP="00E5193B">
            <w:pPr>
              <w:spacing w:after="0" w:line="240" w:lineRule="auto"/>
              <w:jc w:val="both"/>
              <w:rPr>
                <w:rFonts w:eastAsia="Times New Roman"/>
                <w:szCs w:val="24"/>
                <w:lang w:eastAsia="ru-RU"/>
              </w:rPr>
            </w:pPr>
            <w:r w:rsidRPr="00DD7EA3">
              <w:rPr>
                <w:rFonts w:eastAsia="Times New Roman"/>
                <w:szCs w:val="24"/>
                <w:lang w:eastAsia="ru-RU"/>
              </w:rPr>
              <w:t>Мероприятия по устройству и ремонту уличного освещения</w:t>
            </w:r>
          </w:p>
        </w:tc>
        <w:tc>
          <w:tcPr>
            <w:tcW w:w="1276" w:type="dxa"/>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1636,5</w:t>
            </w:r>
          </w:p>
        </w:tc>
        <w:tc>
          <w:tcPr>
            <w:tcW w:w="1276" w:type="dxa"/>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1586,3</w:t>
            </w:r>
          </w:p>
        </w:tc>
        <w:tc>
          <w:tcPr>
            <w:tcW w:w="1134" w:type="dxa"/>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96,9</w:t>
            </w:r>
          </w:p>
        </w:tc>
      </w:tr>
      <w:tr w:rsidR="0097379A" w:rsidRPr="00DD7EA3" w:rsidTr="00044537">
        <w:trPr>
          <w:trHeight w:val="608"/>
        </w:trPr>
        <w:tc>
          <w:tcPr>
            <w:tcW w:w="568" w:type="dxa"/>
          </w:tcPr>
          <w:p w:rsidR="0097379A" w:rsidRPr="00DD7EA3" w:rsidRDefault="0097379A" w:rsidP="00E5193B">
            <w:pPr>
              <w:spacing w:after="0" w:line="240" w:lineRule="auto"/>
              <w:ind w:firstLine="709"/>
              <w:jc w:val="both"/>
              <w:rPr>
                <w:rFonts w:eastAsia="Times New Roman"/>
                <w:szCs w:val="24"/>
                <w:lang w:eastAsia="ru-RU"/>
              </w:rPr>
            </w:pPr>
          </w:p>
        </w:tc>
        <w:tc>
          <w:tcPr>
            <w:tcW w:w="5131" w:type="dxa"/>
            <w:vAlign w:val="center"/>
          </w:tcPr>
          <w:p w:rsidR="0097379A" w:rsidRPr="00DD7EA3" w:rsidRDefault="0097379A" w:rsidP="00E5193B">
            <w:pPr>
              <w:spacing w:after="0" w:line="240" w:lineRule="auto"/>
              <w:jc w:val="both"/>
              <w:rPr>
                <w:rFonts w:eastAsia="Times New Roman"/>
                <w:szCs w:val="24"/>
                <w:lang w:eastAsia="ru-RU"/>
              </w:rPr>
            </w:pPr>
            <w:r w:rsidRPr="00DD7EA3">
              <w:rPr>
                <w:rFonts w:eastAsia="Times New Roman"/>
                <w:szCs w:val="24"/>
                <w:lang w:eastAsia="ru-RU"/>
              </w:rPr>
              <w:t>ремонт кронштейнов, опор наружного освещения  489 шт.</w:t>
            </w:r>
          </w:p>
        </w:tc>
        <w:tc>
          <w:tcPr>
            <w:tcW w:w="1276" w:type="dxa"/>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614,7</w:t>
            </w:r>
          </w:p>
        </w:tc>
        <w:tc>
          <w:tcPr>
            <w:tcW w:w="1276" w:type="dxa"/>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564,5</w:t>
            </w:r>
          </w:p>
        </w:tc>
        <w:tc>
          <w:tcPr>
            <w:tcW w:w="1134" w:type="dxa"/>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91,8</w:t>
            </w:r>
          </w:p>
        </w:tc>
      </w:tr>
      <w:tr w:rsidR="0097379A" w:rsidRPr="00DD7EA3" w:rsidTr="00044537">
        <w:trPr>
          <w:trHeight w:val="608"/>
        </w:trPr>
        <w:tc>
          <w:tcPr>
            <w:tcW w:w="568" w:type="dxa"/>
          </w:tcPr>
          <w:p w:rsidR="0097379A" w:rsidRPr="00DD7EA3" w:rsidRDefault="0097379A" w:rsidP="00E5193B">
            <w:pPr>
              <w:spacing w:after="0" w:line="240" w:lineRule="auto"/>
              <w:ind w:firstLine="709"/>
              <w:jc w:val="both"/>
              <w:rPr>
                <w:rFonts w:eastAsia="Times New Roman"/>
                <w:szCs w:val="24"/>
                <w:lang w:eastAsia="ru-RU"/>
              </w:rPr>
            </w:pPr>
          </w:p>
        </w:tc>
        <w:tc>
          <w:tcPr>
            <w:tcW w:w="5131" w:type="dxa"/>
            <w:vAlign w:val="center"/>
          </w:tcPr>
          <w:p w:rsidR="0097379A" w:rsidRPr="00DD7EA3" w:rsidRDefault="0097379A" w:rsidP="00E5193B">
            <w:pPr>
              <w:spacing w:after="0" w:line="240" w:lineRule="auto"/>
              <w:jc w:val="both"/>
              <w:rPr>
                <w:rFonts w:eastAsia="Times New Roman"/>
                <w:szCs w:val="24"/>
                <w:lang w:eastAsia="ru-RU"/>
              </w:rPr>
            </w:pPr>
            <w:r w:rsidRPr="00DD7EA3">
              <w:rPr>
                <w:rFonts w:eastAsia="Times New Roman"/>
                <w:szCs w:val="24"/>
                <w:lang w:eastAsia="ru-RU"/>
              </w:rPr>
              <w:t>устройство  уличного освещения (</w:t>
            </w:r>
            <w:proofErr w:type="spellStart"/>
            <w:r w:rsidRPr="00DD7EA3">
              <w:rPr>
                <w:rFonts w:eastAsia="Times New Roman"/>
                <w:i/>
                <w:szCs w:val="24"/>
                <w:lang w:eastAsia="ru-RU"/>
              </w:rPr>
              <w:t>ул.Заводская</w:t>
            </w:r>
            <w:proofErr w:type="spellEnd"/>
            <w:r w:rsidRPr="00DD7EA3">
              <w:rPr>
                <w:rFonts w:eastAsia="Times New Roman"/>
                <w:i/>
                <w:szCs w:val="24"/>
                <w:lang w:eastAsia="ru-RU"/>
              </w:rPr>
              <w:t>, установка опор, монтаж провода СИП-4 4х16 - 1241,3м, монтаж кабеля ВВГ – 131,8м, монтаж кронштейнов и светильников – 15 шт</w:t>
            </w:r>
            <w:r w:rsidRPr="00DD7EA3">
              <w:rPr>
                <w:rFonts w:eastAsia="Times New Roman"/>
                <w:szCs w:val="24"/>
                <w:lang w:eastAsia="ru-RU"/>
              </w:rPr>
              <w:t>.)</w:t>
            </w:r>
          </w:p>
        </w:tc>
        <w:tc>
          <w:tcPr>
            <w:tcW w:w="1276" w:type="dxa"/>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596,8</w:t>
            </w:r>
          </w:p>
        </w:tc>
        <w:tc>
          <w:tcPr>
            <w:tcW w:w="1276" w:type="dxa"/>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596,8</w:t>
            </w:r>
          </w:p>
        </w:tc>
        <w:tc>
          <w:tcPr>
            <w:tcW w:w="1134" w:type="dxa"/>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100</w:t>
            </w:r>
          </w:p>
        </w:tc>
      </w:tr>
      <w:tr w:rsidR="0097379A" w:rsidRPr="00DD7EA3" w:rsidTr="00044537">
        <w:trPr>
          <w:trHeight w:val="513"/>
        </w:trPr>
        <w:tc>
          <w:tcPr>
            <w:tcW w:w="568" w:type="dxa"/>
          </w:tcPr>
          <w:p w:rsidR="0097379A" w:rsidRPr="00DD7EA3" w:rsidRDefault="0097379A" w:rsidP="00E5193B">
            <w:pPr>
              <w:spacing w:after="0" w:line="240" w:lineRule="auto"/>
              <w:ind w:firstLine="709"/>
              <w:jc w:val="both"/>
              <w:rPr>
                <w:rFonts w:eastAsia="Times New Roman"/>
                <w:szCs w:val="24"/>
                <w:lang w:eastAsia="ru-RU"/>
              </w:rPr>
            </w:pPr>
          </w:p>
        </w:tc>
        <w:tc>
          <w:tcPr>
            <w:tcW w:w="5131" w:type="dxa"/>
            <w:vAlign w:val="center"/>
          </w:tcPr>
          <w:p w:rsidR="0097379A" w:rsidRPr="00DD7EA3" w:rsidRDefault="0097379A" w:rsidP="00E5193B">
            <w:pPr>
              <w:spacing w:after="0" w:line="240" w:lineRule="auto"/>
              <w:jc w:val="both"/>
              <w:rPr>
                <w:rFonts w:eastAsia="Times New Roman"/>
                <w:szCs w:val="24"/>
                <w:lang w:eastAsia="ru-RU"/>
              </w:rPr>
            </w:pPr>
            <w:r w:rsidRPr="00DD7EA3">
              <w:rPr>
                <w:rFonts w:eastAsia="Times New Roman"/>
                <w:szCs w:val="24"/>
                <w:lang w:eastAsia="ru-RU"/>
              </w:rPr>
              <w:t>приобретение  25 шт. светильников</w:t>
            </w:r>
          </w:p>
        </w:tc>
        <w:tc>
          <w:tcPr>
            <w:tcW w:w="1276" w:type="dxa"/>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107,5</w:t>
            </w:r>
          </w:p>
        </w:tc>
        <w:tc>
          <w:tcPr>
            <w:tcW w:w="1276" w:type="dxa"/>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107,5</w:t>
            </w:r>
          </w:p>
        </w:tc>
        <w:tc>
          <w:tcPr>
            <w:tcW w:w="1134" w:type="dxa"/>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100</w:t>
            </w:r>
          </w:p>
        </w:tc>
      </w:tr>
      <w:tr w:rsidR="0097379A" w:rsidRPr="00DD7EA3" w:rsidTr="00044537">
        <w:trPr>
          <w:trHeight w:val="407"/>
        </w:trPr>
        <w:tc>
          <w:tcPr>
            <w:tcW w:w="568" w:type="dxa"/>
          </w:tcPr>
          <w:p w:rsidR="0097379A" w:rsidRPr="00DD7EA3" w:rsidRDefault="0097379A" w:rsidP="00E5193B">
            <w:pPr>
              <w:spacing w:after="0" w:line="240" w:lineRule="auto"/>
              <w:ind w:firstLine="709"/>
              <w:jc w:val="both"/>
              <w:rPr>
                <w:rFonts w:eastAsia="Times New Roman"/>
                <w:szCs w:val="24"/>
                <w:lang w:eastAsia="ru-RU"/>
              </w:rPr>
            </w:pPr>
          </w:p>
        </w:tc>
        <w:tc>
          <w:tcPr>
            <w:tcW w:w="5131" w:type="dxa"/>
            <w:vAlign w:val="center"/>
          </w:tcPr>
          <w:p w:rsidR="0097379A" w:rsidRPr="00DD7EA3" w:rsidRDefault="0097379A" w:rsidP="00E5193B">
            <w:pPr>
              <w:spacing w:after="0" w:line="240" w:lineRule="auto"/>
              <w:jc w:val="both"/>
              <w:rPr>
                <w:rFonts w:eastAsia="Times New Roman"/>
                <w:szCs w:val="24"/>
                <w:lang w:eastAsia="ru-RU"/>
              </w:rPr>
            </w:pPr>
            <w:r w:rsidRPr="00DD7EA3">
              <w:rPr>
                <w:rFonts w:eastAsia="Times New Roman"/>
                <w:szCs w:val="24"/>
                <w:lang w:eastAsia="ru-RU"/>
              </w:rPr>
              <w:t xml:space="preserve">приобретение  123 шт. кронштейнов </w:t>
            </w:r>
          </w:p>
        </w:tc>
        <w:tc>
          <w:tcPr>
            <w:tcW w:w="1276" w:type="dxa"/>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317,5</w:t>
            </w:r>
          </w:p>
        </w:tc>
        <w:tc>
          <w:tcPr>
            <w:tcW w:w="1276" w:type="dxa"/>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317,5</w:t>
            </w:r>
          </w:p>
        </w:tc>
        <w:tc>
          <w:tcPr>
            <w:tcW w:w="1134" w:type="dxa"/>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100</w:t>
            </w:r>
          </w:p>
        </w:tc>
      </w:tr>
      <w:tr w:rsidR="0097379A" w:rsidRPr="00DD7EA3" w:rsidTr="00044537">
        <w:trPr>
          <w:trHeight w:val="407"/>
        </w:trPr>
        <w:tc>
          <w:tcPr>
            <w:tcW w:w="568" w:type="dxa"/>
          </w:tcPr>
          <w:p w:rsidR="0097379A" w:rsidRPr="00DD7EA3" w:rsidRDefault="0097379A" w:rsidP="00E5193B">
            <w:pPr>
              <w:spacing w:after="0" w:line="240" w:lineRule="auto"/>
              <w:ind w:firstLine="709"/>
              <w:jc w:val="both"/>
              <w:rPr>
                <w:rFonts w:eastAsia="Times New Roman"/>
                <w:szCs w:val="24"/>
                <w:lang w:eastAsia="ru-RU"/>
              </w:rPr>
            </w:pPr>
            <w:r w:rsidRPr="00DD7EA3">
              <w:rPr>
                <w:rFonts w:eastAsia="Times New Roman"/>
                <w:szCs w:val="24"/>
                <w:lang w:eastAsia="ru-RU"/>
              </w:rPr>
              <w:t>7</w:t>
            </w:r>
          </w:p>
        </w:tc>
        <w:tc>
          <w:tcPr>
            <w:tcW w:w="5131" w:type="dxa"/>
            <w:vAlign w:val="center"/>
          </w:tcPr>
          <w:p w:rsidR="0097379A" w:rsidRPr="00DD7EA3" w:rsidRDefault="0097379A" w:rsidP="00E5193B">
            <w:pPr>
              <w:spacing w:after="0" w:line="240" w:lineRule="auto"/>
              <w:jc w:val="both"/>
              <w:rPr>
                <w:rFonts w:eastAsia="Times New Roman"/>
                <w:szCs w:val="24"/>
                <w:lang w:eastAsia="ru-RU"/>
              </w:rPr>
            </w:pPr>
            <w:r w:rsidRPr="00DD7EA3">
              <w:rPr>
                <w:rFonts w:eastAsia="Times New Roman"/>
                <w:szCs w:val="24"/>
                <w:lang w:eastAsia="ru-RU"/>
              </w:rPr>
              <w:t>Совершенствование и профилактика дорожных условий</w:t>
            </w:r>
          </w:p>
        </w:tc>
        <w:tc>
          <w:tcPr>
            <w:tcW w:w="1276" w:type="dxa"/>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622,0</w:t>
            </w:r>
          </w:p>
        </w:tc>
        <w:tc>
          <w:tcPr>
            <w:tcW w:w="1276" w:type="dxa"/>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622,0</w:t>
            </w:r>
          </w:p>
        </w:tc>
        <w:tc>
          <w:tcPr>
            <w:tcW w:w="1134" w:type="dxa"/>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100</w:t>
            </w:r>
          </w:p>
        </w:tc>
      </w:tr>
      <w:tr w:rsidR="0097379A" w:rsidRPr="00DD7EA3" w:rsidTr="00044537">
        <w:trPr>
          <w:trHeight w:val="407"/>
        </w:trPr>
        <w:tc>
          <w:tcPr>
            <w:tcW w:w="568" w:type="dxa"/>
          </w:tcPr>
          <w:p w:rsidR="0097379A" w:rsidRPr="00DD7EA3" w:rsidRDefault="0097379A" w:rsidP="00E5193B">
            <w:pPr>
              <w:spacing w:after="0" w:line="240" w:lineRule="auto"/>
              <w:ind w:firstLine="709"/>
              <w:jc w:val="both"/>
              <w:rPr>
                <w:rFonts w:eastAsia="Times New Roman"/>
                <w:szCs w:val="24"/>
                <w:lang w:eastAsia="ru-RU"/>
              </w:rPr>
            </w:pPr>
          </w:p>
        </w:tc>
        <w:tc>
          <w:tcPr>
            <w:tcW w:w="5131" w:type="dxa"/>
            <w:vAlign w:val="center"/>
          </w:tcPr>
          <w:p w:rsidR="0097379A" w:rsidRPr="00DD7EA3" w:rsidRDefault="0097379A" w:rsidP="00E5193B">
            <w:pPr>
              <w:spacing w:after="0" w:line="240" w:lineRule="auto"/>
              <w:jc w:val="both"/>
              <w:rPr>
                <w:rFonts w:eastAsia="Times New Roman"/>
                <w:szCs w:val="24"/>
                <w:lang w:eastAsia="ru-RU"/>
              </w:rPr>
            </w:pPr>
            <w:r w:rsidRPr="00DD7EA3">
              <w:rPr>
                <w:rFonts w:eastAsia="Times New Roman"/>
                <w:szCs w:val="24"/>
                <w:lang w:eastAsia="ru-RU"/>
              </w:rPr>
              <w:t xml:space="preserve">выполнение работ по замене (ремонту) дорожных знаков </w:t>
            </w:r>
            <w:r w:rsidRPr="00DD7EA3">
              <w:rPr>
                <w:rFonts w:eastAsia="Times New Roman"/>
                <w:i/>
                <w:szCs w:val="24"/>
                <w:lang w:eastAsia="ru-RU"/>
              </w:rPr>
              <w:t>(119 щитка и 179 знаков)</w:t>
            </w:r>
          </w:p>
        </w:tc>
        <w:tc>
          <w:tcPr>
            <w:tcW w:w="1276" w:type="dxa"/>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576,8</w:t>
            </w:r>
          </w:p>
        </w:tc>
        <w:tc>
          <w:tcPr>
            <w:tcW w:w="1276" w:type="dxa"/>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576,8</w:t>
            </w:r>
          </w:p>
        </w:tc>
        <w:tc>
          <w:tcPr>
            <w:tcW w:w="1134" w:type="dxa"/>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100</w:t>
            </w:r>
          </w:p>
        </w:tc>
      </w:tr>
      <w:tr w:rsidR="0097379A" w:rsidRPr="00DD7EA3" w:rsidTr="00044537">
        <w:trPr>
          <w:trHeight w:val="407"/>
        </w:trPr>
        <w:tc>
          <w:tcPr>
            <w:tcW w:w="568" w:type="dxa"/>
          </w:tcPr>
          <w:p w:rsidR="0097379A" w:rsidRPr="00DD7EA3" w:rsidRDefault="0097379A" w:rsidP="00E5193B">
            <w:pPr>
              <w:spacing w:after="0" w:line="240" w:lineRule="auto"/>
              <w:ind w:firstLine="709"/>
              <w:jc w:val="both"/>
              <w:rPr>
                <w:rFonts w:eastAsia="Times New Roman"/>
                <w:szCs w:val="24"/>
                <w:lang w:eastAsia="ru-RU"/>
              </w:rPr>
            </w:pPr>
          </w:p>
        </w:tc>
        <w:tc>
          <w:tcPr>
            <w:tcW w:w="5131" w:type="dxa"/>
            <w:vAlign w:val="center"/>
          </w:tcPr>
          <w:p w:rsidR="0097379A" w:rsidRPr="00DD7EA3" w:rsidRDefault="0097379A" w:rsidP="00E5193B">
            <w:pPr>
              <w:spacing w:after="0" w:line="240" w:lineRule="auto"/>
              <w:jc w:val="both"/>
              <w:rPr>
                <w:rFonts w:eastAsia="Times New Roman"/>
                <w:szCs w:val="24"/>
                <w:lang w:eastAsia="ru-RU"/>
              </w:rPr>
            </w:pPr>
            <w:r w:rsidRPr="00DD7EA3">
              <w:rPr>
                <w:rFonts w:eastAsia="Times New Roman"/>
                <w:szCs w:val="24"/>
                <w:lang w:eastAsia="ru-RU"/>
              </w:rPr>
              <w:t>выполнение работ по установке светофора</w:t>
            </w:r>
          </w:p>
        </w:tc>
        <w:tc>
          <w:tcPr>
            <w:tcW w:w="1276" w:type="dxa"/>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45,2</w:t>
            </w:r>
          </w:p>
        </w:tc>
        <w:tc>
          <w:tcPr>
            <w:tcW w:w="1276" w:type="dxa"/>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45,2</w:t>
            </w:r>
          </w:p>
        </w:tc>
        <w:tc>
          <w:tcPr>
            <w:tcW w:w="1134" w:type="dxa"/>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100</w:t>
            </w:r>
          </w:p>
        </w:tc>
      </w:tr>
      <w:tr w:rsidR="0097379A" w:rsidRPr="00DD7EA3" w:rsidTr="00044537">
        <w:trPr>
          <w:trHeight w:val="608"/>
        </w:trPr>
        <w:tc>
          <w:tcPr>
            <w:tcW w:w="568" w:type="dxa"/>
            <w:vMerge w:val="restart"/>
          </w:tcPr>
          <w:p w:rsidR="0097379A" w:rsidRPr="00DD7EA3" w:rsidRDefault="0097379A" w:rsidP="00E5193B">
            <w:pPr>
              <w:spacing w:after="0" w:line="240" w:lineRule="auto"/>
              <w:ind w:firstLine="709"/>
              <w:jc w:val="both"/>
              <w:rPr>
                <w:rFonts w:eastAsia="Times New Roman"/>
                <w:szCs w:val="24"/>
                <w:lang w:eastAsia="ru-RU"/>
              </w:rPr>
            </w:pPr>
          </w:p>
          <w:p w:rsidR="0097379A" w:rsidRPr="00DD7EA3" w:rsidRDefault="0097379A" w:rsidP="00E5193B">
            <w:pPr>
              <w:spacing w:after="0" w:line="240" w:lineRule="auto"/>
              <w:ind w:firstLine="709"/>
              <w:jc w:val="both"/>
              <w:rPr>
                <w:rFonts w:eastAsia="Times New Roman"/>
                <w:szCs w:val="24"/>
                <w:lang w:eastAsia="ru-RU"/>
              </w:rPr>
            </w:pPr>
            <w:r w:rsidRPr="00DD7EA3">
              <w:rPr>
                <w:rFonts w:eastAsia="Times New Roman"/>
                <w:szCs w:val="24"/>
                <w:lang w:eastAsia="ru-RU"/>
              </w:rPr>
              <w:t>8</w:t>
            </w:r>
          </w:p>
        </w:tc>
        <w:tc>
          <w:tcPr>
            <w:tcW w:w="5131" w:type="dxa"/>
          </w:tcPr>
          <w:p w:rsidR="0097379A" w:rsidRPr="00DD7EA3" w:rsidRDefault="0097379A" w:rsidP="00E5193B">
            <w:pPr>
              <w:spacing w:after="0" w:line="240" w:lineRule="auto"/>
              <w:jc w:val="both"/>
              <w:rPr>
                <w:rFonts w:eastAsia="Times New Roman"/>
                <w:szCs w:val="24"/>
                <w:lang w:eastAsia="ru-RU"/>
              </w:rPr>
            </w:pPr>
            <w:r w:rsidRPr="00DD7EA3">
              <w:rPr>
                <w:rFonts w:eastAsia="Times New Roman"/>
                <w:szCs w:val="24"/>
                <w:lang w:eastAsia="ru-RU"/>
              </w:rPr>
              <w:t>Устройство, ремонт остановок, дорожных знаков, пешеходных ограждений, дорог и тротуаров на территории города Сосновоборска</w:t>
            </w:r>
          </w:p>
        </w:tc>
        <w:tc>
          <w:tcPr>
            <w:tcW w:w="1276" w:type="dxa"/>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1 921,9</w:t>
            </w:r>
          </w:p>
        </w:tc>
        <w:tc>
          <w:tcPr>
            <w:tcW w:w="1276" w:type="dxa"/>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1921,9</w:t>
            </w:r>
          </w:p>
        </w:tc>
        <w:tc>
          <w:tcPr>
            <w:tcW w:w="1134" w:type="dxa"/>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100</w:t>
            </w:r>
          </w:p>
        </w:tc>
      </w:tr>
      <w:tr w:rsidR="0097379A" w:rsidRPr="00DD7EA3" w:rsidTr="00CC07E2">
        <w:trPr>
          <w:trHeight w:val="353"/>
        </w:trPr>
        <w:tc>
          <w:tcPr>
            <w:tcW w:w="568" w:type="dxa"/>
            <w:vMerge/>
          </w:tcPr>
          <w:p w:rsidR="0097379A" w:rsidRPr="00DD7EA3" w:rsidRDefault="0097379A" w:rsidP="00E5193B">
            <w:pPr>
              <w:spacing w:after="0" w:line="240" w:lineRule="auto"/>
              <w:ind w:firstLine="709"/>
              <w:jc w:val="both"/>
              <w:rPr>
                <w:rFonts w:eastAsia="Times New Roman"/>
                <w:szCs w:val="24"/>
                <w:lang w:eastAsia="ru-RU"/>
              </w:rPr>
            </w:pPr>
          </w:p>
        </w:tc>
        <w:tc>
          <w:tcPr>
            <w:tcW w:w="5131" w:type="dxa"/>
            <w:tcBorders>
              <w:bottom w:val="nil"/>
            </w:tcBorders>
            <w:vAlign w:val="bottom"/>
          </w:tcPr>
          <w:p w:rsidR="0097379A" w:rsidRPr="00DD7EA3" w:rsidRDefault="0097379A" w:rsidP="00E5193B">
            <w:pPr>
              <w:spacing w:after="0" w:line="240" w:lineRule="auto"/>
              <w:jc w:val="both"/>
              <w:rPr>
                <w:rFonts w:eastAsia="Times New Roman"/>
                <w:szCs w:val="24"/>
                <w:lang w:eastAsia="ru-RU"/>
              </w:rPr>
            </w:pPr>
            <w:r w:rsidRPr="00DD7EA3">
              <w:rPr>
                <w:rFonts w:eastAsia="Times New Roman"/>
                <w:szCs w:val="24"/>
                <w:lang w:eastAsia="ru-RU"/>
              </w:rPr>
              <w:t xml:space="preserve">замена металлических ограждений </w:t>
            </w:r>
            <w:r w:rsidRPr="00DD7EA3">
              <w:rPr>
                <w:rFonts w:eastAsia="Times New Roman"/>
                <w:i/>
                <w:szCs w:val="24"/>
                <w:lang w:eastAsia="ru-RU"/>
              </w:rPr>
              <w:t>38 м.</w:t>
            </w:r>
          </w:p>
        </w:tc>
        <w:tc>
          <w:tcPr>
            <w:tcW w:w="1276" w:type="dxa"/>
            <w:tcBorders>
              <w:bottom w:val="nil"/>
            </w:tcBorders>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100,0</w:t>
            </w:r>
          </w:p>
        </w:tc>
        <w:tc>
          <w:tcPr>
            <w:tcW w:w="1276" w:type="dxa"/>
            <w:tcBorders>
              <w:bottom w:val="nil"/>
            </w:tcBorders>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100,0</w:t>
            </w:r>
          </w:p>
        </w:tc>
        <w:tc>
          <w:tcPr>
            <w:tcW w:w="1134" w:type="dxa"/>
            <w:tcBorders>
              <w:bottom w:val="nil"/>
            </w:tcBorders>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100</w:t>
            </w:r>
          </w:p>
        </w:tc>
      </w:tr>
      <w:tr w:rsidR="0097379A" w:rsidRPr="00DD7EA3" w:rsidTr="00CC07E2">
        <w:trPr>
          <w:trHeight w:val="433"/>
        </w:trPr>
        <w:tc>
          <w:tcPr>
            <w:tcW w:w="568" w:type="dxa"/>
            <w:vMerge/>
          </w:tcPr>
          <w:p w:rsidR="0097379A" w:rsidRPr="00DD7EA3" w:rsidRDefault="0097379A" w:rsidP="00E5193B">
            <w:pPr>
              <w:spacing w:after="0" w:line="240" w:lineRule="auto"/>
              <w:ind w:firstLine="709"/>
              <w:jc w:val="both"/>
              <w:rPr>
                <w:rFonts w:eastAsia="Times New Roman"/>
                <w:szCs w:val="24"/>
                <w:lang w:eastAsia="ru-RU"/>
              </w:rPr>
            </w:pPr>
          </w:p>
        </w:tc>
        <w:tc>
          <w:tcPr>
            <w:tcW w:w="5131" w:type="dxa"/>
            <w:tcBorders>
              <w:top w:val="nil"/>
            </w:tcBorders>
            <w:vAlign w:val="bottom"/>
          </w:tcPr>
          <w:p w:rsidR="0097379A" w:rsidRPr="00DD7EA3" w:rsidRDefault="0097379A" w:rsidP="00E5193B">
            <w:pPr>
              <w:spacing w:after="0" w:line="240" w:lineRule="auto"/>
              <w:jc w:val="both"/>
              <w:rPr>
                <w:rFonts w:eastAsia="Times New Roman"/>
                <w:szCs w:val="24"/>
                <w:lang w:eastAsia="ru-RU"/>
              </w:rPr>
            </w:pPr>
            <w:r w:rsidRPr="00DD7EA3">
              <w:rPr>
                <w:rFonts w:eastAsia="Times New Roman"/>
                <w:szCs w:val="24"/>
                <w:lang w:eastAsia="ru-RU"/>
              </w:rPr>
              <w:t xml:space="preserve">ремонт знаков </w:t>
            </w:r>
            <w:r w:rsidRPr="00DD7EA3">
              <w:rPr>
                <w:rFonts w:eastAsia="Times New Roman"/>
                <w:i/>
                <w:szCs w:val="24"/>
                <w:lang w:eastAsia="ru-RU"/>
              </w:rPr>
              <w:t>41 шт.</w:t>
            </w:r>
          </w:p>
        </w:tc>
        <w:tc>
          <w:tcPr>
            <w:tcW w:w="1276" w:type="dxa"/>
            <w:tcBorders>
              <w:top w:val="nil"/>
            </w:tcBorders>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89,7</w:t>
            </w:r>
          </w:p>
        </w:tc>
        <w:tc>
          <w:tcPr>
            <w:tcW w:w="1276" w:type="dxa"/>
            <w:tcBorders>
              <w:top w:val="nil"/>
            </w:tcBorders>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89,7</w:t>
            </w:r>
          </w:p>
        </w:tc>
        <w:tc>
          <w:tcPr>
            <w:tcW w:w="1134" w:type="dxa"/>
            <w:tcBorders>
              <w:top w:val="nil"/>
            </w:tcBorders>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100</w:t>
            </w:r>
          </w:p>
        </w:tc>
      </w:tr>
      <w:tr w:rsidR="0097379A" w:rsidRPr="00DD7EA3" w:rsidTr="00044537">
        <w:trPr>
          <w:trHeight w:val="433"/>
        </w:trPr>
        <w:tc>
          <w:tcPr>
            <w:tcW w:w="568" w:type="dxa"/>
            <w:vMerge/>
          </w:tcPr>
          <w:p w:rsidR="0097379A" w:rsidRPr="00DD7EA3" w:rsidRDefault="0097379A" w:rsidP="00E5193B">
            <w:pPr>
              <w:spacing w:after="0" w:line="240" w:lineRule="auto"/>
              <w:ind w:firstLine="709"/>
              <w:jc w:val="both"/>
              <w:rPr>
                <w:rFonts w:eastAsia="Times New Roman"/>
                <w:szCs w:val="24"/>
                <w:lang w:eastAsia="ru-RU"/>
              </w:rPr>
            </w:pPr>
          </w:p>
        </w:tc>
        <w:tc>
          <w:tcPr>
            <w:tcW w:w="5131" w:type="dxa"/>
            <w:vAlign w:val="bottom"/>
          </w:tcPr>
          <w:p w:rsidR="0097379A" w:rsidRPr="00DD7EA3" w:rsidRDefault="0097379A" w:rsidP="00E5193B">
            <w:pPr>
              <w:spacing w:after="0" w:line="240" w:lineRule="auto"/>
              <w:jc w:val="both"/>
              <w:rPr>
                <w:rFonts w:eastAsia="Times New Roman"/>
                <w:szCs w:val="24"/>
                <w:lang w:eastAsia="ru-RU"/>
              </w:rPr>
            </w:pPr>
            <w:r w:rsidRPr="00DD7EA3">
              <w:rPr>
                <w:rFonts w:eastAsia="Times New Roman"/>
                <w:szCs w:val="24"/>
                <w:lang w:eastAsia="ru-RU"/>
              </w:rPr>
              <w:t>ремонт остановочных павильонов (</w:t>
            </w:r>
            <w:r w:rsidRPr="00DD7EA3">
              <w:rPr>
                <w:rFonts w:eastAsia="Times New Roman"/>
                <w:i/>
                <w:szCs w:val="24"/>
                <w:lang w:eastAsia="ru-RU"/>
              </w:rPr>
              <w:t>облицовка сотовым поликарбонатом</w:t>
            </w:r>
            <w:r w:rsidRPr="00DD7EA3">
              <w:rPr>
                <w:rFonts w:eastAsia="Times New Roman"/>
                <w:szCs w:val="24"/>
                <w:lang w:eastAsia="ru-RU"/>
              </w:rPr>
              <w:t>)</w:t>
            </w:r>
          </w:p>
        </w:tc>
        <w:tc>
          <w:tcPr>
            <w:tcW w:w="1276" w:type="dxa"/>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71,6</w:t>
            </w:r>
          </w:p>
        </w:tc>
        <w:tc>
          <w:tcPr>
            <w:tcW w:w="1276" w:type="dxa"/>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71,6</w:t>
            </w:r>
          </w:p>
        </w:tc>
        <w:tc>
          <w:tcPr>
            <w:tcW w:w="1134" w:type="dxa"/>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100</w:t>
            </w:r>
          </w:p>
        </w:tc>
      </w:tr>
      <w:tr w:rsidR="0097379A" w:rsidRPr="00DD7EA3" w:rsidTr="00044537">
        <w:trPr>
          <w:trHeight w:val="608"/>
        </w:trPr>
        <w:tc>
          <w:tcPr>
            <w:tcW w:w="568" w:type="dxa"/>
            <w:vMerge/>
          </w:tcPr>
          <w:p w:rsidR="0097379A" w:rsidRPr="00DD7EA3" w:rsidRDefault="0097379A" w:rsidP="00E5193B">
            <w:pPr>
              <w:spacing w:after="0" w:line="240" w:lineRule="auto"/>
              <w:ind w:firstLine="709"/>
              <w:jc w:val="both"/>
              <w:rPr>
                <w:rFonts w:eastAsia="Times New Roman"/>
                <w:szCs w:val="24"/>
                <w:lang w:eastAsia="ru-RU"/>
              </w:rPr>
            </w:pPr>
          </w:p>
        </w:tc>
        <w:tc>
          <w:tcPr>
            <w:tcW w:w="5131" w:type="dxa"/>
            <w:vAlign w:val="bottom"/>
          </w:tcPr>
          <w:p w:rsidR="0097379A" w:rsidRPr="00DD7EA3" w:rsidRDefault="0097379A" w:rsidP="00E5193B">
            <w:pPr>
              <w:spacing w:after="0" w:line="240" w:lineRule="auto"/>
              <w:jc w:val="both"/>
              <w:rPr>
                <w:rFonts w:eastAsia="Times New Roman"/>
                <w:szCs w:val="24"/>
                <w:lang w:eastAsia="ru-RU"/>
              </w:rPr>
            </w:pPr>
            <w:r w:rsidRPr="00DD7EA3">
              <w:rPr>
                <w:rFonts w:eastAsia="Times New Roman"/>
                <w:szCs w:val="24"/>
                <w:lang w:eastAsia="ru-RU"/>
              </w:rPr>
              <w:t>устройство остановочных павильонов (остановочный пункт с учетом урн, бруска, метал. ограждения – 6 шт.)</w:t>
            </w:r>
          </w:p>
        </w:tc>
        <w:tc>
          <w:tcPr>
            <w:tcW w:w="1276" w:type="dxa"/>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449,2</w:t>
            </w:r>
          </w:p>
        </w:tc>
        <w:tc>
          <w:tcPr>
            <w:tcW w:w="1276" w:type="dxa"/>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449,2</w:t>
            </w:r>
          </w:p>
        </w:tc>
        <w:tc>
          <w:tcPr>
            <w:tcW w:w="1134" w:type="dxa"/>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100</w:t>
            </w:r>
          </w:p>
        </w:tc>
      </w:tr>
      <w:tr w:rsidR="0097379A" w:rsidRPr="00DD7EA3" w:rsidTr="00044537">
        <w:trPr>
          <w:trHeight w:val="397"/>
        </w:trPr>
        <w:tc>
          <w:tcPr>
            <w:tcW w:w="568" w:type="dxa"/>
            <w:vMerge/>
          </w:tcPr>
          <w:p w:rsidR="0097379A" w:rsidRPr="00DD7EA3" w:rsidRDefault="0097379A" w:rsidP="00E5193B">
            <w:pPr>
              <w:spacing w:after="0" w:line="240" w:lineRule="auto"/>
              <w:ind w:firstLine="709"/>
              <w:jc w:val="both"/>
              <w:rPr>
                <w:rFonts w:eastAsia="Times New Roman"/>
                <w:szCs w:val="24"/>
                <w:lang w:eastAsia="ru-RU"/>
              </w:rPr>
            </w:pPr>
          </w:p>
        </w:tc>
        <w:tc>
          <w:tcPr>
            <w:tcW w:w="5131" w:type="dxa"/>
          </w:tcPr>
          <w:p w:rsidR="0097379A" w:rsidRPr="00DD7EA3" w:rsidRDefault="0097379A" w:rsidP="00E5193B">
            <w:pPr>
              <w:spacing w:after="0" w:line="240" w:lineRule="auto"/>
              <w:jc w:val="both"/>
              <w:rPr>
                <w:rFonts w:eastAsia="Times New Roman"/>
                <w:szCs w:val="24"/>
                <w:lang w:eastAsia="ru-RU"/>
              </w:rPr>
            </w:pPr>
            <w:r w:rsidRPr="00DD7EA3">
              <w:rPr>
                <w:rFonts w:eastAsia="Times New Roman"/>
                <w:szCs w:val="24"/>
                <w:lang w:eastAsia="ru-RU"/>
              </w:rPr>
              <w:t xml:space="preserve">устройство площадок под остановочные пункты </w:t>
            </w:r>
            <w:r w:rsidRPr="00DD7EA3">
              <w:rPr>
                <w:rFonts w:eastAsia="Times New Roman"/>
                <w:i/>
                <w:szCs w:val="24"/>
                <w:lang w:eastAsia="ru-RU"/>
              </w:rPr>
              <w:t>(устройство  тротуарной плитки – 403,9м2, бортового камня – 408 м</w:t>
            </w:r>
            <w:r w:rsidRPr="00DD7EA3">
              <w:rPr>
                <w:rFonts w:eastAsia="Times New Roman"/>
                <w:szCs w:val="24"/>
                <w:lang w:eastAsia="ru-RU"/>
              </w:rPr>
              <w:t>)</w:t>
            </w:r>
          </w:p>
        </w:tc>
        <w:tc>
          <w:tcPr>
            <w:tcW w:w="1276" w:type="dxa"/>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1211,4</w:t>
            </w:r>
          </w:p>
        </w:tc>
        <w:tc>
          <w:tcPr>
            <w:tcW w:w="1276" w:type="dxa"/>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1211,4</w:t>
            </w:r>
          </w:p>
        </w:tc>
        <w:tc>
          <w:tcPr>
            <w:tcW w:w="1134" w:type="dxa"/>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100</w:t>
            </w:r>
          </w:p>
        </w:tc>
      </w:tr>
      <w:tr w:rsidR="0097379A" w:rsidRPr="00DD7EA3" w:rsidTr="00044537">
        <w:trPr>
          <w:trHeight w:val="397"/>
        </w:trPr>
        <w:tc>
          <w:tcPr>
            <w:tcW w:w="568" w:type="dxa"/>
          </w:tcPr>
          <w:p w:rsidR="0097379A" w:rsidRPr="00DD7EA3" w:rsidRDefault="0097379A" w:rsidP="00E5193B">
            <w:pPr>
              <w:spacing w:after="0" w:line="240" w:lineRule="auto"/>
              <w:ind w:firstLine="709"/>
              <w:jc w:val="both"/>
              <w:rPr>
                <w:rFonts w:eastAsia="Times New Roman"/>
                <w:szCs w:val="24"/>
                <w:lang w:eastAsia="ru-RU"/>
              </w:rPr>
            </w:pPr>
            <w:r w:rsidRPr="00DD7EA3">
              <w:rPr>
                <w:rFonts w:eastAsia="Times New Roman"/>
                <w:szCs w:val="24"/>
                <w:lang w:eastAsia="ru-RU"/>
              </w:rPr>
              <w:t>9</w:t>
            </w:r>
          </w:p>
        </w:tc>
        <w:tc>
          <w:tcPr>
            <w:tcW w:w="5131" w:type="dxa"/>
          </w:tcPr>
          <w:p w:rsidR="0097379A" w:rsidRPr="00DD7EA3" w:rsidRDefault="0097379A" w:rsidP="00E5193B">
            <w:pPr>
              <w:spacing w:after="0" w:line="240" w:lineRule="auto"/>
              <w:jc w:val="both"/>
              <w:rPr>
                <w:rFonts w:eastAsia="Times New Roman"/>
                <w:szCs w:val="24"/>
                <w:lang w:eastAsia="ru-RU"/>
              </w:rPr>
            </w:pPr>
            <w:r w:rsidRPr="00DD7EA3">
              <w:rPr>
                <w:rFonts w:eastAsia="Times New Roman"/>
                <w:szCs w:val="24"/>
                <w:lang w:eastAsia="ru-RU"/>
              </w:rPr>
              <w:t>Проведение государственной экспертизы проектной документации объекта капитального строительства (автодорога</w:t>
            </w:r>
            <w:r w:rsidRPr="00DD7EA3">
              <w:rPr>
                <w:rFonts w:eastAsia="Times New Roman"/>
                <w:i/>
                <w:position w:val="2"/>
                <w:szCs w:val="24"/>
                <w:lang w:eastAsia="ru-RU"/>
              </w:rPr>
              <w:t xml:space="preserve"> </w:t>
            </w:r>
            <w:proofErr w:type="spellStart"/>
            <w:r w:rsidRPr="00DD7EA3">
              <w:rPr>
                <w:rFonts w:eastAsia="Times New Roman"/>
                <w:i/>
                <w:position w:val="2"/>
                <w:szCs w:val="24"/>
                <w:lang w:eastAsia="ru-RU"/>
              </w:rPr>
              <w:t>ул.Солнечная</w:t>
            </w:r>
            <w:proofErr w:type="spellEnd"/>
            <w:r w:rsidRPr="00DD7EA3">
              <w:rPr>
                <w:rFonts w:eastAsia="Times New Roman"/>
                <w:i/>
                <w:position w:val="2"/>
                <w:szCs w:val="24"/>
                <w:lang w:eastAsia="ru-RU"/>
              </w:rPr>
              <w:t xml:space="preserve"> -Мира)</w:t>
            </w:r>
          </w:p>
        </w:tc>
        <w:tc>
          <w:tcPr>
            <w:tcW w:w="1276" w:type="dxa"/>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108,1</w:t>
            </w:r>
          </w:p>
        </w:tc>
        <w:tc>
          <w:tcPr>
            <w:tcW w:w="1276" w:type="dxa"/>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108,1</w:t>
            </w:r>
          </w:p>
        </w:tc>
        <w:tc>
          <w:tcPr>
            <w:tcW w:w="1134" w:type="dxa"/>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100</w:t>
            </w:r>
          </w:p>
        </w:tc>
      </w:tr>
      <w:tr w:rsidR="0097379A" w:rsidRPr="00DD7EA3" w:rsidTr="00044537">
        <w:trPr>
          <w:trHeight w:val="397"/>
        </w:trPr>
        <w:tc>
          <w:tcPr>
            <w:tcW w:w="568" w:type="dxa"/>
          </w:tcPr>
          <w:p w:rsidR="0097379A" w:rsidRPr="00DD7EA3" w:rsidRDefault="0097379A" w:rsidP="00E5193B">
            <w:pPr>
              <w:spacing w:after="0" w:line="240" w:lineRule="auto"/>
              <w:ind w:firstLine="709"/>
              <w:jc w:val="both"/>
              <w:rPr>
                <w:rFonts w:eastAsia="Times New Roman"/>
                <w:szCs w:val="24"/>
                <w:lang w:eastAsia="ru-RU"/>
              </w:rPr>
            </w:pPr>
            <w:r w:rsidRPr="00DD7EA3">
              <w:rPr>
                <w:rFonts w:eastAsia="Times New Roman"/>
                <w:szCs w:val="24"/>
                <w:lang w:eastAsia="ru-RU"/>
              </w:rPr>
              <w:t>10</w:t>
            </w:r>
          </w:p>
        </w:tc>
        <w:tc>
          <w:tcPr>
            <w:tcW w:w="5131" w:type="dxa"/>
          </w:tcPr>
          <w:p w:rsidR="0097379A" w:rsidRPr="00DD7EA3" w:rsidRDefault="0097379A" w:rsidP="00E5193B">
            <w:pPr>
              <w:keepNext/>
              <w:keepLines/>
              <w:spacing w:after="0" w:line="240" w:lineRule="auto"/>
              <w:jc w:val="both"/>
              <w:outlineLvl w:val="0"/>
              <w:rPr>
                <w:rFonts w:eastAsia="Times New Roman"/>
                <w:szCs w:val="24"/>
                <w:lang w:eastAsia="ru-RU"/>
              </w:rPr>
            </w:pPr>
            <w:r w:rsidRPr="00DD7EA3">
              <w:rPr>
                <w:rFonts w:eastAsia="Times New Roman"/>
                <w:szCs w:val="24"/>
                <w:lang w:eastAsia="ru-RU"/>
              </w:rPr>
              <w:t>Услуги по техническому сопровождению, работе с органами государственной экспертизы в КГАУ «ККГЭ» (</w:t>
            </w:r>
            <w:r w:rsidRPr="00DD7EA3">
              <w:rPr>
                <w:rFonts w:eastAsia="Times New Roman"/>
                <w:i/>
                <w:szCs w:val="24"/>
                <w:lang w:eastAsia="ru-RU"/>
              </w:rPr>
              <w:t>результатом работ по контракту, получение положительного заключения. Так как в 2020 году положительное заключение не получено, исполнение – 0.</w:t>
            </w:r>
            <w:r w:rsidRPr="00DD7EA3">
              <w:rPr>
                <w:rFonts w:eastAsia="Times New Roman"/>
                <w:szCs w:val="24"/>
                <w:lang w:eastAsia="ru-RU"/>
              </w:rPr>
              <w:t>)</w:t>
            </w:r>
          </w:p>
        </w:tc>
        <w:tc>
          <w:tcPr>
            <w:tcW w:w="1276" w:type="dxa"/>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38,9</w:t>
            </w:r>
          </w:p>
        </w:tc>
        <w:tc>
          <w:tcPr>
            <w:tcW w:w="1276" w:type="dxa"/>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0</w:t>
            </w:r>
          </w:p>
        </w:tc>
        <w:tc>
          <w:tcPr>
            <w:tcW w:w="1134" w:type="dxa"/>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0</w:t>
            </w:r>
          </w:p>
        </w:tc>
      </w:tr>
      <w:tr w:rsidR="0097379A" w:rsidRPr="00DD7EA3" w:rsidTr="00044537">
        <w:trPr>
          <w:trHeight w:val="397"/>
        </w:trPr>
        <w:tc>
          <w:tcPr>
            <w:tcW w:w="568" w:type="dxa"/>
          </w:tcPr>
          <w:p w:rsidR="0097379A" w:rsidRPr="00DD7EA3" w:rsidRDefault="0097379A" w:rsidP="00E5193B">
            <w:pPr>
              <w:spacing w:after="0" w:line="240" w:lineRule="auto"/>
              <w:ind w:firstLine="709"/>
              <w:jc w:val="both"/>
              <w:rPr>
                <w:rFonts w:eastAsia="Times New Roman"/>
                <w:szCs w:val="24"/>
                <w:lang w:eastAsia="ru-RU"/>
              </w:rPr>
            </w:pPr>
            <w:r w:rsidRPr="00DD7EA3">
              <w:rPr>
                <w:rFonts w:eastAsia="Times New Roman"/>
                <w:szCs w:val="24"/>
                <w:lang w:eastAsia="ru-RU"/>
              </w:rPr>
              <w:t>11</w:t>
            </w:r>
          </w:p>
        </w:tc>
        <w:tc>
          <w:tcPr>
            <w:tcW w:w="5131" w:type="dxa"/>
          </w:tcPr>
          <w:p w:rsidR="0097379A" w:rsidRPr="00DD7EA3" w:rsidRDefault="0097379A" w:rsidP="00E5193B">
            <w:pPr>
              <w:spacing w:after="0" w:line="240" w:lineRule="auto"/>
              <w:jc w:val="both"/>
              <w:rPr>
                <w:rFonts w:eastAsia="Times New Roman"/>
                <w:szCs w:val="24"/>
                <w:lang w:eastAsia="ru-RU"/>
              </w:rPr>
            </w:pPr>
            <w:r w:rsidRPr="00DD7EA3">
              <w:rPr>
                <w:rFonts w:eastAsia="Times New Roman"/>
                <w:szCs w:val="24"/>
                <w:lang w:eastAsia="ru-RU"/>
              </w:rPr>
              <w:t>Мероприятия, направленные на энергосбережение и повышение энергетической эффективности использования энергетических ресурсов при эксплуатации дорожной сетей уличного освещения на территории города Сосновоборска (</w:t>
            </w:r>
            <w:r w:rsidRPr="00DD7EA3">
              <w:rPr>
                <w:rFonts w:eastAsia="Times New Roman"/>
                <w:i/>
                <w:szCs w:val="24"/>
                <w:lang w:eastAsia="ru-RU"/>
              </w:rPr>
              <w:t>установка светильн</w:t>
            </w:r>
            <w:r w:rsidR="00115910" w:rsidRPr="00DD7EA3">
              <w:rPr>
                <w:rFonts w:eastAsia="Times New Roman"/>
                <w:i/>
                <w:szCs w:val="24"/>
                <w:lang w:eastAsia="ru-RU"/>
              </w:rPr>
              <w:t xml:space="preserve">иков с лампами люминесцентными </w:t>
            </w:r>
            <w:r w:rsidRPr="00DD7EA3">
              <w:rPr>
                <w:rFonts w:eastAsia="Times New Roman"/>
                <w:i/>
                <w:szCs w:val="24"/>
                <w:lang w:eastAsia="ru-RU"/>
              </w:rPr>
              <w:t>612 шт. и автоматических выключателей ВА47-29 – 554 шт., что позволит сэкономить 70% ресурса). Исполнение 90,4%, так как оплата за потребленный ресурс происходит в следующем месяце за отчетным.</w:t>
            </w:r>
          </w:p>
        </w:tc>
        <w:tc>
          <w:tcPr>
            <w:tcW w:w="1276" w:type="dxa"/>
            <w:vAlign w:val="center"/>
          </w:tcPr>
          <w:p w:rsidR="0097379A" w:rsidRPr="00DD7EA3" w:rsidRDefault="0097379A" w:rsidP="00CF7F2F">
            <w:pPr>
              <w:spacing w:after="0" w:line="240" w:lineRule="auto"/>
              <w:jc w:val="center"/>
              <w:rPr>
                <w:rFonts w:eastAsia="Times New Roman"/>
                <w:bCs/>
                <w:szCs w:val="24"/>
                <w:lang w:eastAsia="ru-RU"/>
              </w:rPr>
            </w:pPr>
            <w:r w:rsidRPr="00DD7EA3">
              <w:rPr>
                <w:rFonts w:eastAsia="Times New Roman"/>
                <w:bCs/>
                <w:szCs w:val="24"/>
                <w:lang w:eastAsia="ru-RU"/>
              </w:rPr>
              <w:t>977,8</w:t>
            </w:r>
          </w:p>
        </w:tc>
        <w:tc>
          <w:tcPr>
            <w:tcW w:w="1276" w:type="dxa"/>
            <w:vAlign w:val="center"/>
          </w:tcPr>
          <w:p w:rsidR="0097379A" w:rsidRPr="00DD7EA3" w:rsidRDefault="0097379A" w:rsidP="00CF7F2F">
            <w:pPr>
              <w:spacing w:after="0" w:line="240" w:lineRule="auto"/>
              <w:jc w:val="center"/>
              <w:rPr>
                <w:rFonts w:eastAsia="Times New Roman"/>
                <w:bCs/>
                <w:szCs w:val="24"/>
                <w:lang w:eastAsia="ru-RU"/>
              </w:rPr>
            </w:pPr>
            <w:r w:rsidRPr="00DD7EA3">
              <w:rPr>
                <w:rFonts w:eastAsia="Times New Roman"/>
                <w:bCs/>
                <w:szCs w:val="24"/>
                <w:lang w:eastAsia="ru-RU"/>
              </w:rPr>
              <w:t>884,2</w:t>
            </w:r>
          </w:p>
        </w:tc>
        <w:tc>
          <w:tcPr>
            <w:tcW w:w="1134" w:type="dxa"/>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90,4</w:t>
            </w:r>
          </w:p>
        </w:tc>
      </w:tr>
      <w:tr w:rsidR="0097379A" w:rsidRPr="00DD7EA3" w:rsidTr="00044537">
        <w:trPr>
          <w:trHeight w:val="210"/>
        </w:trPr>
        <w:tc>
          <w:tcPr>
            <w:tcW w:w="5699" w:type="dxa"/>
            <w:gridSpan w:val="2"/>
          </w:tcPr>
          <w:p w:rsidR="0097379A" w:rsidRPr="00DD7EA3" w:rsidRDefault="0097379A" w:rsidP="00E5193B">
            <w:pPr>
              <w:spacing w:after="0" w:line="240" w:lineRule="auto"/>
              <w:ind w:firstLine="709"/>
              <w:jc w:val="both"/>
              <w:rPr>
                <w:rFonts w:eastAsia="Times New Roman"/>
                <w:szCs w:val="24"/>
                <w:lang w:eastAsia="ru-RU"/>
              </w:rPr>
            </w:pPr>
            <w:r w:rsidRPr="00DD7EA3">
              <w:rPr>
                <w:rFonts w:eastAsia="Times New Roman"/>
                <w:szCs w:val="24"/>
                <w:lang w:eastAsia="ru-RU"/>
              </w:rPr>
              <w:t>Всего:</w:t>
            </w:r>
          </w:p>
        </w:tc>
        <w:tc>
          <w:tcPr>
            <w:tcW w:w="1276" w:type="dxa"/>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33 072,4</w:t>
            </w:r>
          </w:p>
        </w:tc>
        <w:tc>
          <w:tcPr>
            <w:tcW w:w="1276" w:type="dxa"/>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32 585,4</w:t>
            </w:r>
          </w:p>
        </w:tc>
        <w:tc>
          <w:tcPr>
            <w:tcW w:w="1134" w:type="dxa"/>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98,5%</w:t>
            </w:r>
          </w:p>
        </w:tc>
      </w:tr>
    </w:tbl>
    <w:p w:rsidR="0097379A" w:rsidRPr="00DD7EA3" w:rsidRDefault="0097379A" w:rsidP="00E5193B">
      <w:pPr>
        <w:spacing w:after="0" w:line="240" w:lineRule="auto"/>
        <w:ind w:firstLine="709"/>
        <w:jc w:val="both"/>
        <w:rPr>
          <w:rFonts w:eastAsia="Times New Roman"/>
          <w:szCs w:val="24"/>
          <w:lang w:eastAsia="ru-RU"/>
        </w:rPr>
      </w:pPr>
      <w:r w:rsidRPr="00DD7EA3">
        <w:rPr>
          <w:rFonts w:eastAsia="Times New Roman"/>
          <w:szCs w:val="24"/>
          <w:lang w:eastAsia="ru-RU"/>
        </w:rPr>
        <w:t>Уровень эффективности по подпрограмме «Дорожный фонд города Сосновобо</w:t>
      </w:r>
      <w:r w:rsidR="00CC07E2" w:rsidRPr="00DD7EA3">
        <w:rPr>
          <w:rFonts w:eastAsia="Times New Roman"/>
          <w:szCs w:val="24"/>
          <w:lang w:eastAsia="ru-RU"/>
        </w:rPr>
        <w:t>рска» равен 0,66 (т.е. низкий).</w:t>
      </w:r>
    </w:p>
    <w:p w:rsidR="0097379A" w:rsidRPr="00DD7EA3" w:rsidRDefault="0097379A" w:rsidP="00E5193B">
      <w:pPr>
        <w:spacing w:after="0" w:line="240" w:lineRule="auto"/>
        <w:ind w:firstLine="709"/>
        <w:jc w:val="both"/>
        <w:rPr>
          <w:rFonts w:eastAsia="Times New Roman"/>
          <w:szCs w:val="24"/>
          <w:lang w:eastAsia="ru-RU"/>
        </w:rPr>
      </w:pPr>
      <w:r w:rsidRPr="00DD7EA3">
        <w:rPr>
          <w:rFonts w:eastAsia="Times New Roman"/>
          <w:szCs w:val="24"/>
          <w:lang w:eastAsia="ru-RU"/>
        </w:rPr>
        <w:t>Подпрограмма 2</w:t>
      </w:r>
    </w:p>
    <w:p w:rsidR="0097379A" w:rsidRPr="00DD7EA3" w:rsidRDefault="0097379A" w:rsidP="00E5193B">
      <w:pPr>
        <w:spacing w:after="0" w:line="240" w:lineRule="auto"/>
        <w:ind w:firstLine="709"/>
        <w:jc w:val="both"/>
        <w:rPr>
          <w:rFonts w:eastAsia="Times New Roman"/>
          <w:szCs w:val="24"/>
          <w:lang w:eastAsia="ru-RU"/>
        </w:rPr>
      </w:pPr>
      <w:r w:rsidRPr="00DD7EA3">
        <w:rPr>
          <w:rFonts w:eastAsia="Times New Roman"/>
          <w:szCs w:val="24"/>
          <w:lang w:eastAsia="ru-RU"/>
        </w:rPr>
        <w:t>«Благоустройство территории города Сосновоборска»</w:t>
      </w:r>
    </w:p>
    <w:p w:rsidR="0097379A" w:rsidRPr="00DD7EA3" w:rsidRDefault="0097379A" w:rsidP="00E5193B">
      <w:pPr>
        <w:spacing w:after="0" w:line="240" w:lineRule="auto"/>
        <w:ind w:firstLine="709"/>
        <w:jc w:val="both"/>
        <w:rPr>
          <w:rFonts w:eastAsia="Times New Roman"/>
          <w:szCs w:val="24"/>
          <w:lang w:eastAsia="ru-RU"/>
        </w:rPr>
      </w:pPr>
      <w:r w:rsidRPr="00DD7EA3">
        <w:rPr>
          <w:rFonts w:eastAsia="Times New Roman"/>
          <w:szCs w:val="24"/>
          <w:lang w:eastAsia="ru-RU"/>
        </w:rPr>
        <w:t>По данной подпрограмме запланированы расходы на создание наиболее благоприятной среды обитания для жителе</w:t>
      </w:r>
      <w:r w:rsidR="00115910" w:rsidRPr="00DD7EA3">
        <w:rPr>
          <w:rFonts w:eastAsia="Times New Roman"/>
          <w:szCs w:val="24"/>
          <w:lang w:eastAsia="ru-RU"/>
        </w:rPr>
        <w:t xml:space="preserve">й города Сосновоборска в сумме </w:t>
      </w:r>
      <w:r w:rsidRPr="00DD7EA3">
        <w:rPr>
          <w:rFonts w:eastAsia="Times New Roman"/>
          <w:szCs w:val="24"/>
          <w:lang w:eastAsia="ru-RU"/>
        </w:rPr>
        <w:t>10 574,8 тыс. рублей, в том числе за счет средств краевого бюджета – 1 753,3 тыс. рублей и городского бюджета – 8 821,6 тыс. рублей, исполнение составило 92,6% или 9 789,1 тыс. рублей.</w:t>
      </w:r>
    </w:p>
    <w:p w:rsidR="0097379A" w:rsidRPr="00DD7EA3" w:rsidRDefault="0097379A" w:rsidP="00E5193B">
      <w:pPr>
        <w:spacing w:after="0" w:line="240" w:lineRule="auto"/>
        <w:ind w:firstLine="709"/>
        <w:jc w:val="both"/>
        <w:rPr>
          <w:rFonts w:eastAsia="Times New Roman"/>
          <w:szCs w:val="24"/>
          <w:lang w:eastAsia="ru-RU"/>
        </w:rPr>
      </w:pPr>
      <w:r w:rsidRPr="00DD7EA3">
        <w:rPr>
          <w:rFonts w:eastAsia="Times New Roman"/>
          <w:szCs w:val="24"/>
          <w:lang w:eastAsia="ru-RU"/>
        </w:rPr>
        <w:t xml:space="preserve"> Причина снижения процента исполнения бюджетных ассигнований по данной подпрограмме связано с тем, что в законодательную базу внесены изменения по содержанию иному обращению с безнадзорными животными и запланированный показатель снизился, а также за счет падения цены контрактов на аукционах</w:t>
      </w:r>
    </w:p>
    <w:p w:rsidR="0097379A" w:rsidRPr="00DD7EA3" w:rsidRDefault="0097379A" w:rsidP="00E5193B">
      <w:pPr>
        <w:spacing w:after="0" w:line="240" w:lineRule="auto"/>
        <w:ind w:firstLine="709"/>
        <w:jc w:val="both"/>
        <w:rPr>
          <w:rFonts w:eastAsia="Times New Roman"/>
          <w:szCs w:val="24"/>
          <w:lang w:eastAsia="ru-RU"/>
        </w:rPr>
      </w:pPr>
      <w:r w:rsidRPr="00DD7EA3">
        <w:rPr>
          <w:rFonts w:eastAsia="Times New Roman"/>
          <w:szCs w:val="24"/>
          <w:lang w:eastAsia="ru-RU"/>
        </w:rPr>
        <w:t>Средства по данной подпрограмме реализованы на следующие мероприятия:</w:t>
      </w:r>
    </w:p>
    <w:p w:rsidR="0097379A" w:rsidRPr="00DD7EA3" w:rsidRDefault="0097379A" w:rsidP="00E5193B">
      <w:pPr>
        <w:spacing w:after="0" w:line="240" w:lineRule="auto"/>
        <w:ind w:left="57" w:firstLine="709"/>
        <w:jc w:val="both"/>
        <w:rPr>
          <w:rFonts w:eastAsia="Times New Roman"/>
          <w:szCs w:val="24"/>
          <w:lang w:eastAsia="ru-RU"/>
        </w:rPr>
      </w:pPr>
      <w:r w:rsidRPr="00DD7EA3">
        <w:rPr>
          <w:rFonts w:eastAsia="Times New Roman"/>
          <w:szCs w:val="24"/>
          <w:lang w:eastAsia="ru-RU"/>
        </w:rPr>
        <w:t>тыс. рублей</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564"/>
        <w:gridCol w:w="1276"/>
        <w:gridCol w:w="1559"/>
        <w:gridCol w:w="1560"/>
      </w:tblGrid>
      <w:tr w:rsidR="0097379A" w:rsidRPr="00DD7EA3" w:rsidTr="00CD40AD">
        <w:tc>
          <w:tcPr>
            <w:tcW w:w="568" w:type="dxa"/>
          </w:tcPr>
          <w:p w:rsidR="0097379A" w:rsidRPr="00DD7EA3" w:rsidRDefault="0097379A" w:rsidP="00CF7F2F">
            <w:pPr>
              <w:spacing w:after="0" w:line="240" w:lineRule="auto"/>
              <w:ind w:firstLine="709"/>
              <w:jc w:val="center"/>
              <w:rPr>
                <w:rFonts w:eastAsia="Times New Roman"/>
                <w:szCs w:val="24"/>
                <w:lang w:eastAsia="ru-RU"/>
              </w:rPr>
            </w:pPr>
            <w:r w:rsidRPr="00DD7EA3">
              <w:rPr>
                <w:rFonts w:eastAsia="Times New Roman"/>
                <w:szCs w:val="24"/>
                <w:lang w:eastAsia="ru-RU"/>
              </w:rPr>
              <w:t>№ п/п</w:t>
            </w:r>
          </w:p>
        </w:tc>
        <w:tc>
          <w:tcPr>
            <w:tcW w:w="4564" w:type="dxa"/>
            <w:vAlign w:val="bottom"/>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Наименование мероприятий</w:t>
            </w:r>
          </w:p>
        </w:tc>
        <w:tc>
          <w:tcPr>
            <w:tcW w:w="1276" w:type="dxa"/>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План</w:t>
            </w:r>
          </w:p>
        </w:tc>
        <w:tc>
          <w:tcPr>
            <w:tcW w:w="1559" w:type="dxa"/>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Исполнение</w:t>
            </w:r>
          </w:p>
        </w:tc>
        <w:tc>
          <w:tcPr>
            <w:tcW w:w="1560" w:type="dxa"/>
            <w:vAlign w:val="center"/>
          </w:tcPr>
          <w:p w:rsidR="0097379A" w:rsidRPr="00DD7EA3" w:rsidRDefault="00115910" w:rsidP="00CF7F2F">
            <w:pPr>
              <w:spacing w:after="0" w:line="240" w:lineRule="auto"/>
              <w:jc w:val="center"/>
              <w:rPr>
                <w:rFonts w:eastAsia="Times New Roman"/>
                <w:szCs w:val="24"/>
                <w:lang w:eastAsia="ru-RU"/>
              </w:rPr>
            </w:pPr>
            <w:r w:rsidRPr="00DD7EA3">
              <w:rPr>
                <w:rFonts w:eastAsia="Times New Roman"/>
                <w:szCs w:val="24"/>
                <w:lang w:eastAsia="ru-RU"/>
              </w:rPr>
              <w:t xml:space="preserve">% </w:t>
            </w:r>
            <w:r w:rsidR="0097379A" w:rsidRPr="00DD7EA3">
              <w:rPr>
                <w:rFonts w:eastAsia="Times New Roman"/>
                <w:szCs w:val="24"/>
                <w:lang w:eastAsia="ru-RU"/>
              </w:rPr>
              <w:t>исполнения</w:t>
            </w:r>
          </w:p>
        </w:tc>
      </w:tr>
      <w:tr w:rsidR="0097379A" w:rsidRPr="00DD7EA3" w:rsidTr="00CD40AD">
        <w:tc>
          <w:tcPr>
            <w:tcW w:w="5132" w:type="dxa"/>
            <w:gridSpan w:val="2"/>
          </w:tcPr>
          <w:p w:rsidR="0097379A" w:rsidRPr="00DD7EA3" w:rsidRDefault="0097379A" w:rsidP="00E5193B">
            <w:pPr>
              <w:spacing w:after="0" w:line="240" w:lineRule="auto"/>
              <w:ind w:firstLine="709"/>
              <w:jc w:val="both"/>
              <w:rPr>
                <w:rFonts w:eastAsia="Times New Roman"/>
                <w:szCs w:val="24"/>
                <w:lang w:eastAsia="ru-RU"/>
              </w:rPr>
            </w:pPr>
            <w:r w:rsidRPr="00DD7EA3">
              <w:rPr>
                <w:rFonts w:eastAsia="Times New Roman"/>
                <w:szCs w:val="24"/>
                <w:lang w:eastAsia="ru-RU"/>
              </w:rPr>
              <w:t>Средства краевого бюджета</w:t>
            </w:r>
          </w:p>
        </w:tc>
        <w:tc>
          <w:tcPr>
            <w:tcW w:w="1276" w:type="dxa"/>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1 753,3</w:t>
            </w:r>
          </w:p>
        </w:tc>
        <w:tc>
          <w:tcPr>
            <w:tcW w:w="1559" w:type="dxa"/>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1 291,8</w:t>
            </w:r>
          </w:p>
        </w:tc>
        <w:tc>
          <w:tcPr>
            <w:tcW w:w="1560" w:type="dxa"/>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73,7</w:t>
            </w:r>
          </w:p>
        </w:tc>
      </w:tr>
      <w:tr w:rsidR="0097379A" w:rsidRPr="00DD7EA3" w:rsidTr="00CD40AD">
        <w:tc>
          <w:tcPr>
            <w:tcW w:w="568" w:type="dxa"/>
          </w:tcPr>
          <w:p w:rsidR="0097379A" w:rsidRPr="00DD7EA3" w:rsidRDefault="0097379A" w:rsidP="00E5193B">
            <w:pPr>
              <w:spacing w:after="0" w:line="240" w:lineRule="auto"/>
              <w:ind w:firstLine="709"/>
              <w:jc w:val="both"/>
              <w:rPr>
                <w:rFonts w:eastAsia="Times New Roman"/>
                <w:szCs w:val="24"/>
                <w:lang w:eastAsia="ru-RU"/>
              </w:rPr>
            </w:pPr>
            <w:r w:rsidRPr="00DD7EA3">
              <w:rPr>
                <w:rFonts w:eastAsia="Times New Roman"/>
                <w:szCs w:val="24"/>
                <w:lang w:eastAsia="ru-RU"/>
              </w:rPr>
              <w:t>1</w:t>
            </w:r>
          </w:p>
        </w:tc>
        <w:tc>
          <w:tcPr>
            <w:tcW w:w="4564" w:type="dxa"/>
          </w:tcPr>
          <w:p w:rsidR="0097379A" w:rsidRPr="00DD7EA3" w:rsidRDefault="0097379A" w:rsidP="00E5193B">
            <w:pPr>
              <w:spacing w:after="0" w:line="240" w:lineRule="auto"/>
              <w:jc w:val="both"/>
              <w:rPr>
                <w:rFonts w:eastAsia="Times New Roman"/>
                <w:szCs w:val="24"/>
                <w:lang w:eastAsia="ru-RU"/>
              </w:rPr>
            </w:pPr>
            <w:r w:rsidRPr="00DD7EA3">
              <w:rPr>
                <w:rFonts w:eastAsia="Times New Roman"/>
                <w:szCs w:val="24"/>
                <w:lang w:eastAsia="ru-RU"/>
              </w:rPr>
              <w:t xml:space="preserve">Субвенция на выполнение отдельных государственных полномочий по организации проведения  мероприятий  по отлову и содержанию безнадзорных животных </w:t>
            </w:r>
          </w:p>
        </w:tc>
        <w:tc>
          <w:tcPr>
            <w:tcW w:w="1276" w:type="dxa"/>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1 639,6</w:t>
            </w:r>
          </w:p>
          <w:p w:rsidR="0097379A" w:rsidRPr="00DD7EA3" w:rsidRDefault="0097379A" w:rsidP="00065852">
            <w:pPr>
              <w:spacing w:after="0" w:line="240" w:lineRule="auto"/>
              <w:ind w:firstLine="709"/>
              <w:jc w:val="center"/>
              <w:rPr>
                <w:rFonts w:eastAsia="Times New Roman"/>
                <w:szCs w:val="24"/>
                <w:lang w:eastAsia="ru-RU"/>
              </w:rPr>
            </w:pPr>
          </w:p>
        </w:tc>
        <w:tc>
          <w:tcPr>
            <w:tcW w:w="1559" w:type="dxa"/>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1 178,2</w:t>
            </w:r>
          </w:p>
          <w:p w:rsidR="0097379A" w:rsidRPr="00DD7EA3" w:rsidRDefault="0097379A" w:rsidP="00065852">
            <w:pPr>
              <w:spacing w:after="0" w:line="240" w:lineRule="auto"/>
              <w:ind w:firstLine="709"/>
              <w:jc w:val="center"/>
              <w:rPr>
                <w:rFonts w:eastAsia="Times New Roman"/>
                <w:szCs w:val="24"/>
                <w:lang w:eastAsia="ru-RU"/>
              </w:rPr>
            </w:pPr>
          </w:p>
        </w:tc>
        <w:tc>
          <w:tcPr>
            <w:tcW w:w="1560" w:type="dxa"/>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71,9</w:t>
            </w:r>
          </w:p>
        </w:tc>
      </w:tr>
      <w:tr w:rsidR="0097379A" w:rsidRPr="00DD7EA3" w:rsidTr="00CD40AD">
        <w:tc>
          <w:tcPr>
            <w:tcW w:w="568" w:type="dxa"/>
          </w:tcPr>
          <w:p w:rsidR="0097379A" w:rsidRPr="00DD7EA3" w:rsidRDefault="0097379A" w:rsidP="00E5193B">
            <w:pPr>
              <w:spacing w:after="0" w:line="240" w:lineRule="auto"/>
              <w:ind w:firstLine="709"/>
              <w:jc w:val="both"/>
              <w:rPr>
                <w:rFonts w:eastAsia="Times New Roman"/>
                <w:szCs w:val="24"/>
                <w:lang w:eastAsia="ru-RU"/>
              </w:rPr>
            </w:pPr>
          </w:p>
        </w:tc>
        <w:tc>
          <w:tcPr>
            <w:tcW w:w="4564" w:type="dxa"/>
          </w:tcPr>
          <w:p w:rsidR="0097379A" w:rsidRPr="00DD7EA3" w:rsidRDefault="0097379A" w:rsidP="00E5193B">
            <w:pPr>
              <w:spacing w:after="0" w:line="240" w:lineRule="auto"/>
              <w:jc w:val="both"/>
              <w:rPr>
                <w:rFonts w:eastAsia="Times New Roman"/>
                <w:szCs w:val="24"/>
                <w:lang w:eastAsia="ru-RU"/>
              </w:rPr>
            </w:pPr>
            <w:r w:rsidRPr="00DD7EA3">
              <w:rPr>
                <w:rFonts w:eastAsia="Times New Roman"/>
                <w:i/>
                <w:szCs w:val="24"/>
                <w:lang w:eastAsia="ru-RU"/>
              </w:rPr>
              <w:t xml:space="preserve">отловлено и осмотрено 113 животных, подвергнуто стерилизации (кастрации), вакцинировано, промаркировано  и </w:t>
            </w:r>
            <w:r w:rsidRPr="00DD7EA3">
              <w:rPr>
                <w:rFonts w:eastAsia="Times New Roman"/>
                <w:i/>
                <w:szCs w:val="24"/>
                <w:lang w:eastAsia="ru-RU"/>
              </w:rPr>
              <w:lastRenderedPageBreak/>
              <w:t>выпущено 110 животных, передано на постоянное содержание 20 животных).</w:t>
            </w:r>
          </w:p>
        </w:tc>
        <w:tc>
          <w:tcPr>
            <w:tcW w:w="1276" w:type="dxa"/>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lastRenderedPageBreak/>
              <w:t>1 597,2</w:t>
            </w:r>
          </w:p>
          <w:p w:rsidR="0097379A" w:rsidRPr="00DD7EA3" w:rsidRDefault="0097379A" w:rsidP="00065852">
            <w:pPr>
              <w:spacing w:after="0" w:line="240" w:lineRule="auto"/>
              <w:ind w:firstLine="709"/>
              <w:jc w:val="center"/>
              <w:rPr>
                <w:rFonts w:eastAsia="Times New Roman"/>
                <w:szCs w:val="24"/>
                <w:lang w:eastAsia="ru-RU"/>
              </w:rPr>
            </w:pPr>
          </w:p>
        </w:tc>
        <w:tc>
          <w:tcPr>
            <w:tcW w:w="1559" w:type="dxa"/>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1135,8</w:t>
            </w:r>
          </w:p>
        </w:tc>
        <w:tc>
          <w:tcPr>
            <w:tcW w:w="1560" w:type="dxa"/>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71,1</w:t>
            </w:r>
          </w:p>
        </w:tc>
      </w:tr>
      <w:tr w:rsidR="0097379A" w:rsidRPr="00DD7EA3" w:rsidTr="00CD40AD">
        <w:tc>
          <w:tcPr>
            <w:tcW w:w="568" w:type="dxa"/>
          </w:tcPr>
          <w:p w:rsidR="0097379A" w:rsidRPr="00DD7EA3" w:rsidRDefault="0097379A" w:rsidP="00E5193B">
            <w:pPr>
              <w:spacing w:after="0" w:line="240" w:lineRule="auto"/>
              <w:ind w:firstLine="709"/>
              <w:jc w:val="both"/>
              <w:rPr>
                <w:rFonts w:eastAsia="Times New Roman"/>
                <w:szCs w:val="24"/>
                <w:lang w:eastAsia="ru-RU"/>
              </w:rPr>
            </w:pPr>
          </w:p>
        </w:tc>
        <w:tc>
          <w:tcPr>
            <w:tcW w:w="4564" w:type="dxa"/>
          </w:tcPr>
          <w:p w:rsidR="0097379A" w:rsidRPr="00DD7EA3" w:rsidRDefault="0097379A" w:rsidP="00E5193B">
            <w:pPr>
              <w:spacing w:after="0" w:line="240" w:lineRule="auto"/>
              <w:jc w:val="both"/>
              <w:rPr>
                <w:rFonts w:eastAsia="Times New Roman"/>
                <w:i/>
                <w:szCs w:val="24"/>
                <w:lang w:eastAsia="ru-RU"/>
              </w:rPr>
            </w:pPr>
            <w:r w:rsidRPr="00DD7EA3">
              <w:rPr>
                <w:rFonts w:eastAsia="Times New Roman"/>
                <w:i/>
                <w:szCs w:val="24"/>
                <w:lang w:eastAsia="ru-RU"/>
              </w:rPr>
              <w:t xml:space="preserve">выплаты средств из краевого бюджета на зарплату </w:t>
            </w:r>
            <w:proofErr w:type="spellStart"/>
            <w:r w:rsidRPr="00DD7EA3">
              <w:rPr>
                <w:rFonts w:eastAsia="Times New Roman"/>
                <w:i/>
                <w:szCs w:val="24"/>
                <w:lang w:eastAsia="ru-RU"/>
              </w:rPr>
              <w:t>гл.специалисту</w:t>
            </w:r>
            <w:proofErr w:type="spellEnd"/>
            <w:r w:rsidRPr="00DD7EA3">
              <w:rPr>
                <w:rFonts w:eastAsia="Times New Roman"/>
                <w:i/>
                <w:szCs w:val="24"/>
                <w:lang w:eastAsia="ru-RU"/>
              </w:rPr>
              <w:t xml:space="preserve"> ОКС И ЖКХ, который непосредственно задействован в реализации мероприятий</w:t>
            </w:r>
          </w:p>
        </w:tc>
        <w:tc>
          <w:tcPr>
            <w:tcW w:w="1276" w:type="dxa"/>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42,4</w:t>
            </w:r>
          </w:p>
        </w:tc>
        <w:tc>
          <w:tcPr>
            <w:tcW w:w="1559" w:type="dxa"/>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42,4</w:t>
            </w:r>
          </w:p>
        </w:tc>
        <w:tc>
          <w:tcPr>
            <w:tcW w:w="1560" w:type="dxa"/>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100</w:t>
            </w:r>
          </w:p>
        </w:tc>
      </w:tr>
      <w:tr w:rsidR="0097379A" w:rsidRPr="00DD7EA3" w:rsidTr="00CD40AD">
        <w:tc>
          <w:tcPr>
            <w:tcW w:w="568" w:type="dxa"/>
          </w:tcPr>
          <w:p w:rsidR="0097379A" w:rsidRPr="00DD7EA3" w:rsidRDefault="0097379A" w:rsidP="00E5193B">
            <w:pPr>
              <w:spacing w:after="0" w:line="240" w:lineRule="auto"/>
              <w:ind w:firstLine="709"/>
              <w:jc w:val="both"/>
              <w:rPr>
                <w:rFonts w:eastAsia="Times New Roman"/>
                <w:szCs w:val="24"/>
                <w:lang w:eastAsia="ru-RU"/>
              </w:rPr>
            </w:pPr>
            <w:r w:rsidRPr="00DD7EA3">
              <w:rPr>
                <w:rFonts w:eastAsia="Times New Roman"/>
                <w:szCs w:val="24"/>
                <w:lang w:eastAsia="ru-RU"/>
              </w:rPr>
              <w:t>2</w:t>
            </w:r>
          </w:p>
        </w:tc>
        <w:tc>
          <w:tcPr>
            <w:tcW w:w="4564" w:type="dxa"/>
          </w:tcPr>
          <w:p w:rsidR="0097379A" w:rsidRPr="00DD7EA3" w:rsidRDefault="0097379A" w:rsidP="00E5193B">
            <w:pPr>
              <w:spacing w:after="0" w:line="240" w:lineRule="auto"/>
              <w:jc w:val="both"/>
              <w:rPr>
                <w:rFonts w:eastAsia="Times New Roman"/>
                <w:szCs w:val="24"/>
                <w:lang w:eastAsia="ru-RU"/>
              </w:rPr>
            </w:pPr>
            <w:r w:rsidRPr="00DD7EA3">
              <w:rPr>
                <w:rFonts w:eastAsia="Times New Roman"/>
                <w:szCs w:val="24"/>
                <w:lang w:eastAsia="ru-RU"/>
              </w:rPr>
              <w:t xml:space="preserve">Субсидии  на организацию и проведение </w:t>
            </w:r>
            <w:proofErr w:type="spellStart"/>
            <w:r w:rsidRPr="00DD7EA3">
              <w:rPr>
                <w:rFonts w:eastAsia="Times New Roman"/>
                <w:szCs w:val="24"/>
                <w:lang w:eastAsia="ru-RU"/>
              </w:rPr>
              <w:t>акарицидных</w:t>
            </w:r>
            <w:proofErr w:type="spellEnd"/>
            <w:r w:rsidRPr="00DD7EA3">
              <w:rPr>
                <w:rFonts w:eastAsia="Times New Roman"/>
                <w:szCs w:val="24"/>
                <w:lang w:eastAsia="ru-RU"/>
              </w:rPr>
              <w:t xml:space="preserve"> обработок мест массового отдыха населения </w:t>
            </w:r>
            <w:r w:rsidRPr="00DD7EA3">
              <w:rPr>
                <w:rFonts w:eastAsia="Times New Roman"/>
                <w:i/>
                <w:szCs w:val="24"/>
                <w:lang w:eastAsia="ru-RU"/>
              </w:rPr>
              <w:t>(обработано территория лесопарка, зона участка лыжной базы «Снежинка», аллея «Славы» и кладбища - 30Га)</w:t>
            </w:r>
            <w:r w:rsidRPr="00DD7EA3">
              <w:rPr>
                <w:rFonts w:eastAsia="Times New Roman"/>
                <w:szCs w:val="24"/>
                <w:lang w:eastAsia="ru-RU"/>
              </w:rPr>
              <w:t xml:space="preserve"> </w:t>
            </w:r>
          </w:p>
        </w:tc>
        <w:tc>
          <w:tcPr>
            <w:tcW w:w="1276" w:type="dxa"/>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113,6</w:t>
            </w:r>
          </w:p>
        </w:tc>
        <w:tc>
          <w:tcPr>
            <w:tcW w:w="1559" w:type="dxa"/>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113,6</w:t>
            </w:r>
          </w:p>
        </w:tc>
        <w:tc>
          <w:tcPr>
            <w:tcW w:w="1560" w:type="dxa"/>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100</w:t>
            </w:r>
          </w:p>
        </w:tc>
      </w:tr>
      <w:tr w:rsidR="0097379A" w:rsidRPr="00DD7EA3" w:rsidTr="00CD40AD">
        <w:tc>
          <w:tcPr>
            <w:tcW w:w="5132" w:type="dxa"/>
            <w:gridSpan w:val="2"/>
          </w:tcPr>
          <w:p w:rsidR="0097379A" w:rsidRPr="00DD7EA3" w:rsidRDefault="0097379A" w:rsidP="00E5193B">
            <w:pPr>
              <w:spacing w:after="0" w:line="240" w:lineRule="auto"/>
              <w:jc w:val="both"/>
              <w:rPr>
                <w:rFonts w:eastAsia="Times New Roman"/>
                <w:szCs w:val="24"/>
                <w:lang w:eastAsia="ru-RU"/>
              </w:rPr>
            </w:pPr>
            <w:r w:rsidRPr="00DD7EA3">
              <w:rPr>
                <w:rFonts w:eastAsia="Times New Roman"/>
                <w:szCs w:val="24"/>
                <w:lang w:eastAsia="ru-RU"/>
              </w:rPr>
              <w:t>Средства бюджета города Сосновоборска</w:t>
            </w:r>
          </w:p>
        </w:tc>
        <w:tc>
          <w:tcPr>
            <w:tcW w:w="1276" w:type="dxa"/>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8 821,6</w:t>
            </w:r>
          </w:p>
        </w:tc>
        <w:tc>
          <w:tcPr>
            <w:tcW w:w="1559" w:type="dxa"/>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8 497,3</w:t>
            </w:r>
          </w:p>
        </w:tc>
        <w:tc>
          <w:tcPr>
            <w:tcW w:w="1560" w:type="dxa"/>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96,3%</w:t>
            </w:r>
          </w:p>
        </w:tc>
      </w:tr>
      <w:tr w:rsidR="0097379A" w:rsidRPr="00DD7EA3" w:rsidTr="00CD40AD">
        <w:tc>
          <w:tcPr>
            <w:tcW w:w="568" w:type="dxa"/>
          </w:tcPr>
          <w:p w:rsidR="0097379A" w:rsidRPr="00DD7EA3" w:rsidRDefault="0097379A" w:rsidP="00E5193B">
            <w:pPr>
              <w:spacing w:after="0" w:line="240" w:lineRule="auto"/>
              <w:ind w:firstLine="709"/>
              <w:jc w:val="both"/>
              <w:rPr>
                <w:rFonts w:eastAsia="Times New Roman"/>
                <w:szCs w:val="24"/>
                <w:lang w:eastAsia="ru-RU"/>
              </w:rPr>
            </w:pPr>
            <w:r w:rsidRPr="00DD7EA3">
              <w:rPr>
                <w:rFonts w:eastAsia="Times New Roman"/>
                <w:szCs w:val="24"/>
                <w:lang w:eastAsia="ru-RU"/>
              </w:rPr>
              <w:t>1</w:t>
            </w:r>
          </w:p>
        </w:tc>
        <w:tc>
          <w:tcPr>
            <w:tcW w:w="4564" w:type="dxa"/>
          </w:tcPr>
          <w:p w:rsidR="0097379A" w:rsidRPr="00DD7EA3" w:rsidRDefault="0097379A" w:rsidP="00E5193B">
            <w:pPr>
              <w:spacing w:after="0" w:line="240" w:lineRule="auto"/>
              <w:jc w:val="both"/>
              <w:rPr>
                <w:rFonts w:eastAsia="Times New Roman"/>
                <w:szCs w:val="24"/>
                <w:lang w:eastAsia="ru-RU"/>
              </w:rPr>
            </w:pPr>
            <w:proofErr w:type="spellStart"/>
            <w:r w:rsidRPr="00DD7EA3">
              <w:rPr>
                <w:rFonts w:eastAsia="Times New Roman"/>
                <w:szCs w:val="24"/>
                <w:lang w:eastAsia="ru-RU"/>
              </w:rPr>
              <w:t>Софинансирование</w:t>
            </w:r>
            <w:proofErr w:type="spellEnd"/>
            <w:r w:rsidRPr="00DD7EA3">
              <w:rPr>
                <w:rFonts w:eastAsia="Times New Roman"/>
                <w:szCs w:val="24"/>
                <w:lang w:eastAsia="ru-RU"/>
              </w:rPr>
              <w:t xml:space="preserve"> субсидии на организацию и проведение </w:t>
            </w:r>
            <w:proofErr w:type="spellStart"/>
            <w:r w:rsidRPr="00DD7EA3">
              <w:rPr>
                <w:rFonts w:eastAsia="Times New Roman"/>
                <w:szCs w:val="24"/>
                <w:lang w:eastAsia="ru-RU"/>
              </w:rPr>
              <w:t>акарицидных</w:t>
            </w:r>
            <w:proofErr w:type="spellEnd"/>
            <w:r w:rsidRPr="00DD7EA3">
              <w:rPr>
                <w:rFonts w:eastAsia="Times New Roman"/>
                <w:szCs w:val="24"/>
                <w:lang w:eastAsia="ru-RU"/>
              </w:rPr>
              <w:t xml:space="preserve"> обработок мест массового отдыха населения </w:t>
            </w:r>
            <w:r w:rsidRPr="00DD7EA3">
              <w:rPr>
                <w:rFonts w:eastAsia="Times New Roman"/>
                <w:i/>
                <w:szCs w:val="24"/>
                <w:lang w:eastAsia="ru-RU"/>
              </w:rPr>
              <w:t>(обработано территория лесопарка, зона участка лыжной базы «Снежинка», аллея «Славы» и кладбища - 30Га)</w:t>
            </w:r>
          </w:p>
        </w:tc>
        <w:tc>
          <w:tcPr>
            <w:tcW w:w="1276" w:type="dxa"/>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14,8</w:t>
            </w:r>
          </w:p>
        </w:tc>
        <w:tc>
          <w:tcPr>
            <w:tcW w:w="1559" w:type="dxa"/>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14,8</w:t>
            </w:r>
          </w:p>
        </w:tc>
        <w:tc>
          <w:tcPr>
            <w:tcW w:w="1560" w:type="dxa"/>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100</w:t>
            </w:r>
          </w:p>
        </w:tc>
      </w:tr>
      <w:tr w:rsidR="0097379A" w:rsidRPr="00DD7EA3" w:rsidTr="00CD40AD">
        <w:tc>
          <w:tcPr>
            <w:tcW w:w="568" w:type="dxa"/>
          </w:tcPr>
          <w:p w:rsidR="0097379A" w:rsidRPr="00DD7EA3" w:rsidRDefault="0097379A" w:rsidP="00E5193B">
            <w:pPr>
              <w:spacing w:after="0" w:line="240" w:lineRule="auto"/>
              <w:ind w:firstLine="709"/>
              <w:jc w:val="both"/>
              <w:rPr>
                <w:rFonts w:eastAsia="Times New Roman"/>
                <w:szCs w:val="24"/>
                <w:lang w:eastAsia="ru-RU"/>
              </w:rPr>
            </w:pPr>
            <w:r w:rsidRPr="00DD7EA3">
              <w:rPr>
                <w:rFonts w:eastAsia="Times New Roman"/>
                <w:szCs w:val="24"/>
                <w:lang w:eastAsia="ru-RU"/>
              </w:rPr>
              <w:t>2</w:t>
            </w:r>
          </w:p>
        </w:tc>
        <w:tc>
          <w:tcPr>
            <w:tcW w:w="4564" w:type="dxa"/>
          </w:tcPr>
          <w:p w:rsidR="0097379A" w:rsidRPr="00DD7EA3" w:rsidRDefault="0097379A" w:rsidP="00E5193B">
            <w:pPr>
              <w:spacing w:after="0" w:line="240" w:lineRule="auto"/>
              <w:jc w:val="both"/>
              <w:rPr>
                <w:rFonts w:eastAsia="Times New Roman"/>
                <w:szCs w:val="24"/>
                <w:lang w:eastAsia="ru-RU"/>
              </w:rPr>
            </w:pPr>
            <w:r w:rsidRPr="00DD7EA3">
              <w:rPr>
                <w:rFonts w:eastAsia="Times New Roman"/>
                <w:szCs w:val="24"/>
                <w:lang w:eastAsia="ru-RU"/>
              </w:rPr>
              <w:t xml:space="preserve">Организация, содержание и охрана мест захоронения </w:t>
            </w:r>
          </w:p>
        </w:tc>
        <w:tc>
          <w:tcPr>
            <w:tcW w:w="1276" w:type="dxa"/>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1 762,3</w:t>
            </w:r>
          </w:p>
        </w:tc>
        <w:tc>
          <w:tcPr>
            <w:tcW w:w="1559" w:type="dxa"/>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1 733,7</w:t>
            </w:r>
          </w:p>
        </w:tc>
        <w:tc>
          <w:tcPr>
            <w:tcW w:w="1560" w:type="dxa"/>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98,4</w:t>
            </w:r>
          </w:p>
        </w:tc>
      </w:tr>
      <w:tr w:rsidR="0097379A" w:rsidRPr="00DD7EA3" w:rsidTr="00CD40AD">
        <w:tc>
          <w:tcPr>
            <w:tcW w:w="568" w:type="dxa"/>
          </w:tcPr>
          <w:p w:rsidR="0097379A" w:rsidRPr="00DD7EA3" w:rsidRDefault="0097379A" w:rsidP="00E5193B">
            <w:pPr>
              <w:spacing w:after="0" w:line="240" w:lineRule="auto"/>
              <w:ind w:firstLine="709"/>
              <w:jc w:val="both"/>
              <w:rPr>
                <w:rFonts w:eastAsia="Times New Roman"/>
                <w:szCs w:val="24"/>
                <w:lang w:eastAsia="ru-RU"/>
              </w:rPr>
            </w:pPr>
          </w:p>
        </w:tc>
        <w:tc>
          <w:tcPr>
            <w:tcW w:w="4564" w:type="dxa"/>
          </w:tcPr>
          <w:p w:rsidR="0097379A" w:rsidRPr="00DD7EA3" w:rsidRDefault="0097379A" w:rsidP="00E5193B">
            <w:pPr>
              <w:spacing w:after="0" w:line="240" w:lineRule="auto"/>
              <w:jc w:val="both"/>
              <w:rPr>
                <w:rFonts w:eastAsia="Times New Roman"/>
                <w:i/>
                <w:szCs w:val="24"/>
                <w:lang w:eastAsia="ru-RU"/>
              </w:rPr>
            </w:pPr>
            <w:r w:rsidRPr="00DD7EA3">
              <w:rPr>
                <w:rFonts w:eastAsia="Times New Roman"/>
                <w:i/>
                <w:szCs w:val="24"/>
                <w:lang w:eastAsia="ru-RU"/>
              </w:rPr>
              <w:t>содержание городского кладбища (уборка снега, мусора, чистка дорог, скашивание травы и вырезка деревьев... на территории 20,2Га)</w:t>
            </w:r>
          </w:p>
        </w:tc>
        <w:tc>
          <w:tcPr>
            <w:tcW w:w="1276" w:type="dxa"/>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1559,3</w:t>
            </w:r>
          </w:p>
        </w:tc>
        <w:tc>
          <w:tcPr>
            <w:tcW w:w="1559" w:type="dxa"/>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1530,7</w:t>
            </w:r>
          </w:p>
        </w:tc>
        <w:tc>
          <w:tcPr>
            <w:tcW w:w="1560" w:type="dxa"/>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98,2</w:t>
            </w:r>
          </w:p>
        </w:tc>
      </w:tr>
      <w:tr w:rsidR="0097379A" w:rsidRPr="00DD7EA3" w:rsidTr="00CD40AD">
        <w:trPr>
          <w:trHeight w:val="364"/>
        </w:trPr>
        <w:tc>
          <w:tcPr>
            <w:tcW w:w="568" w:type="dxa"/>
          </w:tcPr>
          <w:p w:rsidR="0097379A" w:rsidRPr="00DD7EA3" w:rsidRDefault="0097379A" w:rsidP="00E5193B">
            <w:pPr>
              <w:spacing w:after="0" w:line="240" w:lineRule="auto"/>
              <w:ind w:firstLine="709"/>
              <w:jc w:val="both"/>
              <w:rPr>
                <w:rFonts w:eastAsia="Times New Roman"/>
                <w:szCs w:val="24"/>
                <w:lang w:eastAsia="ru-RU"/>
              </w:rPr>
            </w:pPr>
          </w:p>
        </w:tc>
        <w:tc>
          <w:tcPr>
            <w:tcW w:w="4564" w:type="dxa"/>
          </w:tcPr>
          <w:p w:rsidR="0097379A" w:rsidRPr="00DD7EA3" w:rsidRDefault="0097379A" w:rsidP="00E5193B">
            <w:pPr>
              <w:spacing w:after="0" w:line="240" w:lineRule="auto"/>
              <w:jc w:val="both"/>
              <w:rPr>
                <w:rFonts w:eastAsia="Times New Roman"/>
                <w:i/>
                <w:szCs w:val="24"/>
                <w:lang w:eastAsia="ru-RU"/>
              </w:rPr>
            </w:pPr>
            <w:r w:rsidRPr="00DD7EA3">
              <w:rPr>
                <w:rFonts w:eastAsia="Times New Roman"/>
                <w:i/>
                <w:szCs w:val="24"/>
                <w:lang w:eastAsia="ru-RU"/>
              </w:rPr>
              <w:t>дератизация на территории кладбища</w:t>
            </w:r>
          </w:p>
        </w:tc>
        <w:tc>
          <w:tcPr>
            <w:tcW w:w="1276" w:type="dxa"/>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3,0</w:t>
            </w:r>
          </w:p>
        </w:tc>
        <w:tc>
          <w:tcPr>
            <w:tcW w:w="1559" w:type="dxa"/>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3,0</w:t>
            </w:r>
          </w:p>
        </w:tc>
        <w:tc>
          <w:tcPr>
            <w:tcW w:w="1560" w:type="dxa"/>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100</w:t>
            </w:r>
          </w:p>
        </w:tc>
      </w:tr>
      <w:tr w:rsidR="0097379A" w:rsidRPr="00DD7EA3" w:rsidTr="00CD40AD">
        <w:tc>
          <w:tcPr>
            <w:tcW w:w="568" w:type="dxa"/>
          </w:tcPr>
          <w:p w:rsidR="0097379A" w:rsidRPr="00DD7EA3" w:rsidRDefault="0097379A" w:rsidP="00E5193B">
            <w:pPr>
              <w:spacing w:after="0" w:line="240" w:lineRule="auto"/>
              <w:ind w:firstLine="709"/>
              <w:jc w:val="both"/>
              <w:rPr>
                <w:rFonts w:eastAsia="Times New Roman"/>
                <w:szCs w:val="24"/>
                <w:lang w:eastAsia="ru-RU"/>
              </w:rPr>
            </w:pPr>
          </w:p>
        </w:tc>
        <w:tc>
          <w:tcPr>
            <w:tcW w:w="4564" w:type="dxa"/>
          </w:tcPr>
          <w:p w:rsidR="0097379A" w:rsidRPr="00DD7EA3" w:rsidRDefault="0097379A" w:rsidP="00E5193B">
            <w:pPr>
              <w:spacing w:after="0" w:line="240" w:lineRule="auto"/>
              <w:jc w:val="both"/>
              <w:rPr>
                <w:rFonts w:eastAsia="Times New Roman"/>
                <w:i/>
                <w:szCs w:val="24"/>
                <w:lang w:eastAsia="ru-RU"/>
              </w:rPr>
            </w:pPr>
            <w:r w:rsidRPr="00DD7EA3">
              <w:rPr>
                <w:rFonts w:eastAsia="Times New Roman"/>
                <w:i/>
                <w:szCs w:val="24"/>
                <w:lang w:eastAsia="ru-RU"/>
              </w:rPr>
              <w:t>устройство системы видеонаблюдения на территории кладбища</w:t>
            </w:r>
          </w:p>
        </w:tc>
        <w:tc>
          <w:tcPr>
            <w:tcW w:w="1276" w:type="dxa"/>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97,0</w:t>
            </w:r>
          </w:p>
        </w:tc>
        <w:tc>
          <w:tcPr>
            <w:tcW w:w="1559" w:type="dxa"/>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97,0</w:t>
            </w:r>
          </w:p>
        </w:tc>
        <w:tc>
          <w:tcPr>
            <w:tcW w:w="1560" w:type="dxa"/>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100</w:t>
            </w:r>
          </w:p>
        </w:tc>
      </w:tr>
      <w:tr w:rsidR="0097379A" w:rsidRPr="00DD7EA3" w:rsidTr="00CD40AD">
        <w:tc>
          <w:tcPr>
            <w:tcW w:w="568" w:type="dxa"/>
          </w:tcPr>
          <w:p w:rsidR="0097379A" w:rsidRPr="00DD7EA3" w:rsidRDefault="0097379A" w:rsidP="00E5193B">
            <w:pPr>
              <w:spacing w:after="0" w:line="240" w:lineRule="auto"/>
              <w:ind w:firstLine="709"/>
              <w:jc w:val="both"/>
              <w:rPr>
                <w:rFonts w:eastAsia="Times New Roman"/>
                <w:szCs w:val="24"/>
                <w:lang w:eastAsia="ru-RU"/>
              </w:rPr>
            </w:pPr>
          </w:p>
        </w:tc>
        <w:tc>
          <w:tcPr>
            <w:tcW w:w="4564" w:type="dxa"/>
          </w:tcPr>
          <w:p w:rsidR="0097379A" w:rsidRPr="00DD7EA3" w:rsidRDefault="0097379A" w:rsidP="00E5193B">
            <w:pPr>
              <w:spacing w:after="0" w:line="240" w:lineRule="auto"/>
              <w:jc w:val="both"/>
              <w:rPr>
                <w:rFonts w:eastAsia="Times New Roman"/>
                <w:i/>
                <w:szCs w:val="24"/>
                <w:lang w:eastAsia="ru-RU"/>
              </w:rPr>
            </w:pPr>
            <w:r w:rsidRPr="00DD7EA3">
              <w:rPr>
                <w:rFonts w:eastAsia="Times New Roman"/>
                <w:i/>
                <w:szCs w:val="24"/>
                <w:lang w:eastAsia="ru-RU"/>
              </w:rPr>
              <w:t>устройство откатных ворот на кладбище</w:t>
            </w:r>
          </w:p>
        </w:tc>
        <w:tc>
          <w:tcPr>
            <w:tcW w:w="1276" w:type="dxa"/>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103,0</w:t>
            </w:r>
          </w:p>
        </w:tc>
        <w:tc>
          <w:tcPr>
            <w:tcW w:w="1559" w:type="dxa"/>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103,0</w:t>
            </w:r>
          </w:p>
        </w:tc>
        <w:tc>
          <w:tcPr>
            <w:tcW w:w="1560" w:type="dxa"/>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100</w:t>
            </w:r>
          </w:p>
        </w:tc>
      </w:tr>
      <w:tr w:rsidR="0097379A" w:rsidRPr="00DD7EA3" w:rsidTr="00CD40AD">
        <w:tc>
          <w:tcPr>
            <w:tcW w:w="568" w:type="dxa"/>
            <w:vMerge w:val="restart"/>
          </w:tcPr>
          <w:p w:rsidR="0097379A" w:rsidRPr="00DD7EA3" w:rsidRDefault="0097379A" w:rsidP="00E5193B">
            <w:pPr>
              <w:spacing w:after="0" w:line="240" w:lineRule="auto"/>
              <w:ind w:firstLine="709"/>
              <w:jc w:val="both"/>
              <w:rPr>
                <w:rFonts w:eastAsia="Times New Roman"/>
                <w:szCs w:val="24"/>
                <w:lang w:eastAsia="ru-RU"/>
              </w:rPr>
            </w:pPr>
            <w:r w:rsidRPr="00DD7EA3">
              <w:rPr>
                <w:rFonts w:eastAsia="Times New Roman"/>
                <w:szCs w:val="24"/>
                <w:lang w:eastAsia="ru-RU"/>
              </w:rPr>
              <w:t>3</w:t>
            </w:r>
          </w:p>
        </w:tc>
        <w:tc>
          <w:tcPr>
            <w:tcW w:w="4564" w:type="dxa"/>
          </w:tcPr>
          <w:p w:rsidR="0097379A" w:rsidRPr="00DD7EA3" w:rsidRDefault="0097379A" w:rsidP="00E5193B">
            <w:pPr>
              <w:spacing w:after="0" w:line="240" w:lineRule="auto"/>
              <w:jc w:val="both"/>
              <w:rPr>
                <w:rFonts w:eastAsia="Times New Roman"/>
                <w:szCs w:val="24"/>
                <w:lang w:eastAsia="ru-RU"/>
              </w:rPr>
            </w:pPr>
            <w:r w:rsidRPr="00DD7EA3">
              <w:rPr>
                <w:rFonts w:eastAsia="Times New Roman"/>
                <w:szCs w:val="24"/>
                <w:lang w:eastAsia="ru-RU"/>
              </w:rPr>
              <w:t xml:space="preserve">Реализация мероприятий, проектов по благоустройству территории города в том числе: </w:t>
            </w:r>
          </w:p>
        </w:tc>
        <w:tc>
          <w:tcPr>
            <w:tcW w:w="1276" w:type="dxa"/>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7044,5</w:t>
            </w:r>
          </w:p>
        </w:tc>
        <w:tc>
          <w:tcPr>
            <w:tcW w:w="1559" w:type="dxa"/>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6748,8</w:t>
            </w:r>
          </w:p>
        </w:tc>
        <w:tc>
          <w:tcPr>
            <w:tcW w:w="1560" w:type="dxa"/>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95,8</w:t>
            </w:r>
          </w:p>
        </w:tc>
      </w:tr>
      <w:tr w:rsidR="0097379A" w:rsidRPr="00DD7EA3" w:rsidTr="00CD40AD">
        <w:tc>
          <w:tcPr>
            <w:tcW w:w="568" w:type="dxa"/>
            <w:vMerge/>
          </w:tcPr>
          <w:p w:rsidR="0097379A" w:rsidRPr="00DD7EA3" w:rsidRDefault="0097379A" w:rsidP="00E5193B">
            <w:pPr>
              <w:spacing w:after="0" w:line="240" w:lineRule="auto"/>
              <w:ind w:firstLine="709"/>
              <w:jc w:val="both"/>
              <w:rPr>
                <w:rFonts w:eastAsia="Times New Roman"/>
                <w:szCs w:val="24"/>
                <w:lang w:eastAsia="ru-RU"/>
              </w:rPr>
            </w:pPr>
          </w:p>
        </w:tc>
        <w:tc>
          <w:tcPr>
            <w:tcW w:w="4564" w:type="dxa"/>
          </w:tcPr>
          <w:p w:rsidR="0097379A" w:rsidRPr="00DD7EA3" w:rsidRDefault="0097379A" w:rsidP="00E5193B">
            <w:pPr>
              <w:spacing w:after="0" w:line="240" w:lineRule="auto"/>
              <w:jc w:val="both"/>
              <w:rPr>
                <w:rFonts w:eastAsia="Times New Roman"/>
                <w:i/>
                <w:szCs w:val="24"/>
                <w:lang w:eastAsia="ru-RU"/>
              </w:rPr>
            </w:pPr>
            <w:r w:rsidRPr="00DD7EA3">
              <w:rPr>
                <w:rFonts w:eastAsia="Times New Roman"/>
                <w:i/>
                <w:szCs w:val="24"/>
                <w:lang w:eastAsia="ru-RU"/>
              </w:rPr>
              <w:t xml:space="preserve">содержание общественных территорий </w:t>
            </w:r>
            <w:proofErr w:type="spellStart"/>
            <w:r w:rsidRPr="00DD7EA3">
              <w:rPr>
                <w:rFonts w:eastAsia="Times New Roman"/>
                <w:i/>
                <w:szCs w:val="24"/>
                <w:lang w:eastAsia="ru-RU"/>
              </w:rPr>
              <w:t>г.Сосновоборска</w:t>
            </w:r>
            <w:proofErr w:type="spellEnd"/>
            <w:r w:rsidRPr="00DD7EA3">
              <w:rPr>
                <w:rFonts w:eastAsia="Times New Roman"/>
                <w:i/>
                <w:szCs w:val="24"/>
                <w:lang w:eastAsia="ru-RU"/>
              </w:rPr>
              <w:t xml:space="preserve"> в рамках контракта (газонов 227279 м2; пешеходных дорожек 17236,6 м2; урн 65шт.; ливневых канализаций 819 п/м; дворовых проездов 2448 м2)</w:t>
            </w:r>
          </w:p>
        </w:tc>
        <w:tc>
          <w:tcPr>
            <w:tcW w:w="1276" w:type="dxa"/>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4488,6</w:t>
            </w:r>
          </w:p>
        </w:tc>
        <w:tc>
          <w:tcPr>
            <w:tcW w:w="1559" w:type="dxa"/>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4192,9</w:t>
            </w:r>
          </w:p>
        </w:tc>
        <w:tc>
          <w:tcPr>
            <w:tcW w:w="1560" w:type="dxa"/>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93,4</w:t>
            </w:r>
          </w:p>
        </w:tc>
      </w:tr>
      <w:tr w:rsidR="0097379A" w:rsidRPr="00DD7EA3" w:rsidTr="00CD40AD">
        <w:tc>
          <w:tcPr>
            <w:tcW w:w="568" w:type="dxa"/>
            <w:vMerge/>
          </w:tcPr>
          <w:p w:rsidR="0097379A" w:rsidRPr="00DD7EA3" w:rsidRDefault="0097379A" w:rsidP="00E5193B">
            <w:pPr>
              <w:spacing w:after="0" w:line="240" w:lineRule="auto"/>
              <w:ind w:firstLine="709"/>
              <w:jc w:val="both"/>
              <w:rPr>
                <w:rFonts w:eastAsia="Times New Roman"/>
                <w:szCs w:val="24"/>
                <w:lang w:eastAsia="ru-RU"/>
              </w:rPr>
            </w:pPr>
          </w:p>
        </w:tc>
        <w:tc>
          <w:tcPr>
            <w:tcW w:w="4564" w:type="dxa"/>
          </w:tcPr>
          <w:p w:rsidR="0097379A" w:rsidRPr="00DD7EA3" w:rsidRDefault="0097379A" w:rsidP="00E5193B">
            <w:pPr>
              <w:spacing w:after="0" w:line="240" w:lineRule="auto"/>
              <w:ind w:left="21"/>
              <w:jc w:val="both"/>
              <w:rPr>
                <w:rFonts w:eastAsia="Times New Roman"/>
                <w:i/>
                <w:szCs w:val="24"/>
                <w:lang w:eastAsia="ru-RU"/>
              </w:rPr>
            </w:pPr>
            <w:r w:rsidRPr="00DD7EA3">
              <w:rPr>
                <w:rFonts w:eastAsia="Times New Roman"/>
                <w:szCs w:val="24"/>
                <w:lang w:eastAsia="ru-RU"/>
              </w:rPr>
              <w:t>работы по озеленению территории города Сосновоборска в рамках благоустройства (</w:t>
            </w:r>
            <w:r w:rsidRPr="00DD7EA3">
              <w:rPr>
                <w:rFonts w:eastAsia="Times New Roman"/>
                <w:i/>
                <w:szCs w:val="24"/>
                <w:lang w:eastAsia="ru-RU"/>
              </w:rPr>
              <w:t>уборка цветов; подготовка почвы под цветники толщиной слоя насыпки не менее 5 см; посев цветов семенами вручную; посадка цветов рассадой в клумбы, рабатки; рыхление цветников ручным инструментом; прополка цветников с применением политиков; полив цветов из шланга поливомоечной машины; опрыскивание цветов вручную</w:t>
            </w:r>
            <w:r w:rsidRPr="00DD7EA3">
              <w:rPr>
                <w:rFonts w:eastAsia="Times New Roman"/>
                <w:szCs w:val="24"/>
                <w:lang w:eastAsia="ru-RU"/>
              </w:rPr>
              <w:t>).</w:t>
            </w:r>
          </w:p>
        </w:tc>
        <w:tc>
          <w:tcPr>
            <w:tcW w:w="1276" w:type="dxa"/>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329,8</w:t>
            </w:r>
          </w:p>
        </w:tc>
        <w:tc>
          <w:tcPr>
            <w:tcW w:w="1559" w:type="dxa"/>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329,8</w:t>
            </w:r>
          </w:p>
        </w:tc>
        <w:tc>
          <w:tcPr>
            <w:tcW w:w="1560" w:type="dxa"/>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100</w:t>
            </w:r>
          </w:p>
        </w:tc>
      </w:tr>
      <w:tr w:rsidR="0097379A" w:rsidRPr="00DD7EA3" w:rsidTr="00CD40AD">
        <w:tc>
          <w:tcPr>
            <w:tcW w:w="568" w:type="dxa"/>
            <w:vMerge/>
          </w:tcPr>
          <w:p w:rsidR="0097379A" w:rsidRPr="00DD7EA3" w:rsidRDefault="0097379A" w:rsidP="00E5193B">
            <w:pPr>
              <w:spacing w:after="0" w:line="240" w:lineRule="auto"/>
              <w:ind w:firstLine="709"/>
              <w:jc w:val="both"/>
              <w:rPr>
                <w:rFonts w:eastAsia="Times New Roman"/>
                <w:szCs w:val="24"/>
                <w:lang w:eastAsia="ru-RU"/>
              </w:rPr>
            </w:pPr>
          </w:p>
        </w:tc>
        <w:tc>
          <w:tcPr>
            <w:tcW w:w="4564" w:type="dxa"/>
          </w:tcPr>
          <w:p w:rsidR="0097379A" w:rsidRPr="00DD7EA3" w:rsidRDefault="0097379A" w:rsidP="00E5193B">
            <w:pPr>
              <w:spacing w:after="0" w:line="240" w:lineRule="auto"/>
              <w:jc w:val="both"/>
              <w:rPr>
                <w:rFonts w:eastAsia="Times New Roman"/>
                <w:i/>
                <w:szCs w:val="24"/>
                <w:lang w:eastAsia="ru-RU"/>
              </w:rPr>
            </w:pPr>
            <w:r w:rsidRPr="00DD7EA3">
              <w:rPr>
                <w:rFonts w:eastAsia="Times New Roman"/>
                <w:i/>
                <w:szCs w:val="24"/>
                <w:lang w:eastAsia="ru-RU"/>
              </w:rPr>
              <w:t>выполнение работ по разработке проектной документации "Генеральная схема санитарной очистки территории города Сосновоборска"</w:t>
            </w:r>
          </w:p>
        </w:tc>
        <w:tc>
          <w:tcPr>
            <w:tcW w:w="1276" w:type="dxa"/>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143,6</w:t>
            </w:r>
          </w:p>
        </w:tc>
        <w:tc>
          <w:tcPr>
            <w:tcW w:w="1559" w:type="dxa"/>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143,6</w:t>
            </w:r>
          </w:p>
        </w:tc>
        <w:tc>
          <w:tcPr>
            <w:tcW w:w="1560" w:type="dxa"/>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100</w:t>
            </w:r>
          </w:p>
        </w:tc>
      </w:tr>
      <w:tr w:rsidR="0097379A" w:rsidRPr="00DD7EA3" w:rsidTr="00CD40AD">
        <w:tc>
          <w:tcPr>
            <w:tcW w:w="568" w:type="dxa"/>
            <w:vMerge/>
          </w:tcPr>
          <w:p w:rsidR="0097379A" w:rsidRPr="00DD7EA3" w:rsidRDefault="0097379A" w:rsidP="00E5193B">
            <w:pPr>
              <w:spacing w:after="0" w:line="240" w:lineRule="auto"/>
              <w:ind w:firstLine="709"/>
              <w:jc w:val="both"/>
              <w:rPr>
                <w:rFonts w:eastAsia="Times New Roman"/>
                <w:szCs w:val="24"/>
                <w:lang w:eastAsia="ru-RU"/>
              </w:rPr>
            </w:pPr>
          </w:p>
        </w:tc>
        <w:tc>
          <w:tcPr>
            <w:tcW w:w="4564" w:type="dxa"/>
          </w:tcPr>
          <w:p w:rsidR="0097379A" w:rsidRPr="00DD7EA3" w:rsidRDefault="0097379A" w:rsidP="00E5193B">
            <w:pPr>
              <w:spacing w:after="0" w:line="240" w:lineRule="auto"/>
              <w:jc w:val="both"/>
              <w:rPr>
                <w:rFonts w:eastAsia="Times New Roman"/>
                <w:i/>
                <w:szCs w:val="24"/>
                <w:lang w:eastAsia="ru-RU"/>
              </w:rPr>
            </w:pPr>
            <w:r w:rsidRPr="00DD7EA3">
              <w:rPr>
                <w:rFonts w:eastAsia="Times New Roman"/>
                <w:i/>
                <w:szCs w:val="24"/>
                <w:lang w:eastAsia="ru-RU"/>
              </w:rPr>
              <w:t xml:space="preserve">содержание и обслуживание системы видеонаблюдения 32шт. камер </w:t>
            </w:r>
          </w:p>
        </w:tc>
        <w:tc>
          <w:tcPr>
            <w:tcW w:w="1276" w:type="dxa"/>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200,0</w:t>
            </w:r>
          </w:p>
        </w:tc>
        <w:tc>
          <w:tcPr>
            <w:tcW w:w="1559" w:type="dxa"/>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200,0</w:t>
            </w:r>
          </w:p>
        </w:tc>
        <w:tc>
          <w:tcPr>
            <w:tcW w:w="1560" w:type="dxa"/>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100</w:t>
            </w:r>
          </w:p>
        </w:tc>
      </w:tr>
      <w:tr w:rsidR="0097379A" w:rsidRPr="00DD7EA3" w:rsidTr="00CD40AD">
        <w:tc>
          <w:tcPr>
            <w:tcW w:w="568" w:type="dxa"/>
            <w:vMerge/>
          </w:tcPr>
          <w:p w:rsidR="0097379A" w:rsidRPr="00DD7EA3" w:rsidRDefault="0097379A" w:rsidP="00E5193B">
            <w:pPr>
              <w:spacing w:after="0" w:line="240" w:lineRule="auto"/>
              <w:ind w:firstLine="709"/>
              <w:jc w:val="both"/>
              <w:rPr>
                <w:rFonts w:eastAsia="Times New Roman"/>
                <w:szCs w:val="24"/>
                <w:lang w:eastAsia="ru-RU"/>
              </w:rPr>
            </w:pPr>
          </w:p>
        </w:tc>
        <w:tc>
          <w:tcPr>
            <w:tcW w:w="4564" w:type="dxa"/>
          </w:tcPr>
          <w:p w:rsidR="0097379A" w:rsidRPr="00DD7EA3" w:rsidRDefault="0097379A" w:rsidP="00E5193B">
            <w:pPr>
              <w:spacing w:after="0" w:line="240" w:lineRule="auto"/>
              <w:jc w:val="both"/>
              <w:rPr>
                <w:rFonts w:eastAsia="Times New Roman"/>
                <w:i/>
                <w:szCs w:val="24"/>
                <w:lang w:eastAsia="ru-RU"/>
              </w:rPr>
            </w:pPr>
            <w:r w:rsidRPr="00DD7EA3">
              <w:rPr>
                <w:rFonts w:eastAsia="Times New Roman"/>
                <w:i/>
                <w:szCs w:val="24"/>
                <w:lang w:eastAsia="ru-RU"/>
              </w:rPr>
              <w:t xml:space="preserve">выполнение работ по содержанию фонтанов </w:t>
            </w:r>
            <w:proofErr w:type="spellStart"/>
            <w:r w:rsidRPr="00DD7EA3">
              <w:rPr>
                <w:rFonts w:eastAsia="Times New Roman"/>
                <w:i/>
                <w:szCs w:val="24"/>
                <w:lang w:eastAsia="ru-RU"/>
              </w:rPr>
              <w:t>г.Сосновоборска</w:t>
            </w:r>
            <w:proofErr w:type="spellEnd"/>
            <w:r w:rsidRPr="00DD7EA3">
              <w:rPr>
                <w:rFonts w:eastAsia="Times New Roman"/>
                <w:i/>
                <w:szCs w:val="24"/>
                <w:lang w:eastAsia="ru-RU"/>
              </w:rPr>
              <w:t>, по адресам: площадь им. Матвеева (ул. Ленинского Комсомола, 7); площадь Юбилейная (ул. Ленинского Комсомола, 21); сквер Первостроителей (ул. Энтузиастов, 8).</w:t>
            </w:r>
          </w:p>
        </w:tc>
        <w:tc>
          <w:tcPr>
            <w:tcW w:w="1276" w:type="dxa"/>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763,2</w:t>
            </w:r>
          </w:p>
        </w:tc>
        <w:tc>
          <w:tcPr>
            <w:tcW w:w="1559" w:type="dxa"/>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763,2</w:t>
            </w:r>
          </w:p>
        </w:tc>
        <w:tc>
          <w:tcPr>
            <w:tcW w:w="1560" w:type="dxa"/>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100</w:t>
            </w:r>
          </w:p>
          <w:p w:rsidR="0097379A" w:rsidRPr="00DD7EA3" w:rsidRDefault="0097379A" w:rsidP="00065852">
            <w:pPr>
              <w:spacing w:after="0" w:line="240" w:lineRule="auto"/>
              <w:ind w:firstLine="709"/>
              <w:jc w:val="center"/>
              <w:rPr>
                <w:rFonts w:eastAsia="Times New Roman"/>
                <w:szCs w:val="24"/>
                <w:lang w:eastAsia="ru-RU"/>
              </w:rPr>
            </w:pPr>
          </w:p>
        </w:tc>
      </w:tr>
      <w:tr w:rsidR="0097379A" w:rsidRPr="00DD7EA3" w:rsidTr="00CD40AD">
        <w:tc>
          <w:tcPr>
            <w:tcW w:w="568" w:type="dxa"/>
            <w:vMerge/>
          </w:tcPr>
          <w:p w:rsidR="0097379A" w:rsidRPr="00DD7EA3" w:rsidRDefault="0097379A" w:rsidP="00E5193B">
            <w:pPr>
              <w:spacing w:after="0" w:line="240" w:lineRule="auto"/>
              <w:ind w:firstLine="709"/>
              <w:jc w:val="both"/>
              <w:rPr>
                <w:rFonts w:eastAsia="Times New Roman"/>
                <w:szCs w:val="24"/>
                <w:lang w:eastAsia="ru-RU"/>
              </w:rPr>
            </w:pPr>
          </w:p>
        </w:tc>
        <w:tc>
          <w:tcPr>
            <w:tcW w:w="4564" w:type="dxa"/>
          </w:tcPr>
          <w:p w:rsidR="0097379A" w:rsidRPr="00DD7EA3" w:rsidRDefault="0097379A" w:rsidP="00E5193B">
            <w:pPr>
              <w:spacing w:after="0" w:line="240" w:lineRule="auto"/>
              <w:jc w:val="both"/>
              <w:rPr>
                <w:rFonts w:eastAsia="Times New Roman"/>
                <w:i/>
                <w:szCs w:val="24"/>
                <w:lang w:eastAsia="ru-RU"/>
              </w:rPr>
            </w:pPr>
            <w:r w:rsidRPr="00DD7EA3">
              <w:rPr>
                <w:rFonts w:eastAsia="Times New Roman"/>
                <w:szCs w:val="24"/>
                <w:lang w:eastAsia="ru-RU"/>
              </w:rPr>
              <w:t>ремонт чаши фонтана на</w:t>
            </w:r>
            <w:r w:rsidRPr="00DD7EA3">
              <w:rPr>
                <w:rFonts w:eastAsia="Times New Roman"/>
                <w:i/>
                <w:szCs w:val="24"/>
                <w:lang w:eastAsia="ru-RU"/>
              </w:rPr>
              <w:t xml:space="preserve"> площади Юбилейная (ул. Ленинского Комсомола, 21)</w:t>
            </w:r>
          </w:p>
        </w:tc>
        <w:tc>
          <w:tcPr>
            <w:tcW w:w="1276" w:type="dxa"/>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179,3</w:t>
            </w:r>
          </w:p>
        </w:tc>
        <w:tc>
          <w:tcPr>
            <w:tcW w:w="1559" w:type="dxa"/>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179,3</w:t>
            </w:r>
          </w:p>
        </w:tc>
        <w:tc>
          <w:tcPr>
            <w:tcW w:w="1560" w:type="dxa"/>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100</w:t>
            </w:r>
          </w:p>
        </w:tc>
      </w:tr>
      <w:tr w:rsidR="0097379A" w:rsidRPr="00DD7EA3" w:rsidTr="00CD40AD">
        <w:tc>
          <w:tcPr>
            <w:tcW w:w="568" w:type="dxa"/>
            <w:vMerge/>
          </w:tcPr>
          <w:p w:rsidR="0097379A" w:rsidRPr="00DD7EA3" w:rsidRDefault="0097379A" w:rsidP="00E5193B">
            <w:pPr>
              <w:spacing w:after="0" w:line="240" w:lineRule="auto"/>
              <w:ind w:firstLine="709"/>
              <w:jc w:val="both"/>
              <w:rPr>
                <w:rFonts w:eastAsia="Times New Roman"/>
                <w:szCs w:val="24"/>
                <w:lang w:eastAsia="ru-RU"/>
              </w:rPr>
            </w:pPr>
          </w:p>
        </w:tc>
        <w:tc>
          <w:tcPr>
            <w:tcW w:w="4564" w:type="dxa"/>
          </w:tcPr>
          <w:p w:rsidR="0097379A" w:rsidRPr="00DD7EA3" w:rsidRDefault="0097379A" w:rsidP="00E5193B">
            <w:pPr>
              <w:spacing w:after="0" w:line="240" w:lineRule="auto"/>
              <w:jc w:val="both"/>
              <w:rPr>
                <w:rFonts w:eastAsia="Times New Roman"/>
                <w:szCs w:val="24"/>
                <w:lang w:eastAsia="ru-RU"/>
              </w:rPr>
            </w:pPr>
            <w:r w:rsidRPr="00DD7EA3">
              <w:rPr>
                <w:rFonts w:eastAsia="Times New Roman"/>
                <w:szCs w:val="24"/>
                <w:lang w:eastAsia="ru-RU"/>
              </w:rPr>
              <w:t>уборка несанкционированных свалок (</w:t>
            </w:r>
            <w:r w:rsidRPr="00DD7EA3">
              <w:rPr>
                <w:rFonts w:eastAsia="Times New Roman"/>
                <w:i/>
                <w:szCs w:val="24"/>
                <w:lang w:eastAsia="ru-RU"/>
              </w:rPr>
              <w:t>вывезено 437,12тн. строительного и бытового мусора</w:t>
            </w:r>
            <w:r w:rsidRPr="00DD7EA3">
              <w:rPr>
                <w:rFonts w:eastAsia="Times New Roman"/>
                <w:szCs w:val="24"/>
                <w:lang w:eastAsia="ru-RU"/>
              </w:rPr>
              <w:t>)</w:t>
            </w:r>
          </w:p>
        </w:tc>
        <w:tc>
          <w:tcPr>
            <w:tcW w:w="1276" w:type="dxa"/>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390,0</w:t>
            </w:r>
          </w:p>
        </w:tc>
        <w:tc>
          <w:tcPr>
            <w:tcW w:w="1559" w:type="dxa"/>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390,0</w:t>
            </w:r>
          </w:p>
        </w:tc>
        <w:tc>
          <w:tcPr>
            <w:tcW w:w="1560" w:type="dxa"/>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100</w:t>
            </w:r>
          </w:p>
        </w:tc>
      </w:tr>
      <w:tr w:rsidR="0097379A" w:rsidRPr="00DD7EA3" w:rsidTr="00CD40AD">
        <w:tc>
          <w:tcPr>
            <w:tcW w:w="568" w:type="dxa"/>
            <w:vMerge/>
          </w:tcPr>
          <w:p w:rsidR="0097379A" w:rsidRPr="00DD7EA3" w:rsidRDefault="0097379A" w:rsidP="00E5193B">
            <w:pPr>
              <w:spacing w:after="0" w:line="240" w:lineRule="auto"/>
              <w:ind w:firstLine="709"/>
              <w:jc w:val="both"/>
              <w:rPr>
                <w:rFonts w:eastAsia="Times New Roman"/>
                <w:szCs w:val="24"/>
                <w:lang w:eastAsia="ru-RU"/>
              </w:rPr>
            </w:pPr>
          </w:p>
        </w:tc>
        <w:tc>
          <w:tcPr>
            <w:tcW w:w="4564" w:type="dxa"/>
            <w:vAlign w:val="bottom"/>
          </w:tcPr>
          <w:p w:rsidR="0097379A" w:rsidRPr="00DD7EA3" w:rsidRDefault="0097379A" w:rsidP="00E5193B">
            <w:pPr>
              <w:spacing w:after="0" w:line="240" w:lineRule="auto"/>
              <w:jc w:val="both"/>
              <w:rPr>
                <w:rFonts w:eastAsia="Times New Roman"/>
                <w:i/>
                <w:szCs w:val="24"/>
                <w:lang w:eastAsia="ru-RU"/>
              </w:rPr>
            </w:pPr>
            <w:r w:rsidRPr="00DD7EA3">
              <w:rPr>
                <w:rFonts w:eastAsia="Times New Roman"/>
                <w:i/>
                <w:szCs w:val="24"/>
                <w:lang w:eastAsia="ru-RU"/>
              </w:rPr>
              <w:t xml:space="preserve">устройство и ремонт накопительных колодцев для ливневой канализации (устройство 2-х круглых </w:t>
            </w:r>
            <w:proofErr w:type="spellStart"/>
            <w:r w:rsidRPr="00DD7EA3">
              <w:rPr>
                <w:rFonts w:eastAsia="Times New Roman"/>
                <w:i/>
                <w:szCs w:val="24"/>
                <w:lang w:eastAsia="ru-RU"/>
              </w:rPr>
              <w:t>дождеприёмных</w:t>
            </w:r>
            <w:proofErr w:type="spellEnd"/>
            <w:r w:rsidRPr="00DD7EA3">
              <w:rPr>
                <w:rFonts w:eastAsia="Times New Roman"/>
                <w:i/>
                <w:szCs w:val="24"/>
                <w:lang w:eastAsia="ru-RU"/>
              </w:rPr>
              <w:t xml:space="preserve"> колодцев, ремонт 1-го </w:t>
            </w:r>
            <w:proofErr w:type="spellStart"/>
            <w:r w:rsidRPr="00DD7EA3">
              <w:rPr>
                <w:rFonts w:eastAsia="Times New Roman"/>
                <w:i/>
                <w:szCs w:val="24"/>
                <w:lang w:eastAsia="ru-RU"/>
              </w:rPr>
              <w:t>дождеприёмного</w:t>
            </w:r>
            <w:proofErr w:type="spellEnd"/>
            <w:r w:rsidRPr="00DD7EA3">
              <w:rPr>
                <w:rFonts w:eastAsia="Times New Roman"/>
                <w:i/>
                <w:szCs w:val="24"/>
                <w:lang w:eastAsia="ru-RU"/>
              </w:rPr>
              <w:t xml:space="preserve"> колодца и присоединение канализационного трубопровода к существующей сети)</w:t>
            </w:r>
          </w:p>
        </w:tc>
        <w:tc>
          <w:tcPr>
            <w:tcW w:w="1276" w:type="dxa"/>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150,0</w:t>
            </w:r>
          </w:p>
        </w:tc>
        <w:tc>
          <w:tcPr>
            <w:tcW w:w="1559" w:type="dxa"/>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150,0</w:t>
            </w:r>
          </w:p>
        </w:tc>
        <w:tc>
          <w:tcPr>
            <w:tcW w:w="1560" w:type="dxa"/>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100</w:t>
            </w:r>
          </w:p>
        </w:tc>
      </w:tr>
      <w:tr w:rsidR="0097379A" w:rsidRPr="00DD7EA3" w:rsidTr="00CD40AD">
        <w:tc>
          <w:tcPr>
            <w:tcW w:w="568" w:type="dxa"/>
            <w:vMerge/>
          </w:tcPr>
          <w:p w:rsidR="0097379A" w:rsidRPr="00DD7EA3" w:rsidRDefault="0097379A" w:rsidP="00E5193B">
            <w:pPr>
              <w:spacing w:after="0" w:line="240" w:lineRule="auto"/>
              <w:ind w:firstLine="709"/>
              <w:jc w:val="both"/>
              <w:rPr>
                <w:rFonts w:eastAsia="Times New Roman"/>
                <w:szCs w:val="24"/>
                <w:lang w:eastAsia="ru-RU"/>
              </w:rPr>
            </w:pPr>
          </w:p>
        </w:tc>
        <w:tc>
          <w:tcPr>
            <w:tcW w:w="4564" w:type="dxa"/>
            <w:vAlign w:val="bottom"/>
          </w:tcPr>
          <w:p w:rsidR="0097379A" w:rsidRPr="00DD7EA3" w:rsidRDefault="0097379A" w:rsidP="00E5193B">
            <w:pPr>
              <w:spacing w:after="0" w:line="240" w:lineRule="auto"/>
              <w:jc w:val="both"/>
              <w:rPr>
                <w:rFonts w:eastAsia="Times New Roman"/>
                <w:i/>
                <w:szCs w:val="24"/>
                <w:lang w:eastAsia="ru-RU"/>
              </w:rPr>
            </w:pPr>
            <w:r w:rsidRPr="00DD7EA3">
              <w:rPr>
                <w:rFonts w:eastAsia="Times New Roman"/>
                <w:i/>
                <w:szCs w:val="24"/>
                <w:lang w:eastAsia="ru-RU"/>
              </w:rPr>
              <w:t>выполнение кадастровых работ</w:t>
            </w:r>
          </w:p>
        </w:tc>
        <w:tc>
          <w:tcPr>
            <w:tcW w:w="1276" w:type="dxa"/>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6,0</w:t>
            </w:r>
          </w:p>
        </w:tc>
        <w:tc>
          <w:tcPr>
            <w:tcW w:w="1559" w:type="dxa"/>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6,0</w:t>
            </w:r>
          </w:p>
        </w:tc>
        <w:tc>
          <w:tcPr>
            <w:tcW w:w="1560" w:type="dxa"/>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100</w:t>
            </w:r>
          </w:p>
        </w:tc>
      </w:tr>
      <w:tr w:rsidR="0097379A" w:rsidRPr="00DD7EA3" w:rsidTr="00CD40AD">
        <w:tc>
          <w:tcPr>
            <w:tcW w:w="568" w:type="dxa"/>
            <w:vMerge/>
          </w:tcPr>
          <w:p w:rsidR="0097379A" w:rsidRPr="00DD7EA3" w:rsidRDefault="0097379A" w:rsidP="00E5193B">
            <w:pPr>
              <w:spacing w:after="0" w:line="240" w:lineRule="auto"/>
              <w:ind w:firstLine="709"/>
              <w:jc w:val="both"/>
              <w:rPr>
                <w:rFonts w:eastAsia="Times New Roman"/>
                <w:szCs w:val="24"/>
                <w:lang w:eastAsia="ru-RU"/>
              </w:rPr>
            </w:pPr>
          </w:p>
        </w:tc>
        <w:tc>
          <w:tcPr>
            <w:tcW w:w="4564" w:type="dxa"/>
            <w:vAlign w:val="bottom"/>
          </w:tcPr>
          <w:p w:rsidR="0097379A" w:rsidRPr="00DD7EA3" w:rsidRDefault="0097379A" w:rsidP="00E5193B">
            <w:pPr>
              <w:spacing w:after="0" w:line="240" w:lineRule="auto"/>
              <w:jc w:val="both"/>
              <w:rPr>
                <w:rFonts w:eastAsia="Times New Roman"/>
                <w:i/>
                <w:szCs w:val="24"/>
                <w:lang w:eastAsia="ru-RU"/>
              </w:rPr>
            </w:pPr>
            <w:r w:rsidRPr="00DD7EA3">
              <w:rPr>
                <w:rFonts w:eastAsia="Times New Roman"/>
                <w:i/>
                <w:szCs w:val="24"/>
                <w:lang w:eastAsia="ru-RU"/>
              </w:rPr>
              <w:t xml:space="preserve">выполнение работ по благоустройству прилегающей территории к ДОУ в районе </w:t>
            </w:r>
            <w:proofErr w:type="spellStart"/>
            <w:r w:rsidRPr="00DD7EA3">
              <w:rPr>
                <w:rFonts w:eastAsia="Times New Roman"/>
                <w:i/>
                <w:szCs w:val="24"/>
                <w:lang w:eastAsia="ru-RU"/>
              </w:rPr>
              <w:t>ул.Труда</w:t>
            </w:r>
            <w:proofErr w:type="spellEnd"/>
            <w:r w:rsidRPr="00DD7EA3">
              <w:rPr>
                <w:rFonts w:eastAsia="Times New Roman"/>
                <w:i/>
                <w:szCs w:val="24"/>
                <w:lang w:eastAsia="ru-RU"/>
              </w:rPr>
              <w:t>, 15 (</w:t>
            </w:r>
            <w:r w:rsidRPr="00DD7EA3">
              <w:rPr>
                <w:rFonts w:eastAsia="Times New Roman"/>
                <w:szCs w:val="24"/>
                <w:lang w:eastAsia="ru-RU"/>
              </w:rPr>
              <w:t>валка деревьев, погрузка и перевозка грунта, устройство оснований и покрытий из песчано-гравийных смесей, перевозка и утилизация отходов)</w:t>
            </w:r>
          </w:p>
        </w:tc>
        <w:tc>
          <w:tcPr>
            <w:tcW w:w="1276" w:type="dxa"/>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394,0</w:t>
            </w:r>
          </w:p>
        </w:tc>
        <w:tc>
          <w:tcPr>
            <w:tcW w:w="1559" w:type="dxa"/>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394,0</w:t>
            </w:r>
          </w:p>
        </w:tc>
        <w:tc>
          <w:tcPr>
            <w:tcW w:w="1560" w:type="dxa"/>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100</w:t>
            </w:r>
          </w:p>
        </w:tc>
      </w:tr>
      <w:tr w:rsidR="0097379A" w:rsidRPr="00DD7EA3" w:rsidTr="00CD40AD">
        <w:trPr>
          <w:trHeight w:val="210"/>
        </w:trPr>
        <w:tc>
          <w:tcPr>
            <w:tcW w:w="5132" w:type="dxa"/>
            <w:gridSpan w:val="2"/>
          </w:tcPr>
          <w:p w:rsidR="0097379A" w:rsidRPr="00DD7EA3" w:rsidRDefault="0097379A" w:rsidP="00E5193B">
            <w:pPr>
              <w:spacing w:after="0" w:line="240" w:lineRule="auto"/>
              <w:ind w:firstLine="709"/>
              <w:jc w:val="both"/>
              <w:rPr>
                <w:rFonts w:eastAsia="Times New Roman"/>
                <w:szCs w:val="24"/>
                <w:lang w:eastAsia="ru-RU"/>
              </w:rPr>
            </w:pPr>
            <w:r w:rsidRPr="00DD7EA3">
              <w:rPr>
                <w:rFonts w:eastAsia="Times New Roman"/>
                <w:szCs w:val="24"/>
                <w:lang w:eastAsia="ru-RU"/>
              </w:rPr>
              <w:t>Всего:</w:t>
            </w:r>
          </w:p>
        </w:tc>
        <w:tc>
          <w:tcPr>
            <w:tcW w:w="1276" w:type="dxa"/>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10 574,8</w:t>
            </w:r>
          </w:p>
        </w:tc>
        <w:tc>
          <w:tcPr>
            <w:tcW w:w="1559" w:type="dxa"/>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9 789,1</w:t>
            </w:r>
          </w:p>
        </w:tc>
        <w:tc>
          <w:tcPr>
            <w:tcW w:w="1560" w:type="dxa"/>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92,6%</w:t>
            </w:r>
          </w:p>
        </w:tc>
      </w:tr>
    </w:tbl>
    <w:p w:rsidR="0097379A" w:rsidRPr="00DD7EA3" w:rsidRDefault="0097379A" w:rsidP="00E5193B">
      <w:pPr>
        <w:spacing w:after="0" w:line="240" w:lineRule="auto"/>
        <w:ind w:firstLine="709"/>
        <w:jc w:val="both"/>
        <w:rPr>
          <w:rFonts w:eastAsia="Times New Roman"/>
          <w:szCs w:val="24"/>
          <w:lang w:eastAsia="ru-RU"/>
        </w:rPr>
      </w:pPr>
      <w:r w:rsidRPr="00DD7EA3">
        <w:rPr>
          <w:rFonts w:eastAsia="Times New Roman"/>
          <w:szCs w:val="24"/>
          <w:lang w:eastAsia="ru-RU"/>
        </w:rPr>
        <w:t>Уровень эффективности по подпрограмме «Благоустройство территории города Сосновобор</w:t>
      </w:r>
      <w:r w:rsidR="004F11A4" w:rsidRPr="00DD7EA3">
        <w:rPr>
          <w:rFonts w:eastAsia="Times New Roman"/>
          <w:szCs w:val="24"/>
          <w:lang w:eastAsia="ru-RU"/>
        </w:rPr>
        <w:t>ска» равен 0,93 (т.е. высокий).</w:t>
      </w:r>
    </w:p>
    <w:p w:rsidR="0097379A" w:rsidRPr="00DD7EA3" w:rsidRDefault="0097379A" w:rsidP="00E5193B">
      <w:pPr>
        <w:spacing w:after="0" w:line="240" w:lineRule="auto"/>
        <w:ind w:firstLine="709"/>
        <w:jc w:val="both"/>
        <w:rPr>
          <w:rFonts w:eastAsia="Times New Roman"/>
          <w:szCs w:val="24"/>
          <w:lang w:eastAsia="ru-RU"/>
        </w:rPr>
      </w:pPr>
      <w:r w:rsidRPr="00DD7EA3">
        <w:rPr>
          <w:rFonts w:eastAsia="Times New Roman"/>
          <w:szCs w:val="24"/>
          <w:lang w:eastAsia="ru-RU"/>
        </w:rPr>
        <w:t>Подпрограмма 3</w:t>
      </w:r>
    </w:p>
    <w:p w:rsidR="0097379A" w:rsidRPr="00DD7EA3" w:rsidRDefault="0097379A" w:rsidP="00E5193B">
      <w:pPr>
        <w:spacing w:after="0" w:line="240" w:lineRule="auto"/>
        <w:ind w:firstLine="709"/>
        <w:jc w:val="both"/>
        <w:rPr>
          <w:rFonts w:eastAsia="Times New Roman"/>
          <w:szCs w:val="24"/>
          <w:lang w:eastAsia="ru-RU"/>
        </w:rPr>
      </w:pPr>
      <w:r w:rsidRPr="00DD7EA3">
        <w:rPr>
          <w:rFonts w:eastAsia="Times New Roman"/>
          <w:szCs w:val="24"/>
          <w:lang w:eastAsia="ru-RU"/>
        </w:rPr>
        <w:t>«Строительство, модернизация, реконструкция и капитальный ремонт объектов коммунальной инфраструктуры города Сосновоборска».</w:t>
      </w:r>
    </w:p>
    <w:p w:rsidR="0097379A" w:rsidRPr="00DD7EA3" w:rsidRDefault="0097379A" w:rsidP="00E5193B">
      <w:pPr>
        <w:spacing w:after="0" w:line="240" w:lineRule="auto"/>
        <w:ind w:firstLine="709"/>
        <w:jc w:val="both"/>
        <w:rPr>
          <w:rFonts w:eastAsia="Times New Roman"/>
          <w:szCs w:val="24"/>
          <w:lang w:eastAsia="ru-RU"/>
        </w:rPr>
      </w:pPr>
      <w:r w:rsidRPr="00DD7EA3">
        <w:rPr>
          <w:rFonts w:eastAsia="Times New Roman"/>
          <w:szCs w:val="24"/>
          <w:lang w:eastAsia="ru-RU"/>
        </w:rPr>
        <w:t>На реализацию подпрограммы предусмотрены расходы в сумме 38 262,</w:t>
      </w:r>
      <w:proofErr w:type="gramStart"/>
      <w:r w:rsidRPr="00DD7EA3">
        <w:rPr>
          <w:rFonts w:eastAsia="Times New Roman"/>
          <w:szCs w:val="24"/>
          <w:lang w:eastAsia="ru-RU"/>
        </w:rPr>
        <w:t>4  тыс.</w:t>
      </w:r>
      <w:proofErr w:type="gramEnd"/>
      <w:r w:rsidRPr="00DD7EA3">
        <w:rPr>
          <w:rFonts w:eastAsia="Times New Roman"/>
          <w:szCs w:val="24"/>
          <w:lang w:eastAsia="ru-RU"/>
        </w:rPr>
        <w:t> рублей в том числе за счет средств:</w:t>
      </w:r>
    </w:p>
    <w:p w:rsidR="0097379A" w:rsidRPr="00DD7EA3" w:rsidRDefault="0097379A" w:rsidP="00E5193B">
      <w:pPr>
        <w:spacing w:after="0" w:line="240" w:lineRule="auto"/>
        <w:ind w:firstLine="709"/>
        <w:jc w:val="both"/>
        <w:rPr>
          <w:rFonts w:eastAsia="Times New Roman"/>
          <w:szCs w:val="24"/>
          <w:lang w:eastAsia="ru-RU"/>
        </w:rPr>
      </w:pPr>
      <w:r w:rsidRPr="00DD7EA3">
        <w:rPr>
          <w:rFonts w:eastAsia="Times New Roman"/>
          <w:szCs w:val="24"/>
          <w:lang w:eastAsia="ru-RU"/>
        </w:rPr>
        <w:t xml:space="preserve">- краевого бюджета – 19 223,2 тыс. рублей; </w:t>
      </w:r>
    </w:p>
    <w:p w:rsidR="0097379A" w:rsidRPr="00DD7EA3" w:rsidRDefault="0097379A" w:rsidP="00E5193B">
      <w:pPr>
        <w:spacing w:after="0" w:line="240" w:lineRule="auto"/>
        <w:ind w:firstLine="709"/>
        <w:jc w:val="both"/>
        <w:rPr>
          <w:rFonts w:eastAsia="Times New Roman"/>
          <w:szCs w:val="24"/>
          <w:lang w:eastAsia="ru-RU"/>
        </w:rPr>
      </w:pPr>
      <w:r w:rsidRPr="00DD7EA3">
        <w:rPr>
          <w:rFonts w:eastAsia="Times New Roman"/>
          <w:szCs w:val="24"/>
          <w:lang w:eastAsia="ru-RU"/>
        </w:rPr>
        <w:t>- городского бюджета – 19 039,2 тыс. рублей.</w:t>
      </w:r>
    </w:p>
    <w:p w:rsidR="0097379A" w:rsidRPr="00DD7EA3" w:rsidRDefault="0097379A" w:rsidP="00E5193B">
      <w:pPr>
        <w:spacing w:after="0" w:line="240" w:lineRule="auto"/>
        <w:ind w:firstLine="709"/>
        <w:jc w:val="both"/>
        <w:rPr>
          <w:rFonts w:eastAsia="Times New Roman"/>
          <w:spacing w:val="2"/>
          <w:szCs w:val="24"/>
          <w:lang w:eastAsia="ru-RU"/>
        </w:rPr>
      </w:pPr>
      <w:r w:rsidRPr="00DD7EA3">
        <w:rPr>
          <w:rFonts w:eastAsia="Times New Roman"/>
          <w:szCs w:val="24"/>
          <w:lang w:eastAsia="ru-RU"/>
        </w:rPr>
        <w:t xml:space="preserve">Исполнение бюджетных ассигнований по данной подпрограмме составило 70,4% или </w:t>
      </w:r>
      <w:r w:rsidRPr="00DD7EA3">
        <w:rPr>
          <w:rFonts w:eastAsia="Times New Roman"/>
          <w:spacing w:val="2"/>
          <w:szCs w:val="24"/>
          <w:lang w:eastAsia="ru-RU"/>
        </w:rPr>
        <w:t xml:space="preserve">26 922,6 тыс. рублей. </w:t>
      </w:r>
    </w:p>
    <w:p w:rsidR="0097379A" w:rsidRPr="00DD7EA3" w:rsidRDefault="0097379A" w:rsidP="00E5193B">
      <w:pPr>
        <w:spacing w:after="0" w:line="240" w:lineRule="auto"/>
        <w:ind w:firstLine="709"/>
        <w:jc w:val="both"/>
        <w:rPr>
          <w:rFonts w:eastAsia="Times New Roman"/>
          <w:spacing w:val="2"/>
          <w:szCs w:val="24"/>
          <w:lang w:eastAsia="ru-RU"/>
        </w:rPr>
      </w:pPr>
      <w:r w:rsidRPr="00DD7EA3">
        <w:rPr>
          <w:rFonts w:eastAsia="Times New Roman"/>
          <w:spacing w:val="2"/>
          <w:szCs w:val="24"/>
          <w:lang w:eastAsia="ru-RU"/>
        </w:rPr>
        <w:t>Снижение процента исполнения бюджетных ассигнований в целом по подпрограмме 3 повлияло:</w:t>
      </w:r>
    </w:p>
    <w:p w:rsidR="0097379A" w:rsidRPr="00DD7EA3" w:rsidRDefault="0097379A" w:rsidP="00E5193B">
      <w:pPr>
        <w:spacing w:after="0" w:line="240" w:lineRule="auto"/>
        <w:ind w:firstLine="709"/>
        <w:jc w:val="both"/>
        <w:rPr>
          <w:rFonts w:eastAsia="Times New Roman"/>
          <w:spacing w:val="2"/>
          <w:szCs w:val="24"/>
          <w:lang w:eastAsia="ru-RU"/>
        </w:rPr>
      </w:pPr>
      <w:r w:rsidRPr="00DD7EA3">
        <w:rPr>
          <w:rFonts w:eastAsia="Times New Roman"/>
          <w:spacing w:val="2"/>
          <w:szCs w:val="24"/>
          <w:lang w:eastAsia="ru-RU"/>
        </w:rPr>
        <w:t>- не выполнены работы по проекту на строительство муниципального объекта капитального строительства «Центр Досуга» в городе Сосновоборске, так как отсутствует положительное заключение государственной экспертизы проектно-сметной документации;</w:t>
      </w:r>
    </w:p>
    <w:p w:rsidR="003A5E09" w:rsidRPr="00DD7EA3" w:rsidRDefault="0097379A" w:rsidP="00065852">
      <w:pPr>
        <w:spacing w:after="0" w:line="240" w:lineRule="auto"/>
        <w:ind w:firstLine="709"/>
        <w:jc w:val="both"/>
        <w:rPr>
          <w:rFonts w:eastAsia="Times New Roman"/>
          <w:szCs w:val="24"/>
          <w:lang w:eastAsia="ru-RU"/>
        </w:rPr>
      </w:pPr>
      <w:r w:rsidRPr="00DD7EA3">
        <w:rPr>
          <w:rFonts w:eastAsia="Times New Roman"/>
          <w:szCs w:val="24"/>
          <w:lang w:eastAsia="ru-RU"/>
        </w:rPr>
        <w:t xml:space="preserve">-  за счет снижения цены контрактов по результатам электронного аукциона. </w:t>
      </w:r>
    </w:p>
    <w:p w:rsidR="0097379A" w:rsidRPr="00DD7EA3" w:rsidRDefault="0097379A" w:rsidP="00E5193B">
      <w:pPr>
        <w:spacing w:after="0" w:line="240" w:lineRule="auto"/>
        <w:ind w:left="57" w:firstLine="709"/>
        <w:jc w:val="both"/>
        <w:rPr>
          <w:rFonts w:eastAsia="Times New Roman"/>
          <w:szCs w:val="24"/>
          <w:lang w:eastAsia="ru-RU"/>
        </w:rPr>
      </w:pPr>
      <w:r w:rsidRPr="00DD7EA3">
        <w:rPr>
          <w:rFonts w:eastAsia="Times New Roman"/>
          <w:szCs w:val="24"/>
          <w:lang w:eastAsia="ru-RU"/>
        </w:rPr>
        <w:t>Средства по данной подпрограмме реализованы на следующие мероприятия:</w:t>
      </w:r>
    </w:p>
    <w:p w:rsidR="0097379A" w:rsidRPr="00DD7EA3" w:rsidRDefault="0097379A" w:rsidP="00CF7F2F">
      <w:pPr>
        <w:spacing w:after="0" w:line="240" w:lineRule="auto"/>
        <w:ind w:left="57" w:firstLine="709"/>
        <w:jc w:val="right"/>
        <w:rPr>
          <w:rFonts w:eastAsia="Times New Roman"/>
          <w:szCs w:val="24"/>
          <w:lang w:eastAsia="ru-RU"/>
        </w:rPr>
      </w:pPr>
      <w:r w:rsidRPr="00DD7EA3">
        <w:rPr>
          <w:rFonts w:eastAsia="Times New Roman"/>
          <w:szCs w:val="24"/>
          <w:lang w:eastAsia="ru-RU"/>
        </w:rPr>
        <w:t>тыс. рублей</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0"/>
        <w:gridCol w:w="1134"/>
        <w:gridCol w:w="1560"/>
        <w:gridCol w:w="1134"/>
      </w:tblGrid>
      <w:tr w:rsidR="0097379A" w:rsidRPr="00DD7EA3" w:rsidTr="00CD40AD">
        <w:tc>
          <w:tcPr>
            <w:tcW w:w="426" w:type="dxa"/>
          </w:tcPr>
          <w:p w:rsidR="0097379A" w:rsidRPr="00DD7EA3" w:rsidRDefault="0097379A" w:rsidP="00CF7F2F">
            <w:pPr>
              <w:spacing w:after="0" w:line="240" w:lineRule="auto"/>
              <w:ind w:firstLine="709"/>
              <w:jc w:val="center"/>
              <w:rPr>
                <w:rFonts w:eastAsia="Times New Roman"/>
                <w:szCs w:val="24"/>
                <w:lang w:eastAsia="ru-RU"/>
              </w:rPr>
            </w:pPr>
            <w:r w:rsidRPr="00DD7EA3">
              <w:rPr>
                <w:rFonts w:eastAsia="Times New Roman"/>
                <w:szCs w:val="24"/>
                <w:lang w:eastAsia="ru-RU"/>
              </w:rPr>
              <w:t>№ п/п</w:t>
            </w:r>
          </w:p>
        </w:tc>
        <w:tc>
          <w:tcPr>
            <w:tcW w:w="5670" w:type="dxa"/>
            <w:vAlign w:val="bottom"/>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Наименование мероприятий</w:t>
            </w:r>
          </w:p>
        </w:tc>
        <w:tc>
          <w:tcPr>
            <w:tcW w:w="1134" w:type="dxa"/>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План</w:t>
            </w:r>
          </w:p>
        </w:tc>
        <w:tc>
          <w:tcPr>
            <w:tcW w:w="1560" w:type="dxa"/>
            <w:vAlign w:val="center"/>
          </w:tcPr>
          <w:p w:rsidR="0097379A" w:rsidRPr="00DD7EA3" w:rsidRDefault="0097379A" w:rsidP="00CF7F2F">
            <w:pPr>
              <w:spacing w:after="0" w:line="240" w:lineRule="auto"/>
              <w:jc w:val="center"/>
              <w:rPr>
                <w:rFonts w:eastAsia="Times New Roman"/>
                <w:szCs w:val="24"/>
                <w:lang w:eastAsia="ru-RU"/>
              </w:rPr>
            </w:pPr>
            <w:r w:rsidRPr="00DD7EA3">
              <w:rPr>
                <w:rFonts w:eastAsia="Times New Roman"/>
                <w:szCs w:val="24"/>
                <w:lang w:eastAsia="ru-RU"/>
              </w:rPr>
              <w:t>Исполнение</w:t>
            </w:r>
          </w:p>
        </w:tc>
        <w:tc>
          <w:tcPr>
            <w:tcW w:w="1134" w:type="dxa"/>
            <w:vAlign w:val="center"/>
          </w:tcPr>
          <w:p w:rsidR="0097379A" w:rsidRPr="00DD7EA3" w:rsidRDefault="004F11A4" w:rsidP="00CF7F2F">
            <w:pPr>
              <w:spacing w:after="0" w:line="240" w:lineRule="auto"/>
              <w:jc w:val="center"/>
              <w:rPr>
                <w:rFonts w:eastAsia="Times New Roman"/>
                <w:szCs w:val="24"/>
                <w:lang w:eastAsia="ru-RU"/>
              </w:rPr>
            </w:pPr>
            <w:r w:rsidRPr="00DD7EA3">
              <w:rPr>
                <w:rFonts w:eastAsia="Times New Roman"/>
                <w:szCs w:val="24"/>
                <w:lang w:eastAsia="ru-RU"/>
              </w:rPr>
              <w:t xml:space="preserve">% </w:t>
            </w:r>
            <w:r w:rsidR="0097379A" w:rsidRPr="00DD7EA3">
              <w:rPr>
                <w:rFonts w:eastAsia="Times New Roman"/>
                <w:szCs w:val="24"/>
                <w:lang w:eastAsia="ru-RU"/>
              </w:rPr>
              <w:t>исполнения</w:t>
            </w:r>
          </w:p>
        </w:tc>
      </w:tr>
      <w:tr w:rsidR="0097379A" w:rsidRPr="00DD7EA3" w:rsidTr="00CD40AD">
        <w:tc>
          <w:tcPr>
            <w:tcW w:w="6096" w:type="dxa"/>
            <w:gridSpan w:val="2"/>
          </w:tcPr>
          <w:p w:rsidR="0097379A" w:rsidRPr="00DD7EA3" w:rsidRDefault="0097379A" w:rsidP="00E5193B">
            <w:pPr>
              <w:spacing w:after="0" w:line="240" w:lineRule="auto"/>
              <w:ind w:firstLine="709"/>
              <w:jc w:val="both"/>
              <w:rPr>
                <w:rFonts w:eastAsia="Times New Roman"/>
                <w:szCs w:val="24"/>
                <w:lang w:eastAsia="ru-RU"/>
              </w:rPr>
            </w:pPr>
            <w:r w:rsidRPr="00DD7EA3">
              <w:rPr>
                <w:rFonts w:eastAsia="Times New Roman"/>
                <w:szCs w:val="24"/>
                <w:lang w:eastAsia="ru-RU"/>
              </w:rPr>
              <w:t>Средства краевого бюджета</w:t>
            </w:r>
          </w:p>
        </w:tc>
        <w:tc>
          <w:tcPr>
            <w:tcW w:w="1134" w:type="dxa"/>
            <w:vAlign w:val="center"/>
          </w:tcPr>
          <w:p w:rsidR="0097379A" w:rsidRPr="00DD7EA3" w:rsidRDefault="0097379A" w:rsidP="00065852">
            <w:pPr>
              <w:spacing w:after="0" w:line="240" w:lineRule="auto"/>
              <w:ind w:left="34" w:right="34"/>
              <w:jc w:val="center"/>
              <w:rPr>
                <w:rFonts w:eastAsia="Times New Roman"/>
                <w:szCs w:val="24"/>
                <w:lang w:eastAsia="ru-RU"/>
              </w:rPr>
            </w:pPr>
            <w:r w:rsidRPr="00DD7EA3">
              <w:rPr>
                <w:rFonts w:eastAsia="Times New Roman"/>
                <w:szCs w:val="24"/>
                <w:lang w:eastAsia="ru-RU"/>
              </w:rPr>
              <w:t>19 223,2</w:t>
            </w:r>
          </w:p>
        </w:tc>
        <w:tc>
          <w:tcPr>
            <w:tcW w:w="1560" w:type="dxa"/>
            <w:vAlign w:val="center"/>
          </w:tcPr>
          <w:p w:rsidR="0097379A" w:rsidRPr="00DD7EA3" w:rsidRDefault="0097379A" w:rsidP="00065852">
            <w:pPr>
              <w:spacing w:after="0" w:line="240" w:lineRule="auto"/>
              <w:ind w:left="34" w:right="34"/>
              <w:jc w:val="center"/>
              <w:rPr>
                <w:rFonts w:eastAsia="Times New Roman"/>
                <w:szCs w:val="24"/>
                <w:lang w:eastAsia="ru-RU"/>
              </w:rPr>
            </w:pPr>
            <w:r w:rsidRPr="00DD7EA3">
              <w:rPr>
                <w:rFonts w:eastAsia="Times New Roman"/>
                <w:szCs w:val="24"/>
                <w:lang w:eastAsia="ru-RU"/>
              </w:rPr>
              <w:t>18 330,0</w:t>
            </w:r>
          </w:p>
        </w:tc>
        <w:tc>
          <w:tcPr>
            <w:tcW w:w="1134" w:type="dxa"/>
            <w:vAlign w:val="center"/>
          </w:tcPr>
          <w:p w:rsidR="0097379A" w:rsidRPr="00DD7EA3" w:rsidRDefault="0097379A" w:rsidP="00065852">
            <w:pPr>
              <w:spacing w:after="0" w:line="240" w:lineRule="auto"/>
              <w:ind w:right="34"/>
              <w:jc w:val="center"/>
              <w:rPr>
                <w:rFonts w:eastAsia="Times New Roman"/>
                <w:szCs w:val="24"/>
                <w:lang w:eastAsia="ru-RU"/>
              </w:rPr>
            </w:pPr>
            <w:r w:rsidRPr="00DD7EA3">
              <w:rPr>
                <w:rFonts w:eastAsia="Times New Roman"/>
                <w:szCs w:val="24"/>
                <w:lang w:eastAsia="ru-RU"/>
              </w:rPr>
              <w:t>95,4</w:t>
            </w:r>
          </w:p>
        </w:tc>
      </w:tr>
      <w:tr w:rsidR="0097379A" w:rsidRPr="00DD7EA3" w:rsidTr="00CD40AD">
        <w:tc>
          <w:tcPr>
            <w:tcW w:w="426" w:type="dxa"/>
          </w:tcPr>
          <w:p w:rsidR="0097379A" w:rsidRPr="00DD7EA3" w:rsidRDefault="0097379A" w:rsidP="00E5193B">
            <w:pPr>
              <w:spacing w:after="0" w:line="240" w:lineRule="auto"/>
              <w:ind w:left="-108" w:firstLine="709"/>
              <w:jc w:val="both"/>
              <w:rPr>
                <w:rFonts w:eastAsia="Times New Roman"/>
                <w:szCs w:val="24"/>
                <w:lang w:eastAsia="ru-RU"/>
              </w:rPr>
            </w:pPr>
            <w:r w:rsidRPr="00DD7EA3">
              <w:rPr>
                <w:rFonts w:eastAsia="Times New Roman"/>
                <w:szCs w:val="24"/>
                <w:lang w:eastAsia="ru-RU"/>
              </w:rPr>
              <w:t>1</w:t>
            </w:r>
          </w:p>
        </w:tc>
        <w:tc>
          <w:tcPr>
            <w:tcW w:w="5670" w:type="dxa"/>
            <w:vAlign w:val="center"/>
          </w:tcPr>
          <w:p w:rsidR="0097379A" w:rsidRPr="00DD7EA3" w:rsidRDefault="0097379A" w:rsidP="00E5193B">
            <w:pPr>
              <w:spacing w:after="0" w:line="240" w:lineRule="auto"/>
              <w:jc w:val="both"/>
              <w:rPr>
                <w:rFonts w:eastAsia="Times New Roman"/>
                <w:szCs w:val="24"/>
                <w:lang w:eastAsia="ru-RU"/>
              </w:rPr>
            </w:pPr>
            <w:r w:rsidRPr="00DD7EA3">
              <w:rPr>
                <w:rFonts w:eastAsia="Times New Roman"/>
                <w:szCs w:val="24"/>
                <w:lang w:eastAsia="ru-RU"/>
              </w:rPr>
              <w:t xml:space="preserve">Субсидия на финансирование расходов по капитальному ремонту, реконструкции находящихся </w:t>
            </w:r>
            <w:r w:rsidRPr="00DD7EA3">
              <w:rPr>
                <w:rFonts w:eastAsia="Times New Roman"/>
                <w:szCs w:val="24"/>
                <w:lang w:eastAsia="ru-RU"/>
              </w:rPr>
              <w:lastRenderedPageBreak/>
              <w:t xml:space="preserve">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w:t>
            </w:r>
            <w:r w:rsidRPr="00DD7EA3">
              <w:rPr>
                <w:rFonts w:eastAsia="Times New Roman"/>
                <w:i/>
                <w:szCs w:val="24"/>
                <w:lang w:eastAsia="ru-RU"/>
              </w:rPr>
              <w:t>(отремонтировано 212 м. покрывного слоя тепловой сети и 200 м. изоляции поверхностей трубопровода)</w:t>
            </w:r>
          </w:p>
        </w:tc>
        <w:tc>
          <w:tcPr>
            <w:tcW w:w="1134" w:type="dxa"/>
            <w:vAlign w:val="center"/>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lastRenderedPageBreak/>
              <w:t>3980,0</w:t>
            </w:r>
          </w:p>
        </w:tc>
        <w:tc>
          <w:tcPr>
            <w:tcW w:w="1560" w:type="dxa"/>
            <w:vAlign w:val="center"/>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3086,8</w:t>
            </w:r>
          </w:p>
        </w:tc>
        <w:tc>
          <w:tcPr>
            <w:tcW w:w="1134" w:type="dxa"/>
            <w:vAlign w:val="center"/>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77,6</w:t>
            </w:r>
          </w:p>
        </w:tc>
      </w:tr>
      <w:tr w:rsidR="0097379A" w:rsidRPr="00DD7EA3" w:rsidTr="00CD40AD">
        <w:tc>
          <w:tcPr>
            <w:tcW w:w="426" w:type="dxa"/>
          </w:tcPr>
          <w:p w:rsidR="0097379A" w:rsidRPr="00DD7EA3" w:rsidRDefault="0097379A" w:rsidP="00E5193B">
            <w:pPr>
              <w:spacing w:after="0" w:line="240" w:lineRule="auto"/>
              <w:ind w:firstLine="709"/>
              <w:jc w:val="both"/>
              <w:rPr>
                <w:rFonts w:eastAsia="Times New Roman"/>
                <w:szCs w:val="24"/>
                <w:lang w:eastAsia="ru-RU"/>
              </w:rPr>
            </w:pPr>
            <w:r w:rsidRPr="00DD7EA3">
              <w:rPr>
                <w:rFonts w:eastAsia="Times New Roman"/>
                <w:szCs w:val="24"/>
                <w:lang w:eastAsia="ru-RU"/>
              </w:rPr>
              <w:t>2</w:t>
            </w:r>
          </w:p>
        </w:tc>
        <w:tc>
          <w:tcPr>
            <w:tcW w:w="5670" w:type="dxa"/>
          </w:tcPr>
          <w:p w:rsidR="0097379A" w:rsidRPr="00DD7EA3" w:rsidRDefault="0097379A" w:rsidP="00E5193B">
            <w:pPr>
              <w:spacing w:after="0" w:line="240" w:lineRule="auto"/>
              <w:jc w:val="both"/>
              <w:rPr>
                <w:rFonts w:eastAsia="Times New Roman"/>
                <w:szCs w:val="24"/>
                <w:lang w:eastAsia="ru-RU"/>
              </w:rPr>
            </w:pPr>
            <w:r w:rsidRPr="00DD7EA3">
              <w:rPr>
                <w:rFonts w:eastAsia="Times New Roman"/>
                <w:szCs w:val="24"/>
                <w:lang w:eastAsia="ru-RU"/>
              </w:rPr>
              <w:t>Субсидия на строительство муниципальных объектов коммунальной и транспортной инфраструктуры  (</w:t>
            </w:r>
            <w:r w:rsidRPr="00DD7EA3">
              <w:rPr>
                <w:rFonts w:eastAsia="Times New Roman"/>
                <w:i/>
                <w:szCs w:val="24"/>
                <w:lang w:eastAsia="ru-RU"/>
              </w:rPr>
              <w:t>на строительство объекта капитального строительства "</w:t>
            </w:r>
            <w:proofErr w:type="spellStart"/>
            <w:r w:rsidRPr="00DD7EA3">
              <w:rPr>
                <w:rFonts w:eastAsia="Times New Roman"/>
                <w:i/>
                <w:szCs w:val="24"/>
                <w:lang w:eastAsia="ru-RU"/>
              </w:rPr>
              <w:t>Стройство</w:t>
            </w:r>
            <w:proofErr w:type="spellEnd"/>
            <w:r w:rsidRPr="00DD7EA3">
              <w:rPr>
                <w:rFonts w:eastAsia="Times New Roman"/>
                <w:i/>
                <w:szCs w:val="24"/>
                <w:lang w:eastAsia="ru-RU"/>
              </w:rPr>
              <w:t xml:space="preserve"> уличного освещения и электроснабжения индивидуальной застройки XXX XXXI микрорайонов </w:t>
            </w:r>
            <w:proofErr w:type="spellStart"/>
            <w:r w:rsidRPr="00DD7EA3">
              <w:rPr>
                <w:rFonts w:eastAsia="Times New Roman"/>
                <w:i/>
                <w:szCs w:val="24"/>
                <w:lang w:eastAsia="ru-RU"/>
              </w:rPr>
              <w:t>г.Сосновоборска</w:t>
            </w:r>
            <w:proofErr w:type="spellEnd"/>
            <w:r w:rsidRPr="00DD7EA3">
              <w:rPr>
                <w:rFonts w:eastAsia="Times New Roman"/>
                <w:i/>
                <w:szCs w:val="24"/>
                <w:lang w:eastAsia="ru-RU"/>
              </w:rPr>
              <w:t>»</w:t>
            </w:r>
            <w:r w:rsidRPr="00DD7EA3">
              <w:rPr>
                <w:rFonts w:eastAsia="Times New Roman"/>
                <w:szCs w:val="24"/>
                <w:lang w:eastAsia="ru-RU"/>
              </w:rPr>
              <w:t xml:space="preserve"> для электроснабжения 184 участков электроэнергией</w:t>
            </w:r>
            <w:r w:rsidRPr="00DD7EA3">
              <w:rPr>
                <w:rFonts w:eastAsia="Times New Roman"/>
                <w:bCs/>
                <w:szCs w:val="24"/>
                <w:lang w:eastAsia="ru-RU"/>
              </w:rPr>
              <w:t xml:space="preserve"> с напряжением 10/0,4 кВт</w:t>
            </w:r>
            <w:r w:rsidRPr="00DD7EA3">
              <w:rPr>
                <w:rFonts w:eastAsia="Times New Roman"/>
                <w:szCs w:val="24"/>
                <w:lang w:eastAsia="ru-RU"/>
              </w:rPr>
              <w:t>)</w:t>
            </w:r>
          </w:p>
        </w:tc>
        <w:tc>
          <w:tcPr>
            <w:tcW w:w="1134" w:type="dxa"/>
            <w:vAlign w:val="center"/>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13 564,4</w:t>
            </w:r>
          </w:p>
        </w:tc>
        <w:tc>
          <w:tcPr>
            <w:tcW w:w="1560" w:type="dxa"/>
            <w:vAlign w:val="center"/>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13 564,4</w:t>
            </w:r>
          </w:p>
        </w:tc>
        <w:tc>
          <w:tcPr>
            <w:tcW w:w="1134" w:type="dxa"/>
            <w:vAlign w:val="center"/>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100</w:t>
            </w:r>
          </w:p>
        </w:tc>
      </w:tr>
      <w:tr w:rsidR="0097379A" w:rsidRPr="00DD7EA3" w:rsidTr="00CD40AD">
        <w:tc>
          <w:tcPr>
            <w:tcW w:w="426" w:type="dxa"/>
          </w:tcPr>
          <w:p w:rsidR="0097379A" w:rsidRPr="00DD7EA3" w:rsidRDefault="0097379A" w:rsidP="00E5193B">
            <w:pPr>
              <w:spacing w:after="0" w:line="240" w:lineRule="auto"/>
              <w:ind w:firstLine="709"/>
              <w:jc w:val="both"/>
              <w:rPr>
                <w:rFonts w:eastAsia="Times New Roman"/>
                <w:szCs w:val="24"/>
                <w:lang w:eastAsia="ru-RU"/>
              </w:rPr>
            </w:pPr>
            <w:r w:rsidRPr="00DD7EA3">
              <w:rPr>
                <w:rFonts w:eastAsia="Times New Roman"/>
                <w:szCs w:val="24"/>
                <w:lang w:eastAsia="ru-RU"/>
              </w:rPr>
              <w:t>3</w:t>
            </w:r>
          </w:p>
        </w:tc>
        <w:tc>
          <w:tcPr>
            <w:tcW w:w="5670" w:type="dxa"/>
          </w:tcPr>
          <w:p w:rsidR="0097379A" w:rsidRPr="00DD7EA3" w:rsidRDefault="0097379A" w:rsidP="00E5193B">
            <w:pPr>
              <w:spacing w:after="0" w:line="240" w:lineRule="auto"/>
              <w:jc w:val="both"/>
              <w:rPr>
                <w:rFonts w:eastAsia="Times New Roman"/>
                <w:szCs w:val="24"/>
                <w:lang w:eastAsia="ru-RU"/>
              </w:rPr>
            </w:pPr>
            <w:r w:rsidRPr="00DD7EA3">
              <w:rPr>
                <w:rFonts w:eastAsia="Times New Roman"/>
                <w:szCs w:val="24"/>
                <w:lang w:eastAsia="ru-RU"/>
              </w:rPr>
              <w:t>Субсидии на строительство, и (или) реконструкцию, и (или) ремонт объектов электроснабжения, водоснабжения, находящихся в собственности муниципальных образований, для обеспечения подключения некоммерческих товариществ к источникам электроснабжения, водоснабжения (</w:t>
            </w:r>
            <w:r w:rsidRPr="00DD7EA3">
              <w:rPr>
                <w:rFonts w:eastAsia="Times New Roman"/>
                <w:i/>
                <w:szCs w:val="24"/>
                <w:lang w:eastAsia="ru-RU"/>
              </w:rPr>
              <w:t>на разработку проектно-сметной документации с прохождением государственной экспертизы проектно-сметной документации для обеспечения подключения ТСН СНТ "Буревестник" к источникам электроснабжения и водоснабжения</w:t>
            </w:r>
            <w:r w:rsidRPr="00DD7EA3">
              <w:rPr>
                <w:rFonts w:eastAsia="Times New Roman"/>
                <w:szCs w:val="24"/>
                <w:lang w:eastAsia="ru-RU"/>
              </w:rPr>
              <w:t>)</w:t>
            </w:r>
          </w:p>
        </w:tc>
        <w:tc>
          <w:tcPr>
            <w:tcW w:w="1134" w:type="dxa"/>
            <w:vAlign w:val="center"/>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1678,8</w:t>
            </w:r>
          </w:p>
        </w:tc>
        <w:tc>
          <w:tcPr>
            <w:tcW w:w="1560" w:type="dxa"/>
            <w:vAlign w:val="center"/>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1678,8</w:t>
            </w:r>
          </w:p>
        </w:tc>
        <w:tc>
          <w:tcPr>
            <w:tcW w:w="1134" w:type="dxa"/>
            <w:vAlign w:val="center"/>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100</w:t>
            </w:r>
          </w:p>
        </w:tc>
      </w:tr>
      <w:tr w:rsidR="0097379A" w:rsidRPr="00DD7EA3" w:rsidTr="00CD40AD">
        <w:tc>
          <w:tcPr>
            <w:tcW w:w="6096" w:type="dxa"/>
            <w:gridSpan w:val="2"/>
          </w:tcPr>
          <w:p w:rsidR="0097379A" w:rsidRPr="00DD7EA3" w:rsidRDefault="0097379A" w:rsidP="00E5193B">
            <w:pPr>
              <w:spacing w:after="0" w:line="240" w:lineRule="auto"/>
              <w:ind w:firstLine="709"/>
              <w:jc w:val="both"/>
              <w:rPr>
                <w:rFonts w:eastAsia="Times New Roman"/>
                <w:szCs w:val="24"/>
                <w:lang w:eastAsia="ru-RU"/>
              </w:rPr>
            </w:pPr>
            <w:r w:rsidRPr="00DD7EA3">
              <w:rPr>
                <w:rFonts w:eastAsia="Times New Roman"/>
                <w:szCs w:val="24"/>
                <w:lang w:eastAsia="ru-RU"/>
              </w:rPr>
              <w:t>Средства бюджета города Сосновоборска</w:t>
            </w:r>
          </w:p>
        </w:tc>
        <w:tc>
          <w:tcPr>
            <w:tcW w:w="1134" w:type="dxa"/>
            <w:vAlign w:val="center"/>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19 039,2</w:t>
            </w:r>
          </w:p>
        </w:tc>
        <w:tc>
          <w:tcPr>
            <w:tcW w:w="1560" w:type="dxa"/>
            <w:vAlign w:val="center"/>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8 592,6</w:t>
            </w:r>
          </w:p>
        </w:tc>
        <w:tc>
          <w:tcPr>
            <w:tcW w:w="1134" w:type="dxa"/>
            <w:vAlign w:val="center"/>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45,1</w:t>
            </w:r>
          </w:p>
        </w:tc>
      </w:tr>
      <w:tr w:rsidR="0097379A" w:rsidRPr="00DD7EA3" w:rsidTr="00CD40AD">
        <w:tc>
          <w:tcPr>
            <w:tcW w:w="426" w:type="dxa"/>
          </w:tcPr>
          <w:p w:rsidR="0097379A" w:rsidRPr="00DD7EA3" w:rsidRDefault="0097379A" w:rsidP="00E5193B">
            <w:pPr>
              <w:spacing w:after="0" w:line="240" w:lineRule="auto"/>
              <w:ind w:firstLine="709"/>
              <w:jc w:val="both"/>
              <w:rPr>
                <w:rFonts w:eastAsia="Times New Roman"/>
                <w:szCs w:val="24"/>
                <w:lang w:eastAsia="ru-RU"/>
              </w:rPr>
            </w:pPr>
            <w:r w:rsidRPr="00DD7EA3">
              <w:rPr>
                <w:rFonts w:eastAsia="Times New Roman"/>
                <w:szCs w:val="24"/>
                <w:lang w:eastAsia="ru-RU"/>
              </w:rPr>
              <w:t>1</w:t>
            </w:r>
          </w:p>
        </w:tc>
        <w:tc>
          <w:tcPr>
            <w:tcW w:w="5670" w:type="dxa"/>
          </w:tcPr>
          <w:p w:rsidR="0097379A" w:rsidRPr="00DD7EA3" w:rsidRDefault="0097379A" w:rsidP="00E5193B">
            <w:pPr>
              <w:spacing w:after="0" w:line="240" w:lineRule="auto"/>
              <w:jc w:val="both"/>
              <w:rPr>
                <w:rFonts w:eastAsia="Times New Roman"/>
                <w:szCs w:val="24"/>
                <w:lang w:eastAsia="ru-RU"/>
              </w:rPr>
            </w:pPr>
            <w:proofErr w:type="spellStart"/>
            <w:r w:rsidRPr="00DD7EA3">
              <w:rPr>
                <w:rFonts w:eastAsia="Times New Roman"/>
                <w:szCs w:val="24"/>
                <w:lang w:eastAsia="ru-RU"/>
              </w:rPr>
              <w:t>Софинансирование</w:t>
            </w:r>
            <w:proofErr w:type="spellEnd"/>
            <w:r w:rsidRPr="00DD7EA3">
              <w:rPr>
                <w:rFonts w:eastAsia="Times New Roman"/>
                <w:szCs w:val="24"/>
                <w:lang w:eastAsia="ru-RU"/>
              </w:rPr>
              <w:t xml:space="preserve"> субсидии на 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w:t>
            </w:r>
            <w:r w:rsidRPr="00DD7EA3">
              <w:rPr>
                <w:rFonts w:eastAsia="Times New Roman"/>
                <w:i/>
                <w:szCs w:val="24"/>
                <w:lang w:eastAsia="ru-RU"/>
              </w:rPr>
              <w:t>(отремонтировано 212 м. покрывного слоя тепловой сети и 200 м. изоляции поверхностей трубопровода)</w:t>
            </w:r>
          </w:p>
        </w:tc>
        <w:tc>
          <w:tcPr>
            <w:tcW w:w="1134" w:type="dxa"/>
            <w:vAlign w:val="center"/>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43,5</w:t>
            </w:r>
          </w:p>
        </w:tc>
        <w:tc>
          <w:tcPr>
            <w:tcW w:w="1560" w:type="dxa"/>
            <w:vAlign w:val="center"/>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43,5</w:t>
            </w:r>
          </w:p>
        </w:tc>
        <w:tc>
          <w:tcPr>
            <w:tcW w:w="1134" w:type="dxa"/>
            <w:vAlign w:val="center"/>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100</w:t>
            </w:r>
          </w:p>
        </w:tc>
      </w:tr>
      <w:tr w:rsidR="0097379A" w:rsidRPr="00DD7EA3" w:rsidTr="00CD40AD">
        <w:tc>
          <w:tcPr>
            <w:tcW w:w="426" w:type="dxa"/>
          </w:tcPr>
          <w:p w:rsidR="0097379A" w:rsidRPr="00DD7EA3" w:rsidRDefault="0097379A" w:rsidP="00E5193B">
            <w:pPr>
              <w:spacing w:after="0" w:line="240" w:lineRule="auto"/>
              <w:ind w:firstLine="709"/>
              <w:jc w:val="both"/>
              <w:rPr>
                <w:rFonts w:eastAsia="Times New Roman"/>
                <w:szCs w:val="24"/>
                <w:lang w:eastAsia="ru-RU"/>
              </w:rPr>
            </w:pPr>
            <w:r w:rsidRPr="00DD7EA3">
              <w:rPr>
                <w:rFonts w:eastAsia="Times New Roman"/>
                <w:szCs w:val="24"/>
                <w:lang w:eastAsia="ru-RU"/>
              </w:rPr>
              <w:t>2</w:t>
            </w:r>
          </w:p>
        </w:tc>
        <w:tc>
          <w:tcPr>
            <w:tcW w:w="5670" w:type="dxa"/>
          </w:tcPr>
          <w:p w:rsidR="0097379A" w:rsidRPr="00DD7EA3" w:rsidRDefault="0097379A" w:rsidP="00E5193B">
            <w:pPr>
              <w:spacing w:after="0" w:line="240" w:lineRule="auto"/>
              <w:jc w:val="both"/>
              <w:rPr>
                <w:rFonts w:eastAsia="Times New Roman"/>
                <w:szCs w:val="24"/>
                <w:lang w:eastAsia="ru-RU"/>
              </w:rPr>
            </w:pPr>
            <w:proofErr w:type="spellStart"/>
            <w:r w:rsidRPr="00DD7EA3">
              <w:rPr>
                <w:rFonts w:eastAsia="Times New Roman"/>
                <w:szCs w:val="24"/>
                <w:lang w:eastAsia="ru-RU"/>
              </w:rPr>
              <w:t>Софинансирование</w:t>
            </w:r>
            <w:proofErr w:type="spellEnd"/>
            <w:r w:rsidRPr="00DD7EA3">
              <w:rPr>
                <w:rFonts w:eastAsia="Times New Roman"/>
                <w:szCs w:val="24"/>
                <w:lang w:eastAsia="ru-RU"/>
              </w:rPr>
              <w:t xml:space="preserve"> субсидии на строительство муниципальных объектов коммунальной и транспортной инфраструктуры  (</w:t>
            </w:r>
            <w:r w:rsidRPr="00DD7EA3">
              <w:rPr>
                <w:rFonts w:eastAsia="Times New Roman"/>
                <w:i/>
                <w:szCs w:val="24"/>
                <w:lang w:eastAsia="ru-RU"/>
              </w:rPr>
              <w:t>на строительство объекта капитального строительства "</w:t>
            </w:r>
            <w:proofErr w:type="spellStart"/>
            <w:r w:rsidRPr="00DD7EA3">
              <w:rPr>
                <w:rFonts w:eastAsia="Times New Roman"/>
                <w:i/>
                <w:szCs w:val="24"/>
                <w:lang w:eastAsia="ru-RU"/>
              </w:rPr>
              <w:t>Стройство</w:t>
            </w:r>
            <w:proofErr w:type="spellEnd"/>
            <w:r w:rsidRPr="00DD7EA3">
              <w:rPr>
                <w:rFonts w:eastAsia="Times New Roman"/>
                <w:i/>
                <w:szCs w:val="24"/>
                <w:lang w:eastAsia="ru-RU"/>
              </w:rPr>
              <w:t xml:space="preserve"> уличного освещения и электроснабжения индивидуальной застройки XXX XXXI микрорайонов </w:t>
            </w:r>
            <w:proofErr w:type="spellStart"/>
            <w:r w:rsidRPr="00DD7EA3">
              <w:rPr>
                <w:rFonts w:eastAsia="Times New Roman"/>
                <w:i/>
                <w:szCs w:val="24"/>
                <w:lang w:eastAsia="ru-RU"/>
              </w:rPr>
              <w:t>г.Сосновоборска</w:t>
            </w:r>
            <w:proofErr w:type="spellEnd"/>
            <w:r w:rsidRPr="00DD7EA3">
              <w:rPr>
                <w:rFonts w:eastAsia="Times New Roman"/>
                <w:i/>
                <w:szCs w:val="24"/>
                <w:lang w:eastAsia="ru-RU"/>
              </w:rPr>
              <w:t>»</w:t>
            </w:r>
            <w:r w:rsidRPr="00DD7EA3">
              <w:rPr>
                <w:rFonts w:eastAsia="Times New Roman"/>
                <w:szCs w:val="24"/>
                <w:lang w:eastAsia="ru-RU"/>
              </w:rPr>
              <w:t xml:space="preserve"> для электроснабжения 184 участков электроэнергией</w:t>
            </w:r>
            <w:r w:rsidRPr="00DD7EA3">
              <w:rPr>
                <w:rFonts w:eastAsia="Times New Roman"/>
                <w:bCs/>
                <w:szCs w:val="24"/>
                <w:lang w:eastAsia="ru-RU"/>
              </w:rPr>
              <w:t xml:space="preserve"> с напряжением 10/0,4 кВт</w:t>
            </w:r>
            <w:r w:rsidRPr="00DD7EA3">
              <w:rPr>
                <w:rFonts w:eastAsia="Times New Roman"/>
                <w:szCs w:val="24"/>
                <w:lang w:eastAsia="ru-RU"/>
              </w:rPr>
              <w:t>)</w:t>
            </w:r>
          </w:p>
        </w:tc>
        <w:tc>
          <w:tcPr>
            <w:tcW w:w="1134" w:type="dxa"/>
            <w:vAlign w:val="center"/>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135,6</w:t>
            </w:r>
          </w:p>
        </w:tc>
        <w:tc>
          <w:tcPr>
            <w:tcW w:w="1560" w:type="dxa"/>
            <w:vAlign w:val="center"/>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135,6</w:t>
            </w:r>
          </w:p>
        </w:tc>
        <w:tc>
          <w:tcPr>
            <w:tcW w:w="1134" w:type="dxa"/>
            <w:vAlign w:val="center"/>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100</w:t>
            </w:r>
          </w:p>
        </w:tc>
      </w:tr>
      <w:tr w:rsidR="0097379A" w:rsidRPr="00DD7EA3" w:rsidTr="00CD40AD">
        <w:tc>
          <w:tcPr>
            <w:tcW w:w="426" w:type="dxa"/>
          </w:tcPr>
          <w:p w:rsidR="0097379A" w:rsidRPr="00DD7EA3" w:rsidRDefault="0097379A" w:rsidP="00E5193B">
            <w:pPr>
              <w:spacing w:after="0" w:line="240" w:lineRule="auto"/>
              <w:ind w:firstLine="709"/>
              <w:jc w:val="both"/>
              <w:rPr>
                <w:rFonts w:eastAsia="Times New Roman"/>
                <w:szCs w:val="24"/>
                <w:lang w:eastAsia="ru-RU"/>
              </w:rPr>
            </w:pPr>
            <w:r w:rsidRPr="00DD7EA3">
              <w:rPr>
                <w:rFonts w:eastAsia="Times New Roman"/>
                <w:szCs w:val="24"/>
                <w:lang w:eastAsia="ru-RU"/>
              </w:rPr>
              <w:t>3</w:t>
            </w:r>
          </w:p>
        </w:tc>
        <w:tc>
          <w:tcPr>
            <w:tcW w:w="5670" w:type="dxa"/>
          </w:tcPr>
          <w:p w:rsidR="0097379A" w:rsidRPr="00DD7EA3" w:rsidRDefault="0097379A" w:rsidP="00E5193B">
            <w:pPr>
              <w:spacing w:after="0" w:line="240" w:lineRule="auto"/>
              <w:jc w:val="both"/>
              <w:rPr>
                <w:rFonts w:eastAsia="Times New Roman"/>
                <w:szCs w:val="24"/>
                <w:lang w:eastAsia="ru-RU"/>
              </w:rPr>
            </w:pPr>
            <w:proofErr w:type="spellStart"/>
            <w:r w:rsidRPr="00DD7EA3">
              <w:rPr>
                <w:rFonts w:eastAsia="Times New Roman"/>
                <w:szCs w:val="24"/>
                <w:lang w:eastAsia="ru-RU"/>
              </w:rPr>
              <w:t>Софинансирование</w:t>
            </w:r>
            <w:proofErr w:type="spellEnd"/>
            <w:r w:rsidRPr="00DD7EA3">
              <w:rPr>
                <w:rFonts w:eastAsia="Times New Roman"/>
                <w:szCs w:val="24"/>
                <w:lang w:eastAsia="ru-RU"/>
              </w:rPr>
              <w:t xml:space="preserve"> субсидии на строительство, и (или) реконструкцию, и (или) ремонт объектов электроснабжения, водоснабжения, находящихся в </w:t>
            </w:r>
            <w:r w:rsidRPr="00DD7EA3">
              <w:rPr>
                <w:rFonts w:eastAsia="Times New Roman"/>
                <w:szCs w:val="24"/>
                <w:lang w:eastAsia="ru-RU"/>
              </w:rPr>
              <w:lastRenderedPageBreak/>
              <w:t>собственности муниципальных образований, для обеспечения подключения некоммерческих товариществ к источникам электроснабжения, водоснабжения (</w:t>
            </w:r>
            <w:r w:rsidRPr="00DD7EA3">
              <w:rPr>
                <w:rFonts w:eastAsia="Times New Roman"/>
                <w:i/>
                <w:szCs w:val="24"/>
                <w:lang w:eastAsia="ru-RU"/>
              </w:rPr>
              <w:t>на разработку проектно-сметной документации с прохождением государственной экспертизы проектно-сметной документации для обеспечения подключения ТСН СНТ "Буревестник" к источникам электроснабжения и водоснабжения</w:t>
            </w:r>
            <w:r w:rsidRPr="00DD7EA3">
              <w:rPr>
                <w:rFonts w:eastAsia="Times New Roman"/>
                <w:szCs w:val="24"/>
                <w:lang w:eastAsia="ru-RU"/>
              </w:rPr>
              <w:t>)</w:t>
            </w:r>
          </w:p>
        </w:tc>
        <w:tc>
          <w:tcPr>
            <w:tcW w:w="1134" w:type="dxa"/>
            <w:vAlign w:val="center"/>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lastRenderedPageBreak/>
              <w:t>17,1</w:t>
            </w:r>
          </w:p>
        </w:tc>
        <w:tc>
          <w:tcPr>
            <w:tcW w:w="1560" w:type="dxa"/>
            <w:vAlign w:val="center"/>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17,1</w:t>
            </w:r>
          </w:p>
        </w:tc>
        <w:tc>
          <w:tcPr>
            <w:tcW w:w="1134" w:type="dxa"/>
            <w:vAlign w:val="center"/>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100</w:t>
            </w:r>
          </w:p>
        </w:tc>
      </w:tr>
      <w:tr w:rsidR="0097379A" w:rsidRPr="00DD7EA3" w:rsidTr="00CD40AD">
        <w:tc>
          <w:tcPr>
            <w:tcW w:w="426" w:type="dxa"/>
            <w:vMerge w:val="restart"/>
          </w:tcPr>
          <w:p w:rsidR="0097379A" w:rsidRPr="00DD7EA3" w:rsidRDefault="0097379A" w:rsidP="00E5193B">
            <w:pPr>
              <w:spacing w:after="0" w:line="240" w:lineRule="auto"/>
              <w:ind w:firstLine="709"/>
              <w:jc w:val="both"/>
              <w:rPr>
                <w:rFonts w:eastAsia="Times New Roman"/>
                <w:szCs w:val="24"/>
                <w:lang w:eastAsia="ru-RU"/>
              </w:rPr>
            </w:pPr>
            <w:r w:rsidRPr="00DD7EA3">
              <w:rPr>
                <w:rFonts w:eastAsia="Times New Roman"/>
                <w:szCs w:val="24"/>
                <w:lang w:eastAsia="ru-RU"/>
              </w:rPr>
              <w:t>4</w:t>
            </w:r>
          </w:p>
        </w:tc>
        <w:tc>
          <w:tcPr>
            <w:tcW w:w="5670" w:type="dxa"/>
          </w:tcPr>
          <w:p w:rsidR="0097379A" w:rsidRPr="00DD7EA3" w:rsidRDefault="0097379A" w:rsidP="00E5193B">
            <w:pPr>
              <w:spacing w:after="0" w:line="240" w:lineRule="auto"/>
              <w:jc w:val="both"/>
              <w:rPr>
                <w:rFonts w:eastAsia="Times New Roman"/>
                <w:szCs w:val="24"/>
                <w:lang w:eastAsia="ru-RU"/>
              </w:rPr>
            </w:pPr>
            <w:r w:rsidRPr="00DD7EA3">
              <w:rPr>
                <w:rFonts w:eastAsia="Times New Roman"/>
                <w:szCs w:val="24"/>
                <w:lang w:eastAsia="ru-RU"/>
              </w:rPr>
              <w:t xml:space="preserve">Проектирование, осуществление надзора, прохождение государственной экспертизы, проведение проверки достоверности определения сметной стоимости и строительство коммунальной и транспортной инфраструктуры XXX-XXXI микрорайонов города </w:t>
            </w:r>
            <w:r w:rsidRPr="00DD7EA3">
              <w:rPr>
                <w:rFonts w:eastAsia="Times New Roman"/>
                <w:i/>
                <w:szCs w:val="24"/>
                <w:lang w:eastAsia="ru-RU"/>
              </w:rPr>
              <w:t>для электроснабжения 184 участков электроэнергией</w:t>
            </w:r>
            <w:r w:rsidRPr="00DD7EA3">
              <w:rPr>
                <w:rFonts w:eastAsia="Times New Roman"/>
                <w:bCs/>
                <w:i/>
                <w:szCs w:val="24"/>
                <w:lang w:eastAsia="ru-RU"/>
              </w:rPr>
              <w:t xml:space="preserve"> с напряжением 10/0,4 кВт</w:t>
            </w:r>
          </w:p>
        </w:tc>
        <w:tc>
          <w:tcPr>
            <w:tcW w:w="1134" w:type="dxa"/>
            <w:vAlign w:val="center"/>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2 843,9</w:t>
            </w:r>
          </w:p>
        </w:tc>
        <w:tc>
          <w:tcPr>
            <w:tcW w:w="1560" w:type="dxa"/>
            <w:vAlign w:val="center"/>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2 843,9</w:t>
            </w:r>
          </w:p>
        </w:tc>
        <w:tc>
          <w:tcPr>
            <w:tcW w:w="1134" w:type="dxa"/>
            <w:vAlign w:val="center"/>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100</w:t>
            </w:r>
          </w:p>
        </w:tc>
      </w:tr>
      <w:tr w:rsidR="0097379A" w:rsidRPr="00DD7EA3" w:rsidTr="00CD40AD">
        <w:tc>
          <w:tcPr>
            <w:tcW w:w="426" w:type="dxa"/>
            <w:vMerge/>
          </w:tcPr>
          <w:p w:rsidR="0097379A" w:rsidRPr="00DD7EA3" w:rsidRDefault="0097379A" w:rsidP="00E5193B">
            <w:pPr>
              <w:spacing w:after="0" w:line="240" w:lineRule="auto"/>
              <w:ind w:firstLine="709"/>
              <w:jc w:val="both"/>
              <w:rPr>
                <w:rFonts w:eastAsia="Times New Roman"/>
                <w:szCs w:val="24"/>
                <w:lang w:eastAsia="ru-RU"/>
              </w:rPr>
            </w:pPr>
          </w:p>
        </w:tc>
        <w:tc>
          <w:tcPr>
            <w:tcW w:w="5670" w:type="dxa"/>
          </w:tcPr>
          <w:p w:rsidR="0097379A" w:rsidRPr="00DD7EA3" w:rsidRDefault="0097379A" w:rsidP="00E5193B">
            <w:pPr>
              <w:spacing w:after="0" w:line="240" w:lineRule="auto"/>
              <w:jc w:val="both"/>
              <w:rPr>
                <w:rFonts w:eastAsia="Times New Roman"/>
                <w:szCs w:val="24"/>
                <w:lang w:eastAsia="ru-RU"/>
              </w:rPr>
            </w:pPr>
            <w:r w:rsidRPr="00DD7EA3">
              <w:rPr>
                <w:rFonts w:eastAsia="Times New Roman"/>
                <w:szCs w:val="24"/>
                <w:lang w:eastAsia="ru-RU"/>
              </w:rPr>
              <w:t>на строительство объекта капитального строительства "</w:t>
            </w:r>
            <w:proofErr w:type="spellStart"/>
            <w:r w:rsidRPr="00DD7EA3">
              <w:rPr>
                <w:rFonts w:eastAsia="Times New Roman"/>
                <w:szCs w:val="24"/>
                <w:lang w:eastAsia="ru-RU"/>
              </w:rPr>
              <w:t>Стройство</w:t>
            </w:r>
            <w:proofErr w:type="spellEnd"/>
            <w:r w:rsidRPr="00DD7EA3">
              <w:rPr>
                <w:rFonts w:eastAsia="Times New Roman"/>
                <w:szCs w:val="24"/>
                <w:lang w:eastAsia="ru-RU"/>
              </w:rPr>
              <w:t xml:space="preserve"> уличного освещения и электроснабжения индивидуальной застройки XXX XXXI микрорайонов </w:t>
            </w:r>
            <w:proofErr w:type="spellStart"/>
            <w:r w:rsidRPr="00DD7EA3">
              <w:rPr>
                <w:rFonts w:eastAsia="Times New Roman"/>
                <w:szCs w:val="24"/>
                <w:lang w:eastAsia="ru-RU"/>
              </w:rPr>
              <w:t>г.Сосновоборска</w:t>
            </w:r>
            <w:proofErr w:type="spellEnd"/>
            <w:r w:rsidRPr="00DD7EA3">
              <w:rPr>
                <w:rFonts w:eastAsia="Times New Roman"/>
                <w:szCs w:val="24"/>
                <w:lang w:eastAsia="ru-RU"/>
              </w:rPr>
              <w:t xml:space="preserve"> (</w:t>
            </w:r>
            <w:r w:rsidRPr="00DD7EA3">
              <w:rPr>
                <w:rFonts w:eastAsia="Times New Roman"/>
                <w:i/>
                <w:szCs w:val="24"/>
                <w:lang w:eastAsia="ru-RU"/>
              </w:rPr>
              <w:t xml:space="preserve">из средств местного бюджета в рамках МК, где предусмотрены средства краевого бюджета, </w:t>
            </w:r>
            <w:proofErr w:type="spellStart"/>
            <w:r w:rsidRPr="00DD7EA3">
              <w:rPr>
                <w:rFonts w:eastAsia="Times New Roman"/>
                <w:i/>
                <w:szCs w:val="24"/>
                <w:lang w:eastAsia="ru-RU"/>
              </w:rPr>
              <w:t>софинансирования</w:t>
            </w:r>
            <w:proofErr w:type="spellEnd"/>
            <w:r w:rsidRPr="00DD7EA3">
              <w:rPr>
                <w:rFonts w:eastAsia="Times New Roman"/>
                <w:i/>
                <w:szCs w:val="24"/>
                <w:lang w:eastAsia="ru-RU"/>
              </w:rPr>
              <w:t xml:space="preserve"> и местного бюджета)</w:t>
            </w:r>
          </w:p>
        </w:tc>
        <w:tc>
          <w:tcPr>
            <w:tcW w:w="1134" w:type="dxa"/>
            <w:vAlign w:val="center"/>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1 722,8</w:t>
            </w:r>
          </w:p>
        </w:tc>
        <w:tc>
          <w:tcPr>
            <w:tcW w:w="1560" w:type="dxa"/>
            <w:vAlign w:val="center"/>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1 722,8</w:t>
            </w:r>
          </w:p>
        </w:tc>
        <w:tc>
          <w:tcPr>
            <w:tcW w:w="1134" w:type="dxa"/>
            <w:vAlign w:val="center"/>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100</w:t>
            </w:r>
          </w:p>
        </w:tc>
      </w:tr>
      <w:tr w:rsidR="0097379A" w:rsidRPr="00DD7EA3" w:rsidTr="00CD40AD">
        <w:tc>
          <w:tcPr>
            <w:tcW w:w="426" w:type="dxa"/>
            <w:vMerge/>
          </w:tcPr>
          <w:p w:rsidR="0097379A" w:rsidRPr="00DD7EA3" w:rsidRDefault="0097379A" w:rsidP="00E5193B">
            <w:pPr>
              <w:spacing w:after="0" w:line="240" w:lineRule="auto"/>
              <w:ind w:firstLine="709"/>
              <w:jc w:val="both"/>
              <w:rPr>
                <w:rFonts w:eastAsia="Times New Roman"/>
                <w:szCs w:val="24"/>
                <w:lang w:eastAsia="ru-RU"/>
              </w:rPr>
            </w:pPr>
          </w:p>
        </w:tc>
        <w:tc>
          <w:tcPr>
            <w:tcW w:w="5670" w:type="dxa"/>
          </w:tcPr>
          <w:p w:rsidR="0097379A" w:rsidRPr="00DD7EA3" w:rsidRDefault="0097379A" w:rsidP="00E5193B">
            <w:pPr>
              <w:spacing w:after="0" w:line="240" w:lineRule="auto"/>
              <w:jc w:val="both"/>
              <w:rPr>
                <w:rFonts w:eastAsia="Times New Roman"/>
                <w:i/>
                <w:szCs w:val="24"/>
                <w:lang w:eastAsia="ru-RU"/>
              </w:rPr>
            </w:pPr>
            <w:r w:rsidRPr="00DD7EA3">
              <w:rPr>
                <w:rFonts w:eastAsia="Times New Roman"/>
                <w:i/>
                <w:szCs w:val="24"/>
                <w:lang w:eastAsia="ru-RU"/>
              </w:rPr>
              <w:t xml:space="preserve">выполнение подготовительных земельных дорожных работ в рамках строительства объектов коммунальной и транспортной инфраструктуры 30 и 31 </w:t>
            </w:r>
            <w:proofErr w:type="spellStart"/>
            <w:r w:rsidRPr="00DD7EA3">
              <w:rPr>
                <w:rFonts w:eastAsia="Times New Roman"/>
                <w:i/>
                <w:szCs w:val="24"/>
                <w:lang w:eastAsia="ru-RU"/>
              </w:rPr>
              <w:t>микр</w:t>
            </w:r>
            <w:proofErr w:type="spellEnd"/>
            <w:r w:rsidRPr="00DD7EA3">
              <w:rPr>
                <w:rFonts w:eastAsia="Times New Roman"/>
                <w:i/>
                <w:szCs w:val="24"/>
                <w:lang w:eastAsia="ru-RU"/>
              </w:rPr>
              <w:t xml:space="preserve"> (устройство оснований и покрытий из песчано-гравийных смесей -205м3).</w:t>
            </w:r>
          </w:p>
        </w:tc>
        <w:tc>
          <w:tcPr>
            <w:tcW w:w="1134" w:type="dxa"/>
            <w:vAlign w:val="center"/>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297,0</w:t>
            </w:r>
          </w:p>
        </w:tc>
        <w:tc>
          <w:tcPr>
            <w:tcW w:w="1560" w:type="dxa"/>
            <w:vAlign w:val="center"/>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297,0</w:t>
            </w:r>
          </w:p>
        </w:tc>
        <w:tc>
          <w:tcPr>
            <w:tcW w:w="1134" w:type="dxa"/>
            <w:vAlign w:val="center"/>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100</w:t>
            </w:r>
          </w:p>
        </w:tc>
      </w:tr>
      <w:tr w:rsidR="0097379A" w:rsidRPr="00DD7EA3" w:rsidTr="00CD40AD">
        <w:tc>
          <w:tcPr>
            <w:tcW w:w="426" w:type="dxa"/>
            <w:vMerge/>
          </w:tcPr>
          <w:p w:rsidR="0097379A" w:rsidRPr="00DD7EA3" w:rsidRDefault="0097379A" w:rsidP="00E5193B">
            <w:pPr>
              <w:spacing w:after="0" w:line="240" w:lineRule="auto"/>
              <w:ind w:firstLine="709"/>
              <w:jc w:val="both"/>
              <w:rPr>
                <w:rFonts w:eastAsia="Times New Roman"/>
                <w:szCs w:val="24"/>
                <w:lang w:eastAsia="ru-RU"/>
              </w:rPr>
            </w:pPr>
          </w:p>
        </w:tc>
        <w:tc>
          <w:tcPr>
            <w:tcW w:w="5670" w:type="dxa"/>
          </w:tcPr>
          <w:p w:rsidR="0097379A" w:rsidRPr="00DD7EA3" w:rsidRDefault="0097379A" w:rsidP="00E5193B">
            <w:pPr>
              <w:spacing w:after="0" w:line="240" w:lineRule="auto"/>
              <w:jc w:val="both"/>
              <w:rPr>
                <w:rFonts w:eastAsia="Times New Roman"/>
                <w:i/>
                <w:szCs w:val="24"/>
                <w:lang w:eastAsia="ru-RU"/>
              </w:rPr>
            </w:pPr>
            <w:r w:rsidRPr="00DD7EA3">
              <w:rPr>
                <w:rFonts w:eastAsia="Times New Roman"/>
                <w:i/>
                <w:szCs w:val="24"/>
                <w:lang w:eastAsia="ru-RU"/>
              </w:rPr>
              <w:t xml:space="preserve">выполнение подготовительных земельных дорожных работ в рамках строительства объектов коммунальной и транспортной инфраструктуры 30 и 31 </w:t>
            </w:r>
            <w:proofErr w:type="spellStart"/>
            <w:r w:rsidRPr="00DD7EA3">
              <w:rPr>
                <w:rFonts w:eastAsia="Times New Roman"/>
                <w:i/>
                <w:szCs w:val="24"/>
                <w:lang w:eastAsia="ru-RU"/>
              </w:rPr>
              <w:t>микр</w:t>
            </w:r>
            <w:proofErr w:type="spellEnd"/>
            <w:r w:rsidRPr="00DD7EA3">
              <w:rPr>
                <w:rFonts w:eastAsia="Times New Roman"/>
                <w:i/>
                <w:szCs w:val="24"/>
                <w:lang w:eastAsia="ru-RU"/>
              </w:rPr>
              <w:t xml:space="preserve"> (устройство оснований и покрытий из песчано-гравийных смесей -252,8м3).</w:t>
            </w:r>
          </w:p>
        </w:tc>
        <w:tc>
          <w:tcPr>
            <w:tcW w:w="1134" w:type="dxa"/>
            <w:vAlign w:val="center"/>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495,7</w:t>
            </w:r>
          </w:p>
        </w:tc>
        <w:tc>
          <w:tcPr>
            <w:tcW w:w="1560" w:type="dxa"/>
            <w:vAlign w:val="center"/>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495,7</w:t>
            </w:r>
          </w:p>
        </w:tc>
        <w:tc>
          <w:tcPr>
            <w:tcW w:w="1134" w:type="dxa"/>
            <w:vAlign w:val="center"/>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100</w:t>
            </w:r>
          </w:p>
        </w:tc>
      </w:tr>
      <w:tr w:rsidR="0097379A" w:rsidRPr="00DD7EA3" w:rsidTr="00CD40AD">
        <w:tc>
          <w:tcPr>
            <w:tcW w:w="426" w:type="dxa"/>
            <w:vMerge/>
          </w:tcPr>
          <w:p w:rsidR="0097379A" w:rsidRPr="00DD7EA3" w:rsidRDefault="0097379A" w:rsidP="00E5193B">
            <w:pPr>
              <w:spacing w:after="0" w:line="240" w:lineRule="auto"/>
              <w:ind w:firstLine="709"/>
              <w:jc w:val="both"/>
              <w:rPr>
                <w:rFonts w:eastAsia="Times New Roman"/>
                <w:szCs w:val="24"/>
                <w:lang w:eastAsia="ru-RU"/>
              </w:rPr>
            </w:pPr>
          </w:p>
        </w:tc>
        <w:tc>
          <w:tcPr>
            <w:tcW w:w="5670" w:type="dxa"/>
            <w:vAlign w:val="bottom"/>
          </w:tcPr>
          <w:p w:rsidR="0097379A" w:rsidRPr="00DD7EA3" w:rsidRDefault="0097379A" w:rsidP="00E5193B">
            <w:pPr>
              <w:spacing w:after="0" w:line="240" w:lineRule="auto"/>
              <w:jc w:val="both"/>
              <w:rPr>
                <w:rFonts w:eastAsia="Times New Roman"/>
                <w:i/>
                <w:szCs w:val="24"/>
                <w:lang w:eastAsia="ru-RU"/>
              </w:rPr>
            </w:pPr>
            <w:r w:rsidRPr="00DD7EA3">
              <w:rPr>
                <w:rFonts w:eastAsia="Times New Roman"/>
                <w:i/>
                <w:szCs w:val="24"/>
                <w:lang w:eastAsia="ru-RU"/>
              </w:rPr>
              <w:t xml:space="preserve">пусконаладочные  работы  электрификации XXX-XXXI микрорайонов города </w:t>
            </w:r>
          </w:p>
        </w:tc>
        <w:tc>
          <w:tcPr>
            <w:tcW w:w="1134" w:type="dxa"/>
            <w:vAlign w:val="center"/>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198,3</w:t>
            </w:r>
          </w:p>
        </w:tc>
        <w:tc>
          <w:tcPr>
            <w:tcW w:w="1560" w:type="dxa"/>
            <w:vAlign w:val="center"/>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198,3</w:t>
            </w:r>
          </w:p>
        </w:tc>
        <w:tc>
          <w:tcPr>
            <w:tcW w:w="1134" w:type="dxa"/>
            <w:vAlign w:val="center"/>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100</w:t>
            </w:r>
          </w:p>
        </w:tc>
      </w:tr>
      <w:tr w:rsidR="0097379A" w:rsidRPr="00DD7EA3" w:rsidTr="00CD40AD">
        <w:tc>
          <w:tcPr>
            <w:tcW w:w="426" w:type="dxa"/>
            <w:vMerge/>
          </w:tcPr>
          <w:p w:rsidR="0097379A" w:rsidRPr="00DD7EA3" w:rsidRDefault="0097379A" w:rsidP="00E5193B">
            <w:pPr>
              <w:spacing w:after="0" w:line="240" w:lineRule="auto"/>
              <w:ind w:firstLine="709"/>
              <w:jc w:val="both"/>
              <w:rPr>
                <w:rFonts w:eastAsia="Times New Roman"/>
                <w:szCs w:val="24"/>
                <w:lang w:eastAsia="ru-RU"/>
              </w:rPr>
            </w:pPr>
          </w:p>
        </w:tc>
        <w:tc>
          <w:tcPr>
            <w:tcW w:w="5670" w:type="dxa"/>
            <w:vAlign w:val="bottom"/>
          </w:tcPr>
          <w:p w:rsidR="0097379A" w:rsidRPr="00DD7EA3" w:rsidRDefault="0097379A" w:rsidP="00E5193B">
            <w:pPr>
              <w:spacing w:after="0" w:line="240" w:lineRule="auto"/>
              <w:jc w:val="both"/>
              <w:rPr>
                <w:rFonts w:eastAsia="Times New Roman"/>
                <w:i/>
                <w:szCs w:val="24"/>
                <w:lang w:eastAsia="ru-RU"/>
              </w:rPr>
            </w:pPr>
            <w:r w:rsidRPr="00DD7EA3">
              <w:rPr>
                <w:rFonts w:eastAsia="Times New Roman"/>
                <w:i/>
                <w:szCs w:val="24"/>
                <w:lang w:eastAsia="ru-RU"/>
              </w:rPr>
              <w:t>на приобретение выключателей автоматических для оснащения трансформаторных подстанций – 2 шт.</w:t>
            </w:r>
          </w:p>
        </w:tc>
        <w:tc>
          <w:tcPr>
            <w:tcW w:w="1134" w:type="dxa"/>
            <w:vAlign w:val="center"/>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130,1</w:t>
            </w:r>
          </w:p>
        </w:tc>
        <w:tc>
          <w:tcPr>
            <w:tcW w:w="1560" w:type="dxa"/>
            <w:vAlign w:val="center"/>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130,1</w:t>
            </w:r>
          </w:p>
        </w:tc>
        <w:tc>
          <w:tcPr>
            <w:tcW w:w="1134" w:type="dxa"/>
            <w:vAlign w:val="center"/>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100</w:t>
            </w:r>
          </w:p>
        </w:tc>
      </w:tr>
      <w:tr w:rsidR="0097379A" w:rsidRPr="00DD7EA3" w:rsidTr="00CD40AD">
        <w:tc>
          <w:tcPr>
            <w:tcW w:w="426" w:type="dxa"/>
            <w:vMerge w:val="restart"/>
          </w:tcPr>
          <w:p w:rsidR="0097379A" w:rsidRPr="00DD7EA3" w:rsidRDefault="0097379A" w:rsidP="00E5193B">
            <w:pPr>
              <w:spacing w:after="0" w:line="240" w:lineRule="auto"/>
              <w:ind w:firstLine="709"/>
              <w:jc w:val="both"/>
              <w:rPr>
                <w:rFonts w:eastAsia="Times New Roman"/>
                <w:szCs w:val="24"/>
                <w:lang w:eastAsia="ru-RU"/>
              </w:rPr>
            </w:pPr>
            <w:r w:rsidRPr="00DD7EA3">
              <w:rPr>
                <w:rFonts w:eastAsia="Times New Roman"/>
                <w:szCs w:val="24"/>
                <w:lang w:eastAsia="ru-RU"/>
              </w:rPr>
              <w:t>5</w:t>
            </w:r>
          </w:p>
        </w:tc>
        <w:tc>
          <w:tcPr>
            <w:tcW w:w="5670" w:type="dxa"/>
          </w:tcPr>
          <w:p w:rsidR="0097379A" w:rsidRPr="00DD7EA3" w:rsidRDefault="0097379A" w:rsidP="00E5193B">
            <w:pPr>
              <w:spacing w:after="0" w:line="240" w:lineRule="auto"/>
              <w:jc w:val="both"/>
              <w:rPr>
                <w:rFonts w:eastAsia="Times New Roman"/>
                <w:szCs w:val="24"/>
                <w:lang w:eastAsia="ru-RU"/>
              </w:rPr>
            </w:pPr>
            <w:r w:rsidRPr="00DD7EA3">
              <w:rPr>
                <w:rFonts w:eastAsia="Times New Roman"/>
                <w:szCs w:val="24"/>
                <w:lang w:eastAsia="ru-RU"/>
              </w:rPr>
              <w:t xml:space="preserve">Устройство,  содержание и ремонт  муниципальных объектов, объектов коммунальной инфраструктуры </w:t>
            </w:r>
          </w:p>
        </w:tc>
        <w:tc>
          <w:tcPr>
            <w:tcW w:w="1134" w:type="dxa"/>
            <w:vAlign w:val="center"/>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617,6</w:t>
            </w:r>
          </w:p>
        </w:tc>
        <w:tc>
          <w:tcPr>
            <w:tcW w:w="1560" w:type="dxa"/>
            <w:vAlign w:val="center"/>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609,7</w:t>
            </w:r>
          </w:p>
        </w:tc>
        <w:tc>
          <w:tcPr>
            <w:tcW w:w="1134" w:type="dxa"/>
            <w:vAlign w:val="center"/>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98,7</w:t>
            </w:r>
          </w:p>
        </w:tc>
      </w:tr>
      <w:tr w:rsidR="0097379A" w:rsidRPr="00DD7EA3" w:rsidTr="00CD40AD">
        <w:tc>
          <w:tcPr>
            <w:tcW w:w="426" w:type="dxa"/>
            <w:vMerge/>
          </w:tcPr>
          <w:p w:rsidR="0097379A" w:rsidRPr="00DD7EA3" w:rsidRDefault="0097379A" w:rsidP="00E5193B">
            <w:pPr>
              <w:spacing w:after="0" w:line="240" w:lineRule="auto"/>
              <w:ind w:firstLine="709"/>
              <w:jc w:val="both"/>
              <w:rPr>
                <w:rFonts w:eastAsia="Times New Roman"/>
                <w:szCs w:val="24"/>
                <w:lang w:eastAsia="ru-RU"/>
              </w:rPr>
            </w:pPr>
          </w:p>
        </w:tc>
        <w:tc>
          <w:tcPr>
            <w:tcW w:w="5670" w:type="dxa"/>
          </w:tcPr>
          <w:p w:rsidR="0097379A" w:rsidRPr="00DD7EA3" w:rsidRDefault="0097379A" w:rsidP="00E5193B">
            <w:pPr>
              <w:spacing w:after="0" w:line="240" w:lineRule="auto"/>
              <w:ind w:left="21"/>
              <w:jc w:val="both"/>
              <w:rPr>
                <w:rFonts w:eastAsia="Times New Roman"/>
                <w:szCs w:val="24"/>
                <w:lang w:eastAsia="ru-RU"/>
              </w:rPr>
            </w:pPr>
            <w:r w:rsidRPr="00DD7EA3">
              <w:rPr>
                <w:rFonts w:eastAsia="Times New Roman"/>
                <w:i/>
                <w:szCs w:val="24"/>
                <w:lang w:eastAsia="ru-RU"/>
              </w:rPr>
              <w:t xml:space="preserve">ремонт муниципального жилья по адресу: </w:t>
            </w:r>
            <w:proofErr w:type="spellStart"/>
            <w:r w:rsidRPr="00DD7EA3">
              <w:rPr>
                <w:rFonts w:eastAsia="Times New Roman"/>
                <w:i/>
                <w:szCs w:val="24"/>
                <w:lang w:eastAsia="ru-RU"/>
              </w:rPr>
              <w:t>ул.Юности</w:t>
            </w:r>
            <w:proofErr w:type="spellEnd"/>
            <w:r w:rsidRPr="00DD7EA3">
              <w:rPr>
                <w:rFonts w:eastAsia="Times New Roman"/>
                <w:i/>
                <w:szCs w:val="24"/>
                <w:lang w:eastAsia="ru-RU"/>
              </w:rPr>
              <w:t>, дом 3, секция 320, помещения № 3, № 6, № 8 (замена деревянных оконных блоков на ПВХ материалов, замена деревянного дверного блока на металлический блок)</w:t>
            </w:r>
          </w:p>
        </w:tc>
        <w:tc>
          <w:tcPr>
            <w:tcW w:w="1134" w:type="dxa"/>
            <w:vAlign w:val="center"/>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67,7</w:t>
            </w:r>
          </w:p>
        </w:tc>
        <w:tc>
          <w:tcPr>
            <w:tcW w:w="1560" w:type="dxa"/>
            <w:vAlign w:val="center"/>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67,7</w:t>
            </w:r>
          </w:p>
        </w:tc>
        <w:tc>
          <w:tcPr>
            <w:tcW w:w="1134" w:type="dxa"/>
            <w:vAlign w:val="center"/>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100</w:t>
            </w:r>
          </w:p>
        </w:tc>
      </w:tr>
      <w:tr w:rsidR="0097379A" w:rsidRPr="00DD7EA3" w:rsidTr="00CD40AD">
        <w:tc>
          <w:tcPr>
            <w:tcW w:w="426" w:type="dxa"/>
            <w:vMerge/>
          </w:tcPr>
          <w:p w:rsidR="0097379A" w:rsidRPr="00DD7EA3" w:rsidRDefault="0097379A" w:rsidP="00E5193B">
            <w:pPr>
              <w:spacing w:after="0" w:line="240" w:lineRule="auto"/>
              <w:ind w:firstLine="709"/>
              <w:jc w:val="both"/>
              <w:rPr>
                <w:rFonts w:eastAsia="Times New Roman"/>
                <w:szCs w:val="24"/>
                <w:lang w:eastAsia="ru-RU"/>
              </w:rPr>
            </w:pPr>
          </w:p>
        </w:tc>
        <w:tc>
          <w:tcPr>
            <w:tcW w:w="5670" w:type="dxa"/>
          </w:tcPr>
          <w:p w:rsidR="0097379A" w:rsidRPr="00DD7EA3" w:rsidRDefault="0097379A" w:rsidP="00E5193B">
            <w:pPr>
              <w:spacing w:after="0" w:line="240" w:lineRule="auto"/>
              <w:jc w:val="both"/>
              <w:rPr>
                <w:rFonts w:eastAsia="Times New Roman"/>
                <w:szCs w:val="24"/>
                <w:lang w:eastAsia="ru-RU"/>
              </w:rPr>
            </w:pPr>
            <w:r w:rsidRPr="00DD7EA3">
              <w:rPr>
                <w:rFonts w:eastAsia="Times New Roman"/>
                <w:i/>
                <w:szCs w:val="24"/>
                <w:lang w:eastAsia="ru-RU"/>
              </w:rPr>
              <w:t>ремонт</w:t>
            </w:r>
            <w:r w:rsidRPr="00DD7EA3">
              <w:rPr>
                <w:rFonts w:eastAsia="Times New Roman"/>
                <w:szCs w:val="24"/>
                <w:lang w:eastAsia="ru-RU"/>
              </w:rPr>
              <w:t xml:space="preserve"> жилых помещений, очистка и перевозка строительного мусора,</w:t>
            </w:r>
            <w:r w:rsidRPr="00DD7EA3">
              <w:rPr>
                <w:rFonts w:eastAsia="Times New Roman"/>
                <w:i/>
                <w:szCs w:val="24"/>
                <w:lang w:eastAsia="ru-RU"/>
              </w:rPr>
              <w:t xml:space="preserve"> по </w:t>
            </w:r>
            <w:proofErr w:type="gramStart"/>
            <w:r w:rsidRPr="00DD7EA3">
              <w:rPr>
                <w:rFonts w:eastAsia="Times New Roman"/>
                <w:i/>
                <w:szCs w:val="24"/>
                <w:lang w:eastAsia="ru-RU"/>
              </w:rPr>
              <w:t xml:space="preserve">адресу:  </w:t>
            </w:r>
            <w:r w:rsidRPr="00DD7EA3">
              <w:rPr>
                <w:rFonts w:eastAsia="Times New Roman"/>
                <w:szCs w:val="24"/>
                <w:lang w:eastAsia="ru-RU"/>
              </w:rPr>
              <w:t>ул.</w:t>
            </w:r>
            <w:proofErr w:type="gramEnd"/>
            <w:r w:rsidRPr="00DD7EA3">
              <w:rPr>
                <w:rFonts w:eastAsia="Times New Roman"/>
                <w:szCs w:val="24"/>
                <w:lang w:eastAsia="ru-RU"/>
              </w:rPr>
              <w:t xml:space="preserve"> Юности, д.3, ком.320/1, ком.320/2, ком.320/3, ком.320/6, ком.320/8, ком.320/20, ком.117/5, ком.117/6, ком.117/7.   </w:t>
            </w:r>
          </w:p>
        </w:tc>
        <w:tc>
          <w:tcPr>
            <w:tcW w:w="1134" w:type="dxa"/>
            <w:vAlign w:val="center"/>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410,0</w:t>
            </w:r>
          </w:p>
        </w:tc>
        <w:tc>
          <w:tcPr>
            <w:tcW w:w="1560" w:type="dxa"/>
            <w:vAlign w:val="center"/>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410,0</w:t>
            </w:r>
          </w:p>
        </w:tc>
        <w:tc>
          <w:tcPr>
            <w:tcW w:w="1134" w:type="dxa"/>
            <w:vAlign w:val="center"/>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100</w:t>
            </w:r>
          </w:p>
        </w:tc>
      </w:tr>
      <w:tr w:rsidR="0097379A" w:rsidRPr="00DD7EA3" w:rsidTr="00CD40AD">
        <w:tc>
          <w:tcPr>
            <w:tcW w:w="426" w:type="dxa"/>
            <w:vMerge/>
          </w:tcPr>
          <w:p w:rsidR="0097379A" w:rsidRPr="00DD7EA3" w:rsidRDefault="0097379A" w:rsidP="00E5193B">
            <w:pPr>
              <w:spacing w:after="0" w:line="240" w:lineRule="auto"/>
              <w:ind w:firstLine="709"/>
              <w:jc w:val="both"/>
              <w:rPr>
                <w:rFonts w:eastAsia="Times New Roman"/>
                <w:szCs w:val="24"/>
                <w:lang w:eastAsia="ru-RU"/>
              </w:rPr>
            </w:pPr>
          </w:p>
        </w:tc>
        <w:tc>
          <w:tcPr>
            <w:tcW w:w="5670" w:type="dxa"/>
          </w:tcPr>
          <w:p w:rsidR="0097379A" w:rsidRPr="00DD7EA3" w:rsidRDefault="0097379A" w:rsidP="00E5193B">
            <w:pPr>
              <w:spacing w:after="0" w:line="240" w:lineRule="auto"/>
              <w:jc w:val="both"/>
              <w:rPr>
                <w:rFonts w:eastAsia="Times New Roman"/>
                <w:i/>
                <w:szCs w:val="24"/>
                <w:lang w:eastAsia="ru-RU"/>
              </w:rPr>
            </w:pPr>
            <w:r w:rsidRPr="00DD7EA3">
              <w:rPr>
                <w:rFonts w:eastAsia="Times New Roman"/>
                <w:i/>
                <w:szCs w:val="24"/>
                <w:lang w:eastAsia="ru-RU"/>
              </w:rPr>
              <w:t>выполнение санитарно-технических работ в муниципальной квартире ул. Солнечная, д. 5, кв. 51</w:t>
            </w:r>
          </w:p>
        </w:tc>
        <w:tc>
          <w:tcPr>
            <w:tcW w:w="1134" w:type="dxa"/>
            <w:vAlign w:val="center"/>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90,0</w:t>
            </w:r>
          </w:p>
        </w:tc>
        <w:tc>
          <w:tcPr>
            <w:tcW w:w="1560" w:type="dxa"/>
            <w:vAlign w:val="center"/>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90,0</w:t>
            </w:r>
          </w:p>
        </w:tc>
        <w:tc>
          <w:tcPr>
            <w:tcW w:w="1134" w:type="dxa"/>
            <w:vAlign w:val="center"/>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100</w:t>
            </w:r>
          </w:p>
        </w:tc>
      </w:tr>
      <w:tr w:rsidR="0097379A" w:rsidRPr="00DD7EA3" w:rsidTr="00CD40AD">
        <w:tc>
          <w:tcPr>
            <w:tcW w:w="426" w:type="dxa"/>
            <w:vMerge/>
          </w:tcPr>
          <w:p w:rsidR="0097379A" w:rsidRPr="00DD7EA3" w:rsidRDefault="0097379A" w:rsidP="00E5193B">
            <w:pPr>
              <w:spacing w:after="0" w:line="240" w:lineRule="auto"/>
              <w:ind w:firstLine="709"/>
              <w:jc w:val="both"/>
              <w:rPr>
                <w:rFonts w:eastAsia="Times New Roman"/>
                <w:szCs w:val="24"/>
                <w:lang w:eastAsia="ru-RU"/>
              </w:rPr>
            </w:pPr>
          </w:p>
        </w:tc>
        <w:tc>
          <w:tcPr>
            <w:tcW w:w="5670" w:type="dxa"/>
          </w:tcPr>
          <w:p w:rsidR="0097379A" w:rsidRPr="00DD7EA3" w:rsidRDefault="0097379A" w:rsidP="00E5193B">
            <w:pPr>
              <w:spacing w:after="0" w:line="240" w:lineRule="auto"/>
              <w:jc w:val="both"/>
              <w:rPr>
                <w:rFonts w:eastAsia="Times New Roman"/>
                <w:i/>
                <w:szCs w:val="24"/>
                <w:lang w:eastAsia="ru-RU"/>
              </w:rPr>
            </w:pPr>
            <w:r w:rsidRPr="00DD7EA3">
              <w:rPr>
                <w:rFonts w:eastAsia="Times New Roman"/>
                <w:i/>
                <w:szCs w:val="24"/>
                <w:lang w:eastAsia="ru-RU"/>
              </w:rPr>
              <w:t xml:space="preserve">ремонт муниципального жилья по адресу: </w:t>
            </w:r>
            <w:proofErr w:type="spellStart"/>
            <w:r w:rsidRPr="00DD7EA3">
              <w:rPr>
                <w:rFonts w:eastAsia="Times New Roman"/>
                <w:i/>
                <w:szCs w:val="24"/>
                <w:lang w:eastAsia="ru-RU"/>
              </w:rPr>
              <w:t>ул.Юности</w:t>
            </w:r>
            <w:proofErr w:type="spellEnd"/>
            <w:r w:rsidRPr="00DD7EA3">
              <w:rPr>
                <w:rFonts w:eastAsia="Times New Roman"/>
                <w:i/>
                <w:szCs w:val="24"/>
                <w:lang w:eastAsia="ru-RU"/>
              </w:rPr>
              <w:t>, дом 3, секция 320/3( выполнение отделочных и электромонтажных работ)</w:t>
            </w:r>
          </w:p>
        </w:tc>
        <w:tc>
          <w:tcPr>
            <w:tcW w:w="1134" w:type="dxa"/>
            <w:vAlign w:val="center"/>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49,9</w:t>
            </w:r>
          </w:p>
        </w:tc>
        <w:tc>
          <w:tcPr>
            <w:tcW w:w="1560" w:type="dxa"/>
            <w:vAlign w:val="center"/>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42,0</w:t>
            </w:r>
          </w:p>
        </w:tc>
        <w:tc>
          <w:tcPr>
            <w:tcW w:w="1134" w:type="dxa"/>
            <w:vAlign w:val="center"/>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84,2</w:t>
            </w:r>
          </w:p>
        </w:tc>
      </w:tr>
      <w:tr w:rsidR="0097379A" w:rsidRPr="00DD7EA3" w:rsidTr="00CD40AD">
        <w:tc>
          <w:tcPr>
            <w:tcW w:w="426" w:type="dxa"/>
          </w:tcPr>
          <w:p w:rsidR="0097379A" w:rsidRPr="00DD7EA3" w:rsidRDefault="0097379A" w:rsidP="00E5193B">
            <w:pPr>
              <w:spacing w:after="0" w:line="240" w:lineRule="auto"/>
              <w:ind w:firstLine="709"/>
              <w:jc w:val="both"/>
              <w:rPr>
                <w:rFonts w:eastAsia="Times New Roman"/>
                <w:szCs w:val="24"/>
                <w:lang w:eastAsia="ru-RU"/>
              </w:rPr>
            </w:pPr>
            <w:r w:rsidRPr="00DD7EA3">
              <w:rPr>
                <w:rFonts w:eastAsia="Times New Roman"/>
                <w:szCs w:val="24"/>
                <w:lang w:eastAsia="ru-RU"/>
              </w:rPr>
              <w:lastRenderedPageBreak/>
              <w:t>6</w:t>
            </w:r>
          </w:p>
        </w:tc>
        <w:tc>
          <w:tcPr>
            <w:tcW w:w="5670" w:type="dxa"/>
          </w:tcPr>
          <w:p w:rsidR="0097379A" w:rsidRPr="00DD7EA3" w:rsidRDefault="0097379A" w:rsidP="00E5193B">
            <w:pPr>
              <w:spacing w:after="0" w:line="240" w:lineRule="auto"/>
              <w:jc w:val="both"/>
              <w:rPr>
                <w:rFonts w:eastAsia="Times New Roman"/>
                <w:szCs w:val="24"/>
                <w:lang w:eastAsia="ru-RU"/>
              </w:rPr>
            </w:pPr>
            <w:r w:rsidRPr="00DD7EA3">
              <w:rPr>
                <w:rFonts w:eastAsia="Times New Roman"/>
                <w:szCs w:val="24"/>
                <w:lang w:eastAsia="ru-RU"/>
              </w:rPr>
              <w:t>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электрического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w:t>
            </w:r>
            <w:r w:rsidRPr="00DD7EA3">
              <w:rPr>
                <w:rFonts w:eastAsia="Times New Roman"/>
                <w:i/>
                <w:szCs w:val="24"/>
                <w:lang w:eastAsia="ru-RU"/>
              </w:rPr>
              <w:t>отремонтировано участок тепловой сети от ТК1 в сторону СТЭЦ - 209 м. покрывного слоя и 10,46 м. изоляции поверхностей трубопровода</w:t>
            </w:r>
            <w:r w:rsidRPr="00DD7EA3">
              <w:rPr>
                <w:rFonts w:eastAsia="Times New Roman"/>
                <w:szCs w:val="24"/>
                <w:lang w:eastAsia="ru-RU"/>
              </w:rPr>
              <w:t>)</w:t>
            </w:r>
          </w:p>
        </w:tc>
        <w:tc>
          <w:tcPr>
            <w:tcW w:w="1134" w:type="dxa"/>
            <w:vAlign w:val="center"/>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480,6</w:t>
            </w:r>
          </w:p>
        </w:tc>
        <w:tc>
          <w:tcPr>
            <w:tcW w:w="1560" w:type="dxa"/>
            <w:vAlign w:val="center"/>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480,6</w:t>
            </w:r>
          </w:p>
        </w:tc>
        <w:tc>
          <w:tcPr>
            <w:tcW w:w="1134" w:type="dxa"/>
            <w:vAlign w:val="center"/>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100</w:t>
            </w:r>
          </w:p>
        </w:tc>
      </w:tr>
      <w:tr w:rsidR="0097379A" w:rsidRPr="00DD7EA3" w:rsidTr="00CD40AD">
        <w:tc>
          <w:tcPr>
            <w:tcW w:w="426" w:type="dxa"/>
          </w:tcPr>
          <w:p w:rsidR="0097379A" w:rsidRPr="00DD7EA3" w:rsidRDefault="0097379A" w:rsidP="00E5193B">
            <w:pPr>
              <w:spacing w:after="0" w:line="240" w:lineRule="auto"/>
              <w:ind w:firstLine="709"/>
              <w:jc w:val="both"/>
              <w:rPr>
                <w:rFonts w:eastAsia="Times New Roman"/>
                <w:szCs w:val="24"/>
                <w:lang w:eastAsia="ru-RU"/>
              </w:rPr>
            </w:pPr>
            <w:r w:rsidRPr="00DD7EA3">
              <w:rPr>
                <w:rFonts w:eastAsia="Times New Roman"/>
                <w:szCs w:val="24"/>
                <w:lang w:eastAsia="ru-RU"/>
              </w:rPr>
              <w:t>7</w:t>
            </w:r>
          </w:p>
        </w:tc>
        <w:tc>
          <w:tcPr>
            <w:tcW w:w="5670" w:type="dxa"/>
          </w:tcPr>
          <w:p w:rsidR="0097379A" w:rsidRPr="00DD7EA3" w:rsidRDefault="0097379A" w:rsidP="00E5193B">
            <w:pPr>
              <w:spacing w:after="0" w:line="240" w:lineRule="auto"/>
              <w:jc w:val="both"/>
              <w:rPr>
                <w:rFonts w:eastAsia="Times New Roman"/>
                <w:szCs w:val="24"/>
                <w:lang w:eastAsia="ru-RU"/>
              </w:rPr>
            </w:pPr>
            <w:r w:rsidRPr="00DD7EA3">
              <w:rPr>
                <w:rFonts w:eastAsia="Times New Roman"/>
                <w:szCs w:val="24"/>
                <w:lang w:eastAsia="ru-RU"/>
              </w:rPr>
              <w:t xml:space="preserve">Проектные и изыскательские работы, проведение государственной экспертизы и проверки достоверности сметной стоимости строительства, реконструкции, капитального ремонта объектов капитального строительства </w:t>
            </w:r>
            <w:r w:rsidRPr="00DD7EA3">
              <w:rPr>
                <w:rFonts w:eastAsia="Times New Roman"/>
                <w:i/>
                <w:szCs w:val="24"/>
                <w:lang w:eastAsia="ru-RU"/>
              </w:rPr>
              <w:t>(инженерно-геолог изыск по объекту ТСН СНТ "Буревестник")</w:t>
            </w:r>
          </w:p>
        </w:tc>
        <w:tc>
          <w:tcPr>
            <w:tcW w:w="1134" w:type="dxa"/>
            <w:vAlign w:val="center"/>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200,0</w:t>
            </w:r>
          </w:p>
        </w:tc>
        <w:tc>
          <w:tcPr>
            <w:tcW w:w="1560" w:type="dxa"/>
            <w:vAlign w:val="center"/>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199,4</w:t>
            </w:r>
          </w:p>
        </w:tc>
        <w:tc>
          <w:tcPr>
            <w:tcW w:w="1134" w:type="dxa"/>
            <w:vAlign w:val="center"/>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99,7</w:t>
            </w:r>
          </w:p>
        </w:tc>
      </w:tr>
      <w:tr w:rsidR="0097379A" w:rsidRPr="00DD7EA3" w:rsidTr="00CD40AD">
        <w:trPr>
          <w:trHeight w:val="2780"/>
        </w:trPr>
        <w:tc>
          <w:tcPr>
            <w:tcW w:w="426" w:type="dxa"/>
          </w:tcPr>
          <w:p w:rsidR="0097379A" w:rsidRPr="00DD7EA3" w:rsidRDefault="0097379A" w:rsidP="00E5193B">
            <w:pPr>
              <w:spacing w:after="0" w:line="240" w:lineRule="auto"/>
              <w:ind w:firstLine="709"/>
              <w:jc w:val="both"/>
              <w:rPr>
                <w:rFonts w:eastAsia="Times New Roman"/>
                <w:szCs w:val="24"/>
                <w:lang w:eastAsia="ru-RU"/>
              </w:rPr>
            </w:pPr>
            <w:r w:rsidRPr="00DD7EA3">
              <w:rPr>
                <w:rFonts w:eastAsia="Times New Roman"/>
                <w:szCs w:val="24"/>
                <w:lang w:eastAsia="ru-RU"/>
              </w:rPr>
              <w:t>8</w:t>
            </w:r>
          </w:p>
        </w:tc>
        <w:tc>
          <w:tcPr>
            <w:tcW w:w="5670" w:type="dxa"/>
          </w:tcPr>
          <w:p w:rsidR="0097379A" w:rsidRPr="00DD7EA3" w:rsidRDefault="0097379A" w:rsidP="00E5193B">
            <w:pPr>
              <w:spacing w:after="0" w:line="240" w:lineRule="auto"/>
              <w:jc w:val="both"/>
              <w:rPr>
                <w:rFonts w:eastAsia="Times New Roman"/>
                <w:szCs w:val="24"/>
                <w:lang w:eastAsia="ru-RU"/>
              </w:rPr>
            </w:pPr>
            <w:r w:rsidRPr="00DD7EA3">
              <w:rPr>
                <w:rFonts w:eastAsia="Times New Roman"/>
                <w:szCs w:val="24"/>
                <w:lang w:eastAsia="ru-RU"/>
              </w:rPr>
              <w:t>Строительство, проектирование, осуществление надзора, прохождение государственной экспертизы, проведение проверки достоверности определения сметной стоимости муниципального объекта капитального строительства «Центр Досуга» в городе Сосновоборске (</w:t>
            </w:r>
            <w:r w:rsidRPr="00DD7EA3">
              <w:rPr>
                <w:rFonts w:eastAsia="Times New Roman"/>
                <w:i/>
                <w:szCs w:val="24"/>
                <w:lang w:eastAsia="ru-RU"/>
              </w:rPr>
              <w:t>разработка проектной документации, устройство временного ограждения, разработка эскиз-проекта, инженерно-геологические изыскания,  лабораторные исследования и инструментальные измерения)</w:t>
            </w:r>
          </w:p>
        </w:tc>
        <w:tc>
          <w:tcPr>
            <w:tcW w:w="1134" w:type="dxa"/>
            <w:vAlign w:val="center"/>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12401,4</w:t>
            </w:r>
          </w:p>
        </w:tc>
        <w:tc>
          <w:tcPr>
            <w:tcW w:w="1560" w:type="dxa"/>
            <w:vAlign w:val="center"/>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1963,3</w:t>
            </w:r>
          </w:p>
        </w:tc>
        <w:tc>
          <w:tcPr>
            <w:tcW w:w="1134" w:type="dxa"/>
            <w:vAlign w:val="center"/>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15,8</w:t>
            </w:r>
          </w:p>
        </w:tc>
      </w:tr>
      <w:tr w:rsidR="0097379A" w:rsidRPr="00DD7EA3" w:rsidTr="00CD40AD">
        <w:trPr>
          <w:trHeight w:val="1326"/>
        </w:trPr>
        <w:tc>
          <w:tcPr>
            <w:tcW w:w="426" w:type="dxa"/>
          </w:tcPr>
          <w:p w:rsidR="0097379A" w:rsidRPr="00DD7EA3" w:rsidRDefault="0097379A" w:rsidP="00E5193B">
            <w:pPr>
              <w:spacing w:after="0" w:line="240" w:lineRule="auto"/>
              <w:ind w:firstLine="709"/>
              <w:jc w:val="both"/>
              <w:rPr>
                <w:rFonts w:eastAsia="Times New Roman"/>
                <w:szCs w:val="24"/>
                <w:lang w:eastAsia="ru-RU"/>
              </w:rPr>
            </w:pPr>
            <w:r w:rsidRPr="00DD7EA3">
              <w:rPr>
                <w:rFonts w:eastAsia="Times New Roman"/>
                <w:szCs w:val="24"/>
                <w:lang w:eastAsia="ru-RU"/>
              </w:rPr>
              <w:t>9</w:t>
            </w:r>
          </w:p>
        </w:tc>
        <w:tc>
          <w:tcPr>
            <w:tcW w:w="5670" w:type="dxa"/>
          </w:tcPr>
          <w:p w:rsidR="0097379A" w:rsidRPr="00DD7EA3" w:rsidRDefault="0097379A" w:rsidP="00E5193B">
            <w:pPr>
              <w:spacing w:after="0" w:line="240" w:lineRule="auto"/>
              <w:jc w:val="both"/>
              <w:rPr>
                <w:rFonts w:eastAsia="Times New Roman"/>
                <w:szCs w:val="24"/>
                <w:lang w:eastAsia="ru-RU"/>
              </w:rPr>
            </w:pPr>
            <w:r w:rsidRPr="00DD7EA3">
              <w:rPr>
                <w:rFonts w:eastAsia="Times New Roman"/>
                <w:szCs w:val="24"/>
                <w:lang w:eastAsia="ru-RU"/>
              </w:rPr>
              <w:t xml:space="preserve">Установка ограждения объекта незавершенного строительства «Многофункционального центра» в г. Сосновоборске, в районе ул. Весенняя </w:t>
            </w:r>
            <w:r w:rsidRPr="00DD7EA3">
              <w:rPr>
                <w:rFonts w:eastAsia="Times New Roman"/>
                <w:i/>
                <w:szCs w:val="24"/>
                <w:lang w:eastAsia="ru-RU"/>
              </w:rPr>
              <w:t>(строительство и приведение здания в соответствие с требованиями, установленными для МФЦ, разборка стационарного забора и установка забора с установкой столбов в землю и бетонированием)</w:t>
            </w:r>
          </w:p>
        </w:tc>
        <w:tc>
          <w:tcPr>
            <w:tcW w:w="1134" w:type="dxa"/>
            <w:vAlign w:val="center"/>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202,0</w:t>
            </w:r>
          </w:p>
        </w:tc>
        <w:tc>
          <w:tcPr>
            <w:tcW w:w="1560" w:type="dxa"/>
            <w:vAlign w:val="center"/>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202,0</w:t>
            </w:r>
          </w:p>
        </w:tc>
        <w:tc>
          <w:tcPr>
            <w:tcW w:w="1134" w:type="dxa"/>
            <w:vAlign w:val="center"/>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100</w:t>
            </w:r>
          </w:p>
        </w:tc>
      </w:tr>
      <w:tr w:rsidR="0097379A" w:rsidRPr="00DD7EA3" w:rsidTr="00CD40AD">
        <w:trPr>
          <w:trHeight w:val="826"/>
        </w:trPr>
        <w:tc>
          <w:tcPr>
            <w:tcW w:w="426" w:type="dxa"/>
          </w:tcPr>
          <w:p w:rsidR="0097379A" w:rsidRPr="00DD7EA3" w:rsidRDefault="0097379A" w:rsidP="00E5193B">
            <w:pPr>
              <w:spacing w:after="0" w:line="240" w:lineRule="auto"/>
              <w:ind w:firstLine="709"/>
              <w:jc w:val="both"/>
              <w:rPr>
                <w:rFonts w:eastAsia="Times New Roman"/>
                <w:szCs w:val="24"/>
                <w:lang w:eastAsia="ru-RU"/>
              </w:rPr>
            </w:pPr>
            <w:r w:rsidRPr="00DD7EA3">
              <w:rPr>
                <w:rFonts w:eastAsia="Times New Roman"/>
                <w:szCs w:val="24"/>
                <w:lang w:eastAsia="ru-RU"/>
              </w:rPr>
              <w:t>10</w:t>
            </w:r>
          </w:p>
        </w:tc>
        <w:tc>
          <w:tcPr>
            <w:tcW w:w="5670" w:type="dxa"/>
          </w:tcPr>
          <w:p w:rsidR="0097379A" w:rsidRPr="00DD7EA3" w:rsidRDefault="0097379A" w:rsidP="00E5193B">
            <w:pPr>
              <w:spacing w:after="0" w:line="240" w:lineRule="auto"/>
              <w:jc w:val="both"/>
              <w:rPr>
                <w:rFonts w:eastAsia="Times New Roman"/>
                <w:szCs w:val="24"/>
                <w:lang w:eastAsia="ru-RU"/>
              </w:rPr>
            </w:pPr>
            <w:r w:rsidRPr="00DD7EA3">
              <w:rPr>
                <w:rFonts w:eastAsia="Times New Roman"/>
                <w:szCs w:val="24"/>
                <w:lang w:eastAsia="ru-RU"/>
              </w:rPr>
              <w:t>Прочие мероприятия для создания и развития сети многофункционального центра за счет средств городского бюджета (</w:t>
            </w:r>
            <w:r w:rsidRPr="00DD7EA3">
              <w:rPr>
                <w:rFonts w:eastAsia="Times New Roman"/>
                <w:i/>
                <w:szCs w:val="24"/>
                <w:lang w:eastAsia="ru-RU"/>
              </w:rPr>
              <w:t>судебные расходы по МК на строительство  МФЦ)</w:t>
            </w:r>
          </w:p>
        </w:tc>
        <w:tc>
          <w:tcPr>
            <w:tcW w:w="1134" w:type="dxa"/>
            <w:vAlign w:val="center"/>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2097,5</w:t>
            </w:r>
          </w:p>
        </w:tc>
        <w:tc>
          <w:tcPr>
            <w:tcW w:w="1560" w:type="dxa"/>
            <w:vAlign w:val="center"/>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2097,5</w:t>
            </w:r>
          </w:p>
        </w:tc>
        <w:tc>
          <w:tcPr>
            <w:tcW w:w="1134" w:type="dxa"/>
            <w:vAlign w:val="center"/>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100</w:t>
            </w:r>
          </w:p>
        </w:tc>
      </w:tr>
      <w:tr w:rsidR="0097379A" w:rsidRPr="00DD7EA3" w:rsidTr="00CD40AD">
        <w:trPr>
          <w:trHeight w:val="92"/>
        </w:trPr>
        <w:tc>
          <w:tcPr>
            <w:tcW w:w="6096" w:type="dxa"/>
            <w:gridSpan w:val="2"/>
          </w:tcPr>
          <w:p w:rsidR="0097379A" w:rsidRPr="00DD7EA3" w:rsidRDefault="0097379A" w:rsidP="00E5193B">
            <w:pPr>
              <w:spacing w:after="0" w:line="240" w:lineRule="auto"/>
              <w:ind w:firstLine="709"/>
              <w:jc w:val="both"/>
              <w:rPr>
                <w:rFonts w:eastAsia="Times New Roman"/>
                <w:szCs w:val="24"/>
                <w:lang w:eastAsia="ru-RU"/>
              </w:rPr>
            </w:pPr>
            <w:r w:rsidRPr="00DD7EA3">
              <w:rPr>
                <w:rFonts w:eastAsia="Times New Roman"/>
                <w:szCs w:val="24"/>
                <w:lang w:eastAsia="ru-RU"/>
              </w:rPr>
              <w:t>Всего:</w:t>
            </w:r>
          </w:p>
        </w:tc>
        <w:tc>
          <w:tcPr>
            <w:tcW w:w="1134" w:type="dxa"/>
            <w:vAlign w:val="center"/>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38 262,4</w:t>
            </w:r>
          </w:p>
        </w:tc>
        <w:tc>
          <w:tcPr>
            <w:tcW w:w="1560" w:type="dxa"/>
            <w:vAlign w:val="center"/>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26 922,6</w:t>
            </w:r>
          </w:p>
        </w:tc>
        <w:tc>
          <w:tcPr>
            <w:tcW w:w="1134" w:type="dxa"/>
            <w:vAlign w:val="center"/>
          </w:tcPr>
          <w:p w:rsidR="0097379A" w:rsidRPr="00DD7EA3" w:rsidRDefault="0097379A" w:rsidP="00065852">
            <w:pPr>
              <w:spacing w:after="0" w:line="240" w:lineRule="auto"/>
              <w:jc w:val="center"/>
              <w:rPr>
                <w:rFonts w:eastAsia="Times New Roman"/>
                <w:szCs w:val="24"/>
                <w:lang w:eastAsia="ru-RU"/>
              </w:rPr>
            </w:pPr>
            <w:r w:rsidRPr="00DD7EA3">
              <w:rPr>
                <w:rFonts w:eastAsia="Times New Roman"/>
                <w:szCs w:val="24"/>
                <w:lang w:eastAsia="ru-RU"/>
              </w:rPr>
              <w:t>70,4</w:t>
            </w:r>
          </w:p>
        </w:tc>
      </w:tr>
    </w:tbl>
    <w:p w:rsidR="0097379A" w:rsidRPr="00DD7EA3" w:rsidRDefault="0097379A" w:rsidP="00E5193B">
      <w:pPr>
        <w:spacing w:after="0" w:line="240" w:lineRule="auto"/>
        <w:ind w:firstLine="709"/>
        <w:jc w:val="both"/>
        <w:rPr>
          <w:rFonts w:eastAsia="Times New Roman"/>
          <w:szCs w:val="24"/>
          <w:lang w:eastAsia="ru-RU"/>
        </w:rPr>
      </w:pPr>
      <w:r w:rsidRPr="00DD7EA3">
        <w:rPr>
          <w:rFonts w:eastAsia="Times New Roman"/>
          <w:szCs w:val="24"/>
          <w:lang w:eastAsia="ru-RU"/>
        </w:rPr>
        <w:t>Уровень эффективности по подпрограмме «Строительство, модернизация, реконструкция и капитальный ремонт объектов коммунальной инфраструктуры города Сосновобо</w:t>
      </w:r>
      <w:r w:rsidR="008C6C1A" w:rsidRPr="00DD7EA3">
        <w:rPr>
          <w:rFonts w:eastAsia="Times New Roman"/>
          <w:szCs w:val="24"/>
          <w:lang w:eastAsia="ru-RU"/>
        </w:rPr>
        <w:t>рска» равен 0,53 (т.е. низкий).</w:t>
      </w:r>
    </w:p>
    <w:p w:rsidR="0097379A" w:rsidRPr="00DD7EA3" w:rsidRDefault="0097379A" w:rsidP="00E5193B">
      <w:pPr>
        <w:spacing w:after="0" w:line="240" w:lineRule="auto"/>
        <w:ind w:firstLine="709"/>
        <w:jc w:val="both"/>
        <w:rPr>
          <w:rFonts w:eastAsia="Times New Roman"/>
          <w:szCs w:val="24"/>
          <w:lang w:eastAsia="ru-RU"/>
        </w:rPr>
      </w:pPr>
      <w:r w:rsidRPr="00DD7EA3">
        <w:rPr>
          <w:rFonts w:eastAsia="Times New Roman"/>
          <w:szCs w:val="24"/>
          <w:lang w:eastAsia="ru-RU"/>
        </w:rPr>
        <w:t>Подпрограмма 4</w:t>
      </w:r>
    </w:p>
    <w:p w:rsidR="0097379A" w:rsidRPr="00DD7EA3" w:rsidRDefault="0097379A" w:rsidP="00E5193B">
      <w:pPr>
        <w:spacing w:after="0" w:line="240" w:lineRule="auto"/>
        <w:ind w:firstLine="709"/>
        <w:jc w:val="both"/>
        <w:rPr>
          <w:rFonts w:eastAsia="Times New Roman"/>
          <w:szCs w:val="24"/>
          <w:lang w:eastAsia="ru-RU"/>
        </w:rPr>
      </w:pPr>
      <w:r w:rsidRPr="00DD7EA3">
        <w:rPr>
          <w:rFonts w:eastAsia="Times New Roman"/>
          <w:szCs w:val="24"/>
          <w:lang w:eastAsia="ru-RU"/>
        </w:rPr>
        <w:t>«Обеспечение условий реализация программы»</w:t>
      </w:r>
    </w:p>
    <w:p w:rsidR="0097379A" w:rsidRPr="00DD7EA3" w:rsidRDefault="0097379A" w:rsidP="00E5193B">
      <w:pPr>
        <w:spacing w:after="0" w:line="240" w:lineRule="auto"/>
        <w:ind w:firstLine="709"/>
        <w:jc w:val="both"/>
        <w:rPr>
          <w:rFonts w:eastAsia="Times New Roman"/>
          <w:szCs w:val="24"/>
          <w:lang w:eastAsia="ru-RU"/>
        </w:rPr>
      </w:pPr>
      <w:r w:rsidRPr="00DD7EA3">
        <w:rPr>
          <w:rFonts w:eastAsia="Times New Roman"/>
          <w:szCs w:val="24"/>
          <w:lang w:eastAsia="ru-RU"/>
        </w:rPr>
        <w:t>В штате Отдела капитального строительства и жилищно-коммунального хозяйства администрации г. Сосновоборска находится 5 единиц. На 2020 год в рамках данной подпрограммы запланированы средства на обеспечение деятельности в размере 3628,7 тыс. рублей в том числе за счет средств:</w:t>
      </w:r>
    </w:p>
    <w:p w:rsidR="0097379A" w:rsidRPr="00DD7EA3" w:rsidRDefault="0097379A" w:rsidP="00E5193B">
      <w:pPr>
        <w:spacing w:after="0" w:line="240" w:lineRule="auto"/>
        <w:ind w:firstLine="709"/>
        <w:jc w:val="both"/>
        <w:rPr>
          <w:rFonts w:eastAsia="Times New Roman"/>
          <w:szCs w:val="24"/>
          <w:lang w:eastAsia="ru-RU"/>
        </w:rPr>
      </w:pPr>
      <w:r w:rsidRPr="00DD7EA3">
        <w:rPr>
          <w:rFonts w:eastAsia="Times New Roman"/>
          <w:szCs w:val="24"/>
          <w:lang w:eastAsia="ru-RU"/>
        </w:rPr>
        <w:t xml:space="preserve">- краевого бюджета – 350,5 тыс. рублей: </w:t>
      </w:r>
    </w:p>
    <w:p w:rsidR="0097379A" w:rsidRPr="00DD7EA3" w:rsidRDefault="0097379A" w:rsidP="00E5193B">
      <w:pPr>
        <w:spacing w:after="0" w:line="240" w:lineRule="auto"/>
        <w:ind w:firstLine="709"/>
        <w:jc w:val="both"/>
        <w:rPr>
          <w:rFonts w:eastAsia="Times New Roman"/>
          <w:szCs w:val="24"/>
          <w:lang w:eastAsia="ru-RU"/>
        </w:rPr>
      </w:pPr>
      <w:r w:rsidRPr="00DD7EA3">
        <w:rPr>
          <w:rFonts w:eastAsia="Times New Roman"/>
          <w:szCs w:val="24"/>
          <w:lang w:eastAsia="ru-RU"/>
        </w:rPr>
        <w:t>- городского бюджета – 3 278,2 тыс. рублей.</w:t>
      </w:r>
    </w:p>
    <w:p w:rsidR="0097379A" w:rsidRDefault="0097379A" w:rsidP="00E5193B">
      <w:pPr>
        <w:spacing w:after="0" w:line="240" w:lineRule="auto"/>
        <w:ind w:firstLine="709"/>
        <w:jc w:val="both"/>
        <w:rPr>
          <w:rFonts w:eastAsia="Times New Roman"/>
          <w:szCs w:val="24"/>
          <w:lang w:eastAsia="ru-RU"/>
        </w:rPr>
      </w:pPr>
      <w:r w:rsidRPr="00DD7EA3">
        <w:rPr>
          <w:rFonts w:eastAsia="Times New Roman"/>
          <w:szCs w:val="24"/>
          <w:lang w:eastAsia="ru-RU"/>
        </w:rPr>
        <w:t xml:space="preserve">Исполнение составило 99,7% от плана или 3 618,6 тыс. рублей. </w:t>
      </w:r>
    </w:p>
    <w:p w:rsidR="00A05BBC" w:rsidRDefault="00A05BBC" w:rsidP="00E5193B">
      <w:pPr>
        <w:spacing w:after="0" w:line="240" w:lineRule="auto"/>
        <w:ind w:firstLine="709"/>
        <w:jc w:val="both"/>
        <w:rPr>
          <w:rFonts w:eastAsia="Times New Roman"/>
          <w:szCs w:val="24"/>
          <w:lang w:eastAsia="ru-RU"/>
        </w:rPr>
      </w:pPr>
    </w:p>
    <w:p w:rsidR="00A05BBC" w:rsidRPr="00DD7EA3" w:rsidRDefault="00A05BBC" w:rsidP="00E5193B">
      <w:pPr>
        <w:spacing w:after="0" w:line="240" w:lineRule="auto"/>
        <w:ind w:firstLine="709"/>
        <w:jc w:val="both"/>
        <w:rPr>
          <w:rFonts w:eastAsia="Times New Roman"/>
          <w:szCs w:val="24"/>
          <w:lang w:eastAsia="ru-RU"/>
        </w:rPr>
      </w:pPr>
    </w:p>
    <w:p w:rsidR="0097379A" w:rsidRPr="00DD7EA3" w:rsidRDefault="0097379A" w:rsidP="00E5193B">
      <w:pPr>
        <w:spacing w:after="0" w:line="240" w:lineRule="auto"/>
        <w:ind w:firstLine="709"/>
        <w:jc w:val="both"/>
        <w:rPr>
          <w:rFonts w:eastAsia="Times New Roman"/>
          <w:szCs w:val="24"/>
          <w:lang w:eastAsia="ru-RU"/>
        </w:rPr>
      </w:pPr>
      <w:r w:rsidRPr="00DD7EA3">
        <w:rPr>
          <w:rFonts w:eastAsia="Times New Roman"/>
          <w:szCs w:val="24"/>
          <w:lang w:eastAsia="ru-RU"/>
        </w:rPr>
        <w:lastRenderedPageBreak/>
        <w:t>Средства по данной подпрограмме реализованы на следующие мероприятия:</w:t>
      </w:r>
    </w:p>
    <w:p w:rsidR="0097379A" w:rsidRPr="00DD7EA3" w:rsidRDefault="0097379A" w:rsidP="00A05BBC">
      <w:pPr>
        <w:spacing w:after="0" w:line="240" w:lineRule="auto"/>
        <w:ind w:left="57" w:firstLine="709"/>
        <w:jc w:val="right"/>
        <w:rPr>
          <w:rFonts w:eastAsia="Times New Roman"/>
          <w:szCs w:val="24"/>
          <w:lang w:eastAsia="ru-RU"/>
        </w:rPr>
      </w:pPr>
      <w:r w:rsidRPr="00DD7EA3">
        <w:rPr>
          <w:rFonts w:eastAsia="Times New Roman"/>
          <w:szCs w:val="24"/>
          <w:lang w:eastAsia="ru-RU"/>
        </w:rPr>
        <w:t>тыс. рублей</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565"/>
        <w:gridCol w:w="1418"/>
        <w:gridCol w:w="1559"/>
        <w:gridCol w:w="1559"/>
      </w:tblGrid>
      <w:tr w:rsidR="0097379A" w:rsidRPr="00DD7EA3" w:rsidTr="00044537">
        <w:trPr>
          <w:trHeight w:val="791"/>
        </w:trPr>
        <w:tc>
          <w:tcPr>
            <w:tcW w:w="567" w:type="dxa"/>
          </w:tcPr>
          <w:p w:rsidR="0097379A" w:rsidRPr="00DD7EA3" w:rsidRDefault="0097379A" w:rsidP="00A05BBC">
            <w:pPr>
              <w:spacing w:after="0" w:line="240" w:lineRule="auto"/>
              <w:ind w:firstLine="709"/>
              <w:jc w:val="center"/>
              <w:rPr>
                <w:rFonts w:eastAsia="Times New Roman"/>
                <w:szCs w:val="24"/>
                <w:lang w:eastAsia="ru-RU"/>
              </w:rPr>
            </w:pPr>
            <w:r w:rsidRPr="00DD7EA3">
              <w:rPr>
                <w:rFonts w:eastAsia="Times New Roman"/>
                <w:szCs w:val="24"/>
                <w:lang w:eastAsia="ru-RU"/>
              </w:rPr>
              <w:t>№ п/п</w:t>
            </w:r>
          </w:p>
        </w:tc>
        <w:tc>
          <w:tcPr>
            <w:tcW w:w="4565" w:type="dxa"/>
            <w:vAlign w:val="bottom"/>
          </w:tcPr>
          <w:p w:rsidR="0097379A" w:rsidRPr="00DD7EA3" w:rsidRDefault="0097379A" w:rsidP="00A05BBC">
            <w:pPr>
              <w:spacing w:after="0" w:line="240" w:lineRule="auto"/>
              <w:jc w:val="center"/>
              <w:rPr>
                <w:rFonts w:eastAsia="Times New Roman"/>
                <w:szCs w:val="24"/>
                <w:lang w:eastAsia="ru-RU"/>
              </w:rPr>
            </w:pPr>
            <w:r w:rsidRPr="00DD7EA3">
              <w:rPr>
                <w:rFonts w:eastAsia="Times New Roman"/>
                <w:szCs w:val="24"/>
                <w:lang w:eastAsia="ru-RU"/>
              </w:rPr>
              <w:t>Наименование мероприятий</w:t>
            </w:r>
          </w:p>
        </w:tc>
        <w:tc>
          <w:tcPr>
            <w:tcW w:w="1418" w:type="dxa"/>
            <w:vAlign w:val="center"/>
          </w:tcPr>
          <w:p w:rsidR="0097379A" w:rsidRPr="00DD7EA3" w:rsidRDefault="0097379A" w:rsidP="00A05BBC">
            <w:pPr>
              <w:spacing w:after="0" w:line="240" w:lineRule="auto"/>
              <w:jc w:val="center"/>
              <w:rPr>
                <w:rFonts w:eastAsia="Times New Roman"/>
                <w:szCs w:val="24"/>
                <w:lang w:eastAsia="ru-RU"/>
              </w:rPr>
            </w:pPr>
            <w:r w:rsidRPr="00DD7EA3">
              <w:rPr>
                <w:rFonts w:eastAsia="Times New Roman"/>
                <w:szCs w:val="24"/>
                <w:lang w:eastAsia="ru-RU"/>
              </w:rPr>
              <w:t>План</w:t>
            </w:r>
          </w:p>
        </w:tc>
        <w:tc>
          <w:tcPr>
            <w:tcW w:w="1559" w:type="dxa"/>
            <w:vAlign w:val="center"/>
          </w:tcPr>
          <w:p w:rsidR="0097379A" w:rsidRPr="00DD7EA3" w:rsidRDefault="0097379A" w:rsidP="00A05BBC">
            <w:pPr>
              <w:spacing w:after="0" w:line="240" w:lineRule="auto"/>
              <w:jc w:val="center"/>
              <w:rPr>
                <w:rFonts w:eastAsia="Times New Roman"/>
                <w:szCs w:val="24"/>
                <w:lang w:eastAsia="ru-RU"/>
              </w:rPr>
            </w:pPr>
            <w:r w:rsidRPr="00DD7EA3">
              <w:rPr>
                <w:rFonts w:eastAsia="Times New Roman"/>
                <w:szCs w:val="24"/>
                <w:lang w:eastAsia="ru-RU"/>
              </w:rPr>
              <w:t>Исполнение</w:t>
            </w:r>
          </w:p>
        </w:tc>
        <w:tc>
          <w:tcPr>
            <w:tcW w:w="1559" w:type="dxa"/>
            <w:vAlign w:val="center"/>
          </w:tcPr>
          <w:p w:rsidR="0097379A" w:rsidRPr="00DD7EA3" w:rsidRDefault="00B81FFD" w:rsidP="00A05BBC">
            <w:pPr>
              <w:spacing w:after="0" w:line="240" w:lineRule="auto"/>
              <w:jc w:val="center"/>
              <w:rPr>
                <w:rFonts w:eastAsia="Times New Roman"/>
                <w:szCs w:val="24"/>
                <w:lang w:eastAsia="ru-RU"/>
              </w:rPr>
            </w:pPr>
            <w:r w:rsidRPr="00DD7EA3">
              <w:rPr>
                <w:rFonts w:eastAsia="Times New Roman"/>
                <w:szCs w:val="24"/>
                <w:lang w:eastAsia="ru-RU"/>
              </w:rPr>
              <w:t xml:space="preserve">% </w:t>
            </w:r>
            <w:r w:rsidR="0097379A" w:rsidRPr="00DD7EA3">
              <w:rPr>
                <w:rFonts w:eastAsia="Times New Roman"/>
                <w:szCs w:val="24"/>
                <w:lang w:eastAsia="ru-RU"/>
              </w:rPr>
              <w:t>исполнения</w:t>
            </w:r>
          </w:p>
        </w:tc>
      </w:tr>
      <w:tr w:rsidR="0097379A" w:rsidRPr="00DD7EA3" w:rsidTr="00044537">
        <w:tc>
          <w:tcPr>
            <w:tcW w:w="5132" w:type="dxa"/>
            <w:gridSpan w:val="2"/>
          </w:tcPr>
          <w:p w:rsidR="0097379A" w:rsidRPr="00DD7EA3" w:rsidRDefault="0097379A" w:rsidP="00E5193B">
            <w:pPr>
              <w:spacing w:after="0" w:line="240" w:lineRule="auto"/>
              <w:jc w:val="both"/>
              <w:rPr>
                <w:rFonts w:eastAsia="Times New Roman"/>
                <w:szCs w:val="24"/>
                <w:lang w:eastAsia="ru-RU"/>
              </w:rPr>
            </w:pPr>
            <w:r w:rsidRPr="00DD7EA3">
              <w:rPr>
                <w:rFonts w:eastAsia="Times New Roman"/>
                <w:szCs w:val="24"/>
                <w:lang w:eastAsia="ru-RU"/>
              </w:rPr>
              <w:t>Средства краевого бюджета</w:t>
            </w:r>
          </w:p>
        </w:tc>
        <w:tc>
          <w:tcPr>
            <w:tcW w:w="1418" w:type="dxa"/>
            <w:vAlign w:val="center"/>
          </w:tcPr>
          <w:p w:rsidR="0097379A" w:rsidRPr="00DD7EA3" w:rsidRDefault="0097379A" w:rsidP="00F379EA">
            <w:pPr>
              <w:spacing w:after="0" w:line="240" w:lineRule="auto"/>
              <w:jc w:val="center"/>
              <w:rPr>
                <w:rFonts w:eastAsia="Times New Roman"/>
                <w:szCs w:val="24"/>
                <w:lang w:eastAsia="ru-RU"/>
              </w:rPr>
            </w:pPr>
            <w:r w:rsidRPr="00DD7EA3">
              <w:rPr>
                <w:rFonts w:eastAsia="Times New Roman"/>
                <w:szCs w:val="24"/>
                <w:lang w:eastAsia="ru-RU"/>
              </w:rPr>
              <w:t>350,5</w:t>
            </w:r>
          </w:p>
        </w:tc>
        <w:tc>
          <w:tcPr>
            <w:tcW w:w="1559" w:type="dxa"/>
            <w:vAlign w:val="center"/>
          </w:tcPr>
          <w:p w:rsidR="0097379A" w:rsidRPr="00DD7EA3" w:rsidRDefault="0097379A" w:rsidP="00F379EA">
            <w:pPr>
              <w:spacing w:after="0" w:line="240" w:lineRule="auto"/>
              <w:jc w:val="center"/>
              <w:rPr>
                <w:rFonts w:eastAsia="Times New Roman"/>
                <w:szCs w:val="24"/>
                <w:lang w:eastAsia="ru-RU"/>
              </w:rPr>
            </w:pPr>
            <w:r w:rsidRPr="00DD7EA3">
              <w:rPr>
                <w:rFonts w:eastAsia="Times New Roman"/>
                <w:szCs w:val="24"/>
                <w:lang w:eastAsia="ru-RU"/>
              </w:rPr>
              <w:t>350,5</w:t>
            </w:r>
          </w:p>
        </w:tc>
        <w:tc>
          <w:tcPr>
            <w:tcW w:w="1559" w:type="dxa"/>
            <w:vAlign w:val="center"/>
          </w:tcPr>
          <w:p w:rsidR="0097379A" w:rsidRPr="00DD7EA3" w:rsidRDefault="0097379A" w:rsidP="00F379EA">
            <w:pPr>
              <w:spacing w:after="0" w:line="240" w:lineRule="auto"/>
              <w:jc w:val="center"/>
              <w:rPr>
                <w:rFonts w:eastAsia="Times New Roman"/>
                <w:szCs w:val="24"/>
                <w:lang w:eastAsia="ru-RU"/>
              </w:rPr>
            </w:pPr>
            <w:r w:rsidRPr="00DD7EA3">
              <w:rPr>
                <w:rFonts w:eastAsia="Times New Roman"/>
                <w:szCs w:val="24"/>
                <w:lang w:eastAsia="ru-RU"/>
              </w:rPr>
              <w:t>100</w:t>
            </w:r>
          </w:p>
        </w:tc>
      </w:tr>
      <w:tr w:rsidR="0097379A" w:rsidRPr="00DD7EA3" w:rsidTr="00044537">
        <w:tc>
          <w:tcPr>
            <w:tcW w:w="567" w:type="dxa"/>
          </w:tcPr>
          <w:p w:rsidR="0097379A" w:rsidRPr="00DD7EA3" w:rsidRDefault="00B81FFD" w:rsidP="00E5193B">
            <w:pPr>
              <w:spacing w:after="0" w:line="240" w:lineRule="auto"/>
              <w:ind w:firstLine="709"/>
              <w:jc w:val="both"/>
              <w:rPr>
                <w:rFonts w:eastAsia="Times New Roman"/>
                <w:szCs w:val="24"/>
                <w:lang w:eastAsia="ru-RU"/>
              </w:rPr>
            </w:pPr>
            <w:r w:rsidRPr="00DD7EA3">
              <w:rPr>
                <w:rFonts w:eastAsia="Times New Roman"/>
                <w:szCs w:val="24"/>
                <w:lang w:eastAsia="ru-RU"/>
              </w:rPr>
              <w:t>1</w:t>
            </w:r>
            <w:r w:rsidR="0097379A" w:rsidRPr="00DD7EA3">
              <w:rPr>
                <w:rFonts w:eastAsia="Times New Roman"/>
                <w:szCs w:val="24"/>
                <w:lang w:eastAsia="ru-RU"/>
              </w:rPr>
              <w:t>1</w:t>
            </w:r>
          </w:p>
        </w:tc>
        <w:tc>
          <w:tcPr>
            <w:tcW w:w="4565" w:type="dxa"/>
          </w:tcPr>
          <w:p w:rsidR="0097379A" w:rsidRPr="00DD7EA3" w:rsidRDefault="0097379A" w:rsidP="00E5193B">
            <w:pPr>
              <w:spacing w:after="0" w:line="240" w:lineRule="auto"/>
              <w:jc w:val="both"/>
              <w:rPr>
                <w:rFonts w:eastAsia="Times New Roman"/>
                <w:szCs w:val="24"/>
                <w:lang w:eastAsia="ru-RU"/>
              </w:rPr>
            </w:pPr>
            <w:r w:rsidRPr="00DD7EA3">
              <w:rPr>
                <w:rFonts w:eastAsia="Times New Roman"/>
                <w:szCs w:val="24"/>
                <w:lang w:eastAsia="ru-RU"/>
              </w:rPr>
              <w:t xml:space="preserve">Средства на повышение размеров оплаты труда работников ОКС И ЖКХ администрации </w:t>
            </w:r>
            <w:proofErr w:type="spellStart"/>
            <w:r w:rsidRPr="00DD7EA3">
              <w:rPr>
                <w:rFonts w:eastAsia="Times New Roman"/>
                <w:szCs w:val="24"/>
                <w:lang w:eastAsia="ru-RU"/>
              </w:rPr>
              <w:t>г.Сосновоборска</w:t>
            </w:r>
            <w:proofErr w:type="spellEnd"/>
          </w:p>
        </w:tc>
        <w:tc>
          <w:tcPr>
            <w:tcW w:w="1418" w:type="dxa"/>
            <w:vAlign w:val="center"/>
          </w:tcPr>
          <w:p w:rsidR="0097379A" w:rsidRPr="00DD7EA3" w:rsidRDefault="0097379A" w:rsidP="00F379EA">
            <w:pPr>
              <w:spacing w:after="0" w:line="240" w:lineRule="auto"/>
              <w:jc w:val="center"/>
              <w:rPr>
                <w:rFonts w:eastAsia="Times New Roman"/>
                <w:szCs w:val="24"/>
                <w:lang w:eastAsia="ru-RU"/>
              </w:rPr>
            </w:pPr>
            <w:r w:rsidRPr="00DD7EA3">
              <w:rPr>
                <w:rFonts w:eastAsia="Times New Roman"/>
                <w:szCs w:val="24"/>
                <w:lang w:eastAsia="ru-RU"/>
              </w:rPr>
              <w:t>350,5</w:t>
            </w:r>
          </w:p>
        </w:tc>
        <w:tc>
          <w:tcPr>
            <w:tcW w:w="1559" w:type="dxa"/>
            <w:vAlign w:val="center"/>
          </w:tcPr>
          <w:p w:rsidR="0097379A" w:rsidRPr="00DD7EA3" w:rsidRDefault="0097379A" w:rsidP="00F379EA">
            <w:pPr>
              <w:spacing w:after="0" w:line="240" w:lineRule="auto"/>
              <w:jc w:val="center"/>
              <w:rPr>
                <w:rFonts w:eastAsia="Times New Roman"/>
                <w:szCs w:val="24"/>
                <w:lang w:eastAsia="ru-RU"/>
              </w:rPr>
            </w:pPr>
            <w:r w:rsidRPr="00DD7EA3">
              <w:rPr>
                <w:rFonts w:eastAsia="Times New Roman"/>
                <w:szCs w:val="24"/>
                <w:lang w:eastAsia="ru-RU"/>
              </w:rPr>
              <w:t>350,5</w:t>
            </w:r>
          </w:p>
        </w:tc>
        <w:tc>
          <w:tcPr>
            <w:tcW w:w="1559" w:type="dxa"/>
            <w:vAlign w:val="center"/>
          </w:tcPr>
          <w:p w:rsidR="0097379A" w:rsidRPr="00DD7EA3" w:rsidRDefault="0097379A" w:rsidP="00F379EA">
            <w:pPr>
              <w:spacing w:after="0" w:line="240" w:lineRule="auto"/>
              <w:jc w:val="center"/>
              <w:rPr>
                <w:rFonts w:eastAsia="Times New Roman"/>
                <w:szCs w:val="24"/>
                <w:lang w:eastAsia="ru-RU"/>
              </w:rPr>
            </w:pPr>
            <w:r w:rsidRPr="00DD7EA3">
              <w:rPr>
                <w:rFonts w:eastAsia="Times New Roman"/>
                <w:szCs w:val="24"/>
                <w:lang w:eastAsia="ru-RU"/>
              </w:rPr>
              <w:t>100</w:t>
            </w:r>
          </w:p>
        </w:tc>
      </w:tr>
      <w:tr w:rsidR="0097379A" w:rsidRPr="00DD7EA3" w:rsidTr="00044537">
        <w:tc>
          <w:tcPr>
            <w:tcW w:w="5132" w:type="dxa"/>
            <w:gridSpan w:val="2"/>
          </w:tcPr>
          <w:p w:rsidR="0097379A" w:rsidRPr="00DD7EA3" w:rsidRDefault="0097379A" w:rsidP="00E5193B">
            <w:pPr>
              <w:spacing w:after="0" w:line="240" w:lineRule="auto"/>
              <w:jc w:val="both"/>
              <w:rPr>
                <w:rFonts w:eastAsia="Times New Roman"/>
                <w:szCs w:val="24"/>
                <w:lang w:eastAsia="ru-RU"/>
              </w:rPr>
            </w:pPr>
            <w:r w:rsidRPr="00DD7EA3">
              <w:rPr>
                <w:rFonts w:eastAsia="Times New Roman"/>
                <w:szCs w:val="24"/>
                <w:lang w:eastAsia="ru-RU"/>
              </w:rPr>
              <w:t>Средства бюджета города Сосновоборска</w:t>
            </w:r>
          </w:p>
        </w:tc>
        <w:tc>
          <w:tcPr>
            <w:tcW w:w="1418" w:type="dxa"/>
            <w:vAlign w:val="center"/>
          </w:tcPr>
          <w:p w:rsidR="0097379A" w:rsidRPr="00DD7EA3" w:rsidRDefault="0097379A" w:rsidP="00F379EA">
            <w:pPr>
              <w:spacing w:after="0" w:line="240" w:lineRule="auto"/>
              <w:jc w:val="center"/>
              <w:rPr>
                <w:rFonts w:eastAsia="Times New Roman"/>
                <w:szCs w:val="24"/>
                <w:lang w:eastAsia="ru-RU"/>
              </w:rPr>
            </w:pPr>
            <w:r w:rsidRPr="00DD7EA3">
              <w:rPr>
                <w:rFonts w:eastAsia="Times New Roman"/>
                <w:szCs w:val="24"/>
                <w:lang w:eastAsia="ru-RU"/>
              </w:rPr>
              <w:t>3278,2</w:t>
            </w:r>
          </w:p>
        </w:tc>
        <w:tc>
          <w:tcPr>
            <w:tcW w:w="1559" w:type="dxa"/>
            <w:vAlign w:val="center"/>
          </w:tcPr>
          <w:p w:rsidR="0097379A" w:rsidRPr="00DD7EA3" w:rsidRDefault="0097379A" w:rsidP="00F379EA">
            <w:pPr>
              <w:spacing w:after="0" w:line="240" w:lineRule="auto"/>
              <w:jc w:val="center"/>
              <w:rPr>
                <w:rFonts w:eastAsia="Times New Roman"/>
                <w:szCs w:val="24"/>
                <w:lang w:eastAsia="ru-RU"/>
              </w:rPr>
            </w:pPr>
            <w:r w:rsidRPr="00DD7EA3">
              <w:rPr>
                <w:rFonts w:eastAsia="Times New Roman"/>
                <w:szCs w:val="24"/>
                <w:lang w:eastAsia="ru-RU"/>
              </w:rPr>
              <w:t>3268,1</w:t>
            </w:r>
          </w:p>
        </w:tc>
        <w:tc>
          <w:tcPr>
            <w:tcW w:w="1559" w:type="dxa"/>
            <w:vAlign w:val="center"/>
          </w:tcPr>
          <w:p w:rsidR="0097379A" w:rsidRPr="00DD7EA3" w:rsidRDefault="0097379A" w:rsidP="00F379EA">
            <w:pPr>
              <w:spacing w:after="0" w:line="240" w:lineRule="auto"/>
              <w:jc w:val="center"/>
              <w:rPr>
                <w:rFonts w:eastAsia="Times New Roman"/>
                <w:szCs w:val="24"/>
                <w:lang w:eastAsia="ru-RU"/>
              </w:rPr>
            </w:pPr>
            <w:r w:rsidRPr="00DD7EA3">
              <w:rPr>
                <w:rFonts w:eastAsia="Times New Roman"/>
                <w:szCs w:val="24"/>
                <w:lang w:eastAsia="ru-RU"/>
              </w:rPr>
              <w:t>99,7</w:t>
            </w:r>
          </w:p>
        </w:tc>
      </w:tr>
      <w:tr w:rsidR="0097379A" w:rsidRPr="00DD7EA3" w:rsidTr="00044537">
        <w:tc>
          <w:tcPr>
            <w:tcW w:w="567" w:type="dxa"/>
          </w:tcPr>
          <w:p w:rsidR="0097379A" w:rsidRPr="00DD7EA3" w:rsidRDefault="00B81FFD" w:rsidP="00E5193B">
            <w:pPr>
              <w:spacing w:after="0" w:line="240" w:lineRule="auto"/>
              <w:ind w:firstLine="709"/>
              <w:jc w:val="both"/>
              <w:rPr>
                <w:rFonts w:eastAsia="Times New Roman"/>
                <w:szCs w:val="24"/>
                <w:lang w:eastAsia="ru-RU"/>
              </w:rPr>
            </w:pPr>
            <w:r w:rsidRPr="00DD7EA3">
              <w:rPr>
                <w:rFonts w:eastAsia="Times New Roman"/>
                <w:szCs w:val="24"/>
                <w:lang w:eastAsia="ru-RU"/>
              </w:rPr>
              <w:t>22</w:t>
            </w:r>
          </w:p>
        </w:tc>
        <w:tc>
          <w:tcPr>
            <w:tcW w:w="4565" w:type="dxa"/>
            <w:vAlign w:val="center"/>
          </w:tcPr>
          <w:p w:rsidR="0097379A" w:rsidRPr="00DD7EA3" w:rsidRDefault="0097379A" w:rsidP="00E5193B">
            <w:pPr>
              <w:spacing w:after="0" w:line="240" w:lineRule="auto"/>
              <w:jc w:val="both"/>
              <w:rPr>
                <w:rFonts w:eastAsia="Times New Roman"/>
                <w:szCs w:val="24"/>
                <w:lang w:eastAsia="ru-RU"/>
              </w:rPr>
            </w:pPr>
            <w:r w:rsidRPr="00DD7EA3">
              <w:rPr>
                <w:rFonts w:eastAsia="Times New Roman"/>
                <w:szCs w:val="24"/>
                <w:lang w:eastAsia="ru-RU"/>
              </w:rPr>
              <w:t xml:space="preserve">Руководство и управление в сфере установленных функций ОКС И ЖКХ администрации </w:t>
            </w:r>
            <w:proofErr w:type="spellStart"/>
            <w:r w:rsidRPr="00DD7EA3">
              <w:rPr>
                <w:rFonts w:eastAsia="Times New Roman"/>
                <w:szCs w:val="24"/>
                <w:lang w:eastAsia="ru-RU"/>
              </w:rPr>
              <w:t>г.Сосновоборска</w:t>
            </w:r>
            <w:proofErr w:type="spellEnd"/>
          </w:p>
        </w:tc>
        <w:tc>
          <w:tcPr>
            <w:tcW w:w="1418" w:type="dxa"/>
            <w:vAlign w:val="center"/>
          </w:tcPr>
          <w:p w:rsidR="0097379A" w:rsidRPr="00DD7EA3" w:rsidRDefault="0097379A" w:rsidP="00F379EA">
            <w:pPr>
              <w:spacing w:after="0" w:line="240" w:lineRule="auto"/>
              <w:jc w:val="center"/>
              <w:rPr>
                <w:rFonts w:eastAsia="Times New Roman"/>
                <w:szCs w:val="24"/>
                <w:lang w:eastAsia="ru-RU"/>
              </w:rPr>
            </w:pPr>
            <w:r w:rsidRPr="00DD7EA3">
              <w:rPr>
                <w:rFonts w:eastAsia="Times New Roman"/>
                <w:szCs w:val="24"/>
                <w:lang w:eastAsia="ru-RU"/>
              </w:rPr>
              <w:t>2 901,8</w:t>
            </w:r>
          </w:p>
        </w:tc>
        <w:tc>
          <w:tcPr>
            <w:tcW w:w="1559" w:type="dxa"/>
            <w:vAlign w:val="center"/>
          </w:tcPr>
          <w:p w:rsidR="0097379A" w:rsidRPr="00DD7EA3" w:rsidRDefault="0097379A" w:rsidP="00F379EA">
            <w:pPr>
              <w:spacing w:after="0" w:line="240" w:lineRule="auto"/>
              <w:jc w:val="center"/>
              <w:rPr>
                <w:rFonts w:eastAsia="Times New Roman"/>
                <w:szCs w:val="24"/>
                <w:lang w:eastAsia="ru-RU"/>
              </w:rPr>
            </w:pPr>
            <w:r w:rsidRPr="00DD7EA3">
              <w:rPr>
                <w:rFonts w:eastAsia="Times New Roman"/>
                <w:szCs w:val="24"/>
                <w:lang w:eastAsia="ru-RU"/>
              </w:rPr>
              <w:t>2891,7</w:t>
            </w:r>
          </w:p>
        </w:tc>
        <w:tc>
          <w:tcPr>
            <w:tcW w:w="1559" w:type="dxa"/>
            <w:vAlign w:val="center"/>
          </w:tcPr>
          <w:p w:rsidR="0097379A" w:rsidRPr="00DD7EA3" w:rsidRDefault="0097379A" w:rsidP="00F379EA">
            <w:pPr>
              <w:spacing w:after="0" w:line="240" w:lineRule="auto"/>
              <w:jc w:val="center"/>
              <w:rPr>
                <w:rFonts w:eastAsia="Times New Roman"/>
                <w:szCs w:val="24"/>
                <w:lang w:eastAsia="ru-RU"/>
              </w:rPr>
            </w:pPr>
            <w:r w:rsidRPr="00DD7EA3">
              <w:rPr>
                <w:rFonts w:eastAsia="Times New Roman"/>
                <w:szCs w:val="24"/>
                <w:lang w:eastAsia="ru-RU"/>
              </w:rPr>
              <w:t>99,7</w:t>
            </w:r>
          </w:p>
        </w:tc>
      </w:tr>
      <w:tr w:rsidR="0097379A" w:rsidRPr="00DD7EA3" w:rsidTr="00044537">
        <w:tc>
          <w:tcPr>
            <w:tcW w:w="567" w:type="dxa"/>
          </w:tcPr>
          <w:p w:rsidR="0097379A" w:rsidRPr="00DD7EA3" w:rsidRDefault="00B81FFD" w:rsidP="00E5193B">
            <w:pPr>
              <w:spacing w:after="0" w:line="240" w:lineRule="auto"/>
              <w:ind w:firstLine="709"/>
              <w:jc w:val="both"/>
              <w:rPr>
                <w:rFonts w:eastAsia="Times New Roman"/>
                <w:szCs w:val="24"/>
                <w:lang w:eastAsia="ru-RU"/>
              </w:rPr>
            </w:pPr>
            <w:r w:rsidRPr="00DD7EA3">
              <w:rPr>
                <w:rFonts w:eastAsia="Times New Roman"/>
                <w:szCs w:val="24"/>
                <w:lang w:eastAsia="ru-RU"/>
              </w:rPr>
              <w:t>33</w:t>
            </w:r>
          </w:p>
        </w:tc>
        <w:tc>
          <w:tcPr>
            <w:tcW w:w="4565" w:type="dxa"/>
            <w:vAlign w:val="center"/>
          </w:tcPr>
          <w:p w:rsidR="0097379A" w:rsidRPr="00DD7EA3" w:rsidRDefault="0097379A" w:rsidP="00E5193B">
            <w:pPr>
              <w:spacing w:after="0" w:line="240" w:lineRule="auto"/>
              <w:jc w:val="both"/>
              <w:rPr>
                <w:rFonts w:eastAsia="Times New Roman"/>
                <w:szCs w:val="24"/>
                <w:lang w:eastAsia="ru-RU"/>
              </w:rPr>
            </w:pPr>
            <w:r w:rsidRPr="00DD7EA3">
              <w:rPr>
                <w:rFonts w:eastAsia="Times New Roman"/>
                <w:szCs w:val="24"/>
                <w:lang w:eastAsia="ru-RU"/>
              </w:rPr>
              <w:t>Прочие расходы, работы, услуги по содержанию имущества</w:t>
            </w:r>
          </w:p>
        </w:tc>
        <w:tc>
          <w:tcPr>
            <w:tcW w:w="1418" w:type="dxa"/>
            <w:vAlign w:val="center"/>
          </w:tcPr>
          <w:p w:rsidR="0097379A" w:rsidRPr="00DD7EA3" w:rsidRDefault="0097379A" w:rsidP="00F379EA">
            <w:pPr>
              <w:spacing w:after="0" w:line="240" w:lineRule="auto"/>
              <w:jc w:val="center"/>
              <w:rPr>
                <w:rFonts w:eastAsia="Times New Roman"/>
                <w:szCs w:val="24"/>
                <w:lang w:eastAsia="ru-RU"/>
              </w:rPr>
            </w:pPr>
            <w:r w:rsidRPr="00DD7EA3">
              <w:rPr>
                <w:rFonts w:eastAsia="Times New Roman"/>
                <w:szCs w:val="24"/>
                <w:lang w:eastAsia="ru-RU"/>
              </w:rPr>
              <w:t>376,4</w:t>
            </w:r>
          </w:p>
        </w:tc>
        <w:tc>
          <w:tcPr>
            <w:tcW w:w="1559" w:type="dxa"/>
            <w:vAlign w:val="center"/>
          </w:tcPr>
          <w:p w:rsidR="0097379A" w:rsidRPr="00DD7EA3" w:rsidRDefault="0097379A" w:rsidP="00F379EA">
            <w:pPr>
              <w:spacing w:after="0" w:line="240" w:lineRule="auto"/>
              <w:jc w:val="center"/>
              <w:rPr>
                <w:rFonts w:eastAsia="Times New Roman"/>
                <w:szCs w:val="24"/>
                <w:lang w:eastAsia="ru-RU"/>
              </w:rPr>
            </w:pPr>
            <w:r w:rsidRPr="00DD7EA3">
              <w:rPr>
                <w:rFonts w:eastAsia="Times New Roman"/>
                <w:szCs w:val="24"/>
                <w:lang w:eastAsia="ru-RU"/>
              </w:rPr>
              <w:t>376,4</w:t>
            </w:r>
          </w:p>
        </w:tc>
        <w:tc>
          <w:tcPr>
            <w:tcW w:w="1559" w:type="dxa"/>
            <w:vAlign w:val="center"/>
          </w:tcPr>
          <w:p w:rsidR="0097379A" w:rsidRPr="00DD7EA3" w:rsidRDefault="0097379A" w:rsidP="00F379EA">
            <w:pPr>
              <w:spacing w:after="0" w:line="240" w:lineRule="auto"/>
              <w:jc w:val="center"/>
              <w:rPr>
                <w:rFonts w:eastAsia="Times New Roman"/>
                <w:szCs w:val="24"/>
                <w:lang w:eastAsia="ru-RU"/>
              </w:rPr>
            </w:pPr>
            <w:r w:rsidRPr="00DD7EA3">
              <w:rPr>
                <w:rFonts w:eastAsia="Times New Roman"/>
                <w:szCs w:val="24"/>
                <w:lang w:eastAsia="ru-RU"/>
              </w:rPr>
              <w:t>100</w:t>
            </w:r>
          </w:p>
        </w:tc>
      </w:tr>
      <w:tr w:rsidR="0097379A" w:rsidRPr="00DD7EA3" w:rsidTr="00044537">
        <w:tc>
          <w:tcPr>
            <w:tcW w:w="567" w:type="dxa"/>
          </w:tcPr>
          <w:p w:rsidR="0097379A" w:rsidRPr="00DD7EA3" w:rsidRDefault="0097379A" w:rsidP="00E5193B">
            <w:pPr>
              <w:spacing w:after="0" w:line="240" w:lineRule="auto"/>
              <w:ind w:firstLine="709"/>
              <w:jc w:val="both"/>
              <w:rPr>
                <w:rFonts w:eastAsia="Times New Roman"/>
                <w:szCs w:val="24"/>
                <w:lang w:eastAsia="ru-RU"/>
              </w:rPr>
            </w:pPr>
          </w:p>
        </w:tc>
        <w:tc>
          <w:tcPr>
            <w:tcW w:w="4565" w:type="dxa"/>
          </w:tcPr>
          <w:p w:rsidR="0097379A" w:rsidRPr="00DD7EA3" w:rsidRDefault="0097379A" w:rsidP="00E5193B">
            <w:pPr>
              <w:spacing w:after="0" w:line="240" w:lineRule="auto"/>
              <w:ind w:firstLine="709"/>
              <w:jc w:val="both"/>
              <w:rPr>
                <w:rFonts w:eastAsia="Times New Roman"/>
                <w:szCs w:val="24"/>
                <w:lang w:eastAsia="ru-RU"/>
              </w:rPr>
            </w:pPr>
            <w:r w:rsidRPr="00DD7EA3">
              <w:rPr>
                <w:rFonts w:eastAsia="Times New Roman"/>
                <w:szCs w:val="24"/>
                <w:lang w:eastAsia="ru-RU"/>
              </w:rPr>
              <w:t>Всего:</w:t>
            </w:r>
          </w:p>
        </w:tc>
        <w:tc>
          <w:tcPr>
            <w:tcW w:w="1418" w:type="dxa"/>
            <w:vAlign w:val="center"/>
          </w:tcPr>
          <w:p w:rsidR="0097379A" w:rsidRPr="00DD7EA3" w:rsidRDefault="0097379A" w:rsidP="00F379EA">
            <w:pPr>
              <w:spacing w:after="0" w:line="240" w:lineRule="auto"/>
              <w:jc w:val="center"/>
              <w:rPr>
                <w:rFonts w:eastAsia="Times New Roman"/>
                <w:szCs w:val="24"/>
                <w:lang w:eastAsia="ru-RU"/>
              </w:rPr>
            </w:pPr>
            <w:r w:rsidRPr="00DD7EA3">
              <w:rPr>
                <w:rFonts w:eastAsia="Times New Roman"/>
                <w:szCs w:val="24"/>
                <w:lang w:eastAsia="ru-RU"/>
              </w:rPr>
              <w:t>3 628,7</w:t>
            </w:r>
          </w:p>
        </w:tc>
        <w:tc>
          <w:tcPr>
            <w:tcW w:w="1559" w:type="dxa"/>
            <w:vAlign w:val="center"/>
          </w:tcPr>
          <w:p w:rsidR="0097379A" w:rsidRPr="00DD7EA3" w:rsidRDefault="0097379A" w:rsidP="00F379EA">
            <w:pPr>
              <w:spacing w:after="0" w:line="240" w:lineRule="auto"/>
              <w:jc w:val="center"/>
              <w:rPr>
                <w:rFonts w:eastAsia="Times New Roman"/>
                <w:szCs w:val="24"/>
                <w:lang w:eastAsia="ru-RU"/>
              </w:rPr>
            </w:pPr>
            <w:r w:rsidRPr="00DD7EA3">
              <w:rPr>
                <w:rFonts w:eastAsia="Times New Roman"/>
                <w:szCs w:val="24"/>
                <w:lang w:eastAsia="ru-RU"/>
              </w:rPr>
              <w:t>3 618,6</w:t>
            </w:r>
          </w:p>
        </w:tc>
        <w:tc>
          <w:tcPr>
            <w:tcW w:w="1559" w:type="dxa"/>
            <w:vAlign w:val="center"/>
          </w:tcPr>
          <w:p w:rsidR="0097379A" w:rsidRPr="00DD7EA3" w:rsidRDefault="0097379A" w:rsidP="00F379EA">
            <w:pPr>
              <w:spacing w:after="0" w:line="240" w:lineRule="auto"/>
              <w:jc w:val="center"/>
              <w:rPr>
                <w:rFonts w:eastAsia="Times New Roman"/>
                <w:szCs w:val="24"/>
                <w:lang w:eastAsia="ru-RU"/>
              </w:rPr>
            </w:pPr>
            <w:r w:rsidRPr="00DD7EA3">
              <w:rPr>
                <w:rFonts w:eastAsia="Times New Roman"/>
                <w:szCs w:val="24"/>
                <w:lang w:eastAsia="ru-RU"/>
              </w:rPr>
              <w:t>99,7</w:t>
            </w:r>
          </w:p>
        </w:tc>
      </w:tr>
    </w:tbl>
    <w:p w:rsidR="0097379A" w:rsidRPr="00DD7EA3" w:rsidRDefault="0097379A" w:rsidP="00E5193B">
      <w:pPr>
        <w:spacing w:after="0" w:line="240" w:lineRule="auto"/>
        <w:ind w:firstLine="709"/>
        <w:jc w:val="both"/>
        <w:rPr>
          <w:rFonts w:eastAsia="Times New Roman"/>
          <w:szCs w:val="24"/>
          <w:lang w:eastAsia="ru-RU"/>
        </w:rPr>
      </w:pPr>
      <w:r w:rsidRPr="00DD7EA3">
        <w:rPr>
          <w:rFonts w:eastAsia="Times New Roman"/>
          <w:szCs w:val="24"/>
          <w:lang w:eastAsia="ru-RU"/>
        </w:rPr>
        <w:t>Уровень эффективности по подпрограмме «Обеспечение условий реализация прогр</w:t>
      </w:r>
      <w:r w:rsidR="00B81FFD" w:rsidRPr="00DD7EA3">
        <w:rPr>
          <w:rFonts w:eastAsia="Times New Roman"/>
          <w:szCs w:val="24"/>
          <w:lang w:eastAsia="ru-RU"/>
        </w:rPr>
        <w:t>аммы» равен 1,0 (т.е. высокий).</w:t>
      </w:r>
    </w:p>
    <w:p w:rsidR="0097379A" w:rsidRPr="00DD7EA3" w:rsidRDefault="0097379A" w:rsidP="00E5193B">
      <w:pPr>
        <w:widowControl w:val="0"/>
        <w:autoSpaceDE w:val="0"/>
        <w:autoSpaceDN w:val="0"/>
        <w:spacing w:after="0" w:line="240" w:lineRule="auto"/>
        <w:ind w:firstLine="709"/>
        <w:jc w:val="both"/>
        <w:rPr>
          <w:rFonts w:eastAsia="Times New Roman"/>
          <w:i/>
          <w:szCs w:val="24"/>
          <w:lang w:eastAsia="ru-RU"/>
        </w:rPr>
      </w:pPr>
      <w:r w:rsidRPr="00DD7EA3">
        <w:rPr>
          <w:rFonts w:eastAsia="Times New Roman"/>
          <w:i/>
          <w:szCs w:val="24"/>
          <w:lang w:eastAsia="ru-RU"/>
        </w:rPr>
        <w:t>По отдельным мероприятиям:</w:t>
      </w:r>
    </w:p>
    <w:p w:rsidR="0097379A" w:rsidRPr="00DD7EA3" w:rsidRDefault="0097379A" w:rsidP="00E5193B">
      <w:pPr>
        <w:spacing w:after="0" w:line="240" w:lineRule="auto"/>
        <w:ind w:firstLine="709"/>
        <w:jc w:val="both"/>
        <w:rPr>
          <w:szCs w:val="24"/>
          <w:lang w:eastAsia="ru-RU"/>
        </w:rPr>
      </w:pPr>
      <w:r w:rsidRPr="00DD7EA3">
        <w:rPr>
          <w:szCs w:val="24"/>
          <w:lang w:eastAsia="ru-RU"/>
        </w:rPr>
        <w:t>На территории города Сосновоборска 143 многоквартирных дома общей площадью 976,6</w:t>
      </w:r>
      <w:r w:rsidRPr="00DD7EA3">
        <w:rPr>
          <w:rFonts w:eastAsia="Times New Roman"/>
          <w:szCs w:val="24"/>
          <w:lang w:eastAsia="ru-RU"/>
        </w:rPr>
        <w:t xml:space="preserve"> </w:t>
      </w:r>
      <w:proofErr w:type="spellStart"/>
      <w:r w:rsidRPr="00DD7EA3">
        <w:rPr>
          <w:rFonts w:eastAsia="Times New Roman"/>
          <w:szCs w:val="24"/>
          <w:lang w:eastAsia="ru-RU"/>
        </w:rPr>
        <w:t>тыс.</w:t>
      </w:r>
      <w:r w:rsidRPr="00DD7EA3">
        <w:rPr>
          <w:szCs w:val="24"/>
          <w:lang w:eastAsia="ru-RU"/>
        </w:rPr>
        <w:t>кв.м</w:t>
      </w:r>
      <w:proofErr w:type="spellEnd"/>
      <w:r w:rsidRPr="00DD7EA3">
        <w:rPr>
          <w:szCs w:val="24"/>
          <w:lang w:eastAsia="ru-RU"/>
        </w:rPr>
        <w:t xml:space="preserve">.. 12 организаций жилищно-коммунального комплекса осуществляют свою деятельность на территории города и предоставляют жилищно-коммунальные услуги населению. </w:t>
      </w:r>
    </w:p>
    <w:p w:rsidR="0097379A" w:rsidRPr="00DD7EA3" w:rsidRDefault="0097379A" w:rsidP="00E5193B">
      <w:pPr>
        <w:widowControl w:val="0"/>
        <w:autoSpaceDE w:val="0"/>
        <w:autoSpaceDN w:val="0"/>
        <w:spacing w:after="0" w:line="240" w:lineRule="auto"/>
        <w:ind w:firstLine="709"/>
        <w:jc w:val="both"/>
        <w:rPr>
          <w:rFonts w:eastAsia="Times New Roman"/>
          <w:szCs w:val="24"/>
          <w:lang w:eastAsia="ru-RU"/>
        </w:rPr>
      </w:pPr>
      <w:r w:rsidRPr="00DD7EA3">
        <w:rPr>
          <w:rFonts w:eastAsia="Times New Roman"/>
          <w:szCs w:val="24"/>
          <w:lang w:eastAsia="ru-RU"/>
        </w:rPr>
        <w:t>В 2020 году подали заявки на компенсацию части платы граждан за коммунальные услуги в форме субсидий 5 исполнителей коммунальных услуг:</w:t>
      </w:r>
    </w:p>
    <w:p w:rsidR="0097379A" w:rsidRPr="00DD7EA3" w:rsidRDefault="0097379A" w:rsidP="00E5193B">
      <w:pPr>
        <w:widowControl w:val="0"/>
        <w:autoSpaceDE w:val="0"/>
        <w:autoSpaceDN w:val="0"/>
        <w:spacing w:after="0" w:line="240" w:lineRule="auto"/>
        <w:ind w:firstLine="709"/>
        <w:jc w:val="both"/>
        <w:rPr>
          <w:rFonts w:eastAsia="Times New Roman"/>
          <w:szCs w:val="24"/>
          <w:lang w:eastAsia="ru-RU"/>
        </w:rPr>
      </w:pPr>
      <w:r w:rsidRPr="00DD7EA3">
        <w:rPr>
          <w:rFonts w:eastAsia="Times New Roman"/>
          <w:szCs w:val="24"/>
          <w:lang w:eastAsia="ru-RU"/>
        </w:rPr>
        <w:t>· 1 - управляющие компании (ООО УК «Жилкомсервис»);</w:t>
      </w:r>
    </w:p>
    <w:p w:rsidR="0097379A" w:rsidRPr="00DD7EA3" w:rsidRDefault="0097379A" w:rsidP="00E5193B">
      <w:pPr>
        <w:widowControl w:val="0"/>
        <w:autoSpaceDE w:val="0"/>
        <w:autoSpaceDN w:val="0"/>
        <w:spacing w:after="0" w:line="240" w:lineRule="auto"/>
        <w:ind w:firstLine="709"/>
        <w:jc w:val="both"/>
        <w:rPr>
          <w:rFonts w:eastAsia="Times New Roman"/>
          <w:szCs w:val="24"/>
          <w:lang w:eastAsia="ru-RU"/>
        </w:rPr>
      </w:pPr>
      <w:r w:rsidRPr="00DD7EA3">
        <w:rPr>
          <w:rFonts w:eastAsia="Times New Roman"/>
          <w:szCs w:val="24"/>
          <w:lang w:eastAsia="ru-RU"/>
        </w:rPr>
        <w:t xml:space="preserve">· 1 - жилищно-строительный кооператив (ЖСК «РУСТ»); </w:t>
      </w:r>
    </w:p>
    <w:p w:rsidR="0097379A" w:rsidRPr="00DD7EA3" w:rsidRDefault="0097379A" w:rsidP="00E5193B">
      <w:pPr>
        <w:spacing w:after="0" w:line="240" w:lineRule="auto"/>
        <w:ind w:firstLine="709"/>
        <w:jc w:val="both"/>
        <w:rPr>
          <w:rFonts w:eastAsia="Times New Roman"/>
          <w:szCs w:val="24"/>
          <w:lang w:eastAsia="ru-RU"/>
        </w:rPr>
      </w:pPr>
      <w:r w:rsidRPr="00DD7EA3">
        <w:rPr>
          <w:szCs w:val="24"/>
          <w:lang w:eastAsia="ru-RU"/>
        </w:rPr>
        <w:t xml:space="preserve">· </w:t>
      </w:r>
      <w:r w:rsidRPr="00DD7EA3">
        <w:rPr>
          <w:rFonts w:eastAsia="Times New Roman"/>
          <w:szCs w:val="24"/>
          <w:lang w:eastAsia="ru-RU"/>
        </w:rPr>
        <w:t>1</w:t>
      </w:r>
      <w:r w:rsidRPr="00DD7EA3">
        <w:rPr>
          <w:szCs w:val="24"/>
          <w:lang w:eastAsia="ru-RU"/>
        </w:rPr>
        <w:t xml:space="preserve"> - товариществ собственников жилья (ТСЖ «Изумруд»)</w:t>
      </w:r>
      <w:r w:rsidRPr="00DD7EA3">
        <w:rPr>
          <w:rFonts w:eastAsia="Times New Roman"/>
          <w:szCs w:val="24"/>
          <w:lang w:eastAsia="ru-RU"/>
        </w:rPr>
        <w:t xml:space="preserve">; </w:t>
      </w:r>
    </w:p>
    <w:p w:rsidR="0097379A" w:rsidRPr="00DD7EA3" w:rsidRDefault="0097379A" w:rsidP="00E5193B">
      <w:pPr>
        <w:spacing w:after="0" w:line="240" w:lineRule="auto"/>
        <w:ind w:firstLine="709"/>
        <w:jc w:val="both"/>
        <w:rPr>
          <w:rFonts w:eastAsia="Times New Roman"/>
          <w:szCs w:val="24"/>
          <w:lang w:eastAsia="ru-RU"/>
        </w:rPr>
      </w:pPr>
      <w:r w:rsidRPr="00DD7EA3">
        <w:rPr>
          <w:szCs w:val="24"/>
          <w:lang w:eastAsia="ru-RU"/>
        </w:rPr>
        <w:t xml:space="preserve">· </w:t>
      </w:r>
      <w:r w:rsidRPr="00DD7EA3">
        <w:rPr>
          <w:rFonts w:eastAsia="Times New Roman"/>
          <w:szCs w:val="24"/>
          <w:lang w:eastAsia="ru-RU"/>
        </w:rPr>
        <w:t>1</w:t>
      </w:r>
      <w:r w:rsidRPr="00DD7EA3">
        <w:rPr>
          <w:szCs w:val="24"/>
          <w:lang w:eastAsia="ru-RU"/>
        </w:rPr>
        <w:t xml:space="preserve"> - товариществ собственников недвижимости (ТСН «</w:t>
      </w:r>
      <w:proofErr w:type="spellStart"/>
      <w:r w:rsidRPr="00DD7EA3">
        <w:rPr>
          <w:szCs w:val="24"/>
          <w:lang w:eastAsia="ru-RU"/>
        </w:rPr>
        <w:t>Мироградъ</w:t>
      </w:r>
      <w:proofErr w:type="spellEnd"/>
      <w:r w:rsidRPr="00DD7EA3">
        <w:rPr>
          <w:szCs w:val="24"/>
          <w:lang w:eastAsia="ru-RU"/>
        </w:rPr>
        <w:t>»)</w:t>
      </w:r>
      <w:r w:rsidRPr="00DD7EA3">
        <w:rPr>
          <w:rFonts w:eastAsia="Times New Roman"/>
          <w:szCs w:val="24"/>
          <w:lang w:eastAsia="ru-RU"/>
        </w:rPr>
        <w:t xml:space="preserve">; </w:t>
      </w:r>
    </w:p>
    <w:p w:rsidR="0097379A" w:rsidRPr="00DD7EA3" w:rsidRDefault="0097379A" w:rsidP="00E5193B">
      <w:pPr>
        <w:spacing w:after="0" w:line="240" w:lineRule="auto"/>
        <w:ind w:firstLine="709"/>
        <w:jc w:val="both"/>
        <w:rPr>
          <w:rFonts w:eastAsia="Times New Roman"/>
          <w:bCs/>
          <w:szCs w:val="24"/>
          <w:lang w:eastAsia="ru-RU"/>
        </w:rPr>
      </w:pPr>
      <w:r w:rsidRPr="00DD7EA3">
        <w:rPr>
          <w:szCs w:val="24"/>
          <w:lang w:eastAsia="ru-RU"/>
        </w:rPr>
        <w:t xml:space="preserve">· </w:t>
      </w:r>
      <w:r w:rsidRPr="00DD7EA3">
        <w:rPr>
          <w:rFonts w:eastAsia="Times New Roman"/>
          <w:szCs w:val="24"/>
          <w:lang w:eastAsia="ru-RU"/>
        </w:rPr>
        <w:t>1</w:t>
      </w:r>
      <w:r w:rsidRPr="00DD7EA3">
        <w:rPr>
          <w:szCs w:val="24"/>
          <w:lang w:eastAsia="ru-RU"/>
        </w:rPr>
        <w:t xml:space="preserve"> </w:t>
      </w:r>
      <w:r w:rsidRPr="00DD7EA3">
        <w:rPr>
          <w:rFonts w:eastAsia="Times New Roman"/>
          <w:szCs w:val="24"/>
          <w:lang w:eastAsia="ru-RU"/>
        </w:rPr>
        <w:t>-</w:t>
      </w:r>
      <w:r w:rsidRPr="00DD7EA3">
        <w:rPr>
          <w:szCs w:val="24"/>
          <w:lang w:eastAsia="ru-RU"/>
        </w:rPr>
        <w:t xml:space="preserve"> </w:t>
      </w:r>
      <w:proofErr w:type="spellStart"/>
      <w:r w:rsidRPr="00DD7EA3">
        <w:rPr>
          <w:rFonts w:eastAsia="Times New Roman"/>
          <w:szCs w:val="24"/>
          <w:lang w:eastAsia="ru-RU"/>
        </w:rPr>
        <w:t>ресурсоснабжающая</w:t>
      </w:r>
      <w:proofErr w:type="spellEnd"/>
      <w:r w:rsidRPr="00DD7EA3">
        <w:rPr>
          <w:rFonts w:eastAsia="Times New Roman"/>
          <w:szCs w:val="24"/>
          <w:lang w:eastAsia="ru-RU"/>
        </w:rPr>
        <w:t xml:space="preserve"> организация</w:t>
      </w:r>
      <w:r w:rsidRPr="00DD7EA3">
        <w:rPr>
          <w:szCs w:val="24"/>
          <w:lang w:eastAsia="ru-RU"/>
        </w:rPr>
        <w:t xml:space="preserve"> (</w:t>
      </w:r>
      <w:r w:rsidRPr="00DD7EA3">
        <w:rPr>
          <w:rFonts w:eastAsia="Times New Roman"/>
          <w:szCs w:val="24"/>
          <w:lang w:eastAsia="ru-RU"/>
        </w:rPr>
        <w:t>МУП</w:t>
      </w:r>
      <w:r w:rsidRPr="00DD7EA3">
        <w:rPr>
          <w:szCs w:val="24"/>
          <w:lang w:eastAsia="ru-RU"/>
        </w:rPr>
        <w:t xml:space="preserve"> «</w:t>
      </w:r>
      <w:r w:rsidRPr="00DD7EA3">
        <w:rPr>
          <w:rFonts w:eastAsia="Times New Roman"/>
          <w:szCs w:val="24"/>
          <w:lang w:eastAsia="ru-RU"/>
        </w:rPr>
        <w:t>Жилкомсервис</w:t>
      </w:r>
      <w:r w:rsidRPr="00DD7EA3">
        <w:rPr>
          <w:szCs w:val="24"/>
          <w:lang w:eastAsia="ru-RU"/>
        </w:rPr>
        <w:t>»).</w:t>
      </w:r>
    </w:p>
    <w:p w:rsidR="0097379A" w:rsidRPr="00DD7EA3" w:rsidRDefault="0097379A" w:rsidP="00E5193B">
      <w:pPr>
        <w:autoSpaceDE w:val="0"/>
        <w:autoSpaceDN w:val="0"/>
        <w:adjustRightInd w:val="0"/>
        <w:spacing w:after="0" w:line="240" w:lineRule="auto"/>
        <w:ind w:firstLine="709"/>
        <w:jc w:val="both"/>
        <w:rPr>
          <w:rFonts w:eastAsia="Times New Roman"/>
          <w:szCs w:val="24"/>
          <w:lang w:eastAsia="ru-RU"/>
        </w:rPr>
      </w:pPr>
      <w:r w:rsidRPr="00DD7EA3">
        <w:rPr>
          <w:rFonts w:eastAsia="Times New Roman"/>
          <w:szCs w:val="24"/>
          <w:lang w:eastAsia="ru-RU"/>
        </w:rPr>
        <w:t xml:space="preserve"> </w:t>
      </w:r>
      <w:r w:rsidRPr="00DD7EA3">
        <w:rPr>
          <w:rFonts w:eastAsia="Times New Roman"/>
          <w:szCs w:val="24"/>
          <w:lang w:eastAsia="ru-RU"/>
        </w:rPr>
        <w:tab/>
        <w:t xml:space="preserve">Законом Красноярского края № 8-3414 05.12.2019 для города Сосновоборска предусмотрена сумма субвенции на 2020 год в размере – 3 768,5 тыс. рублей. </w:t>
      </w:r>
      <w:r w:rsidRPr="00DD7EA3">
        <w:rPr>
          <w:rFonts w:eastAsia="Microsoft YaHei"/>
          <w:color w:val="000000"/>
          <w:szCs w:val="24"/>
          <w:lang w:eastAsia="ru-RU"/>
        </w:rPr>
        <w:t>Сумма</w:t>
      </w:r>
      <w:r w:rsidRPr="00DD7EA3">
        <w:rPr>
          <w:rFonts w:eastAsia="Times New Roman"/>
          <w:szCs w:val="24"/>
          <w:lang w:eastAsia="ru-RU"/>
        </w:rPr>
        <w:t xml:space="preserve"> субвенции</w:t>
      </w:r>
      <w:r w:rsidR="00CD40AD" w:rsidRPr="00DD7EA3">
        <w:rPr>
          <w:rFonts w:eastAsia="Times New Roman"/>
          <w:szCs w:val="24"/>
          <w:lang w:eastAsia="ru-RU"/>
        </w:rPr>
        <w:t>,</w:t>
      </w:r>
      <w:r w:rsidRPr="00DD7EA3">
        <w:rPr>
          <w:rFonts w:eastAsia="Microsoft YaHei"/>
          <w:color w:val="000000"/>
          <w:szCs w:val="24"/>
          <w:lang w:eastAsia="ru-RU"/>
        </w:rPr>
        <w:t xml:space="preserve"> профинансированная в 2020 году – 490,536</w:t>
      </w:r>
      <w:r w:rsidRPr="00DD7EA3">
        <w:rPr>
          <w:rFonts w:eastAsia="Times New Roman"/>
          <w:szCs w:val="24"/>
          <w:lang w:eastAsia="ru-RU"/>
        </w:rPr>
        <w:t xml:space="preserve"> тыс. рублей.</w:t>
      </w:r>
    </w:p>
    <w:p w:rsidR="0097379A" w:rsidRPr="00DD7EA3" w:rsidRDefault="0097379A" w:rsidP="00E5193B">
      <w:pPr>
        <w:autoSpaceDE w:val="0"/>
        <w:autoSpaceDN w:val="0"/>
        <w:adjustRightInd w:val="0"/>
        <w:spacing w:after="0" w:line="240" w:lineRule="auto"/>
        <w:ind w:firstLine="709"/>
        <w:jc w:val="both"/>
        <w:rPr>
          <w:rFonts w:eastAsia="Times New Roman"/>
          <w:szCs w:val="24"/>
          <w:lang w:eastAsia="ru-RU"/>
        </w:rPr>
      </w:pPr>
      <w:r w:rsidRPr="00DD7EA3">
        <w:rPr>
          <w:rFonts w:eastAsia="Times New Roman"/>
          <w:szCs w:val="24"/>
          <w:lang w:eastAsia="ru-RU"/>
        </w:rPr>
        <w:t xml:space="preserve">На основании годового </w:t>
      </w:r>
      <w:r w:rsidRPr="00DD7EA3">
        <w:rPr>
          <w:rFonts w:eastAsia="Microsoft YaHei"/>
          <w:bCs/>
          <w:szCs w:val="24"/>
          <w:lang w:eastAsia="ru-RU"/>
        </w:rPr>
        <w:t>отчета «о фактическом размере средств субсидии на комп</w:t>
      </w:r>
      <w:r w:rsidR="00CD40AD" w:rsidRPr="00DD7EA3">
        <w:rPr>
          <w:rFonts w:eastAsia="Microsoft YaHei"/>
          <w:bCs/>
          <w:szCs w:val="24"/>
          <w:lang w:eastAsia="ru-RU"/>
        </w:rPr>
        <w:t xml:space="preserve">енсацию части платы граждан за </w:t>
      </w:r>
      <w:r w:rsidRPr="00DD7EA3">
        <w:rPr>
          <w:rFonts w:eastAsia="Microsoft YaHei"/>
          <w:bCs/>
          <w:szCs w:val="24"/>
          <w:lang w:eastAsia="ru-RU"/>
        </w:rPr>
        <w:t>коммунальные услуги</w:t>
      </w:r>
      <w:r w:rsidR="00CD40AD" w:rsidRPr="00DD7EA3">
        <w:rPr>
          <w:rFonts w:eastAsia="Microsoft YaHei"/>
          <w:bCs/>
          <w:szCs w:val="24"/>
          <w:lang w:eastAsia="ru-RU"/>
        </w:rPr>
        <w:t xml:space="preserve"> для жилых помещений, в которых</w:t>
      </w:r>
      <w:r w:rsidRPr="00DD7EA3">
        <w:rPr>
          <w:rFonts w:eastAsia="Microsoft YaHei"/>
          <w:bCs/>
          <w:szCs w:val="24"/>
          <w:lang w:eastAsia="ru-RU"/>
        </w:rPr>
        <w:t xml:space="preserve"> услуга по</w:t>
      </w:r>
      <w:r w:rsidRPr="00DD7EA3">
        <w:rPr>
          <w:rFonts w:eastAsia="Times New Roman"/>
          <w:szCs w:val="24"/>
          <w:lang w:eastAsia="ru-RU"/>
        </w:rPr>
        <w:t xml:space="preserve"> отоплению январь-август 2020 года предоставлялась равномер</w:t>
      </w:r>
      <w:r w:rsidR="00CD40AD" w:rsidRPr="00DD7EA3">
        <w:rPr>
          <w:rFonts w:eastAsia="Times New Roman"/>
          <w:szCs w:val="24"/>
          <w:lang w:eastAsia="ru-RU"/>
        </w:rPr>
        <w:t>но в течение календарного года,</w:t>
      </w:r>
      <w:r w:rsidRPr="00DD7EA3">
        <w:rPr>
          <w:rFonts w:eastAsia="Times New Roman"/>
          <w:szCs w:val="24"/>
          <w:lang w:eastAsia="ru-RU"/>
        </w:rPr>
        <w:t xml:space="preserve"> а сентябрь-декабрь 2020 года предоставлялась по факту потребления»</w:t>
      </w:r>
      <w:r w:rsidRPr="00DD7EA3">
        <w:rPr>
          <w:rFonts w:eastAsia="Microsoft YaHei"/>
          <w:bCs/>
          <w:szCs w:val="24"/>
          <w:lang w:eastAsia="ru-RU"/>
        </w:rPr>
        <w:t xml:space="preserve"> </w:t>
      </w:r>
      <w:r w:rsidRPr="00DD7EA3">
        <w:rPr>
          <w:rFonts w:eastAsia="Times New Roman"/>
          <w:szCs w:val="24"/>
          <w:lang w:eastAsia="ru-RU"/>
        </w:rPr>
        <w:t>общая сумма субсидии</w:t>
      </w:r>
      <w:r w:rsidRPr="00DD7EA3">
        <w:rPr>
          <w:rFonts w:eastAsia="Microsoft YaHei"/>
          <w:bCs/>
          <w:szCs w:val="24"/>
          <w:lang w:eastAsia="ru-RU"/>
        </w:rPr>
        <w:t xml:space="preserve"> в 2020 году</w:t>
      </w:r>
      <w:r w:rsidRPr="00DD7EA3">
        <w:rPr>
          <w:rFonts w:eastAsia="Times New Roman"/>
          <w:szCs w:val="24"/>
          <w:lang w:eastAsia="ru-RU"/>
        </w:rPr>
        <w:t xml:space="preserve"> по </w:t>
      </w:r>
      <w:r w:rsidRPr="00DD7EA3">
        <w:rPr>
          <w:rFonts w:eastAsia="Microsoft YaHei"/>
          <w:bCs/>
          <w:szCs w:val="24"/>
          <w:lang w:eastAsia="ru-RU"/>
        </w:rPr>
        <w:t>городу Сосновоборску</w:t>
      </w:r>
      <w:r w:rsidRPr="00DD7EA3">
        <w:rPr>
          <w:rFonts w:eastAsia="Times New Roman"/>
          <w:szCs w:val="24"/>
          <w:lang w:eastAsia="ru-RU"/>
        </w:rPr>
        <w:t xml:space="preserve"> составила 356,031 тыс. рублей. </w:t>
      </w:r>
    </w:p>
    <w:p w:rsidR="0097379A" w:rsidRPr="00DD7EA3" w:rsidRDefault="0097379A" w:rsidP="00E5193B">
      <w:pPr>
        <w:spacing w:after="0" w:line="240" w:lineRule="auto"/>
        <w:ind w:firstLine="709"/>
        <w:jc w:val="both"/>
        <w:rPr>
          <w:rFonts w:eastAsia="Times New Roman"/>
          <w:szCs w:val="24"/>
          <w:lang w:eastAsia="ru-RU"/>
        </w:rPr>
      </w:pPr>
      <w:r w:rsidRPr="00DD7EA3">
        <w:rPr>
          <w:rFonts w:eastAsia="Times New Roman"/>
          <w:szCs w:val="24"/>
          <w:lang w:eastAsia="ru-RU"/>
        </w:rPr>
        <w:t>Не исполнение средств субвенции предусмотренных Законом в 2020 году – 3412,469 тыс. рублей (или 90,5%).</w:t>
      </w:r>
    </w:p>
    <w:p w:rsidR="0097379A" w:rsidRPr="00DD7EA3" w:rsidRDefault="0097379A" w:rsidP="00E5193B">
      <w:pPr>
        <w:spacing w:after="0" w:line="240" w:lineRule="auto"/>
        <w:ind w:firstLine="709"/>
        <w:jc w:val="both"/>
        <w:rPr>
          <w:rFonts w:eastAsia="Times New Roman"/>
          <w:szCs w:val="24"/>
          <w:lang w:eastAsia="ru-RU"/>
        </w:rPr>
      </w:pPr>
      <w:r w:rsidRPr="00DD7EA3">
        <w:rPr>
          <w:rFonts w:eastAsia="Times New Roman"/>
          <w:szCs w:val="24"/>
          <w:lang w:eastAsia="ru-RU"/>
        </w:rPr>
        <w:t xml:space="preserve">Отклонение от профинансированной суммы субвенции к сумме </w:t>
      </w:r>
      <w:r w:rsidR="00CD40AD" w:rsidRPr="00DD7EA3">
        <w:rPr>
          <w:rFonts w:eastAsia="Times New Roman"/>
          <w:szCs w:val="24"/>
          <w:lang w:eastAsia="ru-RU"/>
        </w:rPr>
        <w:t xml:space="preserve">по годовому отчету за 2020 год </w:t>
      </w:r>
      <w:r w:rsidRPr="00DD7EA3">
        <w:rPr>
          <w:rFonts w:eastAsia="Times New Roman"/>
          <w:szCs w:val="24"/>
          <w:lang w:eastAsia="ru-RU"/>
        </w:rPr>
        <w:t>составила 373,608 тыс. рублей (или 7%), так как планируемый объем потребления коммунальных ресурсов был рассчитан согласно данным базовому периоду, а фактическое потребление по исполнителям коммунальных услуг</w:t>
      </w:r>
      <w:r w:rsidR="00CD40AD" w:rsidRPr="00DD7EA3">
        <w:rPr>
          <w:rFonts w:eastAsia="Times New Roman"/>
          <w:szCs w:val="24"/>
          <w:lang w:eastAsia="ru-RU"/>
        </w:rPr>
        <w:t>,</w:t>
      </w:r>
      <w:r w:rsidRPr="00DD7EA3">
        <w:rPr>
          <w:rFonts w:eastAsia="Times New Roman"/>
          <w:szCs w:val="24"/>
          <w:lang w:eastAsia="ru-RU"/>
        </w:rPr>
        <w:t xml:space="preserve"> предоставленных гражданам на территории </w:t>
      </w:r>
      <w:proofErr w:type="gramStart"/>
      <w:r w:rsidRPr="00DD7EA3">
        <w:rPr>
          <w:rFonts w:eastAsia="Times New Roman"/>
          <w:szCs w:val="24"/>
          <w:lang w:eastAsia="ru-RU"/>
        </w:rPr>
        <w:t>города Сосновоборска</w:t>
      </w:r>
      <w:proofErr w:type="gramEnd"/>
      <w:r w:rsidRPr="00DD7EA3">
        <w:rPr>
          <w:rFonts w:eastAsia="Times New Roman"/>
          <w:szCs w:val="24"/>
          <w:lang w:eastAsia="ru-RU"/>
        </w:rPr>
        <w:t xml:space="preserve"> в целом снизились.</w:t>
      </w:r>
    </w:p>
    <w:p w:rsidR="0097379A" w:rsidRPr="00DD7EA3" w:rsidRDefault="0097379A" w:rsidP="00E5193B">
      <w:pPr>
        <w:spacing w:after="0" w:line="240" w:lineRule="auto"/>
        <w:ind w:firstLine="709"/>
        <w:jc w:val="both"/>
        <w:rPr>
          <w:rFonts w:eastAsia="Times New Roman"/>
          <w:szCs w:val="24"/>
          <w:lang w:eastAsia="ru-RU"/>
        </w:rPr>
      </w:pPr>
      <w:r w:rsidRPr="00DD7EA3">
        <w:rPr>
          <w:rFonts w:eastAsia="Times New Roman"/>
          <w:szCs w:val="24"/>
          <w:lang w:eastAsia="ru-RU"/>
        </w:rPr>
        <w:t>Одна из основных причин отклонения послужило то, что самая крупная в городе управляющая компания  ООО УК «Жилкомсервис» (далее – УК), предоставляющая коммунальные услуги 101 многоквартирному дому, согласно предоставленным сведениям УК на 30.12.2020 не имели потребности в средствах субсидии на компенсацию части платы граждан за коммунальные услуги в 2020 году, в связи с чем в соглашение № 04 от 08.04.2020 «о предоставлении субсидии на компенсацию части платы граждан за коммунальные услуги в 2020 году» заключенное между</w:t>
      </w:r>
      <w:r w:rsidRPr="00DD7EA3">
        <w:rPr>
          <w:rFonts w:eastAsia="Times New Roman"/>
          <w:spacing w:val="2"/>
          <w:szCs w:val="24"/>
          <w:lang w:eastAsia="ru-RU"/>
        </w:rPr>
        <w:t xml:space="preserve"> Отделом капитального строительства и жилищно-коммунального хозяйства администрации города Сосновоборска (далее – ОКС И ЖКХ)</w:t>
      </w:r>
      <w:r w:rsidRPr="00DD7EA3">
        <w:rPr>
          <w:rFonts w:eastAsia="Times New Roman"/>
          <w:szCs w:val="24"/>
          <w:lang w:eastAsia="ru-RU"/>
        </w:rPr>
        <w:t xml:space="preserve"> и УК, были внесены изменения, согласно которым размер субсидии составил 0,00 рублей. </w:t>
      </w:r>
    </w:p>
    <w:p w:rsidR="0097379A" w:rsidRPr="00DD7EA3" w:rsidRDefault="0097379A" w:rsidP="00E5193B">
      <w:pPr>
        <w:spacing w:after="0" w:line="240" w:lineRule="auto"/>
        <w:ind w:firstLine="709"/>
        <w:jc w:val="both"/>
        <w:rPr>
          <w:rFonts w:eastAsia="Times New Roman"/>
          <w:szCs w:val="24"/>
          <w:lang w:eastAsia="ru-RU"/>
        </w:rPr>
      </w:pPr>
      <w:r w:rsidRPr="00DD7EA3">
        <w:rPr>
          <w:rFonts w:eastAsia="Times New Roman"/>
          <w:szCs w:val="24"/>
          <w:lang w:eastAsia="ru-RU"/>
        </w:rPr>
        <w:lastRenderedPageBreak/>
        <w:t xml:space="preserve">Таким образом, согласно вышеуказанного соглашения, на 30.12.2020 обязательства ОКС И ЖКХ перед ООО УК «Жилкомсервис» исполнил в полном объеме. </w:t>
      </w:r>
    </w:p>
    <w:p w:rsidR="00BA71B8" w:rsidRPr="00DD7EA3" w:rsidRDefault="0097379A" w:rsidP="00E5193B">
      <w:pPr>
        <w:spacing w:after="0" w:line="240" w:lineRule="auto"/>
        <w:ind w:firstLine="709"/>
        <w:jc w:val="both"/>
        <w:rPr>
          <w:rFonts w:eastAsia="Times New Roman"/>
          <w:szCs w:val="24"/>
          <w:lang w:eastAsia="ru-RU"/>
        </w:rPr>
      </w:pPr>
      <w:r w:rsidRPr="00DD7EA3">
        <w:rPr>
          <w:rFonts w:eastAsia="Times New Roman"/>
          <w:szCs w:val="24"/>
          <w:lang w:eastAsia="ru-RU"/>
        </w:rPr>
        <w:t xml:space="preserve">Однако ООО УК «Жилкомсервис» предоставил годовой отчет за 2020 год, согласно которому у получателя возникла потребность в средствах субсидии на компенсацию части оплаты граждан за коммунальные услуги в 2020 году </w:t>
      </w:r>
      <w:r w:rsidR="00044537" w:rsidRPr="00DD7EA3">
        <w:rPr>
          <w:rFonts w:eastAsia="Times New Roman"/>
          <w:szCs w:val="24"/>
          <w:lang w:eastAsia="ru-RU"/>
        </w:rPr>
        <w:t>в размере 1063,264 тыс. рублей.</w:t>
      </w:r>
    </w:p>
    <w:p w:rsidR="00123330" w:rsidRPr="00DD7EA3" w:rsidRDefault="00123330" w:rsidP="00E5193B">
      <w:pPr>
        <w:pStyle w:val="a4"/>
        <w:jc w:val="both"/>
        <w:rPr>
          <w:szCs w:val="24"/>
        </w:rPr>
      </w:pPr>
    </w:p>
    <w:p w:rsidR="008D57FE" w:rsidRPr="00DD7EA3" w:rsidRDefault="008D57FE" w:rsidP="00A05BBC">
      <w:pPr>
        <w:pStyle w:val="a4"/>
        <w:numPr>
          <w:ilvl w:val="0"/>
          <w:numId w:val="16"/>
        </w:numPr>
        <w:ind w:left="0" w:firstLine="709"/>
        <w:jc w:val="center"/>
        <w:rPr>
          <w:b/>
          <w:bCs/>
          <w:szCs w:val="24"/>
        </w:rPr>
      </w:pPr>
      <w:r w:rsidRPr="00DD7EA3">
        <w:rPr>
          <w:b/>
          <w:szCs w:val="24"/>
        </w:rPr>
        <w:t>«Развитие градостроительства, упр</w:t>
      </w:r>
      <w:r w:rsidR="00A05BBC">
        <w:rPr>
          <w:b/>
          <w:szCs w:val="24"/>
        </w:rPr>
        <w:t xml:space="preserve">авление имуществом и земельными </w:t>
      </w:r>
      <w:r w:rsidRPr="00DD7EA3">
        <w:rPr>
          <w:b/>
          <w:szCs w:val="24"/>
        </w:rPr>
        <w:t>ресурсами муниципального образования город Сосновоборск»</w:t>
      </w:r>
    </w:p>
    <w:p w:rsidR="0012585A" w:rsidRPr="00DD7EA3" w:rsidRDefault="0012585A" w:rsidP="00E5193B">
      <w:pPr>
        <w:spacing w:after="0" w:line="240" w:lineRule="auto"/>
        <w:ind w:firstLine="709"/>
        <w:jc w:val="both"/>
        <w:rPr>
          <w:szCs w:val="24"/>
        </w:rPr>
      </w:pPr>
      <w:r w:rsidRPr="00DD7EA3">
        <w:rPr>
          <w:szCs w:val="24"/>
        </w:rPr>
        <w:t>Целью муниципальной программы «Развитие градостроительства, управление имуществом и земельными ресурсами муниципального образования город Сосновоборск» является:</w:t>
      </w:r>
    </w:p>
    <w:p w:rsidR="0012585A" w:rsidRPr="00DD7EA3" w:rsidRDefault="0012585A" w:rsidP="00E5193B">
      <w:pPr>
        <w:pStyle w:val="ConsPlusCell"/>
        <w:widowControl/>
        <w:numPr>
          <w:ilvl w:val="0"/>
          <w:numId w:val="4"/>
        </w:numPr>
        <w:tabs>
          <w:tab w:val="left" w:pos="459"/>
        </w:tabs>
        <w:snapToGrid w:val="0"/>
        <w:spacing w:line="240" w:lineRule="auto"/>
        <w:ind w:left="0" w:firstLine="680"/>
        <w:jc w:val="both"/>
        <w:rPr>
          <w:rFonts w:ascii="Times New Roman" w:hAnsi="Times New Roman" w:cs="Times New Roman"/>
          <w:sz w:val="24"/>
          <w:szCs w:val="24"/>
        </w:rPr>
      </w:pPr>
      <w:r w:rsidRPr="00DD7EA3">
        <w:rPr>
          <w:rFonts w:ascii="Times New Roman" w:hAnsi="Times New Roman" w:cs="Times New Roman"/>
          <w:sz w:val="24"/>
          <w:szCs w:val="24"/>
        </w:rPr>
        <w:t>Обеспечение реализации полномочий органов местного самоуправления в Обеспечение реализации полномочий органов местного самоуправления в области градостроительной деятельности</w:t>
      </w:r>
      <w:r w:rsidR="00FE5AA0" w:rsidRPr="00DD7EA3">
        <w:rPr>
          <w:rFonts w:ascii="Times New Roman" w:hAnsi="Times New Roman" w:cs="Times New Roman"/>
          <w:sz w:val="24"/>
          <w:szCs w:val="24"/>
        </w:rPr>
        <w:t>;</w:t>
      </w:r>
    </w:p>
    <w:p w:rsidR="0012585A" w:rsidRPr="00DD7EA3" w:rsidRDefault="0012585A" w:rsidP="00E5193B">
      <w:pPr>
        <w:pStyle w:val="ConsPlusCell"/>
        <w:widowControl/>
        <w:numPr>
          <w:ilvl w:val="0"/>
          <w:numId w:val="4"/>
        </w:numPr>
        <w:tabs>
          <w:tab w:val="left" w:pos="459"/>
        </w:tabs>
        <w:spacing w:line="240" w:lineRule="auto"/>
        <w:ind w:left="0" w:firstLine="680"/>
        <w:jc w:val="both"/>
        <w:rPr>
          <w:rFonts w:ascii="Times New Roman" w:hAnsi="Times New Roman" w:cs="Times New Roman"/>
          <w:sz w:val="24"/>
          <w:szCs w:val="24"/>
        </w:rPr>
      </w:pPr>
      <w:r w:rsidRPr="00DD7EA3">
        <w:rPr>
          <w:rFonts w:ascii="Times New Roman" w:hAnsi="Times New Roman" w:cs="Times New Roman"/>
          <w:sz w:val="24"/>
          <w:szCs w:val="24"/>
        </w:rPr>
        <w:t>Повышение эффективности использования муниципального имущества и земельных участков на основе рыночных механизмов в зе</w:t>
      </w:r>
      <w:r w:rsidR="00FE5AA0" w:rsidRPr="00DD7EA3">
        <w:rPr>
          <w:rFonts w:ascii="Times New Roman" w:hAnsi="Times New Roman" w:cs="Times New Roman"/>
          <w:sz w:val="24"/>
          <w:szCs w:val="24"/>
        </w:rPr>
        <w:t>мельно-имущественных отношениях;</w:t>
      </w:r>
    </w:p>
    <w:p w:rsidR="0012585A" w:rsidRPr="00DD7EA3" w:rsidRDefault="0012585A" w:rsidP="00E5193B">
      <w:pPr>
        <w:numPr>
          <w:ilvl w:val="0"/>
          <w:numId w:val="4"/>
        </w:numPr>
        <w:autoSpaceDE w:val="0"/>
        <w:autoSpaceDN w:val="0"/>
        <w:adjustRightInd w:val="0"/>
        <w:spacing w:after="0" w:line="240" w:lineRule="auto"/>
        <w:ind w:left="0" w:firstLine="680"/>
        <w:jc w:val="both"/>
        <w:rPr>
          <w:szCs w:val="24"/>
        </w:rPr>
      </w:pPr>
      <w:r w:rsidRPr="00DD7EA3">
        <w:rPr>
          <w:szCs w:val="24"/>
        </w:rPr>
        <w:t>Оказание содейств</w:t>
      </w:r>
      <w:r w:rsidR="00FE5AA0" w:rsidRPr="00DD7EA3">
        <w:rPr>
          <w:szCs w:val="24"/>
        </w:rPr>
        <w:t>ия в улучшении жилищных условий;</w:t>
      </w:r>
    </w:p>
    <w:p w:rsidR="0012585A" w:rsidRPr="00DD7EA3" w:rsidRDefault="0012585A" w:rsidP="00E5193B">
      <w:pPr>
        <w:tabs>
          <w:tab w:val="left" w:pos="459"/>
        </w:tabs>
        <w:spacing w:after="0" w:line="240" w:lineRule="auto"/>
        <w:ind w:firstLine="680"/>
        <w:jc w:val="both"/>
        <w:rPr>
          <w:szCs w:val="24"/>
        </w:rPr>
      </w:pPr>
      <w:r w:rsidRPr="00DD7EA3">
        <w:rPr>
          <w:szCs w:val="24"/>
        </w:rPr>
        <w:t xml:space="preserve">молодых семей, признанных в установленном порядке нуждающимися в жилых помещениях </w:t>
      </w:r>
    </w:p>
    <w:p w:rsidR="0012585A" w:rsidRPr="00DD7EA3" w:rsidRDefault="0012585A" w:rsidP="00E5193B">
      <w:pPr>
        <w:pStyle w:val="ConsPlusCell"/>
        <w:widowControl/>
        <w:numPr>
          <w:ilvl w:val="0"/>
          <w:numId w:val="4"/>
        </w:numPr>
        <w:tabs>
          <w:tab w:val="left" w:pos="459"/>
        </w:tabs>
        <w:snapToGrid w:val="0"/>
        <w:spacing w:line="240" w:lineRule="auto"/>
        <w:ind w:left="0" w:firstLine="680"/>
        <w:jc w:val="both"/>
        <w:rPr>
          <w:rFonts w:ascii="Times New Roman" w:hAnsi="Times New Roman" w:cs="Times New Roman"/>
          <w:sz w:val="24"/>
          <w:szCs w:val="24"/>
        </w:rPr>
      </w:pPr>
      <w:r w:rsidRPr="00DD7EA3">
        <w:rPr>
          <w:rFonts w:ascii="Times New Roman" w:hAnsi="Times New Roman" w:cs="Times New Roman"/>
          <w:sz w:val="24"/>
          <w:szCs w:val="24"/>
        </w:rPr>
        <w:t>Выполнение мероприятий, направленных на организационно-финансовое обеспечение УГИЗО</w:t>
      </w:r>
      <w:r w:rsidR="00FE5AA0" w:rsidRPr="00DD7EA3">
        <w:rPr>
          <w:rFonts w:ascii="Times New Roman" w:hAnsi="Times New Roman" w:cs="Times New Roman"/>
          <w:sz w:val="24"/>
          <w:szCs w:val="24"/>
        </w:rPr>
        <w:t>.</w:t>
      </w:r>
    </w:p>
    <w:p w:rsidR="0012585A" w:rsidRPr="00DD7EA3" w:rsidRDefault="0012585A" w:rsidP="00E5193B">
      <w:pPr>
        <w:pStyle w:val="ConsPlusCell"/>
        <w:widowControl/>
        <w:tabs>
          <w:tab w:val="left" w:pos="459"/>
        </w:tabs>
        <w:snapToGrid w:val="0"/>
        <w:spacing w:line="240" w:lineRule="auto"/>
        <w:ind w:firstLine="709"/>
        <w:jc w:val="both"/>
        <w:rPr>
          <w:rFonts w:ascii="Times New Roman" w:hAnsi="Times New Roman" w:cs="Times New Roman"/>
          <w:sz w:val="24"/>
          <w:szCs w:val="24"/>
        </w:rPr>
      </w:pPr>
      <w:r w:rsidRPr="00DD7EA3">
        <w:rPr>
          <w:rFonts w:ascii="Times New Roman" w:hAnsi="Times New Roman" w:cs="Times New Roman"/>
          <w:sz w:val="24"/>
          <w:szCs w:val="24"/>
        </w:rPr>
        <w:t xml:space="preserve">Задачами муниципальной программы является: </w:t>
      </w:r>
    </w:p>
    <w:p w:rsidR="0012585A" w:rsidRPr="00DD7EA3" w:rsidRDefault="0012585A" w:rsidP="00E5193B">
      <w:pPr>
        <w:pStyle w:val="ConsPlusCell"/>
        <w:snapToGrid w:val="0"/>
        <w:spacing w:line="240" w:lineRule="auto"/>
        <w:ind w:firstLine="709"/>
        <w:jc w:val="both"/>
        <w:rPr>
          <w:rFonts w:ascii="Times New Roman" w:hAnsi="Times New Roman" w:cs="Times New Roman"/>
          <w:sz w:val="24"/>
          <w:szCs w:val="24"/>
        </w:rPr>
      </w:pPr>
      <w:r w:rsidRPr="00DD7EA3">
        <w:rPr>
          <w:rFonts w:ascii="Times New Roman" w:hAnsi="Times New Roman" w:cs="Times New Roman"/>
          <w:sz w:val="24"/>
          <w:szCs w:val="24"/>
        </w:rPr>
        <w:t xml:space="preserve">1. Мероприятия по землеустройству </w:t>
      </w:r>
    </w:p>
    <w:p w:rsidR="0012585A" w:rsidRPr="00DD7EA3" w:rsidRDefault="0012585A" w:rsidP="00E5193B">
      <w:pPr>
        <w:pStyle w:val="ConsPlusCell"/>
        <w:snapToGrid w:val="0"/>
        <w:spacing w:line="240" w:lineRule="auto"/>
        <w:ind w:firstLine="709"/>
        <w:jc w:val="both"/>
        <w:rPr>
          <w:rFonts w:ascii="Times New Roman" w:hAnsi="Times New Roman" w:cs="Times New Roman"/>
          <w:sz w:val="24"/>
          <w:szCs w:val="24"/>
        </w:rPr>
      </w:pPr>
      <w:r w:rsidRPr="00DD7EA3">
        <w:rPr>
          <w:rFonts w:ascii="Times New Roman" w:hAnsi="Times New Roman" w:cs="Times New Roman"/>
          <w:sz w:val="24"/>
          <w:szCs w:val="24"/>
        </w:rPr>
        <w:t>2. Мероприятия по актуализации генерального плана и правил землепользования и застройки муниципального образования городского округа город Сосновоборск</w:t>
      </w:r>
    </w:p>
    <w:p w:rsidR="0012585A" w:rsidRPr="00DD7EA3" w:rsidRDefault="0012585A" w:rsidP="00E5193B">
      <w:pPr>
        <w:spacing w:after="0" w:line="240" w:lineRule="auto"/>
        <w:ind w:firstLine="709"/>
        <w:jc w:val="both"/>
        <w:rPr>
          <w:szCs w:val="24"/>
        </w:rPr>
      </w:pPr>
      <w:r w:rsidRPr="00DD7EA3">
        <w:rPr>
          <w:szCs w:val="24"/>
        </w:rPr>
        <w:t>3.  Проведение кадастровых работ в отношении недвижимого имущества</w:t>
      </w:r>
    </w:p>
    <w:p w:rsidR="0012585A" w:rsidRPr="00DD7EA3" w:rsidRDefault="0012585A" w:rsidP="00E5193B">
      <w:pPr>
        <w:spacing w:after="0" w:line="240" w:lineRule="auto"/>
        <w:ind w:firstLine="709"/>
        <w:jc w:val="both"/>
        <w:rPr>
          <w:szCs w:val="24"/>
        </w:rPr>
      </w:pPr>
      <w:r w:rsidRPr="00DD7EA3">
        <w:rPr>
          <w:szCs w:val="24"/>
        </w:rPr>
        <w:t>4. О</w:t>
      </w:r>
      <w:r w:rsidR="00FE5AA0" w:rsidRPr="00DD7EA3">
        <w:rPr>
          <w:szCs w:val="24"/>
        </w:rPr>
        <w:t xml:space="preserve">ценка муниципального имущества </w:t>
      </w:r>
      <w:r w:rsidRPr="00DD7EA3">
        <w:rPr>
          <w:szCs w:val="24"/>
        </w:rPr>
        <w:t xml:space="preserve">и земельных участков, либо прав </w:t>
      </w:r>
      <w:r w:rsidR="00FE5AA0" w:rsidRPr="00DD7EA3">
        <w:rPr>
          <w:szCs w:val="24"/>
        </w:rPr>
        <w:t xml:space="preserve">на заключение договоров аренды </w:t>
      </w:r>
      <w:r w:rsidRPr="00DD7EA3">
        <w:rPr>
          <w:szCs w:val="24"/>
        </w:rPr>
        <w:t xml:space="preserve">муниципального имущества, земельных участков </w:t>
      </w:r>
    </w:p>
    <w:p w:rsidR="0012585A" w:rsidRPr="00DD7EA3" w:rsidRDefault="0012585A" w:rsidP="00E5193B">
      <w:pPr>
        <w:spacing w:after="0" w:line="240" w:lineRule="auto"/>
        <w:ind w:firstLine="709"/>
        <w:jc w:val="both"/>
        <w:rPr>
          <w:szCs w:val="24"/>
        </w:rPr>
      </w:pPr>
      <w:r w:rsidRPr="00DD7EA3">
        <w:rPr>
          <w:szCs w:val="24"/>
        </w:rPr>
        <w:t>5. Уплата налога на добавленную стоимос</w:t>
      </w:r>
      <w:r w:rsidR="00FE5AA0" w:rsidRPr="00DD7EA3">
        <w:rPr>
          <w:szCs w:val="24"/>
        </w:rPr>
        <w:t>ть при реализации,</w:t>
      </w:r>
      <w:r w:rsidRPr="00DD7EA3">
        <w:rPr>
          <w:szCs w:val="24"/>
        </w:rPr>
        <w:t xml:space="preserve"> аренде муниципального имущества физическим лицам, не являющимися индивидуальными предпринимателями</w:t>
      </w:r>
    </w:p>
    <w:p w:rsidR="0012585A" w:rsidRPr="00DD7EA3" w:rsidRDefault="0012585A" w:rsidP="00E5193B">
      <w:pPr>
        <w:pStyle w:val="ConsPlusCell"/>
        <w:spacing w:line="240" w:lineRule="auto"/>
        <w:ind w:firstLine="709"/>
        <w:jc w:val="both"/>
        <w:rPr>
          <w:rFonts w:ascii="Times New Roman" w:hAnsi="Times New Roman" w:cs="Times New Roman"/>
          <w:sz w:val="24"/>
          <w:szCs w:val="24"/>
        </w:rPr>
      </w:pPr>
      <w:r w:rsidRPr="00DD7EA3">
        <w:rPr>
          <w:rFonts w:ascii="Times New Roman" w:hAnsi="Times New Roman" w:cs="Times New Roman"/>
          <w:sz w:val="24"/>
          <w:szCs w:val="24"/>
        </w:rPr>
        <w:t>6.  Предоставление социальных выплат на приобретение жилья или строительство индивидуального жилого дома молодым семьям - участникам подпрограммы;</w:t>
      </w:r>
    </w:p>
    <w:p w:rsidR="0012585A" w:rsidRPr="00DD7EA3" w:rsidRDefault="0012585A" w:rsidP="00E5193B">
      <w:pPr>
        <w:spacing w:after="0" w:line="240" w:lineRule="auto"/>
        <w:ind w:firstLine="709"/>
        <w:jc w:val="both"/>
        <w:rPr>
          <w:szCs w:val="24"/>
        </w:rPr>
      </w:pPr>
      <w:r w:rsidRPr="00DD7EA3">
        <w:rPr>
          <w:szCs w:val="24"/>
        </w:rPr>
        <w:t>создание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для приобретения жилья или строительства индивидуального жилого дома, в том числе, ипотечные жилищные кредиты</w:t>
      </w:r>
    </w:p>
    <w:p w:rsidR="0012585A" w:rsidRPr="00DD7EA3" w:rsidRDefault="0012585A" w:rsidP="00E5193B">
      <w:pPr>
        <w:pStyle w:val="ConsPlusCell"/>
        <w:snapToGrid w:val="0"/>
        <w:spacing w:line="240" w:lineRule="auto"/>
        <w:ind w:firstLine="709"/>
        <w:jc w:val="both"/>
        <w:rPr>
          <w:rFonts w:ascii="Times New Roman" w:hAnsi="Times New Roman" w:cs="Times New Roman"/>
          <w:sz w:val="24"/>
          <w:szCs w:val="24"/>
        </w:rPr>
      </w:pPr>
      <w:r w:rsidRPr="00DD7EA3">
        <w:rPr>
          <w:rFonts w:ascii="Times New Roman" w:hAnsi="Times New Roman" w:cs="Times New Roman"/>
          <w:sz w:val="24"/>
          <w:szCs w:val="24"/>
        </w:rPr>
        <w:t xml:space="preserve">7. Содержание УГИЗО </w:t>
      </w:r>
    </w:p>
    <w:p w:rsidR="0012585A" w:rsidRPr="00DD7EA3" w:rsidRDefault="0012585A" w:rsidP="00E5193B">
      <w:pPr>
        <w:pStyle w:val="ConsPlusCell"/>
        <w:snapToGrid w:val="0"/>
        <w:spacing w:line="240" w:lineRule="auto"/>
        <w:ind w:firstLine="709"/>
        <w:jc w:val="both"/>
        <w:rPr>
          <w:rFonts w:ascii="Times New Roman" w:hAnsi="Times New Roman" w:cs="Times New Roman"/>
          <w:sz w:val="24"/>
          <w:szCs w:val="24"/>
        </w:rPr>
      </w:pPr>
      <w:r w:rsidRPr="00DD7EA3">
        <w:rPr>
          <w:rFonts w:ascii="Times New Roman" w:hAnsi="Times New Roman" w:cs="Times New Roman"/>
          <w:sz w:val="24"/>
          <w:szCs w:val="24"/>
        </w:rPr>
        <w:t xml:space="preserve">Муниципальная программа включает в себя 4 Подпрограммы: </w:t>
      </w:r>
    </w:p>
    <w:p w:rsidR="0012585A" w:rsidRPr="00DD7EA3" w:rsidRDefault="0012585A" w:rsidP="00E5193B">
      <w:pPr>
        <w:spacing w:after="0" w:line="240" w:lineRule="auto"/>
        <w:ind w:firstLine="709"/>
        <w:jc w:val="both"/>
        <w:rPr>
          <w:szCs w:val="24"/>
        </w:rPr>
      </w:pPr>
      <w:r w:rsidRPr="00DD7EA3">
        <w:rPr>
          <w:szCs w:val="24"/>
          <w:u w:val="single"/>
        </w:rPr>
        <w:t>Подпрограмма 1:</w:t>
      </w:r>
      <w:r w:rsidRPr="00DD7EA3">
        <w:rPr>
          <w:szCs w:val="24"/>
        </w:rPr>
        <w:t xml:space="preserve"> «</w:t>
      </w:r>
      <w:r w:rsidR="00FA3BD9" w:rsidRPr="00DD7EA3">
        <w:rPr>
          <w:szCs w:val="24"/>
        </w:rPr>
        <w:t>Развитие градостроительства</w:t>
      </w:r>
      <w:r w:rsidRPr="00DD7EA3">
        <w:rPr>
          <w:szCs w:val="24"/>
        </w:rPr>
        <w:t>»</w:t>
      </w:r>
    </w:p>
    <w:p w:rsidR="003A5E09" w:rsidRPr="00DD7EA3" w:rsidRDefault="0012585A" w:rsidP="00A05BBC">
      <w:pPr>
        <w:spacing w:after="0" w:line="240" w:lineRule="auto"/>
        <w:ind w:firstLine="709"/>
        <w:jc w:val="both"/>
        <w:rPr>
          <w:szCs w:val="24"/>
        </w:rPr>
      </w:pPr>
      <w:r w:rsidRPr="00DD7EA3">
        <w:rPr>
          <w:szCs w:val="24"/>
        </w:rPr>
        <w:t>Целью подпрограммы является обеспечение реализации полномочий органов ме</w:t>
      </w:r>
      <w:r w:rsidR="00FE5AA0" w:rsidRPr="00DD7EA3">
        <w:rPr>
          <w:szCs w:val="24"/>
        </w:rPr>
        <w:t>стного самоуправления в области</w:t>
      </w:r>
      <w:r w:rsidRPr="00DD7EA3">
        <w:rPr>
          <w:szCs w:val="24"/>
        </w:rPr>
        <w:t xml:space="preserve"> градостроительной деятельности.</w:t>
      </w:r>
    </w:p>
    <w:p w:rsidR="0012585A" w:rsidRPr="00DD7EA3" w:rsidRDefault="0012585A" w:rsidP="00E5193B">
      <w:pPr>
        <w:spacing w:after="0" w:line="240" w:lineRule="auto"/>
        <w:ind w:firstLine="709"/>
        <w:jc w:val="both"/>
        <w:rPr>
          <w:szCs w:val="24"/>
        </w:rPr>
      </w:pPr>
      <w:r w:rsidRPr="00DD7EA3">
        <w:rPr>
          <w:szCs w:val="24"/>
        </w:rPr>
        <w:t>Ожидаемые и фактические рез</w:t>
      </w:r>
      <w:r w:rsidR="00FE5AA0" w:rsidRPr="00DD7EA3">
        <w:rPr>
          <w:szCs w:val="24"/>
        </w:rPr>
        <w:t>ультаты, предусмотренные на 2020</w:t>
      </w:r>
      <w:r w:rsidRPr="00DD7EA3">
        <w:rPr>
          <w:szCs w:val="24"/>
        </w:rPr>
        <w:t xml:space="preserve"> год. </w:t>
      </w:r>
    </w:p>
    <w:tbl>
      <w:tblPr>
        <w:tblStyle w:val="a7"/>
        <w:tblW w:w="9345" w:type="dxa"/>
        <w:tblLayout w:type="fixed"/>
        <w:tblLook w:val="04A0" w:firstRow="1" w:lastRow="0" w:firstColumn="1" w:lastColumn="0" w:noHBand="0" w:noVBand="1"/>
      </w:tblPr>
      <w:tblGrid>
        <w:gridCol w:w="4957"/>
        <w:gridCol w:w="1134"/>
        <w:gridCol w:w="1105"/>
        <w:gridCol w:w="992"/>
        <w:gridCol w:w="1157"/>
      </w:tblGrid>
      <w:tr w:rsidR="0012585A" w:rsidRPr="00DD7EA3" w:rsidTr="00DA12D1">
        <w:tc>
          <w:tcPr>
            <w:tcW w:w="4957" w:type="dxa"/>
            <w:vMerge w:val="restart"/>
          </w:tcPr>
          <w:p w:rsidR="0012585A" w:rsidRPr="00DD7EA3" w:rsidRDefault="0012585A" w:rsidP="00A05BBC">
            <w:pPr>
              <w:spacing w:after="0" w:line="240" w:lineRule="auto"/>
              <w:ind w:firstLine="709"/>
              <w:jc w:val="center"/>
              <w:rPr>
                <w:szCs w:val="24"/>
              </w:rPr>
            </w:pPr>
            <w:r w:rsidRPr="00DD7EA3">
              <w:rPr>
                <w:szCs w:val="24"/>
              </w:rPr>
              <w:t>Наименование мероприятия</w:t>
            </w:r>
          </w:p>
        </w:tc>
        <w:tc>
          <w:tcPr>
            <w:tcW w:w="2239" w:type="dxa"/>
            <w:gridSpan w:val="2"/>
          </w:tcPr>
          <w:p w:rsidR="0012585A" w:rsidRPr="00DD7EA3" w:rsidRDefault="0012585A" w:rsidP="00A05BBC">
            <w:pPr>
              <w:spacing w:after="0" w:line="240" w:lineRule="auto"/>
              <w:jc w:val="center"/>
              <w:rPr>
                <w:szCs w:val="24"/>
              </w:rPr>
            </w:pPr>
            <w:r w:rsidRPr="00DD7EA3">
              <w:rPr>
                <w:szCs w:val="24"/>
              </w:rPr>
              <w:t>Целевой показатель результативности (ед.)</w:t>
            </w:r>
          </w:p>
        </w:tc>
        <w:tc>
          <w:tcPr>
            <w:tcW w:w="2149" w:type="dxa"/>
            <w:gridSpan w:val="2"/>
          </w:tcPr>
          <w:p w:rsidR="0012585A" w:rsidRPr="00DD7EA3" w:rsidRDefault="0012585A" w:rsidP="00A05BBC">
            <w:pPr>
              <w:spacing w:after="0" w:line="240" w:lineRule="auto"/>
              <w:jc w:val="center"/>
              <w:rPr>
                <w:szCs w:val="24"/>
              </w:rPr>
            </w:pPr>
            <w:r w:rsidRPr="00DD7EA3">
              <w:rPr>
                <w:szCs w:val="24"/>
              </w:rPr>
              <w:t>Использовано бюджетных  средств (</w:t>
            </w:r>
            <w:proofErr w:type="spellStart"/>
            <w:r w:rsidRPr="00DD7EA3">
              <w:rPr>
                <w:szCs w:val="24"/>
              </w:rPr>
              <w:t>тыс.руб</w:t>
            </w:r>
            <w:proofErr w:type="spellEnd"/>
            <w:r w:rsidRPr="00DD7EA3">
              <w:rPr>
                <w:szCs w:val="24"/>
              </w:rPr>
              <w:t>.)</w:t>
            </w:r>
          </w:p>
        </w:tc>
      </w:tr>
      <w:tr w:rsidR="0012585A" w:rsidRPr="00DD7EA3" w:rsidTr="00DA12D1">
        <w:tc>
          <w:tcPr>
            <w:tcW w:w="4957" w:type="dxa"/>
            <w:vMerge/>
          </w:tcPr>
          <w:p w:rsidR="0012585A" w:rsidRPr="00DD7EA3" w:rsidRDefault="0012585A" w:rsidP="00A05BBC">
            <w:pPr>
              <w:spacing w:after="0" w:line="240" w:lineRule="auto"/>
              <w:ind w:firstLine="709"/>
              <w:jc w:val="center"/>
              <w:rPr>
                <w:szCs w:val="24"/>
              </w:rPr>
            </w:pPr>
          </w:p>
        </w:tc>
        <w:tc>
          <w:tcPr>
            <w:tcW w:w="1134" w:type="dxa"/>
          </w:tcPr>
          <w:p w:rsidR="0012585A" w:rsidRPr="00DD7EA3" w:rsidRDefault="0012585A" w:rsidP="00A05BBC">
            <w:pPr>
              <w:spacing w:after="0" w:line="240" w:lineRule="auto"/>
              <w:jc w:val="center"/>
              <w:rPr>
                <w:szCs w:val="24"/>
              </w:rPr>
            </w:pPr>
            <w:r w:rsidRPr="00DD7EA3">
              <w:rPr>
                <w:szCs w:val="24"/>
              </w:rPr>
              <w:t>план</w:t>
            </w:r>
          </w:p>
        </w:tc>
        <w:tc>
          <w:tcPr>
            <w:tcW w:w="1105" w:type="dxa"/>
          </w:tcPr>
          <w:p w:rsidR="0012585A" w:rsidRPr="00DD7EA3" w:rsidRDefault="0012585A" w:rsidP="00A05BBC">
            <w:pPr>
              <w:spacing w:after="0" w:line="240" w:lineRule="auto"/>
              <w:jc w:val="center"/>
              <w:rPr>
                <w:szCs w:val="24"/>
              </w:rPr>
            </w:pPr>
            <w:r w:rsidRPr="00DD7EA3">
              <w:rPr>
                <w:szCs w:val="24"/>
              </w:rPr>
              <w:t>факт</w:t>
            </w:r>
          </w:p>
        </w:tc>
        <w:tc>
          <w:tcPr>
            <w:tcW w:w="992" w:type="dxa"/>
          </w:tcPr>
          <w:p w:rsidR="0012585A" w:rsidRPr="00DD7EA3" w:rsidRDefault="0012585A" w:rsidP="00A05BBC">
            <w:pPr>
              <w:spacing w:after="0" w:line="240" w:lineRule="auto"/>
              <w:jc w:val="center"/>
              <w:rPr>
                <w:szCs w:val="24"/>
              </w:rPr>
            </w:pPr>
            <w:r w:rsidRPr="00DD7EA3">
              <w:rPr>
                <w:szCs w:val="24"/>
              </w:rPr>
              <w:t>план</w:t>
            </w:r>
          </w:p>
        </w:tc>
        <w:tc>
          <w:tcPr>
            <w:tcW w:w="1157" w:type="dxa"/>
          </w:tcPr>
          <w:p w:rsidR="0012585A" w:rsidRPr="00DD7EA3" w:rsidRDefault="0012585A" w:rsidP="00A05BBC">
            <w:pPr>
              <w:spacing w:after="0" w:line="240" w:lineRule="auto"/>
              <w:jc w:val="center"/>
              <w:rPr>
                <w:szCs w:val="24"/>
              </w:rPr>
            </w:pPr>
            <w:r w:rsidRPr="00DD7EA3">
              <w:rPr>
                <w:szCs w:val="24"/>
              </w:rPr>
              <w:t>факт</w:t>
            </w:r>
          </w:p>
        </w:tc>
      </w:tr>
      <w:tr w:rsidR="0012585A" w:rsidRPr="00DD7EA3" w:rsidTr="00DA12D1">
        <w:tc>
          <w:tcPr>
            <w:tcW w:w="4957" w:type="dxa"/>
          </w:tcPr>
          <w:p w:rsidR="0012585A" w:rsidRPr="00DD7EA3" w:rsidRDefault="0012585A" w:rsidP="00E5193B">
            <w:pPr>
              <w:spacing w:after="0" w:line="240" w:lineRule="auto"/>
              <w:jc w:val="both"/>
              <w:rPr>
                <w:szCs w:val="24"/>
              </w:rPr>
            </w:pPr>
            <w:r w:rsidRPr="00DD7EA3">
              <w:rPr>
                <w:szCs w:val="24"/>
              </w:rPr>
              <w:t>Мероприятия по землеустройству</w:t>
            </w:r>
          </w:p>
        </w:tc>
        <w:tc>
          <w:tcPr>
            <w:tcW w:w="1134" w:type="dxa"/>
          </w:tcPr>
          <w:p w:rsidR="0012585A" w:rsidRPr="00DD7EA3" w:rsidRDefault="0012585A" w:rsidP="00F379EA">
            <w:pPr>
              <w:spacing w:after="0" w:line="240" w:lineRule="auto"/>
              <w:jc w:val="center"/>
              <w:rPr>
                <w:szCs w:val="24"/>
              </w:rPr>
            </w:pPr>
            <w:r w:rsidRPr="00DD7EA3">
              <w:rPr>
                <w:szCs w:val="24"/>
              </w:rPr>
              <w:t>10</w:t>
            </w:r>
          </w:p>
        </w:tc>
        <w:tc>
          <w:tcPr>
            <w:tcW w:w="1105" w:type="dxa"/>
          </w:tcPr>
          <w:p w:rsidR="0012585A" w:rsidRPr="00DD7EA3" w:rsidRDefault="0012585A" w:rsidP="00F379EA">
            <w:pPr>
              <w:spacing w:after="0" w:line="240" w:lineRule="auto"/>
              <w:jc w:val="center"/>
              <w:rPr>
                <w:szCs w:val="24"/>
              </w:rPr>
            </w:pPr>
            <w:r w:rsidRPr="00DD7EA3">
              <w:rPr>
                <w:szCs w:val="24"/>
              </w:rPr>
              <w:t>15</w:t>
            </w:r>
          </w:p>
        </w:tc>
        <w:tc>
          <w:tcPr>
            <w:tcW w:w="992" w:type="dxa"/>
          </w:tcPr>
          <w:p w:rsidR="0012585A" w:rsidRPr="00DD7EA3" w:rsidRDefault="0012585A" w:rsidP="00F379EA">
            <w:pPr>
              <w:spacing w:after="0" w:line="240" w:lineRule="auto"/>
              <w:jc w:val="center"/>
              <w:rPr>
                <w:szCs w:val="24"/>
              </w:rPr>
            </w:pPr>
            <w:r w:rsidRPr="00DD7EA3">
              <w:rPr>
                <w:szCs w:val="24"/>
              </w:rPr>
              <w:t>100,0</w:t>
            </w:r>
          </w:p>
        </w:tc>
        <w:tc>
          <w:tcPr>
            <w:tcW w:w="1157" w:type="dxa"/>
          </w:tcPr>
          <w:p w:rsidR="0012585A" w:rsidRPr="00DD7EA3" w:rsidRDefault="0012585A" w:rsidP="00F379EA">
            <w:pPr>
              <w:spacing w:after="0" w:line="240" w:lineRule="auto"/>
              <w:jc w:val="center"/>
              <w:rPr>
                <w:szCs w:val="24"/>
              </w:rPr>
            </w:pPr>
            <w:r w:rsidRPr="00DD7EA3">
              <w:rPr>
                <w:szCs w:val="24"/>
              </w:rPr>
              <w:t>94,79</w:t>
            </w:r>
          </w:p>
        </w:tc>
      </w:tr>
      <w:tr w:rsidR="0012585A" w:rsidRPr="00DD7EA3" w:rsidTr="00DA12D1">
        <w:tc>
          <w:tcPr>
            <w:tcW w:w="4957" w:type="dxa"/>
          </w:tcPr>
          <w:p w:rsidR="0012585A" w:rsidRPr="00DD7EA3" w:rsidRDefault="0012585A" w:rsidP="00E5193B">
            <w:pPr>
              <w:spacing w:after="0" w:line="240" w:lineRule="auto"/>
              <w:jc w:val="both"/>
              <w:rPr>
                <w:szCs w:val="24"/>
              </w:rPr>
            </w:pPr>
            <w:r w:rsidRPr="00DD7EA3">
              <w:rPr>
                <w:szCs w:val="24"/>
              </w:rPr>
              <w:t>Мероприятия по актуализации генерального плана и правил землепользования и застройки муниципального образования городского округа город Сосновоборск</w:t>
            </w:r>
          </w:p>
        </w:tc>
        <w:tc>
          <w:tcPr>
            <w:tcW w:w="1134" w:type="dxa"/>
          </w:tcPr>
          <w:p w:rsidR="0012585A" w:rsidRPr="00DD7EA3" w:rsidRDefault="0012585A" w:rsidP="00F379EA">
            <w:pPr>
              <w:spacing w:after="0" w:line="240" w:lineRule="auto"/>
              <w:jc w:val="center"/>
              <w:rPr>
                <w:szCs w:val="24"/>
              </w:rPr>
            </w:pPr>
            <w:r w:rsidRPr="00DD7EA3">
              <w:rPr>
                <w:szCs w:val="24"/>
              </w:rPr>
              <w:t>1</w:t>
            </w:r>
          </w:p>
        </w:tc>
        <w:tc>
          <w:tcPr>
            <w:tcW w:w="1105" w:type="dxa"/>
          </w:tcPr>
          <w:p w:rsidR="0012585A" w:rsidRPr="00DD7EA3" w:rsidRDefault="0012585A" w:rsidP="00F379EA">
            <w:pPr>
              <w:spacing w:after="0" w:line="240" w:lineRule="auto"/>
              <w:jc w:val="center"/>
              <w:rPr>
                <w:szCs w:val="24"/>
              </w:rPr>
            </w:pPr>
            <w:r w:rsidRPr="00DD7EA3">
              <w:rPr>
                <w:szCs w:val="24"/>
              </w:rPr>
              <w:t>1</w:t>
            </w:r>
          </w:p>
        </w:tc>
        <w:tc>
          <w:tcPr>
            <w:tcW w:w="992" w:type="dxa"/>
          </w:tcPr>
          <w:p w:rsidR="0012585A" w:rsidRPr="00DD7EA3" w:rsidRDefault="0012585A" w:rsidP="00F379EA">
            <w:pPr>
              <w:spacing w:after="0" w:line="240" w:lineRule="auto"/>
              <w:jc w:val="center"/>
              <w:rPr>
                <w:szCs w:val="24"/>
              </w:rPr>
            </w:pPr>
            <w:r w:rsidRPr="00DD7EA3">
              <w:rPr>
                <w:szCs w:val="24"/>
              </w:rPr>
              <w:t>1370,8</w:t>
            </w:r>
          </w:p>
        </w:tc>
        <w:tc>
          <w:tcPr>
            <w:tcW w:w="1157" w:type="dxa"/>
          </w:tcPr>
          <w:p w:rsidR="0012585A" w:rsidRPr="00DD7EA3" w:rsidRDefault="0012585A" w:rsidP="00F379EA">
            <w:pPr>
              <w:spacing w:after="0" w:line="240" w:lineRule="auto"/>
              <w:jc w:val="center"/>
              <w:rPr>
                <w:szCs w:val="24"/>
              </w:rPr>
            </w:pPr>
            <w:r w:rsidRPr="00DD7EA3">
              <w:rPr>
                <w:szCs w:val="24"/>
              </w:rPr>
              <w:t>1370,8</w:t>
            </w:r>
          </w:p>
        </w:tc>
      </w:tr>
      <w:tr w:rsidR="0012585A" w:rsidRPr="00DD7EA3" w:rsidTr="00DA12D1">
        <w:tc>
          <w:tcPr>
            <w:tcW w:w="4957" w:type="dxa"/>
          </w:tcPr>
          <w:p w:rsidR="0012585A" w:rsidRPr="00DD7EA3" w:rsidRDefault="0012585A" w:rsidP="00E5193B">
            <w:pPr>
              <w:spacing w:after="0" w:line="240" w:lineRule="auto"/>
              <w:jc w:val="both"/>
              <w:rPr>
                <w:szCs w:val="24"/>
              </w:rPr>
            </w:pPr>
            <w:r w:rsidRPr="00DD7EA3">
              <w:rPr>
                <w:szCs w:val="24"/>
              </w:rPr>
              <w:t>ИТОГО:</w:t>
            </w:r>
          </w:p>
        </w:tc>
        <w:tc>
          <w:tcPr>
            <w:tcW w:w="1134" w:type="dxa"/>
          </w:tcPr>
          <w:p w:rsidR="0012585A" w:rsidRPr="00DD7EA3" w:rsidRDefault="0012585A" w:rsidP="00F379EA">
            <w:pPr>
              <w:spacing w:after="0" w:line="240" w:lineRule="auto"/>
              <w:jc w:val="center"/>
              <w:rPr>
                <w:szCs w:val="24"/>
              </w:rPr>
            </w:pPr>
            <w:r w:rsidRPr="00DD7EA3">
              <w:rPr>
                <w:szCs w:val="24"/>
              </w:rPr>
              <w:t>11</w:t>
            </w:r>
          </w:p>
        </w:tc>
        <w:tc>
          <w:tcPr>
            <w:tcW w:w="1105" w:type="dxa"/>
          </w:tcPr>
          <w:p w:rsidR="0012585A" w:rsidRPr="00DD7EA3" w:rsidRDefault="0012585A" w:rsidP="00F379EA">
            <w:pPr>
              <w:spacing w:after="0" w:line="240" w:lineRule="auto"/>
              <w:jc w:val="center"/>
              <w:rPr>
                <w:szCs w:val="24"/>
              </w:rPr>
            </w:pPr>
            <w:r w:rsidRPr="00DD7EA3">
              <w:rPr>
                <w:szCs w:val="24"/>
              </w:rPr>
              <w:t>16</w:t>
            </w:r>
          </w:p>
        </w:tc>
        <w:tc>
          <w:tcPr>
            <w:tcW w:w="992" w:type="dxa"/>
          </w:tcPr>
          <w:p w:rsidR="0012585A" w:rsidRPr="00DD7EA3" w:rsidRDefault="0012585A" w:rsidP="00F379EA">
            <w:pPr>
              <w:spacing w:after="0" w:line="240" w:lineRule="auto"/>
              <w:jc w:val="center"/>
              <w:rPr>
                <w:szCs w:val="24"/>
              </w:rPr>
            </w:pPr>
            <w:r w:rsidRPr="00DD7EA3">
              <w:rPr>
                <w:szCs w:val="24"/>
              </w:rPr>
              <w:t>1470,8</w:t>
            </w:r>
          </w:p>
        </w:tc>
        <w:tc>
          <w:tcPr>
            <w:tcW w:w="1157" w:type="dxa"/>
          </w:tcPr>
          <w:p w:rsidR="0012585A" w:rsidRPr="00DD7EA3" w:rsidRDefault="0012585A" w:rsidP="00F379EA">
            <w:pPr>
              <w:spacing w:after="0" w:line="240" w:lineRule="auto"/>
              <w:jc w:val="center"/>
              <w:rPr>
                <w:szCs w:val="24"/>
              </w:rPr>
            </w:pPr>
            <w:r w:rsidRPr="00DD7EA3">
              <w:rPr>
                <w:szCs w:val="24"/>
              </w:rPr>
              <w:t>1465,59</w:t>
            </w:r>
          </w:p>
        </w:tc>
      </w:tr>
    </w:tbl>
    <w:p w:rsidR="0012585A" w:rsidRPr="00DD7EA3" w:rsidRDefault="0012585A" w:rsidP="00E5193B">
      <w:pPr>
        <w:spacing w:after="0" w:line="240" w:lineRule="auto"/>
        <w:ind w:firstLine="709"/>
        <w:jc w:val="both"/>
        <w:rPr>
          <w:rFonts w:eastAsia="Times New Roman"/>
          <w:szCs w:val="24"/>
        </w:rPr>
      </w:pPr>
      <w:r w:rsidRPr="00DD7EA3">
        <w:rPr>
          <w:rFonts w:eastAsia="Times New Roman"/>
          <w:szCs w:val="24"/>
        </w:rPr>
        <w:lastRenderedPageBreak/>
        <w:t xml:space="preserve">Сумма распределенных бюджетных средств на реализацию подпрограммы составляет 99,65%. Целевой показатель исполнения от плана составил 145,45%. В результате проведенной оценки муниципальная подпрограмма реализована со степенью эффективности 1,25. В соответствии с методикой оценки эффективности, степень оценки принята как высокий уровень эффективности. </w:t>
      </w:r>
    </w:p>
    <w:p w:rsidR="0012585A" w:rsidRPr="00DD7EA3" w:rsidRDefault="0012585A" w:rsidP="00E5193B">
      <w:pPr>
        <w:spacing w:after="0" w:line="240" w:lineRule="auto"/>
        <w:ind w:firstLine="709"/>
        <w:jc w:val="both"/>
        <w:rPr>
          <w:szCs w:val="24"/>
        </w:rPr>
      </w:pPr>
      <w:r w:rsidRPr="00DD7EA3">
        <w:rPr>
          <w:szCs w:val="24"/>
          <w:u w:val="single"/>
        </w:rPr>
        <w:t>Подпрограмма 2:</w:t>
      </w:r>
      <w:r w:rsidRPr="00DD7EA3">
        <w:rPr>
          <w:szCs w:val="24"/>
        </w:rPr>
        <w:t xml:space="preserve"> «Управление муниципальным имуществом и земельными ресурсами на территории города Сосновоборска»</w:t>
      </w:r>
    </w:p>
    <w:p w:rsidR="0012585A" w:rsidRPr="00DD7EA3" w:rsidRDefault="0012585A" w:rsidP="00E5193B">
      <w:pPr>
        <w:pStyle w:val="ConsPlusCell"/>
        <w:widowControl/>
        <w:tabs>
          <w:tab w:val="left" w:pos="459"/>
        </w:tabs>
        <w:spacing w:line="240" w:lineRule="auto"/>
        <w:ind w:firstLine="709"/>
        <w:jc w:val="both"/>
        <w:rPr>
          <w:rFonts w:ascii="Times New Roman" w:hAnsi="Times New Roman" w:cs="Times New Roman"/>
          <w:sz w:val="24"/>
          <w:szCs w:val="24"/>
        </w:rPr>
      </w:pPr>
      <w:r w:rsidRPr="00DD7EA3">
        <w:rPr>
          <w:rFonts w:ascii="Times New Roman" w:hAnsi="Times New Roman" w:cs="Times New Roman"/>
          <w:sz w:val="24"/>
          <w:szCs w:val="24"/>
        </w:rPr>
        <w:tab/>
        <w:t>Целью подпрограммы является повышение эффективности использования муниципального имущества и земельных участков н</w:t>
      </w:r>
      <w:r w:rsidR="00DA12D1" w:rsidRPr="00DD7EA3">
        <w:rPr>
          <w:rFonts w:ascii="Times New Roman" w:hAnsi="Times New Roman" w:cs="Times New Roman"/>
          <w:sz w:val="24"/>
          <w:szCs w:val="24"/>
        </w:rPr>
        <w:t xml:space="preserve">а основе рыночных механизмов в </w:t>
      </w:r>
      <w:r w:rsidRPr="00DD7EA3">
        <w:rPr>
          <w:rFonts w:ascii="Times New Roman" w:hAnsi="Times New Roman" w:cs="Times New Roman"/>
          <w:sz w:val="24"/>
          <w:szCs w:val="24"/>
        </w:rPr>
        <w:t>земельно-имущественных отношениях.</w:t>
      </w:r>
    </w:p>
    <w:p w:rsidR="0012585A" w:rsidRPr="00DD7EA3" w:rsidRDefault="0012585A" w:rsidP="00E5193B">
      <w:pPr>
        <w:spacing w:after="0" w:line="240" w:lineRule="auto"/>
        <w:ind w:firstLine="709"/>
        <w:jc w:val="both"/>
        <w:rPr>
          <w:szCs w:val="24"/>
        </w:rPr>
      </w:pPr>
      <w:r w:rsidRPr="00DD7EA3">
        <w:rPr>
          <w:szCs w:val="24"/>
        </w:rPr>
        <w:t>Ожидаемые и фактические ре</w:t>
      </w:r>
      <w:r w:rsidR="001D22DF" w:rsidRPr="00DD7EA3">
        <w:rPr>
          <w:szCs w:val="24"/>
        </w:rPr>
        <w:t>зультаты, предусмотренные на 2020</w:t>
      </w:r>
      <w:r w:rsidRPr="00DD7EA3">
        <w:rPr>
          <w:szCs w:val="24"/>
        </w:rPr>
        <w:t xml:space="preserve"> год. </w:t>
      </w:r>
    </w:p>
    <w:tbl>
      <w:tblPr>
        <w:tblStyle w:val="a7"/>
        <w:tblW w:w="9345" w:type="dxa"/>
        <w:tblLayout w:type="fixed"/>
        <w:tblLook w:val="04A0" w:firstRow="1" w:lastRow="0" w:firstColumn="1" w:lastColumn="0" w:noHBand="0" w:noVBand="1"/>
      </w:tblPr>
      <w:tblGrid>
        <w:gridCol w:w="5240"/>
        <w:gridCol w:w="1134"/>
        <w:gridCol w:w="992"/>
        <w:gridCol w:w="993"/>
        <w:gridCol w:w="986"/>
      </w:tblGrid>
      <w:tr w:rsidR="0012585A" w:rsidRPr="00DD7EA3" w:rsidTr="00E36E9B">
        <w:tc>
          <w:tcPr>
            <w:tcW w:w="5240" w:type="dxa"/>
            <w:vMerge w:val="restart"/>
          </w:tcPr>
          <w:p w:rsidR="0012585A" w:rsidRPr="00DD7EA3" w:rsidRDefault="0012585A" w:rsidP="004D2B61">
            <w:pPr>
              <w:spacing w:after="0" w:line="240" w:lineRule="auto"/>
              <w:jc w:val="center"/>
              <w:rPr>
                <w:szCs w:val="24"/>
              </w:rPr>
            </w:pPr>
            <w:r w:rsidRPr="00DD7EA3">
              <w:rPr>
                <w:szCs w:val="24"/>
              </w:rPr>
              <w:t>Наименование мероприятия</w:t>
            </w:r>
          </w:p>
        </w:tc>
        <w:tc>
          <w:tcPr>
            <w:tcW w:w="2126" w:type="dxa"/>
            <w:gridSpan w:val="2"/>
          </w:tcPr>
          <w:p w:rsidR="0012585A" w:rsidRPr="00DD7EA3" w:rsidRDefault="0012585A" w:rsidP="004D2B61">
            <w:pPr>
              <w:spacing w:after="0" w:line="240" w:lineRule="auto"/>
              <w:jc w:val="center"/>
              <w:rPr>
                <w:szCs w:val="24"/>
              </w:rPr>
            </w:pPr>
            <w:r w:rsidRPr="00DD7EA3">
              <w:rPr>
                <w:szCs w:val="24"/>
              </w:rPr>
              <w:t>Целевой показатель результативности (ед.)</w:t>
            </w:r>
          </w:p>
        </w:tc>
        <w:tc>
          <w:tcPr>
            <w:tcW w:w="1979" w:type="dxa"/>
            <w:gridSpan w:val="2"/>
          </w:tcPr>
          <w:p w:rsidR="0012585A" w:rsidRPr="00DD7EA3" w:rsidRDefault="0012585A" w:rsidP="004D2B61">
            <w:pPr>
              <w:spacing w:after="0" w:line="240" w:lineRule="auto"/>
              <w:jc w:val="center"/>
              <w:rPr>
                <w:szCs w:val="24"/>
              </w:rPr>
            </w:pPr>
            <w:r w:rsidRPr="00DD7EA3">
              <w:rPr>
                <w:szCs w:val="24"/>
              </w:rPr>
              <w:t>Использовано бюджетных  средств (</w:t>
            </w:r>
            <w:proofErr w:type="spellStart"/>
            <w:r w:rsidRPr="00DD7EA3">
              <w:rPr>
                <w:szCs w:val="24"/>
              </w:rPr>
              <w:t>тыс.руб</w:t>
            </w:r>
            <w:proofErr w:type="spellEnd"/>
            <w:r w:rsidRPr="00DD7EA3">
              <w:rPr>
                <w:szCs w:val="24"/>
              </w:rPr>
              <w:t>.)</w:t>
            </w:r>
          </w:p>
        </w:tc>
      </w:tr>
      <w:tr w:rsidR="0012585A" w:rsidRPr="00DD7EA3" w:rsidTr="00E36E9B">
        <w:tc>
          <w:tcPr>
            <w:tcW w:w="5240" w:type="dxa"/>
            <w:vMerge/>
          </w:tcPr>
          <w:p w:rsidR="0012585A" w:rsidRPr="00DD7EA3" w:rsidRDefault="0012585A" w:rsidP="004D2B61">
            <w:pPr>
              <w:spacing w:after="0" w:line="240" w:lineRule="auto"/>
              <w:ind w:firstLine="709"/>
              <w:jc w:val="center"/>
              <w:rPr>
                <w:szCs w:val="24"/>
              </w:rPr>
            </w:pPr>
          </w:p>
        </w:tc>
        <w:tc>
          <w:tcPr>
            <w:tcW w:w="1134" w:type="dxa"/>
          </w:tcPr>
          <w:p w:rsidR="0012585A" w:rsidRPr="00DD7EA3" w:rsidRDefault="0012585A" w:rsidP="004D2B61">
            <w:pPr>
              <w:spacing w:after="0" w:line="240" w:lineRule="auto"/>
              <w:jc w:val="center"/>
              <w:rPr>
                <w:szCs w:val="24"/>
              </w:rPr>
            </w:pPr>
            <w:r w:rsidRPr="00DD7EA3">
              <w:rPr>
                <w:szCs w:val="24"/>
              </w:rPr>
              <w:t>план</w:t>
            </w:r>
          </w:p>
        </w:tc>
        <w:tc>
          <w:tcPr>
            <w:tcW w:w="992" w:type="dxa"/>
          </w:tcPr>
          <w:p w:rsidR="0012585A" w:rsidRPr="00DD7EA3" w:rsidRDefault="0012585A" w:rsidP="004D2B61">
            <w:pPr>
              <w:spacing w:after="0" w:line="240" w:lineRule="auto"/>
              <w:jc w:val="center"/>
              <w:rPr>
                <w:szCs w:val="24"/>
              </w:rPr>
            </w:pPr>
            <w:r w:rsidRPr="00DD7EA3">
              <w:rPr>
                <w:szCs w:val="24"/>
              </w:rPr>
              <w:t>факт</w:t>
            </w:r>
          </w:p>
        </w:tc>
        <w:tc>
          <w:tcPr>
            <w:tcW w:w="993" w:type="dxa"/>
          </w:tcPr>
          <w:p w:rsidR="0012585A" w:rsidRPr="00DD7EA3" w:rsidRDefault="0012585A" w:rsidP="004D2B61">
            <w:pPr>
              <w:spacing w:after="0" w:line="240" w:lineRule="auto"/>
              <w:jc w:val="center"/>
              <w:rPr>
                <w:szCs w:val="24"/>
              </w:rPr>
            </w:pPr>
            <w:r w:rsidRPr="00DD7EA3">
              <w:rPr>
                <w:szCs w:val="24"/>
              </w:rPr>
              <w:t>план</w:t>
            </w:r>
          </w:p>
        </w:tc>
        <w:tc>
          <w:tcPr>
            <w:tcW w:w="986" w:type="dxa"/>
          </w:tcPr>
          <w:p w:rsidR="0012585A" w:rsidRPr="00DD7EA3" w:rsidRDefault="0012585A" w:rsidP="004D2B61">
            <w:pPr>
              <w:spacing w:after="0" w:line="240" w:lineRule="auto"/>
              <w:jc w:val="center"/>
              <w:rPr>
                <w:szCs w:val="24"/>
              </w:rPr>
            </w:pPr>
            <w:r w:rsidRPr="00DD7EA3">
              <w:rPr>
                <w:szCs w:val="24"/>
              </w:rPr>
              <w:t>факт</w:t>
            </w:r>
          </w:p>
        </w:tc>
      </w:tr>
      <w:tr w:rsidR="0012585A" w:rsidRPr="00DD7EA3" w:rsidTr="00E36E9B">
        <w:tc>
          <w:tcPr>
            <w:tcW w:w="5240" w:type="dxa"/>
          </w:tcPr>
          <w:p w:rsidR="0012585A" w:rsidRPr="00DD7EA3" w:rsidRDefault="0012585A" w:rsidP="00E5193B">
            <w:pPr>
              <w:pStyle w:val="ConsPlusNormal"/>
              <w:ind w:firstLine="0"/>
              <w:jc w:val="both"/>
              <w:rPr>
                <w:rFonts w:ascii="Times New Roman" w:eastAsia="Calibri" w:hAnsi="Times New Roman" w:cs="Times New Roman"/>
                <w:sz w:val="24"/>
                <w:szCs w:val="24"/>
              </w:rPr>
            </w:pPr>
            <w:r w:rsidRPr="00DD7EA3">
              <w:rPr>
                <w:rFonts w:ascii="Times New Roman" w:hAnsi="Times New Roman" w:cs="Times New Roman"/>
                <w:sz w:val="24"/>
                <w:szCs w:val="24"/>
              </w:rPr>
              <w:t>Проведение кадастровых работ в отношении недвижимого имущества</w:t>
            </w:r>
          </w:p>
        </w:tc>
        <w:tc>
          <w:tcPr>
            <w:tcW w:w="1134" w:type="dxa"/>
          </w:tcPr>
          <w:p w:rsidR="0012585A" w:rsidRPr="00DD7EA3" w:rsidRDefault="0012585A" w:rsidP="004D2B61">
            <w:pPr>
              <w:pStyle w:val="ConsPlusNormal"/>
              <w:ind w:firstLine="0"/>
              <w:jc w:val="center"/>
              <w:rPr>
                <w:rFonts w:ascii="Times New Roman" w:hAnsi="Times New Roman" w:cs="Times New Roman"/>
                <w:sz w:val="24"/>
                <w:szCs w:val="24"/>
                <w:lang w:eastAsia="en-US"/>
              </w:rPr>
            </w:pPr>
            <w:r w:rsidRPr="00DD7EA3">
              <w:rPr>
                <w:rFonts w:ascii="Times New Roman" w:hAnsi="Times New Roman" w:cs="Times New Roman"/>
                <w:sz w:val="24"/>
                <w:szCs w:val="24"/>
                <w:lang w:eastAsia="en-US"/>
              </w:rPr>
              <w:t>10</w:t>
            </w:r>
          </w:p>
        </w:tc>
        <w:tc>
          <w:tcPr>
            <w:tcW w:w="992" w:type="dxa"/>
          </w:tcPr>
          <w:p w:rsidR="0012585A" w:rsidRPr="00DD7EA3" w:rsidRDefault="0012585A" w:rsidP="004D2B61">
            <w:pPr>
              <w:pStyle w:val="ConsPlusNormal"/>
              <w:ind w:firstLine="0"/>
              <w:jc w:val="center"/>
              <w:rPr>
                <w:rFonts w:ascii="Times New Roman" w:hAnsi="Times New Roman" w:cs="Times New Roman"/>
                <w:sz w:val="24"/>
                <w:szCs w:val="24"/>
                <w:lang w:eastAsia="en-US"/>
              </w:rPr>
            </w:pPr>
            <w:r w:rsidRPr="00DD7EA3">
              <w:rPr>
                <w:rFonts w:ascii="Times New Roman" w:hAnsi="Times New Roman" w:cs="Times New Roman"/>
                <w:sz w:val="24"/>
                <w:szCs w:val="24"/>
                <w:lang w:eastAsia="en-US"/>
              </w:rPr>
              <w:t>3</w:t>
            </w:r>
          </w:p>
        </w:tc>
        <w:tc>
          <w:tcPr>
            <w:tcW w:w="993" w:type="dxa"/>
          </w:tcPr>
          <w:p w:rsidR="0012585A" w:rsidRPr="00DD7EA3" w:rsidRDefault="0012585A" w:rsidP="004D2B61">
            <w:pPr>
              <w:spacing w:after="0" w:line="240" w:lineRule="auto"/>
              <w:jc w:val="center"/>
              <w:rPr>
                <w:szCs w:val="24"/>
              </w:rPr>
            </w:pPr>
            <w:r w:rsidRPr="00DD7EA3">
              <w:rPr>
                <w:szCs w:val="24"/>
              </w:rPr>
              <w:t>43,0</w:t>
            </w:r>
          </w:p>
        </w:tc>
        <w:tc>
          <w:tcPr>
            <w:tcW w:w="986" w:type="dxa"/>
          </w:tcPr>
          <w:p w:rsidR="0012585A" w:rsidRPr="00DD7EA3" w:rsidRDefault="0012585A" w:rsidP="004D2B61">
            <w:pPr>
              <w:spacing w:after="0" w:line="240" w:lineRule="auto"/>
              <w:jc w:val="center"/>
              <w:rPr>
                <w:szCs w:val="24"/>
              </w:rPr>
            </w:pPr>
            <w:r w:rsidRPr="00DD7EA3">
              <w:rPr>
                <w:szCs w:val="24"/>
              </w:rPr>
              <w:t>36,5</w:t>
            </w:r>
          </w:p>
        </w:tc>
      </w:tr>
      <w:tr w:rsidR="0012585A" w:rsidRPr="00DD7EA3" w:rsidTr="00E36E9B">
        <w:tc>
          <w:tcPr>
            <w:tcW w:w="5240" w:type="dxa"/>
          </w:tcPr>
          <w:p w:rsidR="0012585A" w:rsidRPr="00DD7EA3" w:rsidRDefault="0012585A" w:rsidP="00E5193B">
            <w:pPr>
              <w:pStyle w:val="ConsPlusNormal"/>
              <w:ind w:firstLine="0"/>
              <w:jc w:val="both"/>
              <w:rPr>
                <w:rFonts w:ascii="Times New Roman" w:eastAsia="Calibri" w:hAnsi="Times New Roman" w:cs="Times New Roman"/>
                <w:sz w:val="24"/>
                <w:szCs w:val="24"/>
              </w:rPr>
            </w:pPr>
            <w:r w:rsidRPr="00DD7EA3">
              <w:rPr>
                <w:rFonts w:ascii="Times New Roman" w:eastAsia="Calibri" w:hAnsi="Times New Roman" w:cs="Times New Roman"/>
                <w:sz w:val="24"/>
                <w:szCs w:val="24"/>
              </w:rPr>
              <w:t>Оценка муниципального имущества и земельных участков</w:t>
            </w:r>
          </w:p>
        </w:tc>
        <w:tc>
          <w:tcPr>
            <w:tcW w:w="1134" w:type="dxa"/>
          </w:tcPr>
          <w:p w:rsidR="0012585A" w:rsidRPr="00DD7EA3" w:rsidRDefault="0012585A" w:rsidP="004D2B61">
            <w:pPr>
              <w:pStyle w:val="ConsPlusNormal"/>
              <w:ind w:firstLine="0"/>
              <w:jc w:val="center"/>
              <w:rPr>
                <w:rFonts w:ascii="Times New Roman" w:hAnsi="Times New Roman" w:cs="Times New Roman"/>
                <w:sz w:val="24"/>
                <w:szCs w:val="24"/>
                <w:lang w:eastAsia="en-US"/>
              </w:rPr>
            </w:pPr>
            <w:r w:rsidRPr="00DD7EA3">
              <w:rPr>
                <w:rFonts w:ascii="Times New Roman" w:hAnsi="Times New Roman" w:cs="Times New Roman"/>
                <w:sz w:val="24"/>
                <w:szCs w:val="24"/>
                <w:lang w:eastAsia="en-US"/>
              </w:rPr>
              <w:t>20</w:t>
            </w:r>
          </w:p>
        </w:tc>
        <w:tc>
          <w:tcPr>
            <w:tcW w:w="992" w:type="dxa"/>
          </w:tcPr>
          <w:p w:rsidR="0012585A" w:rsidRPr="00DD7EA3" w:rsidRDefault="0012585A" w:rsidP="004D2B61">
            <w:pPr>
              <w:pStyle w:val="ConsPlusNormal"/>
              <w:ind w:firstLine="0"/>
              <w:jc w:val="center"/>
              <w:rPr>
                <w:rFonts w:ascii="Times New Roman" w:hAnsi="Times New Roman" w:cs="Times New Roman"/>
                <w:sz w:val="24"/>
                <w:szCs w:val="24"/>
                <w:lang w:eastAsia="en-US"/>
              </w:rPr>
            </w:pPr>
            <w:r w:rsidRPr="00DD7EA3">
              <w:rPr>
                <w:rFonts w:ascii="Times New Roman" w:hAnsi="Times New Roman" w:cs="Times New Roman"/>
                <w:sz w:val="24"/>
                <w:szCs w:val="24"/>
                <w:lang w:eastAsia="en-US"/>
              </w:rPr>
              <w:t>47</w:t>
            </w:r>
          </w:p>
        </w:tc>
        <w:tc>
          <w:tcPr>
            <w:tcW w:w="993" w:type="dxa"/>
          </w:tcPr>
          <w:p w:rsidR="0012585A" w:rsidRPr="00DD7EA3" w:rsidRDefault="0012585A" w:rsidP="004D2B61">
            <w:pPr>
              <w:spacing w:after="0" w:line="240" w:lineRule="auto"/>
              <w:jc w:val="center"/>
              <w:rPr>
                <w:szCs w:val="24"/>
              </w:rPr>
            </w:pPr>
            <w:r w:rsidRPr="00DD7EA3">
              <w:rPr>
                <w:szCs w:val="24"/>
              </w:rPr>
              <w:t>100,0</w:t>
            </w:r>
          </w:p>
        </w:tc>
        <w:tc>
          <w:tcPr>
            <w:tcW w:w="986" w:type="dxa"/>
          </w:tcPr>
          <w:p w:rsidR="0012585A" w:rsidRPr="00DD7EA3" w:rsidRDefault="0012585A" w:rsidP="004D2B61">
            <w:pPr>
              <w:spacing w:after="0" w:line="240" w:lineRule="auto"/>
              <w:jc w:val="center"/>
              <w:rPr>
                <w:szCs w:val="24"/>
              </w:rPr>
            </w:pPr>
            <w:r w:rsidRPr="00DD7EA3">
              <w:rPr>
                <w:szCs w:val="24"/>
              </w:rPr>
              <w:t>82,7</w:t>
            </w:r>
          </w:p>
        </w:tc>
      </w:tr>
      <w:tr w:rsidR="0012585A" w:rsidRPr="00DD7EA3" w:rsidTr="00E36E9B">
        <w:tc>
          <w:tcPr>
            <w:tcW w:w="5240" w:type="dxa"/>
          </w:tcPr>
          <w:p w:rsidR="0012585A" w:rsidRPr="00DD7EA3" w:rsidRDefault="0012585A" w:rsidP="00E5193B">
            <w:pPr>
              <w:pStyle w:val="ConsPlusNormal"/>
              <w:ind w:firstLine="0"/>
              <w:jc w:val="both"/>
              <w:rPr>
                <w:rFonts w:ascii="Times New Roman" w:eastAsia="Calibri" w:hAnsi="Times New Roman" w:cs="Times New Roman"/>
                <w:sz w:val="24"/>
                <w:szCs w:val="24"/>
              </w:rPr>
            </w:pPr>
            <w:r w:rsidRPr="00DD7EA3">
              <w:rPr>
                <w:rFonts w:ascii="Times New Roman" w:hAnsi="Times New Roman" w:cs="Times New Roman"/>
                <w:sz w:val="24"/>
                <w:szCs w:val="24"/>
              </w:rPr>
              <w:t>Уплата налога на добавленную стоимость при реализации,  аренде муниципального имущества физическим лицам, не являющимися индивидуальными предпринимателями</w:t>
            </w:r>
          </w:p>
        </w:tc>
        <w:tc>
          <w:tcPr>
            <w:tcW w:w="1134" w:type="dxa"/>
          </w:tcPr>
          <w:p w:rsidR="0012585A" w:rsidRPr="00DD7EA3" w:rsidRDefault="0012585A" w:rsidP="004D2B61">
            <w:pPr>
              <w:pStyle w:val="ConsPlusNormal"/>
              <w:ind w:firstLine="0"/>
              <w:jc w:val="center"/>
              <w:rPr>
                <w:rFonts w:ascii="Times New Roman" w:hAnsi="Times New Roman" w:cs="Times New Roman"/>
                <w:sz w:val="24"/>
                <w:szCs w:val="24"/>
                <w:lang w:eastAsia="en-US"/>
              </w:rPr>
            </w:pPr>
            <w:r w:rsidRPr="00DD7EA3">
              <w:rPr>
                <w:rFonts w:ascii="Times New Roman" w:hAnsi="Times New Roman" w:cs="Times New Roman"/>
                <w:sz w:val="24"/>
                <w:szCs w:val="24"/>
                <w:lang w:eastAsia="en-US"/>
              </w:rPr>
              <w:t>1</w:t>
            </w:r>
          </w:p>
        </w:tc>
        <w:tc>
          <w:tcPr>
            <w:tcW w:w="992" w:type="dxa"/>
          </w:tcPr>
          <w:p w:rsidR="0012585A" w:rsidRPr="00DD7EA3" w:rsidRDefault="0012585A" w:rsidP="004D2B61">
            <w:pPr>
              <w:pStyle w:val="ConsPlusNormal"/>
              <w:ind w:firstLine="0"/>
              <w:jc w:val="center"/>
              <w:rPr>
                <w:rFonts w:ascii="Times New Roman" w:hAnsi="Times New Roman" w:cs="Times New Roman"/>
                <w:sz w:val="24"/>
                <w:szCs w:val="24"/>
                <w:lang w:eastAsia="en-US"/>
              </w:rPr>
            </w:pPr>
            <w:r w:rsidRPr="00DD7EA3">
              <w:rPr>
                <w:rFonts w:ascii="Times New Roman" w:hAnsi="Times New Roman" w:cs="Times New Roman"/>
                <w:sz w:val="24"/>
                <w:szCs w:val="24"/>
                <w:lang w:eastAsia="en-US"/>
              </w:rPr>
              <w:t>1</w:t>
            </w:r>
          </w:p>
        </w:tc>
        <w:tc>
          <w:tcPr>
            <w:tcW w:w="993" w:type="dxa"/>
          </w:tcPr>
          <w:p w:rsidR="0012585A" w:rsidRPr="00DD7EA3" w:rsidRDefault="0012585A" w:rsidP="004D2B61">
            <w:pPr>
              <w:spacing w:after="0" w:line="240" w:lineRule="auto"/>
              <w:jc w:val="center"/>
              <w:rPr>
                <w:szCs w:val="24"/>
              </w:rPr>
            </w:pPr>
            <w:r w:rsidRPr="00DD7EA3">
              <w:rPr>
                <w:szCs w:val="24"/>
              </w:rPr>
              <w:t>4,0</w:t>
            </w:r>
          </w:p>
        </w:tc>
        <w:tc>
          <w:tcPr>
            <w:tcW w:w="986" w:type="dxa"/>
          </w:tcPr>
          <w:p w:rsidR="0012585A" w:rsidRPr="00DD7EA3" w:rsidRDefault="0012585A" w:rsidP="004D2B61">
            <w:pPr>
              <w:spacing w:after="0" w:line="240" w:lineRule="auto"/>
              <w:jc w:val="center"/>
              <w:rPr>
                <w:szCs w:val="24"/>
              </w:rPr>
            </w:pPr>
            <w:r w:rsidRPr="00DD7EA3">
              <w:rPr>
                <w:szCs w:val="24"/>
              </w:rPr>
              <w:t>1,79</w:t>
            </w:r>
          </w:p>
        </w:tc>
      </w:tr>
      <w:tr w:rsidR="0012585A" w:rsidRPr="00DD7EA3" w:rsidTr="00E36E9B">
        <w:tc>
          <w:tcPr>
            <w:tcW w:w="5240" w:type="dxa"/>
          </w:tcPr>
          <w:p w:rsidR="0012585A" w:rsidRPr="00DD7EA3" w:rsidRDefault="0012585A" w:rsidP="00E5193B">
            <w:pPr>
              <w:pStyle w:val="ConsPlusNormal"/>
              <w:ind w:firstLine="0"/>
              <w:jc w:val="both"/>
              <w:rPr>
                <w:rFonts w:ascii="Times New Roman" w:hAnsi="Times New Roman" w:cs="Times New Roman"/>
                <w:sz w:val="24"/>
                <w:szCs w:val="24"/>
              </w:rPr>
            </w:pPr>
            <w:r w:rsidRPr="00DD7EA3">
              <w:rPr>
                <w:rFonts w:ascii="Times New Roman" w:hAnsi="Times New Roman" w:cs="Times New Roman"/>
                <w:sz w:val="24"/>
                <w:szCs w:val="24"/>
              </w:rPr>
              <w:t>ИТОГО:</w:t>
            </w:r>
          </w:p>
        </w:tc>
        <w:tc>
          <w:tcPr>
            <w:tcW w:w="1134" w:type="dxa"/>
          </w:tcPr>
          <w:p w:rsidR="0012585A" w:rsidRPr="00DD7EA3" w:rsidRDefault="0012585A" w:rsidP="004D2B61">
            <w:pPr>
              <w:pStyle w:val="ConsPlusNormal"/>
              <w:ind w:firstLine="0"/>
              <w:jc w:val="center"/>
              <w:rPr>
                <w:rFonts w:ascii="Times New Roman" w:hAnsi="Times New Roman" w:cs="Times New Roman"/>
                <w:sz w:val="24"/>
                <w:szCs w:val="24"/>
                <w:lang w:eastAsia="en-US"/>
              </w:rPr>
            </w:pPr>
            <w:r w:rsidRPr="00DD7EA3">
              <w:rPr>
                <w:rFonts w:ascii="Times New Roman" w:hAnsi="Times New Roman" w:cs="Times New Roman"/>
                <w:sz w:val="24"/>
                <w:szCs w:val="24"/>
                <w:lang w:eastAsia="en-US"/>
              </w:rPr>
              <w:t>31</w:t>
            </w:r>
          </w:p>
        </w:tc>
        <w:tc>
          <w:tcPr>
            <w:tcW w:w="992" w:type="dxa"/>
          </w:tcPr>
          <w:p w:rsidR="0012585A" w:rsidRPr="00DD7EA3" w:rsidRDefault="0012585A" w:rsidP="004D2B61">
            <w:pPr>
              <w:pStyle w:val="ConsPlusNormal"/>
              <w:ind w:firstLine="0"/>
              <w:jc w:val="center"/>
              <w:rPr>
                <w:rFonts w:ascii="Times New Roman" w:hAnsi="Times New Roman" w:cs="Times New Roman"/>
                <w:sz w:val="24"/>
                <w:szCs w:val="24"/>
                <w:lang w:eastAsia="en-US"/>
              </w:rPr>
            </w:pPr>
            <w:r w:rsidRPr="00DD7EA3">
              <w:rPr>
                <w:rFonts w:ascii="Times New Roman" w:hAnsi="Times New Roman" w:cs="Times New Roman"/>
                <w:sz w:val="24"/>
                <w:szCs w:val="24"/>
                <w:lang w:eastAsia="en-US"/>
              </w:rPr>
              <w:t>51</w:t>
            </w:r>
          </w:p>
        </w:tc>
        <w:tc>
          <w:tcPr>
            <w:tcW w:w="993" w:type="dxa"/>
          </w:tcPr>
          <w:p w:rsidR="0012585A" w:rsidRPr="00DD7EA3" w:rsidRDefault="0012585A" w:rsidP="004D2B61">
            <w:pPr>
              <w:spacing w:after="0" w:line="240" w:lineRule="auto"/>
              <w:jc w:val="center"/>
              <w:rPr>
                <w:szCs w:val="24"/>
              </w:rPr>
            </w:pPr>
            <w:r w:rsidRPr="00DD7EA3">
              <w:rPr>
                <w:szCs w:val="24"/>
              </w:rPr>
              <w:t>147,0</w:t>
            </w:r>
          </w:p>
        </w:tc>
        <w:tc>
          <w:tcPr>
            <w:tcW w:w="986" w:type="dxa"/>
          </w:tcPr>
          <w:p w:rsidR="0012585A" w:rsidRPr="00DD7EA3" w:rsidRDefault="0012585A" w:rsidP="004D2B61">
            <w:pPr>
              <w:spacing w:after="0" w:line="240" w:lineRule="auto"/>
              <w:jc w:val="center"/>
              <w:rPr>
                <w:szCs w:val="24"/>
              </w:rPr>
            </w:pPr>
            <w:r w:rsidRPr="00DD7EA3">
              <w:rPr>
                <w:szCs w:val="24"/>
              </w:rPr>
              <w:t>120,99</w:t>
            </w:r>
          </w:p>
        </w:tc>
      </w:tr>
    </w:tbl>
    <w:p w:rsidR="0012585A" w:rsidRPr="00DD7EA3" w:rsidRDefault="0012585A" w:rsidP="00E5193B">
      <w:pPr>
        <w:spacing w:after="0" w:line="240" w:lineRule="auto"/>
        <w:ind w:firstLine="709"/>
        <w:jc w:val="both"/>
        <w:rPr>
          <w:rFonts w:eastAsia="Times New Roman"/>
          <w:szCs w:val="24"/>
        </w:rPr>
      </w:pPr>
      <w:r w:rsidRPr="00DD7EA3">
        <w:rPr>
          <w:rFonts w:eastAsia="Times New Roman"/>
          <w:szCs w:val="24"/>
        </w:rPr>
        <w:t xml:space="preserve">Сумма распределенных бюджетных средств на реализацию подпрограммы составляет 82,31%. Целевой показатель исполнения от плана составил 164,52% </w:t>
      </w:r>
      <w:proofErr w:type="gramStart"/>
      <w:r w:rsidRPr="00DD7EA3">
        <w:rPr>
          <w:rFonts w:eastAsia="Times New Roman"/>
          <w:szCs w:val="24"/>
        </w:rPr>
        <w:t>В</w:t>
      </w:r>
      <w:proofErr w:type="gramEnd"/>
      <w:r w:rsidRPr="00DD7EA3">
        <w:rPr>
          <w:rFonts w:eastAsia="Times New Roman"/>
          <w:szCs w:val="24"/>
        </w:rPr>
        <w:t xml:space="preserve"> результате проведенной оценки муниципальная подпрограмма реализована со степенью эффективности 0,988. В соответствии с методикой оценки эффективности, степень оценки принята как высокий уровень эффективности. </w:t>
      </w:r>
    </w:p>
    <w:p w:rsidR="0012585A" w:rsidRPr="00DD7EA3" w:rsidRDefault="0012585A" w:rsidP="00E5193B">
      <w:pPr>
        <w:spacing w:after="0" w:line="240" w:lineRule="auto"/>
        <w:ind w:firstLine="709"/>
        <w:jc w:val="both"/>
        <w:rPr>
          <w:szCs w:val="24"/>
        </w:rPr>
      </w:pPr>
      <w:r w:rsidRPr="00DD7EA3">
        <w:rPr>
          <w:szCs w:val="24"/>
          <w:u w:val="single"/>
        </w:rPr>
        <w:t>Подпрограмма 3:</w:t>
      </w:r>
      <w:r w:rsidRPr="00DD7EA3">
        <w:rPr>
          <w:szCs w:val="24"/>
        </w:rPr>
        <w:t xml:space="preserve"> «Обеспечение жильем молодых семей в городе Сосновоборске».</w:t>
      </w:r>
    </w:p>
    <w:p w:rsidR="0012585A" w:rsidRPr="00DD7EA3" w:rsidRDefault="0012585A" w:rsidP="00E5193B">
      <w:pPr>
        <w:spacing w:after="0" w:line="240" w:lineRule="auto"/>
        <w:ind w:firstLine="709"/>
        <w:jc w:val="both"/>
        <w:rPr>
          <w:szCs w:val="24"/>
        </w:rPr>
      </w:pPr>
      <w:r w:rsidRPr="00DD7EA3">
        <w:rPr>
          <w:szCs w:val="24"/>
        </w:rPr>
        <w:t>Целью подпрограммы является поддержка молодых семей, признанных в установленном порядке нуждающимися в жилых помещениях.</w:t>
      </w:r>
    </w:p>
    <w:p w:rsidR="0012585A" w:rsidRPr="00DD7EA3" w:rsidRDefault="0012585A" w:rsidP="00E5193B">
      <w:pPr>
        <w:spacing w:after="0" w:line="240" w:lineRule="auto"/>
        <w:ind w:left="708" w:firstLine="709"/>
        <w:jc w:val="both"/>
        <w:rPr>
          <w:szCs w:val="24"/>
        </w:rPr>
      </w:pPr>
      <w:r w:rsidRPr="00DD7EA3">
        <w:rPr>
          <w:szCs w:val="24"/>
        </w:rPr>
        <w:t>Ожидаемые и фактические рез</w:t>
      </w:r>
      <w:r w:rsidR="001D22DF" w:rsidRPr="00DD7EA3">
        <w:rPr>
          <w:szCs w:val="24"/>
        </w:rPr>
        <w:t xml:space="preserve">ультаты, предусмотренные на 2020 </w:t>
      </w:r>
      <w:r w:rsidRPr="00DD7EA3">
        <w:rPr>
          <w:szCs w:val="24"/>
        </w:rPr>
        <w:t xml:space="preserve">год. </w:t>
      </w:r>
    </w:p>
    <w:tbl>
      <w:tblPr>
        <w:tblStyle w:val="a7"/>
        <w:tblW w:w="9345" w:type="dxa"/>
        <w:tblLayout w:type="fixed"/>
        <w:tblLook w:val="04A0" w:firstRow="1" w:lastRow="0" w:firstColumn="1" w:lastColumn="0" w:noHBand="0" w:noVBand="1"/>
      </w:tblPr>
      <w:tblGrid>
        <w:gridCol w:w="5098"/>
        <w:gridCol w:w="993"/>
        <w:gridCol w:w="963"/>
        <w:gridCol w:w="1134"/>
        <w:gridCol w:w="1157"/>
      </w:tblGrid>
      <w:tr w:rsidR="0012585A" w:rsidRPr="00DD7EA3" w:rsidTr="00E36E9B">
        <w:tc>
          <w:tcPr>
            <w:tcW w:w="5098" w:type="dxa"/>
            <w:vMerge w:val="restart"/>
          </w:tcPr>
          <w:p w:rsidR="0012585A" w:rsidRPr="00DD7EA3" w:rsidRDefault="0012585A" w:rsidP="004D2B61">
            <w:pPr>
              <w:spacing w:after="0" w:line="240" w:lineRule="auto"/>
              <w:jc w:val="center"/>
              <w:rPr>
                <w:szCs w:val="24"/>
              </w:rPr>
            </w:pPr>
            <w:r w:rsidRPr="00DD7EA3">
              <w:rPr>
                <w:szCs w:val="24"/>
              </w:rPr>
              <w:t>Наименование мероприятия</w:t>
            </w:r>
          </w:p>
        </w:tc>
        <w:tc>
          <w:tcPr>
            <w:tcW w:w="1956" w:type="dxa"/>
            <w:gridSpan w:val="2"/>
          </w:tcPr>
          <w:p w:rsidR="0012585A" w:rsidRPr="00DD7EA3" w:rsidRDefault="0012585A" w:rsidP="004D2B61">
            <w:pPr>
              <w:spacing w:after="0" w:line="240" w:lineRule="auto"/>
              <w:jc w:val="center"/>
              <w:rPr>
                <w:szCs w:val="24"/>
              </w:rPr>
            </w:pPr>
            <w:r w:rsidRPr="00DD7EA3">
              <w:rPr>
                <w:szCs w:val="24"/>
              </w:rPr>
              <w:t>Целевой показатель результативности (ед.)</w:t>
            </w:r>
          </w:p>
        </w:tc>
        <w:tc>
          <w:tcPr>
            <w:tcW w:w="2291" w:type="dxa"/>
            <w:gridSpan w:val="2"/>
          </w:tcPr>
          <w:p w:rsidR="0012585A" w:rsidRPr="00DD7EA3" w:rsidRDefault="0012585A" w:rsidP="004D2B61">
            <w:pPr>
              <w:spacing w:after="0" w:line="240" w:lineRule="auto"/>
              <w:jc w:val="center"/>
              <w:rPr>
                <w:szCs w:val="24"/>
              </w:rPr>
            </w:pPr>
            <w:r w:rsidRPr="00DD7EA3">
              <w:rPr>
                <w:szCs w:val="24"/>
              </w:rPr>
              <w:t>Использовано бюджетных  средств (</w:t>
            </w:r>
            <w:proofErr w:type="spellStart"/>
            <w:r w:rsidRPr="00DD7EA3">
              <w:rPr>
                <w:szCs w:val="24"/>
              </w:rPr>
              <w:t>тыс.руб</w:t>
            </w:r>
            <w:proofErr w:type="spellEnd"/>
            <w:r w:rsidRPr="00DD7EA3">
              <w:rPr>
                <w:szCs w:val="24"/>
              </w:rPr>
              <w:t>.)</w:t>
            </w:r>
          </w:p>
        </w:tc>
      </w:tr>
      <w:tr w:rsidR="0012585A" w:rsidRPr="00DD7EA3" w:rsidTr="00E36E9B">
        <w:tc>
          <w:tcPr>
            <w:tcW w:w="5098" w:type="dxa"/>
            <w:vMerge/>
          </w:tcPr>
          <w:p w:rsidR="0012585A" w:rsidRPr="00DD7EA3" w:rsidRDefault="0012585A" w:rsidP="004D2B61">
            <w:pPr>
              <w:spacing w:after="0" w:line="240" w:lineRule="auto"/>
              <w:ind w:firstLine="709"/>
              <w:jc w:val="center"/>
              <w:rPr>
                <w:szCs w:val="24"/>
              </w:rPr>
            </w:pPr>
          </w:p>
        </w:tc>
        <w:tc>
          <w:tcPr>
            <w:tcW w:w="993" w:type="dxa"/>
          </w:tcPr>
          <w:p w:rsidR="0012585A" w:rsidRPr="00DD7EA3" w:rsidRDefault="0012585A" w:rsidP="004D2B61">
            <w:pPr>
              <w:spacing w:after="0" w:line="240" w:lineRule="auto"/>
              <w:jc w:val="center"/>
              <w:rPr>
                <w:szCs w:val="24"/>
              </w:rPr>
            </w:pPr>
            <w:r w:rsidRPr="00DD7EA3">
              <w:rPr>
                <w:szCs w:val="24"/>
              </w:rPr>
              <w:t>план</w:t>
            </w:r>
          </w:p>
        </w:tc>
        <w:tc>
          <w:tcPr>
            <w:tcW w:w="963" w:type="dxa"/>
          </w:tcPr>
          <w:p w:rsidR="0012585A" w:rsidRPr="00DD7EA3" w:rsidRDefault="0012585A" w:rsidP="004D2B61">
            <w:pPr>
              <w:spacing w:after="0" w:line="240" w:lineRule="auto"/>
              <w:jc w:val="center"/>
              <w:rPr>
                <w:szCs w:val="24"/>
              </w:rPr>
            </w:pPr>
            <w:r w:rsidRPr="00DD7EA3">
              <w:rPr>
                <w:szCs w:val="24"/>
              </w:rPr>
              <w:t>факт</w:t>
            </w:r>
          </w:p>
        </w:tc>
        <w:tc>
          <w:tcPr>
            <w:tcW w:w="1134" w:type="dxa"/>
          </w:tcPr>
          <w:p w:rsidR="0012585A" w:rsidRPr="00DD7EA3" w:rsidRDefault="0012585A" w:rsidP="004D2B61">
            <w:pPr>
              <w:spacing w:after="0" w:line="240" w:lineRule="auto"/>
              <w:jc w:val="center"/>
              <w:rPr>
                <w:szCs w:val="24"/>
              </w:rPr>
            </w:pPr>
            <w:r w:rsidRPr="00DD7EA3">
              <w:rPr>
                <w:szCs w:val="24"/>
              </w:rPr>
              <w:t>план</w:t>
            </w:r>
          </w:p>
        </w:tc>
        <w:tc>
          <w:tcPr>
            <w:tcW w:w="1157" w:type="dxa"/>
          </w:tcPr>
          <w:p w:rsidR="0012585A" w:rsidRPr="00DD7EA3" w:rsidRDefault="0012585A" w:rsidP="004D2B61">
            <w:pPr>
              <w:spacing w:after="0" w:line="240" w:lineRule="auto"/>
              <w:jc w:val="center"/>
              <w:rPr>
                <w:szCs w:val="24"/>
              </w:rPr>
            </w:pPr>
            <w:r w:rsidRPr="00DD7EA3">
              <w:rPr>
                <w:szCs w:val="24"/>
              </w:rPr>
              <w:t>факт</w:t>
            </w:r>
          </w:p>
        </w:tc>
      </w:tr>
      <w:tr w:rsidR="0012585A" w:rsidRPr="00DD7EA3" w:rsidTr="00E36E9B">
        <w:tc>
          <w:tcPr>
            <w:tcW w:w="5098" w:type="dxa"/>
          </w:tcPr>
          <w:p w:rsidR="0012585A" w:rsidRPr="00DD7EA3" w:rsidRDefault="0012585A" w:rsidP="00E5193B">
            <w:pPr>
              <w:pStyle w:val="ConsPlusNormal"/>
              <w:ind w:firstLine="0"/>
              <w:jc w:val="both"/>
              <w:rPr>
                <w:rFonts w:ascii="Times New Roman" w:eastAsia="Calibri" w:hAnsi="Times New Roman" w:cs="Times New Roman"/>
                <w:sz w:val="24"/>
                <w:szCs w:val="24"/>
              </w:rPr>
            </w:pPr>
            <w:r w:rsidRPr="00DD7EA3">
              <w:rPr>
                <w:rFonts w:ascii="Times New Roman" w:hAnsi="Times New Roman" w:cs="Times New Roman"/>
                <w:sz w:val="24"/>
                <w:szCs w:val="24"/>
              </w:rPr>
              <w:t>Предоставление субсидии гражданам на приобретение жилья</w:t>
            </w:r>
          </w:p>
        </w:tc>
        <w:tc>
          <w:tcPr>
            <w:tcW w:w="993" w:type="dxa"/>
          </w:tcPr>
          <w:p w:rsidR="0012585A" w:rsidRPr="00DD7EA3" w:rsidRDefault="0012585A" w:rsidP="004D2B61">
            <w:pPr>
              <w:spacing w:after="0" w:line="240" w:lineRule="auto"/>
              <w:jc w:val="center"/>
              <w:rPr>
                <w:szCs w:val="24"/>
              </w:rPr>
            </w:pPr>
            <w:r w:rsidRPr="00DD7EA3">
              <w:rPr>
                <w:szCs w:val="24"/>
              </w:rPr>
              <w:t>4</w:t>
            </w:r>
          </w:p>
        </w:tc>
        <w:tc>
          <w:tcPr>
            <w:tcW w:w="963" w:type="dxa"/>
          </w:tcPr>
          <w:p w:rsidR="0012585A" w:rsidRPr="00DD7EA3" w:rsidRDefault="0012585A" w:rsidP="004D2B61">
            <w:pPr>
              <w:spacing w:after="0" w:line="240" w:lineRule="auto"/>
              <w:jc w:val="center"/>
              <w:rPr>
                <w:szCs w:val="24"/>
              </w:rPr>
            </w:pPr>
            <w:r w:rsidRPr="00DD7EA3">
              <w:rPr>
                <w:szCs w:val="24"/>
              </w:rPr>
              <w:t>4</w:t>
            </w:r>
          </w:p>
        </w:tc>
        <w:tc>
          <w:tcPr>
            <w:tcW w:w="1134" w:type="dxa"/>
          </w:tcPr>
          <w:p w:rsidR="0012585A" w:rsidRPr="00DD7EA3" w:rsidRDefault="0012585A" w:rsidP="004D2B61">
            <w:pPr>
              <w:spacing w:after="0" w:line="240" w:lineRule="auto"/>
              <w:jc w:val="center"/>
              <w:rPr>
                <w:szCs w:val="24"/>
              </w:rPr>
            </w:pPr>
            <w:r w:rsidRPr="00DD7EA3">
              <w:rPr>
                <w:szCs w:val="24"/>
              </w:rPr>
              <w:t>3952,32</w:t>
            </w:r>
          </w:p>
        </w:tc>
        <w:tc>
          <w:tcPr>
            <w:tcW w:w="1157" w:type="dxa"/>
          </w:tcPr>
          <w:p w:rsidR="0012585A" w:rsidRPr="00DD7EA3" w:rsidRDefault="0012585A" w:rsidP="004D2B61">
            <w:pPr>
              <w:spacing w:after="0" w:line="240" w:lineRule="auto"/>
              <w:jc w:val="center"/>
              <w:rPr>
                <w:szCs w:val="24"/>
              </w:rPr>
            </w:pPr>
            <w:r w:rsidRPr="00DD7EA3">
              <w:rPr>
                <w:szCs w:val="24"/>
              </w:rPr>
              <w:t>3952,32</w:t>
            </w:r>
          </w:p>
        </w:tc>
      </w:tr>
    </w:tbl>
    <w:p w:rsidR="0012585A" w:rsidRPr="00DD7EA3" w:rsidRDefault="0012585A" w:rsidP="00E5193B">
      <w:pPr>
        <w:spacing w:after="0" w:line="240" w:lineRule="auto"/>
        <w:ind w:firstLine="709"/>
        <w:jc w:val="both"/>
        <w:rPr>
          <w:rFonts w:eastAsia="Times New Roman"/>
          <w:szCs w:val="24"/>
        </w:rPr>
      </w:pPr>
      <w:r w:rsidRPr="00DD7EA3">
        <w:rPr>
          <w:rFonts w:eastAsia="Times New Roman"/>
          <w:szCs w:val="24"/>
        </w:rPr>
        <w:t xml:space="preserve">Сумма распределенных бюджетных средств на реализацию подпрограммы составляет и целевой показатель исполнения от плана 100%. В результате проведенной оценки муниципальная подпрограмма реализована со степенью эффективности 1. В соответствии с методикой оценки эффективности, степень оценки принята как высокий уровень эффективности. </w:t>
      </w:r>
    </w:p>
    <w:p w:rsidR="0012585A" w:rsidRPr="00DD7EA3" w:rsidRDefault="0012585A" w:rsidP="00E5193B">
      <w:pPr>
        <w:spacing w:after="0" w:line="240" w:lineRule="auto"/>
        <w:ind w:firstLine="709"/>
        <w:jc w:val="both"/>
        <w:rPr>
          <w:szCs w:val="24"/>
        </w:rPr>
      </w:pPr>
      <w:r w:rsidRPr="00DD7EA3">
        <w:rPr>
          <w:szCs w:val="24"/>
          <w:u w:val="single"/>
        </w:rPr>
        <w:t>Подпрограмма 4:</w:t>
      </w:r>
      <w:r w:rsidRPr="00DD7EA3">
        <w:rPr>
          <w:szCs w:val="24"/>
        </w:rPr>
        <w:t xml:space="preserve"> «Обеспечение реализации муниципальной программы и прочие мероприятия».</w:t>
      </w:r>
    </w:p>
    <w:p w:rsidR="0012585A" w:rsidRPr="00DD7EA3" w:rsidRDefault="0012585A" w:rsidP="00E5193B">
      <w:pPr>
        <w:spacing w:after="0" w:line="240" w:lineRule="auto"/>
        <w:ind w:firstLine="709"/>
        <w:jc w:val="both"/>
        <w:rPr>
          <w:rFonts w:eastAsia="Arial CYR"/>
          <w:szCs w:val="24"/>
        </w:rPr>
      </w:pPr>
      <w:r w:rsidRPr="00DD7EA3">
        <w:rPr>
          <w:szCs w:val="24"/>
        </w:rPr>
        <w:t xml:space="preserve">Целью подпрограммы является выполнение мероприятий, направленное на </w:t>
      </w:r>
      <w:r w:rsidRPr="00DD7EA3">
        <w:rPr>
          <w:rFonts w:eastAsia="Arial CYR"/>
          <w:szCs w:val="24"/>
        </w:rPr>
        <w:t>организационно-финансовое обеспечение центрального аппарата УГИЗО.</w:t>
      </w:r>
    </w:p>
    <w:p w:rsidR="0012585A" w:rsidRPr="00DD7EA3" w:rsidRDefault="0012585A" w:rsidP="00E5193B">
      <w:pPr>
        <w:spacing w:after="0" w:line="240" w:lineRule="auto"/>
        <w:ind w:firstLine="709"/>
        <w:jc w:val="both"/>
        <w:rPr>
          <w:rFonts w:eastAsia="Arial CYR"/>
          <w:szCs w:val="24"/>
        </w:rPr>
      </w:pPr>
      <w:r w:rsidRPr="00DD7EA3">
        <w:rPr>
          <w:rFonts w:eastAsia="Arial CYR"/>
          <w:szCs w:val="24"/>
        </w:rPr>
        <w:t xml:space="preserve">В рамках данной подпрограммы было запланировано 7070,46 </w:t>
      </w:r>
      <w:proofErr w:type="spellStart"/>
      <w:r w:rsidRPr="00DD7EA3">
        <w:rPr>
          <w:rFonts w:eastAsia="Arial CYR"/>
          <w:szCs w:val="24"/>
        </w:rPr>
        <w:t>тыс.руб</w:t>
      </w:r>
      <w:proofErr w:type="spellEnd"/>
      <w:r w:rsidRPr="00DD7EA3">
        <w:rPr>
          <w:rFonts w:eastAsia="Arial CYR"/>
          <w:szCs w:val="24"/>
        </w:rPr>
        <w:t xml:space="preserve">. фактически исполнено 6957,81 </w:t>
      </w:r>
      <w:proofErr w:type="spellStart"/>
      <w:r w:rsidRPr="00DD7EA3">
        <w:rPr>
          <w:rFonts w:eastAsia="Arial CYR"/>
          <w:szCs w:val="24"/>
        </w:rPr>
        <w:t>тыс.руб</w:t>
      </w:r>
      <w:proofErr w:type="spellEnd"/>
      <w:r w:rsidRPr="00DD7EA3">
        <w:rPr>
          <w:rFonts w:eastAsia="Arial CYR"/>
          <w:szCs w:val="24"/>
        </w:rPr>
        <w:t xml:space="preserve">. </w:t>
      </w:r>
      <w:r w:rsidRPr="00DD7EA3">
        <w:rPr>
          <w:rFonts w:eastAsia="Times New Roman"/>
          <w:szCs w:val="24"/>
        </w:rPr>
        <w:t xml:space="preserve">Сумма распределенных бюджетных средств на реализацию подпрограммы составляет 98,41%. В результате проведенной оценки муниципальная подпрограмма реализована со степенью эффективности 0,96. В соответствии с методикой оценки эффективности, степень оценки принята как высокий уровень эффективности. </w:t>
      </w:r>
    </w:p>
    <w:p w:rsidR="0012585A" w:rsidRPr="00DD7EA3" w:rsidRDefault="0012585A" w:rsidP="00E5193B">
      <w:pPr>
        <w:spacing w:after="0" w:line="240" w:lineRule="auto"/>
        <w:ind w:firstLine="709"/>
        <w:jc w:val="both"/>
        <w:rPr>
          <w:rFonts w:eastAsia="Times New Roman"/>
          <w:szCs w:val="24"/>
        </w:rPr>
      </w:pPr>
      <w:r w:rsidRPr="00DD7EA3">
        <w:rPr>
          <w:rFonts w:eastAsia="Times New Roman"/>
          <w:szCs w:val="24"/>
        </w:rPr>
        <w:lastRenderedPageBreak/>
        <w:t>Оценка эффективности реализации программы включает в себя анализ эффективности бюджетных ассигнований на реализацию подпрограмм и степень достижения показателей результативности подпрограмм, входящих в состав муниципальной программы.</w:t>
      </w:r>
    </w:p>
    <w:p w:rsidR="0012585A" w:rsidRPr="00DD7EA3" w:rsidRDefault="0012585A" w:rsidP="00E5193B">
      <w:pPr>
        <w:spacing w:after="0" w:line="240" w:lineRule="auto"/>
        <w:ind w:firstLine="709"/>
        <w:jc w:val="both"/>
        <w:rPr>
          <w:rFonts w:eastAsia="Times New Roman"/>
          <w:szCs w:val="24"/>
        </w:rPr>
      </w:pPr>
      <w:r w:rsidRPr="00DD7EA3">
        <w:rPr>
          <w:rFonts w:eastAsia="Times New Roman"/>
          <w:szCs w:val="24"/>
        </w:rPr>
        <w:t>Общая сумма распределенных бюджетных средств на реализацию программы составляет 98,86%. Целевой показатель испол</w:t>
      </w:r>
      <w:r w:rsidR="00E36E9B" w:rsidRPr="00DD7EA3">
        <w:rPr>
          <w:rFonts w:eastAsia="Times New Roman"/>
          <w:szCs w:val="24"/>
        </w:rPr>
        <w:t>нения от плана составил 154,34%</w:t>
      </w:r>
      <w:r w:rsidRPr="00DD7EA3">
        <w:rPr>
          <w:rFonts w:eastAsia="Times New Roman"/>
          <w:szCs w:val="24"/>
        </w:rPr>
        <w:t>.</w:t>
      </w:r>
      <w:r w:rsidR="00E36E9B" w:rsidRPr="00DD7EA3">
        <w:rPr>
          <w:rFonts w:eastAsia="Times New Roman"/>
          <w:szCs w:val="24"/>
        </w:rPr>
        <w:t xml:space="preserve"> </w:t>
      </w:r>
      <w:r w:rsidRPr="00DD7EA3">
        <w:rPr>
          <w:rFonts w:eastAsia="Times New Roman"/>
          <w:szCs w:val="24"/>
        </w:rPr>
        <w:t>В результате проведенной оценки муниципальная программа реализована с высокой степенью эффективности от 0,96 до 1,25.</w:t>
      </w:r>
    </w:p>
    <w:p w:rsidR="006E3EBC" w:rsidRPr="00DD7EA3" w:rsidRDefault="006E3EBC" w:rsidP="00E5193B">
      <w:pPr>
        <w:spacing w:after="0" w:line="240" w:lineRule="auto"/>
        <w:jc w:val="both"/>
        <w:rPr>
          <w:szCs w:val="24"/>
        </w:rPr>
      </w:pPr>
    </w:p>
    <w:p w:rsidR="008663A8" w:rsidRPr="00DD7EA3" w:rsidRDefault="008663A8" w:rsidP="00A05BBC">
      <w:pPr>
        <w:pStyle w:val="a4"/>
        <w:numPr>
          <w:ilvl w:val="0"/>
          <w:numId w:val="16"/>
        </w:numPr>
        <w:jc w:val="center"/>
        <w:rPr>
          <w:b/>
          <w:szCs w:val="24"/>
        </w:rPr>
      </w:pPr>
      <w:r w:rsidRPr="00DD7EA3">
        <w:rPr>
          <w:b/>
          <w:szCs w:val="24"/>
        </w:rPr>
        <w:t>«Управление муниципальными финансами»</w:t>
      </w:r>
    </w:p>
    <w:p w:rsidR="00C20852" w:rsidRPr="00DD7EA3" w:rsidRDefault="00C20852" w:rsidP="00E5193B">
      <w:pPr>
        <w:spacing w:after="0" w:line="240" w:lineRule="auto"/>
        <w:ind w:firstLine="709"/>
        <w:jc w:val="both"/>
        <w:rPr>
          <w:szCs w:val="24"/>
        </w:rPr>
      </w:pPr>
      <w:r w:rsidRPr="00DD7EA3">
        <w:rPr>
          <w:kern w:val="2"/>
          <w:szCs w:val="24"/>
        </w:rPr>
        <w:t xml:space="preserve">Программа «Управление муниципальными финансами» на 2020-2022 годы утверждена постановлением администрации города Сосновоборска от 13 ноября 2019 года № 1788 (далее – Программа) и </w:t>
      </w:r>
      <w:r w:rsidRPr="00DD7EA3">
        <w:rPr>
          <w:szCs w:val="24"/>
        </w:rPr>
        <w:t xml:space="preserve">направлена на оптимизацию управления бюджетными средствами и повышение результативности бюджетных расходов.  </w:t>
      </w:r>
    </w:p>
    <w:p w:rsidR="00C20852" w:rsidRPr="00DD7EA3" w:rsidRDefault="00C20852" w:rsidP="00E5193B">
      <w:pPr>
        <w:spacing w:after="0" w:line="240" w:lineRule="auto"/>
        <w:ind w:firstLine="709"/>
        <w:jc w:val="both"/>
        <w:rPr>
          <w:kern w:val="2"/>
          <w:szCs w:val="24"/>
        </w:rPr>
      </w:pPr>
      <w:r w:rsidRPr="00DD7EA3">
        <w:rPr>
          <w:kern w:val="2"/>
          <w:szCs w:val="24"/>
        </w:rPr>
        <w:t>Основными задачами программы были заявлены:</w:t>
      </w:r>
    </w:p>
    <w:p w:rsidR="00C20852" w:rsidRPr="00DD7EA3" w:rsidRDefault="00C20852" w:rsidP="00E5193B">
      <w:pPr>
        <w:spacing w:after="0" w:line="240" w:lineRule="auto"/>
        <w:ind w:firstLine="709"/>
        <w:jc w:val="both"/>
        <w:rPr>
          <w:szCs w:val="24"/>
          <w:lang w:eastAsia="ru-RU"/>
        </w:rPr>
      </w:pPr>
      <w:r w:rsidRPr="00DD7EA3">
        <w:rPr>
          <w:szCs w:val="24"/>
          <w:lang w:eastAsia="ru-RU"/>
        </w:rPr>
        <w:t>–эффективное управление муниципальным долгом города Сосновоборска;</w:t>
      </w:r>
    </w:p>
    <w:p w:rsidR="00C20852" w:rsidRPr="00DD7EA3" w:rsidRDefault="00C20852" w:rsidP="00E5193B">
      <w:pPr>
        <w:spacing w:after="0" w:line="240" w:lineRule="auto"/>
        <w:ind w:firstLine="709"/>
        <w:jc w:val="both"/>
        <w:rPr>
          <w:szCs w:val="24"/>
          <w:lang w:eastAsia="ru-RU"/>
        </w:rPr>
      </w:pPr>
      <w:r w:rsidRPr="00DD7EA3">
        <w:rPr>
          <w:szCs w:val="24"/>
          <w:lang w:eastAsia="ru-RU"/>
        </w:rPr>
        <w:t>–своевременное осуществление муниципального финансового контроля по соблюдению законодательства в финансово-бюджетной сфере;</w:t>
      </w:r>
    </w:p>
    <w:p w:rsidR="00C20852" w:rsidRPr="00DD7EA3" w:rsidRDefault="00C20852" w:rsidP="00E5193B">
      <w:pPr>
        <w:spacing w:after="0" w:line="240" w:lineRule="auto"/>
        <w:ind w:firstLine="709"/>
        <w:jc w:val="both"/>
        <w:rPr>
          <w:szCs w:val="24"/>
          <w:lang w:eastAsia="ru-RU"/>
        </w:rPr>
      </w:pPr>
      <w:r w:rsidRPr="00DD7EA3">
        <w:rPr>
          <w:szCs w:val="24"/>
          <w:lang w:eastAsia="ru-RU"/>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w:t>
      </w:r>
      <w:r w:rsidR="00840A9E" w:rsidRPr="00DD7EA3">
        <w:rPr>
          <w:szCs w:val="24"/>
          <w:lang w:eastAsia="ru-RU"/>
        </w:rPr>
        <w:t>ти расходов городского бюджета.</w:t>
      </w:r>
    </w:p>
    <w:p w:rsidR="00C20852" w:rsidRPr="00DD7EA3" w:rsidRDefault="00C20852" w:rsidP="00E5193B">
      <w:pPr>
        <w:autoSpaceDE w:val="0"/>
        <w:autoSpaceDN w:val="0"/>
        <w:adjustRightInd w:val="0"/>
        <w:spacing w:after="0" w:line="240" w:lineRule="auto"/>
        <w:ind w:firstLine="709"/>
        <w:jc w:val="both"/>
        <w:rPr>
          <w:szCs w:val="24"/>
          <w:lang w:eastAsia="ru-RU"/>
        </w:rPr>
      </w:pPr>
      <w:r w:rsidRPr="00DD7EA3">
        <w:rPr>
          <w:szCs w:val="24"/>
          <w:lang w:eastAsia="ru-RU"/>
        </w:rPr>
        <w:t>Целевые показатели для выполнения поставленных задач:</w:t>
      </w:r>
    </w:p>
    <w:p w:rsidR="00C20852" w:rsidRPr="00DD7EA3" w:rsidRDefault="00C20852" w:rsidP="00E5193B">
      <w:pPr>
        <w:autoSpaceDE w:val="0"/>
        <w:autoSpaceDN w:val="0"/>
        <w:adjustRightInd w:val="0"/>
        <w:spacing w:after="0" w:line="240" w:lineRule="auto"/>
        <w:ind w:firstLine="709"/>
        <w:jc w:val="both"/>
        <w:rPr>
          <w:kern w:val="2"/>
          <w:szCs w:val="24"/>
        </w:rPr>
      </w:pPr>
      <w:r w:rsidRPr="00DD7EA3">
        <w:rPr>
          <w:szCs w:val="24"/>
          <w:lang w:eastAsia="ru-RU"/>
        </w:rPr>
        <w:t>1. Процент исполнения по налоговым и неналоговым доходам к первоначальному плану</w:t>
      </w:r>
      <w:r w:rsidRPr="00DD7EA3">
        <w:rPr>
          <w:kern w:val="2"/>
          <w:szCs w:val="24"/>
        </w:rPr>
        <w:t>:</w:t>
      </w:r>
    </w:p>
    <w:p w:rsidR="00C20852" w:rsidRPr="00DD7EA3" w:rsidRDefault="00C20852" w:rsidP="00E5193B">
      <w:pPr>
        <w:tabs>
          <w:tab w:val="left" w:pos="3060"/>
          <w:tab w:val="left" w:pos="3420"/>
        </w:tabs>
        <w:autoSpaceDE w:val="0"/>
        <w:autoSpaceDN w:val="0"/>
        <w:adjustRightInd w:val="0"/>
        <w:spacing w:after="0" w:line="240" w:lineRule="auto"/>
        <w:ind w:firstLine="709"/>
        <w:jc w:val="both"/>
        <w:rPr>
          <w:szCs w:val="24"/>
          <w:lang w:eastAsia="ru-RU"/>
        </w:rPr>
      </w:pPr>
      <w:r w:rsidRPr="00DD7EA3">
        <w:rPr>
          <w:szCs w:val="24"/>
          <w:lang w:eastAsia="ru-RU"/>
        </w:rPr>
        <w:t xml:space="preserve">–плановое </w:t>
      </w:r>
      <w:proofErr w:type="gramStart"/>
      <w:r w:rsidRPr="00DD7EA3">
        <w:rPr>
          <w:szCs w:val="24"/>
          <w:lang w:eastAsia="ru-RU"/>
        </w:rPr>
        <w:t xml:space="preserve">назначение:   </w:t>
      </w:r>
      <w:proofErr w:type="gramEnd"/>
      <w:r w:rsidRPr="00DD7EA3">
        <w:rPr>
          <w:szCs w:val="24"/>
          <w:lang w:eastAsia="ru-RU"/>
        </w:rPr>
        <w:t xml:space="preserve">       не менее 97,0%,</w:t>
      </w:r>
    </w:p>
    <w:p w:rsidR="00C20852" w:rsidRPr="00DD7EA3" w:rsidRDefault="00C20852" w:rsidP="00E5193B">
      <w:pPr>
        <w:autoSpaceDE w:val="0"/>
        <w:autoSpaceDN w:val="0"/>
        <w:adjustRightInd w:val="0"/>
        <w:spacing w:after="0" w:line="240" w:lineRule="auto"/>
        <w:ind w:firstLine="709"/>
        <w:jc w:val="both"/>
        <w:rPr>
          <w:szCs w:val="24"/>
          <w:lang w:eastAsia="ru-RU"/>
        </w:rPr>
      </w:pPr>
      <w:r w:rsidRPr="00DD7EA3">
        <w:rPr>
          <w:szCs w:val="24"/>
          <w:lang w:eastAsia="ru-RU"/>
        </w:rPr>
        <w:t xml:space="preserve">–фактическое </w:t>
      </w:r>
      <w:proofErr w:type="gramStart"/>
      <w:r w:rsidRPr="00DD7EA3">
        <w:rPr>
          <w:szCs w:val="24"/>
          <w:lang w:eastAsia="ru-RU"/>
        </w:rPr>
        <w:t xml:space="preserve">выполнение:   </w:t>
      </w:r>
      <w:proofErr w:type="gramEnd"/>
      <w:r w:rsidRPr="00DD7EA3">
        <w:rPr>
          <w:szCs w:val="24"/>
          <w:lang w:eastAsia="ru-RU"/>
        </w:rPr>
        <w:t xml:space="preserve">               99,6%.</w:t>
      </w:r>
    </w:p>
    <w:p w:rsidR="00C20852" w:rsidRPr="00DD7EA3" w:rsidRDefault="00C20852" w:rsidP="00E5193B">
      <w:pPr>
        <w:autoSpaceDE w:val="0"/>
        <w:autoSpaceDN w:val="0"/>
        <w:adjustRightInd w:val="0"/>
        <w:spacing w:after="0" w:line="240" w:lineRule="auto"/>
        <w:ind w:firstLine="709"/>
        <w:jc w:val="both"/>
        <w:rPr>
          <w:szCs w:val="24"/>
        </w:rPr>
      </w:pPr>
      <w:r w:rsidRPr="00DD7EA3">
        <w:rPr>
          <w:szCs w:val="24"/>
        </w:rPr>
        <w:t>Пер</w:t>
      </w:r>
      <w:r w:rsidR="00840A9E" w:rsidRPr="00DD7EA3">
        <w:rPr>
          <w:szCs w:val="24"/>
        </w:rPr>
        <w:t>евыполнение</w:t>
      </w:r>
      <w:r w:rsidRPr="00DD7EA3">
        <w:rPr>
          <w:szCs w:val="24"/>
        </w:rPr>
        <w:t xml:space="preserve"> показателя сложилось за счет следующих объективных причин:              </w:t>
      </w:r>
    </w:p>
    <w:p w:rsidR="00C20852" w:rsidRPr="00DD7EA3" w:rsidRDefault="00C20852" w:rsidP="00E5193B">
      <w:pPr>
        <w:pStyle w:val="ab"/>
        <w:tabs>
          <w:tab w:val="left" w:pos="720"/>
        </w:tabs>
        <w:ind w:firstLine="709"/>
        <w:jc w:val="both"/>
        <w:rPr>
          <w:sz w:val="24"/>
          <w:szCs w:val="24"/>
          <w:lang w:val="ru-RU"/>
        </w:rPr>
      </w:pPr>
      <w:r w:rsidRPr="00DD7EA3">
        <w:rPr>
          <w:sz w:val="24"/>
          <w:szCs w:val="24"/>
          <w:lang w:val="ru-RU"/>
        </w:rPr>
        <w:t xml:space="preserve">        –по налогу с доходов физических лиц, источником которых является налоговый агент, (далее – НДФЛ) за счет </w:t>
      </w:r>
      <w:proofErr w:type="gramStart"/>
      <w:r w:rsidRPr="00DD7EA3">
        <w:rPr>
          <w:sz w:val="24"/>
          <w:szCs w:val="24"/>
          <w:lang w:val="ru-RU"/>
        </w:rPr>
        <w:t>платежей  налога</w:t>
      </w:r>
      <w:proofErr w:type="gramEnd"/>
      <w:r w:rsidRPr="00DD7EA3">
        <w:rPr>
          <w:sz w:val="24"/>
          <w:szCs w:val="24"/>
          <w:lang w:val="ru-RU"/>
        </w:rPr>
        <w:t xml:space="preserve"> с заработной платы за декабрь  2020 года от организаций ООО «КЭСКО», МУП «ЖИЛКОМСЕРВИС», ООО «РЕМСТРОЙКОМПЛЕКТ»  и ООО «РЕМОНТ+», не прогнозируемых к поступлению  в декабре 2020 года (срок выплаты  заработной платы за вторую половину месяца  и перечисления НДФЛ указанными организациями наступает в январе 2021 года);</w:t>
      </w:r>
    </w:p>
    <w:p w:rsidR="00C20852" w:rsidRPr="00DD7EA3" w:rsidRDefault="00C20852" w:rsidP="00E5193B">
      <w:pPr>
        <w:pStyle w:val="ab"/>
        <w:tabs>
          <w:tab w:val="left" w:pos="720"/>
        </w:tabs>
        <w:ind w:firstLine="709"/>
        <w:jc w:val="both"/>
        <w:rPr>
          <w:kern w:val="2"/>
          <w:sz w:val="24"/>
          <w:szCs w:val="24"/>
          <w:lang w:val="ru-RU"/>
        </w:rPr>
      </w:pPr>
      <w:r w:rsidRPr="00DD7EA3">
        <w:rPr>
          <w:sz w:val="24"/>
          <w:szCs w:val="24"/>
          <w:lang w:val="ru-RU"/>
        </w:rPr>
        <w:t xml:space="preserve">         </w:t>
      </w:r>
      <w:r w:rsidRPr="00DD7EA3">
        <w:rPr>
          <w:kern w:val="2"/>
          <w:sz w:val="24"/>
          <w:szCs w:val="24"/>
          <w:lang w:val="ru-RU"/>
        </w:rPr>
        <w:t>–по доходам от перечисления части прибыли за счет поступлений от МУП «Жилкомсервис» на сумму 3 367,9тыс. рублей, так как предприятие по итогам деятельности за 2019 год получило прибыль.</w:t>
      </w:r>
    </w:p>
    <w:p w:rsidR="00C20852" w:rsidRPr="00DD7EA3" w:rsidRDefault="00C20852" w:rsidP="00E5193B">
      <w:pPr>
        <w:autoSpaceDE w:val="0"/>
        <w:autoSpaceDN w:val="0"/>
        <w:adjustRightInd w:val="0"/>
        <w:spacing w:after="0" w:line="240" w:lineRule="auto"/>
        <w:ind w:firstLine="709"/>
        <w:jc w:val="both"/>
        <w:rPr>
          <w:szCs w:val="24"/>
          <w:lang w:eastAsia="ru-RU"/>
        </w:rPr>
      </w:pPr>
      <w:r w:rsidRPr="00DD7EA3">
        <w:rPr>
          <w:kern w:val="2"/>
          <w:szCs w:val="24"/>
        </w:rPr>
        <w:t xml:space="preserve">2. </w:t>
      </w:r>
      <w:r w:rsidRPr="00DD7EA3">
        <w:rPr>
          <w:szCs w:val="24"/>
          <w:lang w:eastAsia="ru-RU"/>
        </w:rPr>
        <w:t>Доля расходов на обслуживание муниципального долга города Сосновоборска в объеме расходов городского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C20852" w:rsidRPr="00DD7EA3" w:rsidRDefault="00C20852" w:rsidP="00E5193B">
      <w:pPr>
        <w:autoSpaceDE w:val="0"/>
        <w:autoSpaceDN w:val="0"/>
        <w:adjustRightInd w:val="0"/>
        <w:spacing w:after="0" w:line="240" w:lineRule="auto"/>
        <w:ind w:firstLine="709"/>
        <w:jc w:val="both"/>
        <w:rPr>
          <w:szCs w:val="24"/>
          <w:lang w:eastAsia="ru-RU"/>
        </w:rPr>
      </w:pPr>
      <w:r w:rsidRPr="00DD7EA3">
        <w:rPr>
          <w:szCs w:val="24"/>
          <w:lang w:eastAsia="ru-RU"/>
        </w:rPr>
        <w:t xml:space="preserve">–плановое </w:t>
      </w:r>
      <w:proofErr w:type="gramStart"/>
      <w:r w:rsidRPr="00DD7EA3">
        <w:rPr>
          <w:szCs w:val="24"/>
          <w:lang w:eastAsia="ru-RU"/>
        </w:rPr>
        <w:t xml:space="preserve">назначение:   </w:t>
      </w:r>
      <w:proofErr w:type="gramEnd"/>
      <w:r w:rsidRPr="00DD7EA3">
        <w:rPr>
          <w:szCs w:val="24"/>
          <w:lang w:eastAsia="ru-RU"/>
        </w:rPr>
        <w:t xml:space="preserve">      не более 5,0%,</w:t>
      </w:r>
    </w:p>
    <w:p w:rsidR="00C20852" w:rsidRPr="00DD7EA3" w:rsidRDefault="00C20852" w:rsidP="00E5193B">
      <w:pPr>
        <w:tabs>
          <w:tab w:val="left" w:pos="3420"/>
        </w:tabs>
        <w:autoSpaceDE w:val="0"/>
        <w:autoSpaceDN w:val="0"/>
        <w:adjustRightInd w:val="0"/>
        <w:spacing w:after="0" w:line="240" w:lineRule="auto"/>
        <w:ind w:firstLine="709"/>
        <w:jc w:val="both"/>
        <w:rPr>
          <w:szCs w:val="24"/>
          <w:lang w:eastAsia="ru-RU"/>
        </w:rPr>
      </w:pPr>
      <w:r w:rsidRPr="00DD7EA3">
        <w:rPr>
          <w:szCs w:val="24"/>
          <w:lang w:eastAsia="ru-RU"/>
        </w:rPr>
        <w:t xml:space="preserve">–фактическое </w:t>
      </w:r>
      <w:proofErr w:type="gramStart"/>
      <w:r w:rsidRPr="00DD7EA3">
        <w:rPr>
          <w:szCs w:val="24"/>
          <w:lang w:eastAsia="ru-RU"/>
        </w:rPr>
        <w:t xml:space="preserve">выполнение:   </w:t>
      </w:r>
      <w:proofErr w:type="gramEnd"/>
      <w:r w:rsidRPr="00DD7EA3">
        <w:rPr>
          <w:szCs w:val="24"/>
          <w:lang w:eastAsia="ru-RU"/>
        </w:rPr>
        <w:t xml:space="preserve">               </w:t>
      </w:r>
      <w:r w:rsidR="00840A9E" w:rsidRPr="00DD7EA3">
        <w:rPr>
          <w:szCs w:val="24"/>
          <w:lang w:eastAsia="ru-RU"/>
        </w:rPr>
        <w:t>0,0%.</w:t>
      </w:r>
    </w:p>
    <w:p w:rsidR="00C20852" w:rsidRPr="00DD7EA3" w:rsidRDefault="00C20852" w:rsidP="00E5193B">
      <w:pPr>
        <w:spacing w:after="0" w:line="240" w:lineRule="auto"/>
        <w:ind w:firstLine="709"/>
        <w:jc w:val="both"/>
        <w:rPr>
          <w:kern w:val="2"/>
          <w:szCs w:val="24"/>
        </w:rPr>
      </w:pPr>
      <w:r w:rsidRPr="00DD7EA3">
        <w:rPr>
          <w:kern w:val="2"/>
          <w:szCs w:val="24"/>
        </w:rPr>
        <w:t>Расходы на обслуживание муниципального долга в 2020</w:t>
      </w:r>
      <w:r w:rsidR="00840A9E" w:rsidRPr="00DD7EA3">
        <w:rPr>
          <w:kern w:val="2"/>
          <w:szCs w:val="24"/>
        </w:rPr>
        <w:t xml:space="preserve"> году отсутствуют. </w:t>
      </w:r>
      <w:r w:rsidRPr="00DD7EA3">
        <w:rPr>
          <w:kern w:val="2"/>
          <w:szCs w:val="24"/>
        </w:rPr>
        <w:t>Администрация города не привлекала в отчетно</w:t>
      </w:r>
      <w:r w:rsidR="00840A9E" w:rsidRPr="00DD7EA3">
        <w:rPr>
          <w:kern w:val="2"/>
          <w:szCs w:val="24"/>
        </w:rPr>
        <w:t xml:space="preserve">м периоде бюджетные кредиты от </w:t>
      </w:r>
      <w:r w:rsidRPr="00DD7EA3">
        <w:rPr>
          <w:kern w:val="2"/>
          <w:szCs w:val="24"/>
        </w:rPr>
        <w:t>других бюджетов бюджетной системы РФ.</w:t>
      </w:r>
    </w:p>
    <w:p w:rsidR="00C20852" w:rsidRPr="00DD7EA3" w:rsidRDefault="00C20852" w:rsidP="00E5193B">
      <w:pPr>
        <w:autoSpaceDE w:val="0"/>
        <w:autoSpaceDN w:val="0"/>
        <w:adjustRightInd w:val="0"/>
        <w:spacing w:after="0" w:line="240" w:lineRule="auto"/>
        <w:ind w:firstLine="709"/>
        <w:jc w:val="both"/>
        <w:rPr>
          <w:kern w:val="2"/>
          <w:szCs w:val="24"/>
        </w:rPr>
      </w:pPr>
      <w:r w:rsidRPr="00DD7EA3">
        <w:rPr>
          <w:szCs w:val="24"/>
        </w:rPr>
        <w:t>3. Соотношение оплаченных денежных обязательств к зарегистрированным:</w:t>
      </w:r>
      <w:r w:rsidRPr="00DD7EA3">
        <w:rPr>
          <w:kern w:val="2"/>
          <w:szCs w:val="24"/>
        </w:rPr>
        <w:t xml:space="preserve"> </w:t>
      </w:r>
    </w:p>
    <w:p w:rsidR="00C20852" w:rsidRPr="00DD7EA3" w:rsidRDefault="00C20852" w:rsidP="00E5193B">
      <w:pPr>
        <w:autoSpaceDE w:val="0"/>
        <w:autoSpaceDN w:val="0"/>
        <w:adjustRightInd w:val="0"/>
        <w:spacing w:after="0" w:line="240" w:lineRule="auto"/>
        <w:ind w:firstLine="709"/>
        <w:jc w:val="both"/>
        <w:rPr>
          <w:szCs w:val="24"/>
          <w:lang w:eastAsia="ru-RU"/>
        </w:rPr>
      </w:pPr>
      <w:r w:rsidRPr="00DD7EA3">
        <w:rPr>
          <w:szCs w:val="24"/>
          <w:lang w:eastAsia="ru-RU"/>
        </w:rPr>
        <w:t xml:space="preserve">–плановое </w:t>
      </w:r>
      <w:proofErr w:type="gramStart"/>
      <w:r w:rsidRPr="00DD7EA3">
        <w:rPr>
          <w:szCs w:val="24"/>
          <w:lang w:eastAsia="ru-RU"/>
        </w:rPr>
        <w:t xml:space="preserve">назначение:   </w:t>
      </w:r>
      <w:proofErr w:type="gramEnd"/>
      <w:r w:rsidRPr="00DD7EA3">
        <w:rPr>
          <w:szCs w:val="24"/>
          <w:lang w:eastAsia="ru-RU"/>
        </w:rPr>
        <w:t xml:space="preserve">      не менее  90,0%,</w:t>
      </w:r>
    </w:p>
    <w:p w:rsidR="00C20852" w:rsidRPr="00DD7EA3" w:rsidRDefault="00C20852" w:rsidP="00E5193B">
      <w:pPr>
        <w:tabs>
          <w:tab w:val="left" w:pos="5387"/>
        </w:tabs>
        <w:autoSpaceDE w:val="0"/>
        <w:autoSpaceDN w:val="0"/>
        <w:adjustRightInd w:val="0"/>
        <w:spacing w:after="0" w:line="240" w:lineRule="auto"/>
        <w:ind w:firstLine="709"/>
        <w:jc w:val="both"/>
        <w:rPr>
          <w:szCs w:val="24"/>
          <w:lang w:eastAsia="ru-RU"/>
        </w:rPr>
      </w:pPr>
      <w:r w:rsidRPr="00DD7EA3">
        <w:rPr>
          <w:szCs w:val="24"/>
          <w:lang w:eastAsia="ru-RU"/>
        </w:rPr>
        <w:t>–фактическое выполнение                    99,1%.</w:t>
      </w:r>
    </w:p>
    <w:p w:rsidR="00C20852" w:rsidRPr="00DD7EA3" w:rsidRDefault="00C20852" w:rsidP="00E5193B">
      <w:pPr>
        <w:autoSpaceDE w:val="0"/>
        <w:autoSpaceDN w:val="0"/>
        <w:adjustRightInd w:val="0"/>
        <w:spacing w:after="0" w:line="240" w:lineRule="auto"/>
        <w:ind w:firstLine="709"/>
        <w:jc w:val="both"/>
        <w:rPr>
          <w:szCs w:val="24"/>
          <w:lang w:eastAsia="ru-RU"/>
        </w:rPr>
      </w:pPr>
      <w:r w:rsidRPr="00DD7EA3">
        <w:rPr>
          <w:szCs w:val="24"/>
          <w:lang w:eastAsia="ru-RU"/>
        </w:rPr>
        <w:t xml:space="preserve">Зарегистрировано денежных обязательств по </w:t>
      </w:r>
      <w:proofErr w:type="spellStart"/>
      <w:r w:rsidRPr="00DD7EA3">
        <w:rPr>
          <w:szCs w:val="24"/>
          <w:lang w:eastAsia="ru-RU"/>
        </w:rPr>
        <w:t>Горфу</w:t>
      </w:r>
      <w:proofErr w:type="spellEnd"/>
      <w:r w:rsidRPr="00DD7EA3">
        <w:rPr>
          <w:szCs w:val="24"/>
          <w:lang w:eastAsia="ru-RU"/>
        </w:rPr>
        <w:t xml:space="preserve"> 477,3 тыс. рублей, кассовое исполнение за год составило 473,0 тыс. рублей или 99,1%.</w:t>
      </w:r>
    </w:p>
    <w:p w:rsidR="00C20852" w:rsidRPr="00DD7EA3" w:rsidRDefault="00C20852" w:rsidP="00E5193B">
      <w:pPr>
        <w:spacing w:after="0" w:line="240" w:lineRule="auto"/>
        <w:ind w:firstLine="709"/>
        <w:jc w:val="both"/>
        <w:rPr>
          <w:kern w:val="2"/>
          <w:szCs w:val="24"/>
        </w:rPr>
      </w:pPr>
      <w:r w:rsidRPr="00DD7EA3">
        <w:rPr>
          <w:kern w:val="2"/>
          <w:szCs w:val="24"/>
        </w:rPr>
        <w:t>4.</w:t>
      </w:r>
      <w:r w:rsidRPr="00DD7EA3">
        <w:rPr>
          <w:szCs w:val="24"/>
        </w:rPr>
        <w:t xml:space="preserve"> </w:t>
      </w:r>
      <w:r w:rsidRPr="00DD7EA3">
        <w:rPr>
          <w:kern w:val="2"/>
          <w:szCs w:val="24"/>
        </w:rPr>
        <w:t xml:space="preserve">Доля расходов городского бюджета, формируемых в рамках муниципальных программ города Сосновоборска, за 2020 год составила 94,2% при планируемом показателе не менее 95%, что ниже </w:t>
      </w:r>
      <w:r w:rsidRPr="00DD7EA3">
        <w:rPr>
          <w:szCs w:val="24"/>
        </w:rPr>
        <w:t>запланированного</w:t>
      </w:r>
      <w:r w:rsidRPr="00DD7EA3">
        <w:rPr>
          <w:kern w:val="2"/>
          <w:szCs w:val="24"/>
        </w:rPr>
        <w:t xml:space="preserve"> показателя на 0,8%. Причиной тому послужило неисполнение плановых назначений по расходам на строительство объекта капитального строительства «Центр Досуга» в городе Сосновоборске</w:t>
      </w:r>
      <w:r w:rsidRPr="00DD7EA3">
        <w:rPr>
          <w:szCs w:val="24"/>
        </w:rPr>
        <w:t xml:space="preserve"> </w:t>
      </w:r>
      <w:r w:rsidRPr="00DD7EA3">
        <w:rPr>
          <w:kern w:val="2"/>
          <w:szCs w:val="24"/>
        </w:rPr>
        <w:t xml:space="preserve">в рамках подпрограммы </w:t>
      </w:r>
      <w:r w:rsidRPr="00DD7EA3">
        <w:rPr>
          <w:kern w:val="2"/>
          <w:szCs w:val="24"/>
        </w:rPr>
        <w:lastRenderedPageBreak/>
        <w:t>«Строительство, модернизация, реконструкция и капитальный ремонт, ремонт объектов недвижимости и коммунальной инфраструктуры города Сосновоборска» муниципальной программы «Строительство, ремонт и содержание объектов муниципальной собственности» из-за отсутствия положительного заключения экспертизы проекта сметной документации.</w:t>
      </w:r>
    </w:p>
    <w:p w:rsidR="00C20852" w:rsidRPr="00DD7EA3" w:rsidRDefault="00C20852" w:rsidP="00E5193B">
      <w:pPr>
        <w:spacing w:after="0" w:line="240" w:lineRule="auto"/>
        <w:ind w:firstLine="709"/>
        <w:jc w:val="both"/>
        <w:rPr>
          <w:szCs w:val="24"/>
          <w:lang w:eastAsia="ru-RU"/>
        </w:rPr>
      </w:pPr>
      <w:r w:rsidRPr="00DD7EA3">
        <w:rPr>
          <w:kern w:val="2"/>
          <w:szCs w:val="24"/>
        </w:rPr>
        <w:t xml:space="preserve">5. </w:t>
      </w:r>
      <w:r w:rsidRPr="00DD7EA3">
        <w:rPr>
          <w:szCs w:val="24"/>
          <w:lang w:eastAsia="ru-RU"/>
        </w:rPr>
        <w:t>Отношение муниципального долга города Сосновоборска к доходам городского бюджета, за исключением безвозмездных поступлений:</w:t>
      </w:r>
    </w:p>
    <w:p w:rsidR="00C20852" w:rsidRPr="00DD7EA3" w:rsidRDefault="00C20852" w:rsidP="00E5193B">
      <w:pPr>
        <w:autoSpaceDE w:val="0"/>
        <w:autoSpaceDN w:val="0"/>
        <w:adjustRightInd w:val="0"/>
        <w:spacing w:after="0" w:line="240" w:lineRule="auto"/>
        <w:ind w:firstLine="709"/>
        <w:jc w:val="both"/>
        <w:rPr>
          <w:szCs w:val="24"/>
          <w:lang w:eastAsia="ru-RU"/>
        </w:rPr>
      </w:pPr>
      <w:r w:rsidRPr="00DD7EA3">
        <w:rPr>
          <w:szCs w:val="24"/>
          <w:lang w:eastAsia="ru-RU"/>
        </w:rPr>
        <w:t xml:space="preserve">–плановое </w:t>
      </w:r>
      <w:proofErr w:type="gramStart"/>
      <w:r w:rsidRPr="00DD7EA3">
        <w:rPr>
          <w:szCs w:val="24"/>
          <w:lang w:eastAsia="ru-RU"/>
        </w:rPr>
        <w:t xml:space="preserve">назначение:   </w:t>
      </w:r>
      <w:proofErr w:type="gramEnd"/>
      <w:r w:rsidRPr="00DD7EA3">
        <w:rPr>
          <w:szCs w:val="24"/>
          <w:lang w:eastAsia="ru-RU"/>
        </w:rPr>
        <w:t xml:space="preserve">     не более  100,0%,</w:t>
      </w:r>
    </w:p>
    <w:p w:rsidR="00C20852" w:rsidRPr="00DD7EA3" w:rsidRDefault="00C20852" w:rsidP="00E5193B">
      <w:pPr>
        <w:autoSpaceDE w:val="0"/>
        <w:autoSpaceDN w:val="0"/>
        <w:adjustRightInd w:val="0"/>
        <w:spacing w:after="0" w:line="240" w:lineRule="auto"/>
        <w:ind w:firstLine="709"/>
        <w:jc w:val="both"/>
        <w:rPr>
          <w:szCs w:val="24"/>
          <w:lang w:eastAsia="ru-RU"/>
        </w:rPr>
      </w:pPr>
      <w:r w:rsidRPr="00DD7EA3">
        <w:rPr>
          <w:szCs w:val="24"/>
          <w:lang w:eastAsia="ru-RU"/>
        </w:rPr>
        <w:t xml:space="preserve">–фактическое </w:t>
      </w:r>
      <w:proofErr w:type="gramStart"/>
      <w:r w:rsidRPr="00DD7EA3">
        <w:rPr>
          <w:szCs w:val="24"/>
          <w:lang w:eastAsia="ru-RU"/>
        </w:rPr>
        <w:t xml:space="preserve">выполнение:   </w:t>
      </w:r>
      <w:proofErr w:type="gramEnd"/>
      <w:r w:rsidRPr="00DD7EA3">
        <w:rPr>
          <w:szCs w:val="24"/>
          <w:lang w:eastAsia="ru-RU"/>
        </w:rPr>
        <w:t xml:space="preserve">                   0,0%.</w:t>
      </w:r>
    </w:p>
    <w:p w:rsidR="00C20852" w:rsidRPr="00DD7EA3" w:rsidRDefault="00C20852" w:rsidP="00E5193B">
      <w:pPr>
        <w:spacing w:after="0" w:line="240" w:lineRule="auto"/>
        <w:ind w:firstLine="709"/>
        <w:jc w:val="both"/>
        <w:rPr>
          <w:kern w:val="2"/>
          <w:szCs w:val="24"/>
        </w:rPr>
      </w:pPr>
      <w:r w:rsidRPr="00DD7EA3">
        <w:rPr>
          <w:szCs w:val="24"/>
        </w:rPr>
        <w:t xml:space="preserve">         По состоянию на 01.01.2021 года город Сосновоборск не имеет долговых обязательств.  </w:t>
      </w:r>
      <w:r w:rsidRPr="00DD7EA3">
        <w:rPr>
          <w:kern w:val="2"/>
          <w:szCs w:val="24"/>
        </w:rPr>
        <w:t>Администрация города не привлекала в отчетн</w:t>
      </w:r>
      <w:r w:rsidR="00840A9E" w:rsidRPr="00DD7EA3">
        <w:rPr>
          <w:kern w:val="2"/>
          <w:szCs w:val="24"/>
        </w:rPr>
        <w:t>ом периоде бюджетные кредиты от</w:t>
      </w:r>
      <w:r w:rsidRPr="00DD7EA3">
        <w:rPr>
          <w:kern w:val="2"/>
          <w:szCs w:val="24"/>
        </w:rPr>
        <w:t xml:space="preserve"> других бюджетов бюджетной системы РФ.</w:t>
      </w:r>
    </w:p>
    <w:p w:rsidR="00C20852" w:rsidRPr="00DD7EA3" w:rsidRDefault="00C20852" w:rsidP="00E5193B">
      <w:pPr>
        <w:autoSpaceDE w:val="0"/>
        <w:autoSpaceDN w:val="0"/>
        <w:adjustRightInd w:val="0"/>
        <w:spacing w:after="0" w:line="240" w:lineRule="auto"/>
        <w:ind w:firstLine="709"/>
        <w:jc w:val="both"/>
        <w:rPr>
          <w:szCs w:val="24"/>
          <w:lang w:eastAsia="ru-RU"/>
        </w:rPr>
      </w:pPr>
      <w:r w:rsidRPr="00DD7EA3">
        <w:rPr>
          <w:szCs w:val="24"/>
          <w:lang w:eastAsia="ru-RU"/>
        </w:rPr>
        <w:t>6. Отношение годовой суммы платежей на погашение и обслуживание муниципального долга города Сосновоборска к доходам городского бюджета:</w:t>
      </w:r>
    </w:p>
    <w:p w:rsidR="00C20852" w:rsidRPr="00DD7EA3" w:rsidRDefault="00C20852" w:rsidP="00E5193B">
      <w:pPr>
        <w:autoSpaceDE w:val="0"/>
        <w:autoSpaceDN w:val="0"/>
        <w:adjustRightInd w:val="0"/>
        <w:spacing w:after="0" w:line="240" w:lineRule="auto"/>
        <w:ind w:firstLine="709"/>
        <w:jc w:val="both"/>
        <w:rPr>
          <w:szCs w:val="24"/>
          <w:lang w:eastAsia="ru-RU"/>
        </w:rPr>
      </w:pPr>
      <w:r w:rsidRPr="00DD7EA3">
        <w:rPr>
          <w:szCs w:val="24"/>
          <w:lang w:eastAsia="ru-RU"/>
        </w:rPr>
        <w:t xml:space="preserve">–плановое </w:t>
      </w:r>
      <w:proofErr w:type="gramStart"/>
      <w:r w:rsidRPr="00DD7EA3">
        <w:rPr>
          <w:szCs w:val="24"/>
          <w:lang w:eastAsia="ru-RU"/>
        </w:rPr>
        <w:t xml:space="preserve">назначение:   </w:t>
      </w:r>
      <w:proofErr w:type="gramEnd"/>
      <w:r w:rsidRPr="00DD7EA3">
        <w:rPr>
          <w:szCs w:val="24"/>
          <w:lang w:eastAsia="ru-RU"/>
        </w:rPr>
        <w:t xml:space="preserve">         не более 10,0%,</w:t>
      </w:r>
    </w:p>
    <w:p w:rsidR="00C20852" w:rsidRPr="00DD7EA3" w:rsidRDefault="00C20852" w:rsidP="00E5193B">
      <w:pPr>
        <w:autoSpaceDE w:val="0"/>
        <w:autoSpaceDN w:val="0"/>
        <w:adjustRightInd w:val="0"/>
        <w:spacing w:after="0" w:line="240" w:lineRule="auto"/>
        <w:ind w:firstLine="709"/>
        <w:jc w:val="both"/>
        <w:rPr>
          <w:szCs w:val="24"/>
          <w:lang w:eastAsia="ru-RU"/>
        </w:rPr>
      </w:pPr>
      <w:r w:rsidRPr="00DD7EA3">
        <w:rPr>
          <w:szCs w:val="24"/>
          <w:lang w:eastAsia="ru-RU"/>
        </w:rPr>
        <w:t xml:space="preserve">–фактическое </w:t>
      </w:r>
      <w:proofErr w:type="gramStart"/>
      <w:r w:rsidRPr="00DD7EA3">
        <w:rPr>
          <w:szCs w:val="24"/>
          <w:lang w:eastAsia="ru-RU"/>
        </w:rPr>
        <w:t xml:space="preserve">выполнение:   </w:t>
      </w:r>
      <w:proofErr w:type="gramEnd"/>
      <w:r w:rsidRPr="00DD7EA3">
        <w:rPr>
          <w:szCs w:val="24"/>
          <w:lang w:eastAsia="ru-RU"/>
        </w:rPr>
        <w:t xml:space="preserve">                    0,0 %.</w:t>
      </w:r>
    </w:p>
    <w:p w:rsidR="00C20852" w:rsidRPr="00DD7EA3" w:rsidRDefault="00C20852" w:rsidP="00E5193B">
      <w:pPr>
        <w:spacing w:after="0" w:line="240" w:lineRule="auto"/>
        <w:ind w:firstLine="709"/>
        <w:jc w:val="both"/>
        <w:rPr>
          <w:kern w:val="2"/>
          <w:szCs w:val="24"/>
        </w:rPr>
      </w:pPr>
      <w:r w:rsidRPr="00DD7EA3">
        <w:rPr>
          <w:kern w:val="2"/>
          <w:szCs w:val="24"/>
        </w:rPr>
        <w:t xml:space="preserve">         Администрация города не привлекала в отчетно</w:t>
      </w:r>
      <w:r w:rsidR="00840A9E" w:rsidRPr="00DD7EA3">
        <w:rPr>
          <w:kern w:val="2"/>
          <w:szCs w:val="24"/>
        </w:rPr>
        <w:t xml:space="preserve">м периоде бюджетные кредиты от </w:t>
      </w:r>
      <w:r w:rsidRPr="00DD7EA3">
        <w:rPr>
          <w:kern w:val="2"/>
          <w:szCs w:val="24"/>
        </w:rPr>
        <w:t>других бюджетов бюджетной системы РФ.</w:t>
      </w:r>
    </w:p>
    <w:p w:rsidR="00C20852" w:rsidRPr="00DD7EA3" w:rsidRDefault="00C20852" w:rsidP="00E5193B">
      <w:pPr>
        <w:autoSpaceDE w:val="0"/>
        <w:autoSpaceDN w:val="0"/>
        <w:adjustRightInd w:val="0"/>
        <w:spacing w:after="0" w:line="240" w:lineRule="auto"/>
        <w:ind w:firstLine="709"/>
        <w:jc w:val="both"/>
        <w:rPr>
          <w:szCs w:val="24"/>
          <w:lang w:eastAsia="ru-RU"/>
        </w:rPr>
      </w:pPr>
      <w:r w:rsidRPr="00DD7EA3">
        <w:rPr>
          <w:szCs w:val="24"/>
          <w:lang w:eastAsia="ru-RU"/>
        </w:rPr>
        <w:t xml:space="preserve">         7. Просроченная задолженность по долговым обязательствам города Сосновоборска:</w:t>
      </w:r>
    </w:p>
    <w:p w:rsidR="00C20852" w:rsidRPr="00DD7EA3" w:rsidRDefault="00C20852" w:rsidP="00E5193B">
      <w:pPr>
        <w:autoSpaceDE w:val="0"/>
        <w:autoSpaceDN w:val="0"/>
        <w:adjustRightInd w:val="0"/>
        <w:spacing w:after="0" w:line="240" w:lineRule="auto"/>
        <w:ind w:firstLine="709"/>
        <w:jc w:val="both"/>
        <w:rPr>
          <w:szCs w:val="24"/>
          <w:lang w:eastAsia="ru-RU"/>
        </w:rPr>
      </w:pPr>
      <w:r w:rsidRPr="00DD7EA3">
        <w:rPr>
          <w:szCs w:val="24"/>
          <w:lang w:eastAsia="ru-RU"/>
        </w:rPr>
        <w:t xml:space="preserve">–плановое </w:t>
      </w:r>
      <w:proofErr w:type="gramStart"/>
      <w:r w:rsidRPr="00DD7EA3">
        <w:rPr>
          <w:szCs w:val="24"/>
          <w:lang w:eastAsia="ru-RU"/>
        </w:rPr>
        <w:t xml:space="preserve">назначение:   </w:t>
      </w:r>
      <w:proofErr w:type="gramEnd"/>
      <w:r w:rsidRPr="00DD7EA3">
        <w:rPr>
          <w:szCs w:val="24"/>
          <w:lang w:eastAsia="ru-RU"/>
        </w:rPr>
        <w:t xml:space="preserve">           0,0%,</w:t>
      </w:r>
    </w:p>
    <w:p w:rsidR="00C20852" w:rsidRPr="00DD7EA3" w:rsidRDefault="00C20852" w:rsidP="00E5193B">
      <w:pPr>
        <w:autoSpaceDE w:val="0"/>
        <w:autoSpaceDN w:val="0"/>
        <w:adjustRightInd w:val="0"/>
        <w:spacing w:after="0" w:line="240" w:lineRule="auto"/>
        <w:ind w:firstLine="709"/>
        <w:jc w:val="both"/>
        <w:rPr>
          <w:szCs w:val="24"/>
          <w:lang w:eastAsia="ru-RU"/>
        </w:rPr>
      </w:pPr>
      <w:r w:rsidRPr="00DD7EA3">
        <w:rPr>
          <w:szCs w:val="24"/>
          <w:lang w:eastAsia="ru-RU"/>
        </w:rPr>
        <w:t xml:space="preserve">–фактическое </w:t>
      </w:r>
      <w:proofErr w:type="gramStart"/>
      <w:r w:rsidRPr="00DD7EA3">
        <w:rPr>
          <w:szCs w:val="24"/>
          <w:lang w:eastAsia="ru-RU"/>
        </w:rPr>
        <w:t xml:space="preserve">выполнение:   </w:t>
      </w:r>
      <w:proofErr w:type="gramEnd"/>
      <w:r w:rsidRPr="00DD7EA3">
        <w:rPr>
          <w:szCs w:val="24"/>
          <w:lang w:eastAsia="ru-RU"/>
        </w:rPr>
        <w:t xml:space="preserve">     0,0%.</w:t>
      </w:r>
    </w:p>
    <w:p w:rsidR="00C20852" w:rsidRPr="00DD7EA3" w:rsidRDefault="00C20852" w:rsidP="00E5193B">
      <w:pPr>
        <w:spacing w:after="0" w:line="240" w:lineRule="auto"/>
        <w:ind w:firstLine="709"/>
        <w:jc w:val="both"/>
        <w:rPr>
          <w:kern w:val="2"/>
          <w:szCs w:val="24"/>
        </w:rPr>
      </w:pPr>
      <w:r w:rsidRPr="00DD7EA3">
        <w:rPr>
          <w:kern w:val="2"/>
          <w:szCs w:val="24"/>
        </w:rPr>
        <w:t>Администрация город</w:t>
      </w:r>
      <w:r w:rsidR="00840A9E" w:rsidRPr="00DD7EA3">
        <w:rPr>
          <w:kern w:val="2"/>
          <w:szCs w:val="24"/>
        </w:rPr>
        <w:t>а Сосновоборска по состоянию на</w:t>
      </w:r>
      <w:r w:rsidRPr="00DD7EA3">
        <w:rPr>
          <w:kern w:val="2"/>
          <w:szCs w:val="24"/>
        </w:rPr>
        <w:t xml:space="preserve"> 01.01.2021 не имеет задолженности по долговым обязательствам.</w:t>
      </w:r>
    </w:p>
    <w:p w:rsidR="00C20852" w:rsidRPr="00DD7EA3" w:rsidRDefault="00C20852" w:rsidP="00E5193B">
      <w:pPr>
        <w:spacing w:after="0" w:line="240" w:lineRule="auto"/>
        <w:ind w:firstLine="709"/>
        <w:jc w:val="both"/>
        <w:rPr>
          <w:kern w:val="2"/>
          <w:szCs w:val="24"/>
        </w:rPr>
      </w:pPr>
      <w:r w:rsidRPr="00DD7EA3">
        <w:rPr>
          <w:kern w:val="2"/>
          <w:szCs w:val="24"/>
        </w:rPr>
        <w:t xml:space="preserve">  8. </w:t>
      </w:r>
      <w:r w:rsidRPr="00DD7EA3">
        <w:rPr>
          <w:szCs w:val="24"/>
        </w:rPr>
        <w:t>Соотношение количества фактически проведенных контрольных мероприятий к количеству запланированных:</w:t>
      </w:r>
      <w:r w:rsidRPr="00DD7EA3">
        <w:rPr>
          <w:kern w:val="2"/>
          <w:szCs w:val="24"/>
        </w:rPr>
        <w:t xml:space="preserve"> </w:t>
      </w:r>
    </w:p>
    <w:p w:rsidR="00C20852" w:rsidRPr="00DD7EA3" w:rsidRDefault="00C20852" w:rsidP="00E5193B">
      <w:pPr>
        <w:autoSpaceDE w:val="0"/>
        <w:autoSpaceDN w:val="0"/>
        <w:adjustRightInd w:val="0"/>
        <w:spacing w:after="0" w:line="240" w:lineRule="auto"/>
        <w:ind w:firstLine="709"/>
        <w:jc w:val="both"/>
        <w:rPr>
          <w:szCs w:val="24"/>
          <w:lang w:eastAsia="ru-RU"/>
        </w:rPr>
      </w:pPr>
      <w:r w:rsidRPr="00DD7EA3">
        <w:rPr>
          <w:szCs w:val="24"/>
          <w:lang w:eastAsia="ru-RU"/>
        </w:rPr>
        <w:t xml:space="preserve">–плановое </w:t>
      </w:r>
      <w:proofErr w:type="gramStart"/>
      <w:r w:rsidRPr="00DD7EA3">
        <w:rPr>
          <w:szCs w:val="24"/>
          <w:lang w:eastAsia="ru-RU"/>
        </w:rPr>
        <w:t xml:space="preserve">назначение:   </w:t>
      </w:r>
      <w:proofErr w:type="gramEnd"/>
      <w:r w:rsidRPr="00DD7EA3">
        <w:rPr>
          <w:szCs w:val="24"/>
          <w:lang w:eastAsia="ru-RU"/>
        </w:rPr>
        <w:t xml:space="preserve">            100,0%,</w:t>
      </w:r>
    </w:p>
    <w:p w:rsidR="00C20852" w:rsidRPr="00DD7EA3" w:rsidRDefault="00C20852" w:rsidP="00E5193B">
      <w:pPr>
        <w:autoSpaceDE w:val="0"/>
        <w:autoSpaceDN w:val="0"/>
        <w:adjustRightInd w:val="0"/>
        <w:spacing w:after="0" w:line="240" w:lineRule="auto"/>
        <w:ind w:firstLine="709"/>
        <w:jc w:val="both"/>
        <w:rPr>
          <w:szCs w:val="24"/>
          <w:lang w:eastAsia="ru-RU"/>
        </w:rPr>
      </w:pPr>
      <w:r w:rsidRPr="00DD7EA3">
        <w:rPr>
          <w:szCs w:val="24"/>
          <w:lang w:eastAsia="ru-RU"/>
        </w:rPr>
        <w:t xml:space="preserve">–фактическое </w:t>
      </w:r>
      <w:proofErr w:type="gramStart"/>
      <w:r w:rsidRPr="00DD7EA3">
        <w:rPr>
          <w:szCs w:val="24"/>
          <w:lang w:eastAsia="ru-RU"/>
        </w:rPr>
        <w:t xml:space="preserve">выполнение:   </w:t>
      </w:r>
      <w:proofErr w:type="gramEnd"/>
      <w:r w:rsidRPr="00DD7EA3">
        <w:rPr>
          <w:szCs w:val="24"/>
          <w:lang w:eastAsia="ru-RU"/>
        </w:rPr>
        <w:t xml:space="preserve">      114,3%.</w:t>
      </w:r>
    </w:p>
    <w:p w:rsidR="00C20852" w:rsidRPr="00DD7EA3" w:rsidRDefault="00C20852" w:rsidP="00E5193B">
      <w:pPr>
        <w:autoSpaceDE w:val="0"/>
        <w:autoSpaceDN w:val="0"/>
        <w:adjustRightInd w:val="0"/>
        <w:spacing w:after="0" w:line="240" w:lineRule="auto"/>
        <w:ind w:firstLine="709"/>
        <w:jc w:val="both"/>
        <w:rPr>
          <w:szCs w:val="24"/>
        </w:rPr>
      </w:pPr>
      <w:r w:rsidRPr="00DD7EA3">
        <w:rPr>
          <w:kern w:val="2"/>
          <w:szCs w:val="24"/>
        </w:rPr>
        <w:t>В 2020 году было запланировано 7 контрольных мероприятий, в том числе 2 контрольных мероприятия органом КСО. Проведено 8 контрольных мероприятий в муниципальных учреждениях бюджетной сферы города Сосновоборска  (мониторинг качества финансового менеджмента в отношении главных распорядителей бюджетных средств города Сосновоборска, в Отделе капитального  строительства и жилищно-коммунального хозяйства администрации города Сосновоборска, в Администрации города Сосновоборска, в автономном учреждении, подведомственному Управлению образования - МАОУ СОШ №4, в автономном учреждении, подведомственному Управлению культуры, спорта, туризма и молодежной политики - МАУК «Центр досуга», в МУП «Жилкомсервис»), в том числе 2 внеплановых контрольных мероприятия.</w:t>
      </w:r>
    </w:p>
    <w:p w:rsidR="00C20852" w:rsidRPr="00DD7EA3" w:rsidRDefault="00C20852" w:rsidP="00E5193B">
      <w:pPr>
        <w:pStyle w:val="ConsPlusNormal"/>
        <w:ind w:firstLine="709"/>
        <w:jc w:val="both"/>
        <w:rPr>
          <w:rFonts w:ascii="Times New Roman" w:hAnsi="Times New Roman" w:cs="Times New Roman"/>
          <w:sz w:val="24"/>
          <w:szCs w:val="24"/>
        </w:rPr>
      </w:pPr>
      <w:r w:rsidRPr="00DD7EA3">
        <w:rPr>
          <w:rFonts w:ascii="Times New Roman" w:hAnsi="Times New Roman" w:cs="Times New Roman"/>
          <w:kern w:val="2"/>
          <w:sz w:val="24"/>
          <w:szCs w:val="24"/>
        </w:rPr>
        <w:t xml:space="preserve">9. </w:t>
      </w:r>
      <w:r w:rsidRPr="00DD7EA3">
        <w:rPr>
          <w:rFonts w:ascii="Times New Roman" w:hAnsi="Times New Roman" w:cs="Times New Roman"/>
          <w:sz w:val="24"/>
          <w:szCs w:val="24"/>
        </w:rPr>
        <w:t>Соотношение объема проверенных средств бюджета к общему объему расходов бюджета города Сосновоборска:</w:t>
      </w:r>
    </w:p>
    <w:p w:rsidR="00C20852" w:rsidRPr="00DD7EA3" w:rsidRDefault="00C20852" w:rsidP="00E5193B">
      <w:pPr>
        <w:autoSpaceDE w:val="0"/>
        <w:autoSpaceDN w:val="0"/>
        <w:adjustRightInd w:val="0"/>
        <w:spacing w:after="0" w:line="240" w:lineRule="auto"/>
        <w:ind w:firstLine="709"/>
        <w:jc w:val="both"/>
        <w:rPr>
          <w:szCs w:val="24"/>
          <w:lang w:eastAsia="ru-RU"/>
        </w:rPr>
      </w:pPr>
      <w:r w:rsidRPr="00DD7EA3">
        <w:rPr>
          <w:szCs w:val="24"/>
          <w:lang w:eastAsia="ru-RU"/>
        </w:rPr>
        <w:t xml:space="preserve">–плановое </w:t>
      </w:r>
      <w:proofErr w:type="gramStart"/>
      <w:r w:rsidRPr="00DD7EA3">
        <w:rPr>
          <w:szCs w:val="24"/>
          <w:lang w:eastAsia="ru-RU"/>
        </w:rPr>
        <w:t xml:space="preserve">назначение:   </w:t>
      </w:r>
      <w:proofErr w:type="gramEnd"/>
      <w:r w:rsidRPr="00DD7EA3">
        <w:rPr>
          <w:szCs w:val="24"/>
          <w:lang w:eastAsia="ru-RU"/>
        </w:rPr>
        <w:t xml:space="preserve">           не менее 10,0%,</w:t>
      </w:r>
    </w:p>
    <w:p w:rsidR="00C20852" w:rsidRPr="00DD7EA3" w:rsidRDefault="00C20852" w:rsidP="00E5193B">
      <w:pPr>
        <w:autoSpaceDE w:val="0"/>
        <w:autoSpaceDN w:val="0"/>
        <w:adjustRightInd w:val="0"/>
        <w:spacing w:after="0" w:line="240" w:lineRule="auto"/>
        <w:ind w:firstLine="709"/>
        <w:jc w:val="both"/>
        <w:rPr>
          <w:szCs w:val="24"/>
          <w:lang w:eastAsia="ru-RU"/>
        </w:rPr>
      </w:pPr>
      <w:r w:rsidRPr="00DD7EA3">
        <w:rPr>
          <w:szCs w:val="24"/>
        </w:rPr>
        <w:t xml:space="preserve">–фактическое </w:t>
      </w:r>
      <w:proofErr w:type="gramStart"/>
      <w:r w:rsidRPr="00DD7EA3">
        <w:rPr>
          <w:szCs w:val="24"/>
        </w:rPr>
        <w:t xml:space="preserve">выполнение:   </w:t>
      </w:r>
      <w:proofErr w:type="gramEnd"/>
      <w:r w:rsidRPr="00DD7EA3">
        <w:rPr>
          <w:szCs w:val="24"/>
        </w:rPr>
        <w:t xml:space="preserve">                      4,6%.</w:t>
      </w:r>
    </w:p>
    <w:p w:rsidR="00C20852" w:rsidRPr="00DD7EA3" w:rsidRDefault="00C20852" w:rsidP="00E5193B">
      <w:pPr>
        <w:spacing w:after="0" w:line="240" w:lineRule="auto"/>
        <w:ind w:firstLine="709"/>
        <w:jc w:val="both"/>
        <w:rPr>
          <w:kern w:val="2"/>
          <w:szCs w:val="24"/>
        </w:rPr>
      </w:pPr>
      <w:r w:rsidRPr="00DD7EA3">
        <w:rPr>
          <w:kern w:val="2"/>
          <w:szCs w:val="24"/>
        </w:rPr>
        <w:t xml:space="preserve">Объем проверенных средств бюджета составил 45 798,1 тыс. рублей или 4,6% от общего объема плановых расходов бюджета, </w:t>
      </w:r>
      <w:proofErr w:type="gramStart"/>
      <w:r w:rsidRPr="00DD7EA3">
        <w:rPr>
          <w:kern w:val="2"/>
          <w:szCs w:val="24"/>
        </w:rPr>
        <w:t>который  составил</w:t>
      </w:r>
      <w:proofErr w:type="gramEnd"/>
      <w:r w:rsidRPr="00DD7EA3">
        <w:rPr>
          <w:kern w:val="2"/>
          <w:szCs w:val="24"/>
        </w:rPr>
        <w:t xml:space="preserve"> 1 007 326,66 тыс. рублей. Снижение данного показателя произошло по нескольким причинам:</w:t>
      </w:r>
    </w:p>
    <w:p w:rsidR="00C20852" w:rsidRPr="00DD7EA3" w:rsidRDefault="00C20852" w:rsidP="00E5193B">
      <w:pPr>
        <w:spacing w:after="0" w:line="240" w:lineRule="auto"/>
        <w:ind w:firstLine="709"/>
        <w:jc w:val="both"/>
        <w:rPr>
          <w:kern w:val="2"/>
          <w:szCs w:val="24"/>
        </w:rPr>
      </w:pPr>
      <w:r w:rsidRPr="00DD7EA3">
        <w:rPr>
          <w:kern w:val="2"/>
          <w:szCs w:val="24"/>
        </w:rPr>
        <w:t xml:space="preserve">- одно запланированное контрольное мероприятие, направленное на проверку большого объема бюджетных средств, не проведено из-за ограничительных мер, применяемых в 2020 году из-за пандемии, в связи с распространением новой </w:t>
      </w:r>
      <w:proofErr w:type="spellStart"/>
      <w:r w:rsidRPr="00DD7EA3">
        <w:rPr>
          <w:kern w:val="2"/>
          <w:szCs w:val="24"/>
        </w:rPr>
        <w:t>коронавирусной</w:t>
      </w:r>
      <w:proofErr w:type="spellEnd"/>
      <w:r w:rsidRPr="00DD7EA3">
        <w:rPr>
          <w:kern w:val="2"/>
          <w:szCs w:val="24"/>
        </w:rPr>
        <w:t xml:space="preserve"> инфекции;</w:t>
      </w:r>
    </w:p>
    <w:p w:rsidR="00C20852" w:rsidRPr="00DD7EA3" w:rsidRDefault="00C20852" w:rsidP="00E5193B">
      <w:pPr>
        <w:spacing w:after="0" w:line="240" w:lineRule="auto"/>
        <w:ind w:firstLine="709"/>
        <w:jc w:val="both"/>
        <w:rPr>
          <w:kern w:val="2"/>
          <w:szCs w:val="24"/>
        </w:rPr>
      </w:pPr>
      <w:r w:rsidRPr="00DD7EA3">
        <w:rPr>
          <w:kern w:val="2"/>
          <w:szCs w:val="24"/>
        </w:rPr>
        <w:t>- контрольные мероприятия в отношении субъектов проверок проводились по отдельным вопросам, а не охватывали весь объем бюджетных средств, запланированных бюджетной росписью.</w:t>
      </w:r>
    </w:p>
    <w:p w:rsidR="00C20852" w:rsidRPr="00DD7EA3" w:rsidRDefault="00C20852" w:rsidP="00E5193B">
      <w:pPr>
        <w:pStyle w:val="Default"/>
        <w:ind w:firstLine="709"/>
        <w:jc w:val="both"/>
        <w:rPr>
          <w:kern w:val="2"/>
        </w:rPr>
      </w:pPr>
      <w:r w:rsidRPr="00DD7EA3">
        <w:rPr>
          <w:kern w:val="2"/>
        </w:rPr>
        <w:t xml:space="preserve">10. Соотношение объема </w:t>
      </w:r>
      <w:proofErr w:type="gramStart"/>
      <w:r w:rsidRPr="00DD7EA3">
        <w:rPr>
          <w:kern w:val="2"/>
        </w:rPr>
        <w:t>средств</w:t>
      </w:r>
      <w:proofErr w:type="gramEnd"/>
      <w:r w:rsidRPr="00DD7EA3">
        <w:rPr>
          <w:kern w:val="2"/>
        </w:rPr>
        <w:t xml:space="preserve"> возмещенных в бюджет города к общему объему взысканий, вынесенных по результатам контрольных мероприятий:</w:t>
      </w:r>
    </w:p>
    <w:p w:rsidR="00C20852" w:rsidRPr="00DD7EA3" w:rsidRDefault="00C20852" w:rsidP="00E5193B">
      <w:pPr>
        <w:pStyle w:val="Default"/>
        <w:ind w:firstLine="709"/>
        <w:jc w:val="both"/>
        <w:rPr>
          <w:kern w:val="2"/>
        </w:rPr>
      </w:pPr>
      <w:r w:rsidRPr="00DD7EA3">
        <w:rPr>
          <w:kern w:val="2"/>
        </w:rPr>
        <w:t xml:space="preserve">- общий объем </w:t>
      </w:r>
      <w:proofErr w:type="gramStart"/>
      <w:r w:rsidRPr="00DD7EA3">
        <w:rPr>
          <w:kern w:val="2"/>
        </w:rPr>
        <w:t xml:space="preserve">взысканий:   </w:t>
      </w:r>
      <w:proofErr w:type="gramEnd"/>
      <w:r w:rsidRPr="00DD7EA3">
        <w:rPr>
          <w:kern w:val="2"/>
        </w:rPr>
        <w:t xml:space="preserve">         100%</w:t>
      </w:r>
    </w:p>
    <w:p w:rsidR="00C20852" w:rsidRPr="00DD7EA3" w:rsidRDefault="00C20852" w:rsidP="00E5193B">
      <w:pPr>
        <w:pStyle w:val="Default"/>
        <w:ind w:firstLine="709"/>
        <w:jc w:val="both"/>
        <w:rPr>
          <w:kern w:val="2"/>
        </w:rPr>
      </w:pPr>
      <w:r w:rsidRPr="00DD7EA3">
        <w:rPr>
          <w:kern w:val="2"/>
        </w:rPr>
        <w:lastRenderedPageBreak/>
        <w:t xml:space="preserve">- объем возмещенных </w:t>
      </w:r>
      <w:proofErr w:type="gramStart"/>
      <w:r w:rsidRPr="00DD7EA3">
        <w:rPr>
          <w:kern w:val="2"/>
        </w:rPr>
        <w:t xml:space="preserve">средств:   </w:t>
      </w:r>
      <w:proofErr w:type="gramEnd"/>
      <w:r w:rsidRPr="00DD7EA3">
        <w:rPr>
          <w:kern w:val="2"/>
        </w:rPr>
        <w:t xml:space="preserve">  100%.</w:t>
      </w:r>
    </w:p>
    <w:p w:rsidR="00C20852" w:rsidRPr="00DD7EA3" w:rsidRDefault="00C20852" w:rsidP="00E5193B">
      <w:pPr>
        <w:pStyle w:val="Default"/>
        <w:ind w:firstLine="709"/>
        <w:jc w:val="both"/>
      </w:pPr>
      <w:r w:rsidRPr="00DD7EA3">
        <w:t xml:space="preserve">По итогам контрольных мероприятий за 2020 год было составлено и направлено объекту контроля одно представление об устранении нарушений, по данному представлению возврат средств бюджет в размере 46,4 тыс. рублей произведен в полной мере. </w:t>
      </w:r>
    </w:p>
    <w:p w:rsidR="00C20852" w:rsidRPr="00DD7EA3" w:rsidRDefault="00C20852" w:rsidP="00E5193B">
      <w:pPr>
        <w:pStyle w:val="Default"/>
        <w:ind w:firstLine="709"/>
        <w:jc w:val="both"/>
      </w:pPr>
      <w:r w:rsidRPr="00DD7EA3">
        <w:t>Остаток задолженности по предписанию за 2018 год в размере 61,9 тыс. рублей погашен полностью, средства возвращены в бюджет.</w:t>
      </w:r>
    </w:p>
    <w:p w:rsidR="00C20852" w:rsidRPr="00DD7EA3" w:rsidRDefault="00C20852" w:rsidP="00E5193B">
      <w:pPr>
        <w:spacing w:after="0" w:line="240" w:lineRule="auto"/>
        <w:ind w:firstLine="709"/>
        <w:jc w:val="both"/>
        <w:rPr>
          <w:kern w:val="2"/>
          <w:szCs w:val="24"/>
        </w:rPr>
      </w:pPr>
      <w:r w:rsidRPr="00DD7EA3">
        <w:rPr>
          <w:kern w:val="2"/>
          <w:szCs w:val="24"/>
        </w:rPr>
        <w:t>11.</w:t>
      </w:r>
      <w:r w:rsidRPr="00DD7EA3">
        <w:rPr>
          <w:szCs w:val="24"/>
        </w:rPr>
        <w:t xml:space="preserve"> </w:t>
      </w:r>
      <w:r w:rsidRPr="00DD7EA3">
        <w:rPr>
          <w:kern w:val="2"/>
          <w:szCs w:val="24"/>
        </w:rPr>
        <w:t xml:space="preserve">Обеспечение исполнения расходных обязательств города за счет собственных доходов без учета безвозмездных поступлений составило 96,1% при плане не менее 95,0 %. </w:t>
      </w:r>
    </w:p>
    <w:p w:rsidR="00C20852" w:rsidRPr="00DD7EA3" w:rsidRDefault="00C20852" w:rsidP="00E5193B">
      <w:pPr>
        <w:spacing w:after="0" w:line="240" w:lineRule="auto"/>
        <w:ind w:firstLine="709"/>
        <w:jc w:val="both"/>
        <w:rPr>
          <w:kern w:val="2"/>
          <w:szCs w:val="24"/>
        </w:rPr>
      </w:pPr>
      <w:r w:rsidRPr="00DD7EA3">
        <w:rPr>
          <w:kern w:val="2"/>
          <w:szCs w:val="24"/>
        </w:rPr>
        <w:t>По состоянию на 01.01.2021 года сложилась кредиторская задолженность по расходам бюджета города и составила 2 872,9</w:t>
      </w:r>
      <w:r w:rsidR="00B56255" w:rsidRPr="00DD7EA3">
        <w:rPr>
          <w:kern w:val="2"/>
          <w:szCs w:val="24"/>
        </w:rPr>
        <w:t xml:space="preserve"> тыс. рублей. Просроченной</w:t>
      </w:r>
      <w:r w:rsidRPr="00DD7EA3">
        <w:rPr>
          <w:kern w:val="2"/>
          <w:szCs w:val="24"/>
        </w:rPr>
        <w:t xml:space="preserve"> кредиторской задолженности нет.</w:t>
      </w:r>
    </w:p>
    <w:p w:rsidR="00C20852" w:rsidRPr="00DD7EA3" w:rsidRDefault="00C20852" w:rsidP="00E5193B">
      <w:pPr>
        <w:spacing w:after="0" w:line="240" w:lineRule="auto"/>
        <w:ind w:firstLine="709"/>
        <w:jc w:val="both"/>
        <w:rPr>
          <w:kern w:val="2"/>
          <w:szCs w:val="24"/>
        </w:rPr>
      </w:pPr>
      <w:r w:rsidRPr="00DD7EA3">
        <w:rPr>
          <w:kern w:val="2"/>
          <w:szCs w:val="24"/>
        </w:rPr>
        <w:t>12. Доля утвержденных на городском Совете депутатов проектов нормативных правовых актов, касающихся принятия городского бюджета, внесения в него изменений, а также утверждения отчета об его исполнении, подготавливаемых финансовым Управлением, составила 100%.</w:t>
      </w:r>
    </w:p>
    <w:p w:rsidR="00C20852" w:rsidRPr="00DD7EA3" w:rsidRDefault="00C20852" w:rsidP="00E5193B">
      <w:pPr>
        <w:spacing w:after="0" w:line="240" w:lineRule="auto"/>
        <w:ind w:firstLine="709"/>
        <w:jc w:val="both"/>
        <w:rPr>
          <w:kern w:val="2"/>
          <w:szCs w:val="24"/>
        </w:rPr>
      </w:pPr>
      <w:r w:rsidRPr="00DD7EA3">
        <w:rPr>
          <w:kern w:val="2"/>
          <w:szCs w:val="24"/>
        </w:rPr>
        <w:t xml:space="preserve">13. Исполнение расходов по программе «Управление муниципальными финансами» составило 6 821,6 тыс. рублей или 96,7% от плановых показателей.  </w:t>
      </w:r>
    </w:p>
    <w:p w:rsidR="00C20852" w:rsidRPr="00DD7EA3" w:rsidRDefault="00C20852" w:rsidP="00E5193B">
      <w:pPr>
        <w:spacing w:after="0" w:line="240" w:lineRule="auto"/>
        <w:ind w:firstLine="709"/>
        <w:jc w:val="both"/>
        <w:rPr>
          <w:szCs w:val="24"/>
        </w:rPr>
      </w:pPr>
      <w:r w:rsidRPr="00DD7EA3">
        <w:rPr>
          <w:szCs w:val="24"/>
        </w:rPr>
        <w:t xml:space="preserve">14. Уровень эффективности реализации муниципальной </w:t>
      </w:r>
      <w:r w:rsidR="00B56255" w:rsidRPr="00DD7EA3">
        <w:rPr>
          <w:szCs w:val="24"/>
        </w:rPr>
        <w:t>программы соответствует диапазону</w:t>
      </w:r>
      <w:r w:rsidRPr="00DD7EA3">
        <w:rPr>
          <w:szCs w:val="24"/>
        </w:rPr>
        <w:t xml:space="preserve"> значений от 0,9 до 1,0.</w:t>
      </w:r>
    </w:p>
    <w:p w:rsidR="00345BE3" w:rsidRPr="00DD7EA3" w:rsidRDefault="00345BE3" w:rsidP="00E5193B">
      <w:pPr>
        <w:spacing w:after="0" w:line="240" w:lineRule="auto"/>
        <w:jc w:val="both"/>
        <w:rPr>
          <w:b/>
          <w:szCs w:val="24"/>
        </w:rPr>
      </w:pPr>
    </w:p>
    <w:p w:rsidR="00C77728" w:rsidRPr="00DD7EA3" w:rsidRDefault="00C77728" w:rsidP="00A05BBC">
      <w:pPr>
        <w:pStyle w:val="a6"/>
        <w:numPr>
          <w:ilvl w:val="0"/>
          <w:numId w:val="16"/>
        </w:numPr>
        <w:jc w:val="center"/>
        <w:rPr>
          <w:b/>
        </w:rPr>
      </w:pPr>
      <w:r w:rsidRPr="00DD7EA3">
        <w:rPr>
          <w:b/>
        </w:rPr>
        <w:t>«Молодежь города Сосновоборска»</w:t>
      </w:r>
    </w:p>
    <w:p w:rsidR="00852CFE" w:rsidRPr="00DD7EA3" w:rsidRDefault="00852CFE" w:rsidP="00E5193B">
      <w:pPr>
        <w:spacing w:after="0" w:line="240" w:lineRule="auto"/>
        <w:ind w:firstLine="709"/>
        <w:jc w:val="both"/>
        <w:rPr>
          <w:color w:val="000000"/>
          <w:szCs w:val="24"/>
          <w:shd w:val="clear" w:color="auto" w:fill="FFFFFF"/>
        </w:rPr>
      </w:pPr>
      <w:r w:rsidRPr="00DD7EA3">
        <w:rPr>
          <w:szCs w:val="24"/>
        </w:rPr>
        <w:t>Программа «Молодежь города Сосновоборска» направлена на решение следующих задач: вовлечение молодежи от 14 до 30 лет в общественную деятельность; развитие и совершенствование системы патриотического воспитания на территории города; формирование социальной активности молодежи через добровольческую деятельность; поддержка инициатив молодых людей, отвечающих направлениям флагманских программ. Эти задачи реализовывались в течение 2020 году.</w:t>
      </w:r>
      <w:r w:rsidRPr="00DD7EA3">
        <w:rPr>
          <w:color w:val="000000"/>
          <w:szCs w:val="24"/>
          <w:shd w:val="clear" w:color="auto" w:fill="FFFFFF"/>
        </w:rPr>
        <w:t xml:space="preserve"> </w:t>
      </w:r>
    </w:p>
    <w:p w:rsidR="00852CFE" w:rsidRPr="00DD7EA3" w:rsidRDefault="00852CFE" w:rsidP="00E5193B">
      <w:pPr>
        <w:spacing w:after="0" w:line="240" w:lineRule="auto"/>
        <w:ind w:firstLine="709"/>
        <w:jc w:val="both"/>
        <w:rPr>
          <w:rFonts w:eastAsia="Times New Roman"/>
          <w:color w:val="000000"/>
          <w:szCs w:val="24"/>
        </w:rPr>
      </w:pPr>
      <w:r w:rsidRPr="00DD7EA3">
        <w:rPr>
          <w:color w:val="000000"/>
          <w:szCs w:val="24"/>
          <w:shd w:val="clear" w:color="auto" w:fill="FFFFFF"/>
        </w:rPr>
        <w:t xml:space="preserve">В рамках муниципальной программы «Молодежь города Сосновоборска» было реализовано </w:t>
      </w:r>
      <w:r w:rsidRPr="00DD7EA3">
        <w:rPr>
          <w:szCs w:val="24"/>
        </w:rPr>
        <w:t xml:space="preserve">6 831,84 тыс. </w:t>
      </w:r>
      <w:r w:rsidRPr="00DD7EA3">
        <w:rPr>
          <w:color w:val="000000"/>
          <w:szCs w:val="24"/>
          <w:shd w:val="clear" w:color="auto" w:fill="FFFFFF"/>
        </w:rPr>
        <w:t xml:space="preserve">рублей, в том числе </w:t>
      </w:r>
      <w:r w:rsidRPr="00DD7EA3">
        <w:rPr>
          <w:szCs w:val="24"/>
        </w:rPr>
        <w:t xml:space="preserve">1 593,48 тыс. </w:t>
      </w:r>
      <w:r w:rsidRPr="00DD7EA3">
        <w:rPr>
          <w:rFonts w:eastAsia="Times New Roman"/>
          <w:color w:val="000000"/>
          <w:szCs w:val="24"/>
        </w:rPr>
        <w:t>рублей из краевого бюджета (с</w:t>
      </w:r>
      <w:r w:rsidRPr="00DD7EA3">
        <w:rPr>
          <w:color w:val="000000"/>
          <w:szCs w:val="24"/>
        </w:rPr>
        <w:t xml:space="preserve">убсидия на поддержку деятельности муниципальных молодежных центров, субсидия на реализацию </w:t>
      </w:r>
      <w:r w:rsidRPr="00DD7EA3">
        <w:rPr>
          <w:szCs w:val="24"/>
        </w:rPr>
        <w:t>отдельных мероприятий муниципальных программ, подпрограмм молодежной политики</w:t>
      </w:r>
      <w:r w:rsidRPr="00DD7EA3">
        <w:rPr>
          <w:color w:val="000000"/>
          <w:szCs w:val="24"/>
        </w:rPr>
        <w:t>, субсидия на лучшую муниципальную программу (подпрограмму) поддержки СОНКО</w:t>
      </w:r>
      <w:r w:rsidRPr="00DD7EA3">
        <w:rPr>
          <w:rFonts w:eastAsia="Times New Roman"/>
          <w:color w:val="000000"/>
          <w:szCs w:val="24"/>
        </w:rPr>
        <w:t xml:space="preserve">) и </w:t>
      </w:r>
      <w:r w:rsidRPr="00DD7EA3">
        <w:rPr>
          <w:szCs w:val="24"/>
        </w:rPr>
        <w:t>5</w:t>
      </w:r>
      <w:r w:rsidRPr="00DD7EA3">
        <w:rPr>
          <w:color w:val="000000"/>
          <w:szCs w:val="24"/>
        </w:rPr>
        <w:t xml:space="preserve"> 238,36 </w:t>
      </w:r>
      <w:r w:rsidRPr="00DD7EA3">
        <w:rPr>
          <w:szCs w:val="24"/>
        </w:rPr>
        <w:t xml:space="preserve">тыс. </w:t>
      </w:r>
      <w:r w:rsidRPr="00DD7EA3">
        <w:rPr>
          <w:rFonts w:eastAsia="Times New Roman"/>
          <w:color w:val="000000"/>
          <w:szCs w:val="24"/>
        </w:rPr>
        <w:t>рублей из местного бюджета.</w:t>
      </w:r>
    </w:p>
    <w:p w:rsidR="00852CFE" w:rsidRPr="00DD7EA3" w:rsidRDefault="00852CFE" w:rsidP="00E5193B">
      <w:pPr>
        <w:spacing w:after="0" w:line="240" w:lineRule="auto"/>
        <w:ind w:firstLine="709"/>
        <w:jc w:val="both"/>
        <w:rPr>
          <w:szCs w:val="24"/>
        </w:rPr>
      </w:pPr>
      <w:r w:rsidRPr="00DD7EA3">
        <w:rPr>
          <w:color w:val="000000"/>
          <w:szCs w:val="24"/>
          <w:shd w:val="clear" w:color="auto" w:fill="FFFFFF"/>
        </w:rPr>
        <w:t>В ходе реализации подпрограммы 1 «</w:t>
      </w:r>
      <w:r w:rsidRPr="00DD7EA3">
        <w:rPr>
          <w:szCs w:val="24"/>
        </w:rPr>
        <w:t xml:space="preserve">Вовлечение молодежи г. Сосновоборска в социальную практику» </w:t>
      </w:r>
      <w:r w:rsidRPr="00DD7EA3">
        <w:rPr>
          <w:color w:val="000000"/>
          <w:szCs w:val="24"/>
          <w:shd w:val="clear" w:color="auto" w:fill="FFFFFF"/>
        </w:rPr>
        <w:t xml:space="preserve">муниципальной программы «Молодежь города Сосновоборска» в 2020 году на территории города было проведено 66 мероприятий городского и краевого уровня. 36 из них были </w:t>
      </w:r>
      <w:r w:rsidRPr="00DD7EA3">
        <w:rPr>
          <w:szCs w:val="24"/>
        </w:rPr>
        <w:t>направлены на профилактику асоциального и деструктивного поведения подростков и молодежи, поддержку детей и молодежи, находящейся в социально-опасном положении</w:t>
      </w:r>
      <w:r w:rsidRPr="00DD7EA3">
        <w:rPr>
          <w:color w:val="000000"/>
          <w:szCs w:val="24"/>
          <w:shd w:val="clear" w:color="auto" w:fill="FFFFFF"/>
        </w:rPr>
        <w:t>.</w:t>
      </w:r>
      <w:r w:rsidRPr="00DD7EA3">
        <w:rPr>
          <w:rStyle w:val="apple-converted-space"/>
          <w:color w:val="000000"/>
          <w:szCs w:val="24"/>
          <w:shd w:val="clear" w:color="auto" w:fill="FFFFFF"/>
        </w:rPr>
        <w:t> </w:t>
      </w:r>
      <w:r w:rsidRPr="00DD7EA3">
        <w:rPr>
          <w:szCs w:val="24"/>
        </w:rPr>
        <w:t>Количество молодежи</w:t>
      </w:r>
      <w:r w:rsidR="00AF43E8" w:rsidRPr="00DD7EA3">
        <w:rPr>
          <w:szCs w:val="24"/>
        </w:rPr>
        <w:t>,</w:t>
      </w:r>
      <w:r w:rsidRPr="00DD7EA3">
        <w:rPr>
          <w:szCs w:val="24"/>
        </w:rPr>
        <w:t xml:space="preserve"> участвующей в городских мероприятиях, конкурсах, проектах составило 2800 человек, всего зрителями и участниками мероприятий стали более 5000 человек.</w:t>
      </w:r>
    </w:p>
    <w:p w:rsidR="00852CFE" w:rsidRPr="00DD7EA3" w:rsidRDefault="00852CFE" w:rsidP="00E5193B">
      <w:pPr>
        <w:pStyle w:val="a6"/>
        <w:ind w:left="0" w:firstLine="709"/>
        <w:jc w:val="both"/>
      </w:pPr>
      <w:r w:rsidRPr="00DD7EA3">
        <w:t xml:space="preserve">В 2020 году состоялся </w:t>
      </w:r>
      <w:proofErr w:type="spellStart"/>
      <w:r w:rsidRPr="00DD7EA3">
        <w:t>грантовый</w:t>
      </w:r>
      <w:proofErr w:type="spellEnd"/>
      <w:r w:rsidRPr="00DD7EA3">
        <w:t xml:space="preserve"> конкурс молодежных инициатив краевого инфраструктурного проекта «Территория Красноярский край». По результатам конкурса были поддержаны 18 проекта, отвечающих направлениям флагманских программ, на общую сумму более 300 тыс. рублей. Участниками проектных команд стали 63 молодых человека. </w:t>
      </w:r>
    </w:p>
    <w:p w:rsidR="00852CFE" w:rsidRPr="00DD7EA3" w:rsidRDefault="00852CFE" w:rsidP="00E5193B">
      <w:pPr>
        <w:pStyle w:val="a6"/>
        <w:ind w:left="0" w:firstLine="709"/>
        <w:jc w:val="both"/>
      </w:pPr>
      <w:r w:rsidRPr="00DD7EA3">
        <w:t xml:space="preserve">В течение 2020 года было организовано 11 мероприятий по гражданскому и патриотическому воспитанию молодежи. Это акции, приуроченные к государственным праздникам, военно-спортивные игры, исторические </w:t>
      </w:r>
      <w:proofErr w:type="spellStart"/>
      <w:r w:rsidRPr="00DD7EA3">
        <w:t>квесты</w:t>
      </w:r>
      <w:proofErr w:type="spellEnd"/>
      <w:r w:rsidRPr="00DD7EA3">
        <w:t>, мероприятия общероссийского детско-юношеского военно-патриотического движения «</w:t>
      </w:r>
      <w:proofErr w:type="spellStart"/>
      <w:r w:rsidRPr="00DD7EA3">
        <w:t>Юнармия</w:t>
      </w:r>
      <w:proofErr w:type="spellEnd"/>
      <w:r w:rsidRPr="00DD7EA3">
        <w:t>». В 2020 году ряды ВВПОД «</w:t>
      </w:r>
      <w:proofErr w:type="spellStart"/>
      <w:r w:rsidRPr="00DD7EA3">
        <w:t>Юнармия</w:t>
      </w:r>
      <w:proofErr w:type="spellEnd"/>
      <w:r w:rsidRPr="00DD7EA3">
        <w:t>» города Сосновоборска пополнили 36 новобранцев.</w:t>
      </w:r>
    </w:p>
    <w:p w:rsidR="00852CFE" w:rsidRPr="00DD7EA3" w:rsidRDefault="00852CFE" w:rsidP="00E5193B">
      <w:pPr>
        <w:spacing w:after="0" w:line="240" w:lineRule="auto"/>
        <w:ind w:firstLine="709"/>
        <w:jc w:val="both"/>
        <w:rPr>
          <w:color w:val="000000"/>
          <w:szCs w:val="24"/>
          <w:shd w:val="clear" w:color="auto" w:fill="FFFFFF"/>
        </w:rPr>
      </w:pPr>
      <w:r w:rsidRPr="00DD7EA3">
        <w:rPr>
          <w:szCs w:val="24"/>
        </w:rPr>
        <w:t xml:space="preserve">Проведены 11 мероприятий,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 Это </w:t>
      </w:r>
      <w:r w:rsidRPr="00DD7EA3">
        <w:rPr>
          <w:szCs w:val="24"/>
        </w:rPr>
        <w:lastRenderedPageBreak/>
        <w:t xml:space="preserve">акции: «Герой в моей семье», «Книги каждому нужны» «Антинаркотический </w:t>
      </w:r>
      <w:proofErr w:type="spellStart"/>
      <w:r w:rsidRPr="00DD7EA3">
        <w:rPr>
          <w:szCs w:val="24"/>
        </w:rPr>
        <w:t>брейнринг</w:t>
      </w:r>
      <w:proofErr w:type="spellEnd"/>
      <w:r w:rsidRPr="00DD7EA3">
        <w:rPr>
          <w:szCs w:val="24"/>
        </w:rPr>
        <w:t>». Для молодых людей категорий СОП и ТЖС прошла интеллектуально-развлекательная игра «Где логика». Специалисты молодёжного ц</w:t>
      </w:r>
      <w:r w:rsidR="00AF43E8" w:rsidRPr="00DD7EA3">
        <w:rPr>
          <w:szCs w:val="24"/>
        </w:rPr>
        <w:t xml:space="preserve">ентра снимали социальный ролик </w:t>
      </w:r>
      <w:r w:rsidRPr="00DD7EA3">
        <w:rPr>
          <w:szCs w:val="24"/>
        </w:rPr>
        <w:t xml:space="preserve">«Научись спасать свою жизнь», проводили экологические субботники. Участники волонтерского движения в течение всего </w:t>
      </w:r>
      <w:r w:rsidR="00AF43E8" w:rsidRPr="00DD7EA3">
        <w:rPr>
          <w:szCs w:val="24"/>
        </w:rPr>
        <w:t xml:space="preserve">года оказывали </w:t>
      </w:r>
      <w:r w:rsidRPr="00DD7EA3">
        <w:rPr>
          <w:szCs w:val="24"/>
        </w:rPr>
        <w:t xml:space="preserve">социальную помощь пожилым людям, инвалидам.  </w:t>
      </w:r>
    </w:p>
    <w:p w:rsidR="00852CFE" w:rsidRPr="00DD7EA3" w:rsidRDefault="00AF43E8" w:rsidP="00E5193B">
      <w:pPr>
        <w:pStyle w:val="a6"/>
        <w:ind w:left="0" w:firstLine="709"/>
        <w:jc w:val="both"/>
      </w:pPr>
      <w:r w:rsidRPr="00DD7EA3">
        <w:t xml:space="preserve">В целях </w:t>
      </w:r>
      <w:r w:rsidR="00852CFE" w:rsidRPr="00DD7EA3">
        <w:t>формирования у молодежи здорового образа жизни проведены различные мастер-классы по направлениям: «</w:t>
      </w:r>
      <w:proofErr w:type="spellStart"/>
      <w:r w:rsidR="00852CFE" w:rsidRPr="00DD7EA3">
        <w:t>Street</w:t>
      </w:r>
      <w:proofErr w:type="spellEnd"/>
      <w:r w:rsidR="00852CFE" w:rsidRPr="00DD7EA3">
        <w:t xml:space="preserve"> </w:t>
      </w:r>
      <w:proofErr w:type="spellStart"/>
      <w:r w:rsidR="00852CFE" w:rsidRPr="00DD7EA3">
        <w:t>Workout</w:t>
      </w:r>
      <w:proofErr w:type="spellEnd"/>
      <w:r w:rsidR="00852CFE" w:rsidRPr="00DD7EA3">
        <w:t>», «</w:t>
      </w:r>
      <w:proofErr w:type="spellStart"/>
      <w:r w:rsidR="00852CFE" w:rsidRPr="00DD7EA3">
        <w:t>Паркур</w:t>
      </w:r>
      <w:proofErr w:type="spellEnd"/>
      <w:r w:rsidR="00852CFE" w:rsidRPr="00DD7EA3">
        <w:t>», «</w:t>
      </w:r>
      <w:proofErr w:type="spellStart"/>
      <w:r w:rsidR="00852CFE" w:rsidRPr="00DD7EA3">
        <w:t>Миофасциальный</w:t>
      </w:r>
      <w:proofErr w:type="spellEnd"/>
      <w:r w:rsidR="00852CFE" w:rsidRPr="00DD7EA3">
        <w:t xml:space="preserve"> массаж», </w:t>
      </w:r>
      <w:proofErr w:type="spellStart"/>
      <w:r w:rsidR="00852CFE" w:rsidRPr="00DD7EA3">
        <w:t>спортмарафоны</w:t>
      </w:r>
      <w:proofErr w:type="spellEnd"/>
      <w:r w:rsidR="00852CFE" w:rsidRPr="00DD7EA3">
        <w:t>, тренировки на свежем воздухе, фестиваль здорового образа жизни и экстр</w:t>
      </w:r>
      <w:r w:rsidRPr="00DD7EA3">
        <w:t>емального спорта.</w:t>
      </w:r>
    </w:p>
    <w:p w:rsidR="00852CFE" w:rsidRPr="00DD7EA3" w:rsidRDefault="00852CFE" w:rsidP="00E5193B">
      <w:pPr>
        <w:pStyle w:val="a6"/>
        <w:ind w:left="0" w:firstLine="709"/>
        <w:jc w:val="both"/>
      </w:pPr>
      <w:r w:rsidRPr="00DD7EA3">
        <w:t>В течение года было организовано и проведено 8 мероприятий, направленных на поддержку творческих инициатив молодежи. Это такие мероприятия как «День молодёжи», молодежный фестиваль «Че</w:t>
      </w:r>
      <w:r w:rsidRPr="00DD7EA3">
        <w:rPr>
          <w:lang w:val="en-US"/>
        </w:rPr>
        <w:t>fun</w:t>
      </w:r>
      <w:r w:rsidRPr="00DD7EA3">
        <w:t xml:space="preserve">», мастер класс «Высокие технологии», «Основы сценического макияжа» антивирусный </w:t>
      </w:r>
      <w:proofErr w:type="spellStart"/>
      <w:r w:rsidRPr="00DD7EA3">
        <w:t>квартирник</w:t>
      </w:r>
      <w:proofErr w:type="spellEnd"/>
      <w:r w:rsidRPr="00DD7EA3">
        <w:t>, день танца, фотоконкурс и съёмка социального ролика.</w:t>
      </w:r>
    </w:p>
    <w:p w:rsidR="00852CFE" w:rsidRPr="00DD7EA3" w:rsidRDefault="00852CFE" w:rsidP="00E5193B">
      <w:pPr>
        <w:pStyle w:val="a6"/>
        <w:ind w:left="0" w:firstLine="709"/>
        <w:jc w:val="both"/>
      </w:pPr>
      <w:r w:rsidRPr="00DD7EA3">
        <w:t xml:space="preserve">В целях организации досуга детей, подростков и молодежи в открытом пространстве молодежного центра в течение года проводились тематические вечера, лекции, мастер-классы, конкурсы. На базе молодежного центра активно работают 6 общественных объединений. </w:t>
      </w:r>
    </w:p>
    <w:p w:rsidR="00852CFE" w:rsidRPr="00DD7EA3" w:rsidRDefault="00852CFE" w:rsidP="00E5193B">
      <w:pPr>
        <w:pStyle w:val="a6"/>
        <w:ind w:left="0" w:firstLine="709"/>
        <w:jc w:val="both"/>
      </w:pPr>
      <w:r w:rsidRPr="00DD7EA3">
        <w:t>Активисты флагманских программ молодёжной политики участвовали в краевых проектах «ТИМ Юниор», «ТИМ Бирюса», «Новый Фарватер», в региональном «</w:t>
      </w:r>
      <w:proofErr w:type="spellStart"/>
      <w:r w:rsidRPr="00DD7EA3">
        <w:t>Доброфоруме</w:t>
      </w:r>
      <w:proofErr w:type="spellEnd"/>
      <w:r w:rsidRPr="00DD7EA3">
        <w:t>» и других краевых конференциях и фестивалях в режиме онлайн.</w:t>
      </w:r>
    </w:p>
    <w:p w:rsidR="00852CFE" w:rsidRPr="00DD7EA3" w:rsidRDefault="00852CFE" w:rsidP="00E5193B">
      <w:pPr>
        <w:pStyle w:val="a6"/>
        <w:ind w:left="0" w:firstLine="709"/>
        <w:jc w:val="both"/>
        <w:rPr>
          <w:rFonts w:eastAsia="Times New Roman"/>
          <w:lang w:eastAsia="ru-RU"/>
        </w:rPr>
      </w:pPr>
      <w:r w:rsidRPr="00DD7EA3">
        <w:t>В ходе реализации задач подпрограммы «</w:t>
      </w:r>
      <w:r w:rsidRPr="00DD7EA3">
        <w:rPr>
          <w:rFonts w:eastAsia="Times New Roman"/>
          <w:lang w:eastAsia="ru-RU"/>
        </w:rPr>
        <w:t>Поддержка социально ориентированных некоммерческих организаций г. Сосновоборска</w:t>
      </w:r>
      <w:r w:rsidRPr="00DD7EA3">
        <w:t>» осуществлены мероприятия по финансовой, имущественной, информационно, консультационн</w:t>
      </w:r>
      <w:r w:rsidR="00AF43E8" w:rsidRPr="00DD7EA3">
        <w:t>ой поддержке</w:t>
      </w:r>
      <w:r w:rsidRPr="00DD7EA3">
        <w:t xml:space="preserve"> </w:t>
      </w:r>
      <w:r w:rsidRPr="00DD7EA3">
        <w:rPr>
          <w:rFonts w:eastAsia="Times New Roman"/>
          <w:lang w:eastAsia="ru-RU"/>
        </w:rPr>
        <w:t xml:space="preserve">социально ориентированных некоммерческих организаций г. Сосновоборска. </w:t>
      </w:r>
    </w:p>
    <w:p w:rsidR="00852CFE" w:rsidRPr="00DD7EA3" w:rsidRDefault="00852CFE" w:rsidP="00E5193B">
      <w:pPr>
        <w:pStyle w:val="a6"/>
        <w:ind w:left="0" w:firstLine="709"/>
        <w:jc w:val="both"/>
      </w:pPr>
      <w:r w:rsidRPr="00DD7EA3">
        <w:t xml:space="preserve"> </w:t>
      </w:r>
      <w:r w:rsidRPr="00DD7EA3">
        <w:rPr>
          <w:rStyle w:val="29pt"/>
          <w:color w:val="000000"/>
          <w:sz w:val="24"/>
          <w:szCs w:val="24"/>
        </w:rPr>
        <w:t xml:space="preserve">Проведен муниципальный </w:t>
      </w:r>
      <w:proofErr w:type="spellStart"/>
      <w:r w:rsidRPr="00DD7EA3">
        <w:rPr>
          <w:rStyle w:val="29pt"/>
          <w:color w:val="000000"/>
          <w:sz w:val="24"/>
          <w:szCs w:val="24"/>
        </w:rPr>
        <w:t>грантовый</w:t>
      </w:r>
      <w:proofErr w:type="spellEnd"/>
      <w:r w:rsidRPr="00DD7EA3">
        <w:rPr>
          <w:rStyle w:val="29pt"/>
          <w:color w:val="000000"/>
          <w:sz w:val="24"/>
          <w:szCs w:val="24"/>
        </w:rPr>
        <w:t xml:space="preserve"> конкурс социальных проектов для некоммерческих организаций. Поддержаны 4 проекта четырех некоммерчес</w:t>
      </w:r>
      <w:r w:rsidR="00AF43E8" w:rsidRPr="00DD7EA3">
        <w:rPr>
          <w:rStyle w:val="29pt"/>
          <w:color w:val="000000"/>
          <w:sz w:val="24"/>
          <w:szCs w:val="24"/>
        </w:rPr>
        <w:t xml:space="preserve">ких организаций на общую сумму </w:t>
      </w:r>
      <w:r w:rsidRPr="00DD7EA3">
        <w:t xml:space="preserve">283 538,45 </w:t>
      </w:r>
      <w:r w:rsidRPr="00DD7EA3">
        <w:rPr>
          <w:rStyle w:val="29pt"/>
          <w:color w:val="000000"/>
          <w:sz w:val="24"/>
          <w:szCs w:val="24"/>
        </w:rPr>
        <w:t>рублей.</w:t>
      </w:r>
    </w:p>
    <w:p w:rsidR="00852CFE" w:rsidRPr="00DD7EA3" w:rsidRDefault="00852CFE" w:rsidP="00E5193B">
      <w:pPr>
        <w:pStyle w:val="a6"/>
        <w:ind w:left="0" w:firstLine="709"/>
        <w:jc w:val="both"/>
      </w:pPr>
      <w:r w:rsidRPr="00DD7EA3">
        <w:t>Оказана имущественная поддержка в виде предоставления помещений четырем социально ориентированным некоммерческим организациям по договорам безвозмездного пользования, семи некоммерческим организациям предоставляются помещения и оборудование для проведения собраний, занятий, мероприятий в рамках договоров о сотрудничестве, заключенных между организациями и УКСТМ.</w:t>
      </w:r>
    </w:p>
    <w:p w:rsidR="00852CFE" w:rsidRPr="00DD7EA3" w:rsidRDefault="00852CFE" w:rsidP="00E5193B">
      <w:pPr>
        <w:pStyle w:val="a6"/>
        <w:ind w:left="0" w:firstLine="709"/>
        <w:jc w:val="both"/>
      </w:pPr>
      <w:r w:rsidRPr="00DD7EA3">
        <w:t xml:space="preserve">В течение 2020 года было проведено 5 обучающих семинара для представителей социально ориентированных некоммерческих организаций </w:t>
      </w:r>
      <w:proofErr w:type="spellStart"/>
      <w:r w:rsidRPr="00DD7EA3">
        <w:t>г.Сосновоборска</w:t>
      </w:r>
      <w:proofErr w:type="spellEnd"/>
      <w:r w:rsidRPr="00DD7EA3">
        <w:t xml:space="preserve">. Участниками семинаров стали 66 человек. </w:t>
      </w:r>
    </w:p>
    <w:p w:rsidR="00852CFE" w:rsidRPr="00DD7EA3" w:rsidRDefault="00852CFE" w:rsidP="00E5193B">
      <w:pPr>
        <w:pStyle w:val="a6"/>
        <w:ind w:left="0" w:firstLine="709"/>
        <w:jc w:val="both"/>
      </w:pPr>
      <w:r w:rsidRPr="00DD7EA3">
        <w:t xml:space="preserve">20 представителей СО НКО, инициативных граждан получили консультации территориального координатора программы поддержки СОНКО. </w:t>
      </w:r>
    </w:p>
    <w:p w:rsidR="00852CFE" w:rsidRPr="00DD7EA3" w:rsidRDefault="00852CFE" w:rsidP="00E5193B">
      <w:pPr>
        <w:pStyle w:val="a6"/>
        <w:ind w:left="0" w:firstLine="709"/>
        <w:jc w:val="both"/>
        <w:rPr>
          <w:rFonts w:eastAsia="Times New Roman"/>
          <w:bCs/>
        </w:rPr>
      </w:pPr>
      <w:r w:rsidRPr="00DD7EA3">
        <w:rPr>
          <w:rFonts w:eastAsia="Times New Roman"/>
          <w:bCs/>
        </w:rPr>
        <w:t>Деятельность 12 некоммерческих организаций освещалась в средствах массовой информации в количестве 50 публикаций.</w:t>
      </w:r>
    </w:p>
    <w:p w:rsidR="00852CFE" w:rsidRPr="00DD7EA3" w:rsidRDefault="00852CFE" w:rsidP="00E5193B">
      <w:pPr>
        <w:pStyle w:val="a6"/>
        <w:ind w:left="0" w:firstLine="709"/>
        <w:jc w:val="both"/>
      </w:pPr>
      <w:r w:rsidRPr="00DD7EA3">
        <w:t xml:space="preserve">Отмечается рост числа зарегистрированных в Минюсте некоммерческих организаций на территории </w:t>
      </w:r>
      <w:proofErr w:type="spellStart"/>
      <w:r w:rsidRPr="00DD7EA3">
        <w:t>г.Сосновоборска</w:t>
      </w:r>
      <w:proofErr w:type="spellEnd"/>
      <w:r w:rsidRPr="00DD7EA3">
        <w:t xml:space="preserve"> и рост числа поданных проектов на краевые и федеральный </w:t>
      </w:r>
      <w:proofErr w:type="spellStart"/>
      <w:r w:rsidRPr="00DD7EA3">
        <w:t>грантовые</w:t>
      </w:r>
      <w:proofErr w:type="spellEnd"/>
      <w:r w:rsidRPr="00DD7EA3">
        <w:t xml:space="preserve"> конкурсы. В 2020 году было подано 12 проектов на различные </w:t>
      </w:r>
      <w:proofErr w:type="spellStart"/>
      <w:r w:rsidRPr="00DD7EA3">
        <w:t>грантовые</w:t>
      </w:r>
      <w:proofErr w:type="spellEnd"/>
      <w:r w:rsidRPr="00DD7EA3">
        <w:t xml:space="preserve"> конкурсы для СОНКО, 7 из них получили финансовую поддержку.</w:t>
      </w:r>
    </w:p>
    <w:p w:rsidR="00852CFE" w:rsidRPr="00DD7EA3" w:rsidRDefault="00852CFE" w:rsidP="00E5193B">
      <w:pPr>
        <w:pStyle w:val="a6"/>
        <w:ind w:left="0" w:firstLine="709"/>
        <w:jc w:val="both"/>
      </w:pPr>
      <w:r w:rsidRPr="00DD7EA3">
        <w:t>Анализ плановых и фактических значений целевых показ</w:t>
      </w:r>
      <w:r w:rsidR="00AF43E8" w:rsidRPr="00DD7EA3">
        <w:t xml:space="preserve">ателей реализации подпрограммы </w:t>
      </w:r>
      <w:r w:rsidRPr="00DD7EA3">
        <w:t>«Вовлечение молодежи города Сосновоборска в социальную практику» программы «Молодежь города Сосновоборска» за 2020 год</w:t>
      </w:r>
      <w:r w:rsidR="005A12FB" w:rsidRPr="00DD7EA3">
        <w:t>.</w:t>
      </w:r>
    </w:p>
    <w:tbl>
      <w:tblPr>
        <w:tblStyle w:val="a7"/>
        <w:tblW w:w="0" w:type="auto"/>
        <w:tblLook w:val="04A0" w:firstRow="1" w:lastRow="0" w:firstColumn="1" w:lastColumn="0" w:noHBand="0" w:noVBand="1"/>
      </w:tblPr>
      <w:tblGrid>
        <w:gridCol w:w="2671"/>
        <w:gridCol w:w="1405"/>
        <w:gridCol w:w="1843"/>
        <w:gridCol w:w="1918"/>
        <w:gridCol w:w="1507"/>
      </w:tblGrid>
      <w:tr w:rsidR="00852CFE" w:rsidRPr="00DD7EA3" w:rsidTr="00AF43E8">
        <w:tc>
          <w:tcPr>
            <w:tcW w:w="2689" w:type="dxa"/>
          </w:tcPr>
          <w:p w:rsidR="00852CFE" w:rsidRPr="00DD7EA3" w:rsidRDefault="00852CFE" w:rsidP="00A05BBC">
            <w:pPr>
              <w:pStyle w:val="a6"/>
              <w:ind w:left="0"/>
              <w:jc w:val="center"/>
            </w:pPr>
            <w:r w:rsidRPr="00DD7EA3">
              <w:t>Показатель результативности подпрограммы</w:t>
            </w:r>
          </w:p>
        </w:tc>
        <w:tc>
          <w:tcPr>
            <w:tcW w:w="1198" w:type="dxa"/>
          </w:tcPr>
          <w:p w:rsidR="00852CFE" w:rsidRPr="00DD7EA3" w:rsidRDefault="00852CFE" w:rsidP="00A05BBC">
            <w:pPr>
              <w:pStyle w:val="a6"/>
              <w:ind w:left="0"/>
              <w:jc w:val="center"/>
            </w:pPr>
            <w:r w:rsidRPr="00DD7EA3">
              <w:t xml:space="preserve">Плановое значение, </w:t>
            </w:r>
            <w:r w:rsidRPr="00DD7EA3">
              <w:rPr>
                <w:lang w:val="en-US"/>
              </w:rPr>
              <w:t>R</w:t>
            </w:r>
            <w:r w:rsidRPr="00DD7EA3">
              <w:t>п</w:t>
            </w:r>
          </w:p>
        </w:tc>
        <w:tc>
          <w:tcPr>
            <w:tcW w:w="1933" w:type="dxa"/>
          </w:tcPr>
          <w:p w:rsidR="00852CFE" w:rsidRPr="00DD7EA3" w:rsidRDefault="00852CFE" w:rsidP="00A05BBC">
            <w:pPr>
              <w:pStyle w:val="a6"/>
              <w:ind w:left="0"/>
              <w:jc w:val="center"/>
            </w:pPr>
            <w:r w:rsidRPr="00DD7EA3">
              <w:t xml:space="preserve">Фактическое значение, </w:t>
            </w:r>
            <w:r w:rsidRPr="00DD7EA3">
              <w:rPr>
                <w:lang w:val="en-US"/>
              </w:rPr>
              <w:t>R</w:t>
            </w:r>
            <w:r w:rsidRPr="00DD7EA3">
              <w:t>ф</w:t>
            </w:r>
          </w:p>
        </w:tc>
        <w:tc>
          <w:tcPr>
            <w:tcW w:w="2005" w:type="dxa"/>
          </w:tcPr>
          <w:p w:rsidR="00852CFE" w:rsidRPr="00DD7EA3" w:rsidRDefault="00852CFE" w:rsidP="00A05BBC">
            <w:pPr>
              <w:pStyle w:val="a6"/>
              <w:ind w:left="0"/>
              <w:jc w:val="center"/>
            </w:pPr>
            <w:r w:rsidRPr="00DD7EA3">
              <w:t xml:space="preserve">Соотношение достигнутых и плановых результатов, </w:t>
            </w:r>
            <w:r w:rsidRPr="00DD7EA3">
              <w:rPr>
                <w:lang w:val="en-US"/>
              </w:rPr>
              <w:t>S</w:t>
            </w:r>
            <w:r w:rsidRPr="00DD7EA3">
              <w:t>=</w:t>
            </w:r>
            <w:r w:rsidRPr="00DD7EA3">
              <w:rPr>
                <w:lang w:val="en-US"/>
              </w:rPr>
              <w:t>R</w:t>
            </w:r>
            <w:r w:rsidRPr="00DD7EA3">
              <w:t>ф/</w:t>
            </w:r>
            <w:r w:rsidRPr="00DD7EA3">
              <w:rPr>
                <w:lang w:val="en-US"/>
              </w:rPr>
              <w:t>R</w:t>
            </w:r>
            <w:r w:rsidRPr="00DD7EA3">
              <w:t>п</w:t>
            </w:r>
          </w:p>
        </w:tc>
        <w:tc>
          <w:tcPr>
            <w:tcW w:w="1519" w:type="dxa"/>
          </w:tcPr>
          <w:p w:rsidR="00852CFE" w:rsidRPr="00DD7EA3" w:rsidRDefault="00852CFE" w:rsidP="00A05BBC">
            <w:pPr>
              <w:pStyle w:val="a6"/>
              <w:ind w:left="0"/>
              <w:jc w:val="center"/>
            </w:pPr>
            <w:r w:rsidRPr="00DD7EA3">
              <w:t xml:space="preserve">Весовое значение показателя, </w:t>
            </w:r>
            <w:proofErr w:type="spellStart"/>
            <w:r w:rsidRPr="00DD7EA3">
              <w:t>Мн</w:t>
            </w:r>
            <w:proofErr w:type="spellEnd"/>
            <w:r w:rsidRPr="00DD7EA3">
              <w:t>=1/</w:t>
            </w:r>
            <w:r w:rsidRPr="00DD7EA3">
              <w:rPr>
                <w:lang w:val="en-US"/>
              </w:rPr>
              <w:t>N</w:t>
            </w:r>
            <w:r w:rsidRPr="00DD7EA3">
              <w:t xml:space="preserve">, где </w:t>
            </w:r>
            <w:r w:rsidRPr="00DD7EA3">
              <w:rPr>
                <w:lang w:val="en-US"/>
              </w:rPr>
              <w:t>N</w:t>
            </w:r>
            <w:r w:rsidRPr="00DD7EA3">
              <w:t>-число показателей</w:t>
            </w:r>
          </w:p>
        </w:tc>
      </w:tr>
      <w:tr w:rsidR="00852CFE" w:rsidRPr="00DD7EA3" w:rsidTr="00AF43E8">
        <w:tc>
          <w:tcPr>
            <w:tcW w:w="2689" w:type="dxa"/>
          </w:tcPr>
          <w:p w:rsidR="00852CFE" w:rsidRPr="00DD7EA3" w:rsidRDefault="00852CFE" w:rsidP="00E5193B">
            <w:pPr>
              <w:pStyle w:val="a6"/>
              <w:ind w:left="0"/>
              <w:jc w:val="both"/>
            </w:pPr>
            <w:r w:rsidRPr="00DD7EA3">
              <w:lastRenderedPageBreak/>
              <w:t>количество социально-экономических проектов, реализуемых молодежью</w:t>
            </w:r>
          </w:p>
        </w:tc>
        <w:tc>
          <w:tcPr>
            <w:tcW w:w="1198" w:type="dxa"/>
            <w:vAlign w:val="center"/>
          </w:tcPr>
          <w:p w:rsidR="00852CFE" w:rsidRPr="00DD7EA3" w:rsidRDefault="00852CFE" w:rsidP="00E5193B">
            <w:pPr>
              <w:pStyle w:val="a6"/>
              <w:ind w:left="0" w:firstLine="709"/>
              <w:jc w:val="both"/>
            </w:pPr>
            <w:r w:rsidRPr="00DD7EA3">
              <w:t>22</w:t>
            </w:r>
          </w:p>
        </w:tc>
        <w:tc>
          <w:tcPr>
            <w:tcW w:w="1933" w:type="dxa"/>
            <w:vAlign w:val="center"/>
          </w:tcPr>
          <w:p w:rsidR="00852CFE" w:rsidRPr="00DD7EA3" w:rsidRDefault="00852CFE" w:rsidP="00E5193B">
            <w:pPr>
              <w:pStyle w:val="a6"/>
              <w:ind w:left="0" w:firstLine="709"/>
              <w:jc w:val="both"/>
            </w:pPr>
            <w:r w:rsidRPr="00DD7EA3">
              <w:t>18</w:t>
            </w:r>
          </w:p>
        </w:tc>
        <w:tc>
          <w:tcPr>
            <w:tcW w:w="2005" w:type="dxa"/>
            <w:vAlign w:val="center"/>
          </w:tcPr>
          <w:p w:rsidR="00852CFE" w:rsidRPr="00DD7EA3" w:rsidRDefault="00852CFE" w:rsidP="00E5193B">
            <w:pPr>
              <w:pStyle w:val="a6"/>
              <w:ind w:left="0" w:firstLine="709"/>
              <w:jc w:val="both"/>
            </w:pPr>
            <w:r w:rsidRPr="00DD7EA3">
              <w:t>0,82</w:t>
            </w:r>
          </w:p>
        </w:tc>
        <w:tc>
          <w:tcPr>
            <w:tcW w:w="1519" w:type="dxa"/>
            <w:vAlign w:val="center"/>
          </w:tcPr>
          <w:p w:rsidR="00852CFE" w:rsidRPr="00DD7EA3" w:rsidRDefault="00852CFE" w:rsidP="00E5193B">
            <w:pPr>
              <w:pStyle w:val="a6"/>
              <w:ind w:left="0" w:firstLine="709"/>
              <w:jc w:val="both"/>
            </w:pPr>
            <w:r w:rsidRPr="00DD7EA3">
              <w:t>0,125</w:t>
            </w:r>
          </w:p>
        </w:tc>
      </w:tr>
      <w:tr w:rsidR="00852CFE" w:rsidRPr="00DD7EA3" w:rsidTr="00AF43E8">
        <w:tc>
          <w:tcPr>
            <w:tcW w:w="2689" w:type="dxa"/>
          </w:tcPr>
          <w:p w:rsidR="00852CFE" w:rsidRPr="00DD7EA3" w:rsidRDefault="00852CFE" w:rsidP="00E5193B">
            <w:pPr>
              <w:pStyle w:val="a6"/>
              <w:ind w:left="0"/>
              <w:jc w:val="both"/>
            </w:pPr>
            <w:r w:rsidRPr="00DD7EA3">
              <w:t>количество участников проектных команд молодежных социально-экономических проектов</w:t>
            </w:r>
          </w:p>
        </w:tc>
        <w:tc>
          <w:tcPr>
            <w:tcW w:w="1198" w:type="dxa"/>
            <w:vAlign w:val="center"/>
          </w:tcPr>
          <w:p w:rsidR="00852CFE" w:rsidRPr="00DD7EA3" w:rsidRDefault="00852CFE" w:rsidP="00E5193B">
            <w:pPr>
              <w:pStyle w:val="a6"/>
              <w:ind w:left="0" w:firstLine="709"/>
              <w:jc w:val="both"/>
            </w:pPr>
            <w:r w:rsidRPr="00DD7EA3">
              <w:t>66</w:t>
            </w:r>
          </w:p>
        </w:tc>
        <w:tc>
          <w:tcPr>
            <w:tcW w:w="1933" w:type="dxa"/>
            <w:vAlign w:val="center"/>
          </w:tcPr>
          <w:p w:rsidR="00852CFE" w:rsidRPr="00DD7EA3" w:rsidRDefault="00852CFE" w:rsidP="00E5193B">
            <w:pPr>
              <w:pStyle w:val="a6"/>
              <w:ind w:left="0" w:firstLine="709"/>
              <w:jc w:val="both"/>
            </w:pPr>
            <w:r w:rsidRPr="00DD7EA3">
              <w:t>63</w:t>
            </w:r>
          </w:p>
        </w:tc>
        <w:tc>
          <w:tcPr>
            <w:tcW w:w="2005" w:type="dxa"/>
            <w:vAlign w:val="center"/>
          </w:tcPr>
          <w:p w:rsidR="00852CFE" w:rsidRPr="00DD7EA3" w:rsidRDefault="00852CFE" w:rsidP="00E5193B">
            <w:pPr>
              <w:pStyle w:val="a6"/>
              <w:ind w:left="0" w:firstLine="709"/>
              <w:jc w:val="both"/>
            </w:pPr>
            <w:r w:rsidRPr="00DD7EA3">
              <w:t>0,95</w:t>
            </w:r>
          </w:p>
        </w:tc>
        <w:tc>
          <w:tcPr>
            <w:tcW w:w="1519" w:type="dxa"/>
            <w:vAlign w:val="center"/>
          </w:tcPr>
          <w:p w:rsidR="00852CFE" w:rsidRPr="00DD7EA3" w:rsidRDefault="00852CFE" w:rsidP="00E5193B">
            <w:pPr>
              <w:pStyle w:val="a6"/>
              <w:ind w:left="0" w:firstLine="709"/>
              <w:jc w:val="both"/>
            </w:pPr>
            <w:r w:rsidRPr="00DD7EA3">
              <w:t>0,125</w:t>
            </w:r>
          </w:p>
        </w:tc>
      </w:tr>
      <w:tr w:rsidR="00852CFE" w:rsidRPr="00DD7EA3" w:rsidTr="00AF43E8">
        <w:tc>
          <w:tcPr>
            <w:tcW w:w="2689" w:type="dxa"/>
          </w:tcPr>
          <w:p w:rsidR="00852CFE" w:rsidRPr="00DD7EA3" w:rsidRDefault="00852CFE" w:rsidP="00E5193B">
            <w:pPr>
              <w:pStyle w:val="a6"/>
              <w:ind w:left="0"/>
              <w:jc w:val="both"/>
            </w:pPr>
            <w:r w:rsidRPr="00DD7EA3">
              <w:t>количество мероприятий, направленных на профилактику асоциального и деструктивного  поведения подростков и молодежи, поддержка детей и молодежи, находящейся в социально-опасном положении</w:t>
            </w:r>
          </w:p>
        </w:tc>
        <w:tc>
          <w:tcPr>
            <w:tcW w:w="1198" w:type="dxa"/>
            <w:vAlign w:val="center"/>
          </w:tcPr>
          <w:p w:rsidR="00852CFE" w:rsidRPr="00DD7EA3" w:rsidRDefault="00852CFE" w:rsidP="00E5193B">
            <w:pPr>
              <w:pStyle w:val="a6"/>
              <w:ind w:left="0" w:firstLine="709"/>
              <w:jc w:val="both"/>
            </w:pPr>
            <w:r w:rsidRPr="00DD7EA3">
              <w:t>36</w:t>
            </w:r>
          </w:p>
        </w:tc>
        <w:tc>
          <w:tcPr>
            <w:tcW w:w="1933" w:type="dxa"/>
            <w:vAlign w:val="center"/>
          </w:tcPr>
          <w:p w:rsidR="00852CFE" w:rsidRPr="00DD7EA3" w:rsidRDefault="00852CFE" w:rsidP="00E5193B">
            <w:pPr>
              <w:pStyle w:val="a6"/>
              <w:ind w:left="0" w:firstLine="709"/>
              <w:jc w:val="both"/>
            </w:pPr>
            <w:r w:rsidRPr="00DD7EA3">
              <w:t>36</w:t>
            </w:r>
          </w:p>
        </w:tc>
        <w:tc>
          <w:tcPr>
            <w:tcW w:w="2005" w:type="dxa"/>
            <w:vAlign w:val="center"/>
          </w:tcPr>
          <w:p w:rsidR="00852CFE" w:rsidRPr="00DD7EA3" w:rsidRDefault="00852CFE" w:rsidP="00E5193B">
            <w:pPr>
              <w:pStyle w:val="a6"/>
              <w:ind w:left="0" w:firstLine="709"/>
              <w:jc w:val="both"/>
            </w:pPr>
            <w:r w:rsidRPr="00DD7EA3">
              <w:t>1</w:t>
            </w:r>
          </w:p>
        </w:tc>
        <w:tc>
          <w:tcPr>
            <w:tcW w:w="1519" w:type="dxa"/>
            <w:vAlign w:val="center"/>
          </w:tcPr>
          <w:p w:rsidR="00852CFE" w:rsidRPr="00DD7EA3" w:rsidRDefault="00852CFE" w:rsidP="00E5193B">
            <w:pPr>
              <w:pStyle w:val="a6"/>
              <w:ind w:left="0" w:firstLine="709"/>
              <w:jc w:val="both"/>
            </w:pPr>
            <w:r w:rsidRPr="00DD7EA3">
              <w:t>0,125</w:t>
            </w:r>
          </w:p>
        </w:tc>
      </w:tr>
      <w:tr w:rsidR="00852CFE" w:rsidRPr="00DD7EA3" w:rsidTr="00AF43E8">
        <w:tc>
          <w:tcPr>
            <w:tcW w:w="2689" w:type="dxa"/>
          </w:tcPr>
          <w:p w:rsidR="00852CFE" w:rsidRPr="00DD7EA3" w:rsidRDefault="00852CFE" w:rsidP="00E5193B">
            <w:pPr>
              <w:pStyle w:val="a6"/>
              <w:ind w:left="0"/>
              <w:jc w:val="both"/>
            </w:pPr>
            <w:r w:rsidRPr="00DD7EA3">
              <w:t>количество общественных объединений на базе МАУ «Молодежный центр»</w:t>
            </w:r>
          </w:p>
        </w:tc>
        <w:tc>
          <w:tcPr>
            <w:tcW w:w="1198" w:type="dxa"/>
            <w:vAlign w:val="center"/>
          </w:tcPr>
          <w:p w:rsidR="00852CFE" w:rsidRPr="00DD7EA3" w:rsidRDefault="00852CFE" w:rsidP="00E5193B">
            <w:pPr>
              <w:pStyle w:val="a6"/>
              <w:ind w:left="0" w:firstLine="709"/>
              <w:jc w:val="both"/>
            </w:pPr>
            <w:r w:rsidRPr="00DD7EA3">
              <w:t>6</w:t>
            </w:r>
          </w:p>
        </w:tc>
        <w:tc>
          <w:tcPr>
            <w:tcW w:w="1933" w:type="dxa"/>
            <w:vAlign w:val="center"/>
          </w:tcPr>
          <w:p w:rsidR="00852CFE" w:rsidRPr="00DD7EA3" w:rsidRDefault="00852CFE" w:rsidP="00E5193B">
            <w:pPr>
              <w:pStyle w:val="a6"/>
              <w:ind w:left="0" w:firstLine="709"/>
              <w:jc w:val="both"/>
            </w:pPr>
            <w:r w:rsidRPr="00DD7EA3">
              <w:t>6</w:t>
            </w:r>
          </w:p>
        </w:tc>
        <w:tc>
          <w:tcPr>
            <w:tcW w:w="2005" w:type="dxa"/>
            <w:vAlign w:val="center"/>
          </w:tcPr>
          <w:p w:rsidR="00852CFE" w:rsidRPr="00DD7EA3" w:rsidRDefault="00852CFE" w:rsidP="00E5193B">
            <w:pPr>
              <w:pStyle w:val="a6"/>
              <w:ind w:left="0" w:firstLine="709"/>
              <w:jc w:val="both"/>
            </w:pPr>
            <w:r w:rsidRPr="00DD7EA3">
              <w:t>1</w:t>
            </w:r>
          </w:p>
        </w:tc>
        <w:tc>
          <w:tcPr>
            <w:tcW w:w="1519" w:type="dxa"/>
            <w:vAlign w:val="center"/>
          </w:tcPr>
          <w:p w:rsidR="00852CFE" w:rsidRPr="00DD7EA3" w:rsidRDefault="00852CFE" w:rsidP="00E5193B">
            <w:pPr>
              <w:pStyle w:val="a6"/>
              <w:ind w:left="0" w:firstLine="709"/>
              <w:jc w:val="both"/>
            </w:pPr>
            <w:r w:rsidRPr="00DD7EA3">
              <w:t>0,125</w:t>
            </w:r>
          </w:p>
        </w:tc>
      </w:tr>
      <w:tr w:rsidR="00852CFE" w:rsidRPr="00DD7EA3" w:rsidTr="00AF43E8">
        <w:tc>
          <w:tcPr>
            <w:tcW w:w="2689" w:type="dxa"/>
          </w:tcPr>
          <w:p w:rsidR="00852CFE" w:rsidRPr="00DD7EA3" w:rsidRDefault="00852CFE" w:rsidP="00E5193B">
            <w:pPr>
              <w:pStyle w:val="a6"/>
              <w:ind w:left="0"/>
              <w:jc w:val="both"/>
            </w:pPr>
            <w:r w:rsidRPr="00DD7EA3">
              <w:t>количество человек, ставших участниками мероприятий</w:t>
            </w:r>
          </w:p>
        </w:tc>
        <w:tc>
          <w:tcPr>
            <w:tcW w:w="1198" w:type="dxa"/>
            <w:vAlign w:val="center"/>
          </w:tcPr>
          <w:p w:rsidR="00852CFE" w:rsidRPr="00DD7EA3" w:rsidRDefault="00852CFE" w:rsidP="00E5193B">
            <w:pPr>
              <w:pStyle w:val="a6"/>
              <w:ind w:left="0" w:firstLine="709"/>
              <w:jc w:val="both"/>
            </w:pPr>
            <w:r w:rsidRPr="00DD7EA3">
              <w:t>2700</w:t>
            </w:r>
          </w:p>
        </w:tc>
        <w:tc>
          <w:tcPr>
            <w:tcW w:w="1933" w:type="dxa"/>
            <w:vAlign w:val="center"/>
          </w:tcPr>
          <w:p w:rsidR="00852CFE" w:rsidRPr="00DD7EA3" w:rsidRDefault="00852CFE" w:rsidP="00E5193B">
            <w:pPr>
              <w:pStyle w:val="a6"/>
              <w:ind w:left="0" w:firstLine="709"/>
              <w:jc w:val="both"/>
            </w:pPr>
            <w:r w:rsidRPr="00DD7EA3">
              <w:t>2800</w:t>
            </w:r>
          </w:p>
        </w:tc>
        <w:tc>
          <w:tcPr>
            <w:tcW w:w="2005" w:type="dxa"/>
            <w:vAlign w:val="center"/>
          </w:tcPr>
          <w:p w:rsidR="00852CFE" w:rsidRPr="00DD7EA3" w:rsidRDefault="00852CFE" w:rsidP="00E5193B">
            <w:pPr>
              <w:pStyle w:val="a6"/>
              <w:ind w:left="0" w:firstLine="709"/>
              <w:jc w:val="both"/>
            </w:pPr>
            <w:r w:rsidRPr="00DD7EA3">
              <w:t>1,04</w:t>
            </w:r>
          </w:p>
        </w:tc>
        <w:tc>
          <w:tcPr>
            <w:tcW w:w="1519" w:type="dxa"/>
            <w:vAlign w:val="center"/>
          </w:tcPr>
          <w:p w:rsidR="00852CFE" w:rsidRPr="00DD7EA3" w:rsidRDefault="00852CFE" w:rsidP="00E5193B">
            <w:pPr>
              <w:pStyle w:val="a6"/>
              <w:ind w:left="0" w:firstLine="709"/>
              <w:jc w:val="both"/>
            </w:pPr>
            <w:r w:rsidRPr="00DD7EA3">
              <w:t>0,125</w:t>
            </w:r>
          </w:p>
        </w:tc>
      </w:tr>
      <w:tr w:rsidR="00852CFE" w:rsidRPr="00DD7EA3" w:rsidTr="00AF43E8">
        <w:tc>
          <w:tcPr>
            <w:tcW w:w="2689" w:type="dxa"/>
          </w:tcPr>
          <w:p w:rsidR="00852CFE" w:rsidRPr="00DD7EA3" w:rsidRDefault="00852CFE" w:rsidP="00E5193B">
            <w:pPr>
              <w:pStyle w:val="a6"/>
              <w:ind w:left="0"/>
              <w:jc w:val="both"/>
            </w:pPr>
            <w:r w:rsidRPr="00DD7EA3">
              <w:t>количество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tc>
        <w:tc>
          <w:tcPr>
            <w:tcW w:w="1198" w:type="dxa"/>
            <w:vAlign w:val="center"/>
          </w:tcPr>
          <w:p w:rsidR="00852CFE" w:rsidRPr="00DD7EA3" w:rsidRDefault="00852CFE" w:rsidP="00E5193B">
            <w:pPr>
              <w:pStyle w:val="a6"/>
              <w:ind w:left="0" w:firstLine="709"/>
              <w:jc w:val="both"/>
            </w:pPr>
            <w:r w:rsidRPr="00DD7EA3">
              <w:t>11</w:t>
            </w:r>
          </w:p>
        </w:tc>
        <w:tc>
          <w:tcPr>
            <w:tcW w:w="1933" w:type="dxa"/>
            <w:vAlign w:val="center"/>
          </w:tcPr>
          <w:p w:rsidR="00852CFE" w:rsidRPr="00DD7EA3" w:rsidRDefault="00852CFE" w:rsidP="00E5193B">
            <w:pPr>
              <w:pStyle w:val="a6"/>
              <w:ind w:left="0" w:firstLine="709"/>
              <w:jc w:val="both"/>
            </w:pPr>
            <w:r w:rsidRPr="00DD7EA3">
              <w:t>11</w:t>
            </w:r>
          </w:p>
        </w:tc>
        <w:tc>
          <w:tcPr>
            <w:tcW w:w="2005" w:type="dxa"/>
            <w:vAlign w:val="center"/>
          </w:tcPr>
          <w:p w:rsidR="00852CFE" w:rsidRPr="00DD7EA3" w:rsidRDefault="00852CFE" w:rsidP="00E5193B">
            <w:pPr>
              <w:pStyle w:val="a6"/>
              <w:ind w:left="0" w:firstLine="709"/>
              <w:jc w:val="both"/>
            </w:pPr>
            <w:r w:rsidRPr="00DD7EA3">
              <w:t>1</w:t>
            </w:r>
          </w:p>
        </w:tc>
        <w:tc>
          <w:tcPr>
            <w:tcW w:w="1519" w:type="dxa"/>
            <w:vAlign w:val="center"/>
          </w:tcPr>
          <w:p w:rsidR="00852CFE" w:rsidRPr="00DD7EA3" w:rsidRDefault="00852CFE" w:rsidP="00E5193B">
            <w:pPr>
              <w:pStyle w:val="a6"/>
              <w:ind w:left="0" w:firstLine="709"/>
              <w:jc w:val="both"/>
            </w:pPr>
            <w:r w:rsidRPr="00DD7EA3">
              <w:t>0,125</w:t>
            </w:r>
          </w:p>
        </w:tc>
      </w:tr>
      <w:tr w:rsidR="00852CFE" w:rsidRPr="00DD7EA3" w:rsidTr="00AF43E8">
        <w:tc>
          <w:tcPr>
            <w:tcW w:w="2689" w:type="dxa"/>
          </w:tcPr>
          <w:p w:rsidR="00852CFE" w:rsidRPr="00DD7EA3" w:rsidRDefault="00852CFE" w:rsidP="00E5193B">
            <w:pPr>
              <w:pStyle w:val="a6"/>
              <w:ind w:left="0"/>
              <w:jc w:val="both"/>
            </w:pPr>
            <w:r w:rsidRPr="00DD7EA3">
              <w:t xml:space="preserve">количество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w:t>
            </w:r>
            <w:r w:rsidRPr="00DD7EA3">
              <w:lastRenderedPageBreak/>
              <w:t>гражданской активности молодежи и формирование здорового образа жизни</w:t>
            </w:r>
          </w:p>
        </w:tc>
        <w:tc>
          <w:tcPr>
            <w:tcW w:w="1198" w:type="dxa"/>
            <w:vAlign w:val="center"/>
          </w:tcPr>
          <w:p w:rsidR="00852CFE" w:rsidRPr="00DD7EA3" w:rsidRDefault="00852CFE" w:rsidP="00E5193B">
            <w:pPr>
              <w:pStyle w:val="a6"/>
              <w:ind w:left="0" w:firstLine="709"/>
              <w:jc w:val="both"/>
            </w:pPr>
            <w:r w:rsidRPr="00DD7EA3">
              <w:lastRenderedPageBreak/>
              <w:t>11</w:t>
            </w:r>
          </w:p>
        </w:tc>
        <w:tc>
          <w:tcPr>
            <w:tcW w:w="1933" w:type="dxa"/>
            <w:vAlign w:val="center"/>
          </w:tcPr>
          <w:p w:rsidR="00852CFE" w:rsidRPr="00DD7EA3" w:rsidRDefault="00852CFE" w:rsidP="00E5193B">
            <w:pPr>
              <w:pStyle w:val="a6"/>
              <w:ind w:left="0" w:firstLine="709"/>
              <w:jc w:val="both"/>
            </w:pPr>
            <w:r w:rsidRPr="00DD7EA3">
              <w:t>11</w:t>
            </w:r>
          </w:p>
        </w:tc>
        <w:tc>
          <w:tcPr>
            <w:tcW w:w="2005" w:type="dxa"/>
            <w:vAlign w:val="center"/>
          </w:tcPr>
          <w:p w:rsidR="00852CFE" w:rsidRPr="00DD7EA3" w:rsidRDefault="00852CFE" w:rsidP="00E5193B">
            <w:pPr>
              <w:pStyle w:val="a6"/>
              <w:ind w:left="0" w:firstLine="709"/>
              <w:jc w:val="both"/>
            </w:pPr>
            <w:r w:rsidRPr="00DD7EA3">
              <w:t>1</w:t>
            </w:r>
          </w:p>
        </w:tc>
        <w:tc>
          <w:tcPr>
            <w:tcW w:w="1519" w:type="dxa"/>
            <w:vAlign w:val="center"/>
          </w:tcPr>
          <w:p w:rsidR="00852CFE" w:rsidRPr="00DD7EA3" w:rsidRDefault="00852CFE" w:rsidP="00E5193B">
            <w:pPr>
              <w:pStyle w:val="a6"/>
              <w:ind w:left="0" w:firstLine="709"/>
              <w:jc w:val="both"/>
            </w:pPr>
            <w:r w:rsidRPr="00DD7EA3">
              <w:t>0,125</w:t>
            </w:r>
          </w:p>
        </w:tc>
      </w:tr>
      <w:tr w:rsidR="00852CFE" w:rsidRPr="00DD7EA3" w:rsidTr="00AF43E8">
        <w:tc>
          <w:tcPr>
            <w:tcW w:w="2689" w:type="dxa"/>
          </w:tcPr>
          <w:p w:rsidR="00852CFE" w:rsidRPr="00DD7EA3" w:rsidRDefault="00852CFE" w:rsidP="00E5193B">
            <w:pPr>
              <w:pStyle w:val="a6"/>
              <w:ind w:left="0"/>
              <w:jc w:val="both"/>
            </w:pPr>
            <w:r w:rsidRPr="00DD7EA3">
              <w:t>количество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молодежи</w:t>
            </w:r>
          </w:p>
        </w:tc>
        <w:tc>
          <w:tcPr>
            <w:tcW w:w="1198" w:type="dxa"/>
            <w:vAlign w:val="center"/>
          </w:tcPr>
          <w:p w:rsidR="00852CFE" w:rsidRPr="00DD7EA3" w:rsidRDefault="00852CFE" w:rsidP="00E5193B">
            <w:pPr>
              <w:pStyle w:val="a6"/>
              <w:ind w:left="0" w:firstLine="709"/>
              <w:jc w:val="both"/>
            </w:pPr>
            <w:r w:rsidRPr="00DD7EA3">
              <w:t>8</w:t>
            </w:r>
          </w:p>
        </w:tc>
        <w:tc>
          <w:tcPr>
            <w:tcW w:w="1933" w:type="dxa"/>
            <w:vAlign w:val="center"/>
          </w:tcPr>
          <w:p w:rsidR="00852CFE" w:rsidRPr="00DD7EA3" w:rsidRDefault="00852CFE" w:rsidP="00E5193B">
            <w:pPr>
              <w:pStyle w:val="a6"/>
              <w:ind w:left="0" w:firstLine="709"/>
              <w:jc w:val="both"/>
            </w:pPr>
            <w:r w:rsidRPr="00DD7EA3">
              <w:t>8</w:t>
            </w:r>
          </w:p>
        </w:tc>
        <w:tc>
          <w:tcPr>
            <w:tcW w:w="2005" w:type="dxa"/>
            <w:vAlign w:val="center"/>
          </w:tcPr>
          <w:p w:rsidR="00852CFE" w:rsidRPr="00DD7EA3" w:rsidRDefault="00852CFE" w:rsidP="00E5193B">
            <w:pPr>
              <w:pStyle w:val="a6"/>
              <w:ind w:left="0" w:firstLine="709"/>
              <w:jc w:val="both"/>
            </w:pPr>
            <w:r w:rsidRPr="00DD7EA3">
              <w:t>1</w:t>
            </w:r>
          </w:p>
        </w:tc>
        <w:tc>
          <w:tcPr>
            <w:tcW w:w="1519" w:type="dxa"/>
            <w:vAlign w:val="center"/>
          </w:tcPr>
          <w:p w:rsidR="00852CFE" w:rsidRPr="00DD7EA3" w:rsidRDefault="00852CFE" w:rsidP="00E5193B">
            <w:pPr>
              <w:pStyle w:val="a6"/>
              <w:ind w:left="0" w:firstLine="709"/>
              <w:jc w:val="both"/>
            </w:pPr>
          </w:p>
          <w:p w:rsidR="00852CFE" w:rsidRPr="00DD7EA3" w:rsidRDefault="00852CFE" w:rsidP="00E5193B">
            <w:pPr>
              <w:pStyle w:val="a6"/>
              <w:ind w:left="0" w:firstLine="709"/>
              <w:jc w:val="both"/>
            </w:pPr>
          </w:p>
          <w:p w:rsidR="00852CFE" w:rsidRPr="00DD7EA3" w:rsidRDefault="00852CFE" w:rsidP="00E5193B">
            <w:pPr>
              <w:pStyle w:val="a6"/>
              <w:ind w:left="0" w:firstLine="709"/>
              <w:jc w:val="both"/>
            </w:pPr>
            <w:r w:rsidRPr="00DD7EA3">
              <w:t>0,125</w:t>
            </w:r>
          </w:p>
          <w:p w:rsidR="00852CFE" w:rsidRPr="00DD7EA3" w:rsidRDefault="00852CFE" w:rsidP="00E5193B">
            <w:pPr>
              <w:pStyle w:val="a6"/>
              <w:ind w:left="0" w:firstLine="709"/>
              <w:jc w:val="both"/>
            </w:pPr>
          </w:p>
          <w:p w:rsidR="00852CFE" w:rsidRPr="00DD7EA3" w:rsidRDefault="00852CFE" w:rsidP="00E5193B">
            <w:pPr>
              <w:pStyle w:val="a6"/>
              <w:ind w:left="0" w:firstLine="709"/>
              <w:jc w:val="both"/>
            </w:pPr>
          </w:p>
        </w:tc>
      </w:tr>
    </w:tbl>
    <w:p w:rsidR="00852CFE" w:rsidRPr="00DD7EA3" w:rsidRDefault="00852CFE" w:rsidP="00BA4A61">
      <w:pPr>
        <w:spacing w:after="0" w:line="240" w:lineRule="auto"/>
        <w:ind w:firstLine="709"/>
        <w:jc w:val="both"/>
      </w:pPr>
      <w:r w:rsidRPr="00DD7EA3">
        <w:t xml:space="preserve">Индекс результативности подпрограммы   </w:t>
      </w:r>
      <w:r w:rsidRPr="00BA4A61">
        <w:rPr>
          <w:lang w:val="en-US"/>
        </w:rPr>
        <w:t>I</w:t>
      </w:r>
      <w:r w:rsidRPr="00DD7EA3">
        <w:t>р=</w:t>
      </w:r>
      <w:r w:rsidRPr="00BA4A61">
        <w:rPr>
          <w:lang w:val="en-US"/>
        </w:rPr>
        <w:t>SUM</w:t>
      </w:r>
      <w:r w:rsidRPr="00DD7EA3">
        <w:t xml:space="preserve"> (</w:t>
      </w:r>
      <w:r w:rsidRPr="00BA4A61">
        <w:rPr>
          <w:lang w:val="en-US"/>
        </w:rPr>
        <w:t>M</w:t>
      </w:r>
      <w:r w:rsidRPr="00DD7EA3">
        <w:t xml:space="preserve">п х </w:t>
      </w:r>
      <w:r w:rsidRPr="00BA4A61">
        <w:rPr>
          <w:lang w:val="en-US"/>
        </w:rPr>
        <w:t>S</w:t>
      </w:r>
      <w:r w:rsidRPr="00DD7EA3">
        <w:t>)</w:t>
      </w:r>
    </w:p>
    <w:p w:rsidR="00852CFE" w:rsidRPr="00DD7EA3" w:rsidRDefault="00852CFE" w:rsidP="00BA4A61">
      <w:pPr>
        <w:pStyle w:val="a6"/>
        <w:ind w:left="0" w:firstLine="709"/>
        <w:jc w:val="both"/>
      </w:pPr>
      <w:r w:rsidRPr="00DD7EA3">
        <w:t xml:space="preserve"> </w:t>
      </w:r>
      <w:r w:rsidRPr="00DD7EA3">
        <w:rPr>
          <w:lang w:val="en-US"/>
        </w:rPr>
        <w:t>I</w:t>
      </w:r>
      <w:r w:rsidRPr="00DD7EA3">
        <w:t>р = 7</w:t>
      </w:r>
      <w:proofErr w:type="gramStart"/>
      <w:r w:rsidRPr="00DD7EA3">
        <w:t>,81</w:t>
      </w:r>
      <w:proofErr w:type="gramEnd"/>
      <w:r w:rsidRPr="00DD7EA3">
        <w:t xml:space="preserve"> х 0.125=0,98</w:t>
      </w:r>
    </w:p>
    <w:p w:rsidR="00852CFE" w:rsidRPr="00DD7EA3" w:rsidRDefault="00852CFE" w:rsidP="00BA4A61">
      <w:pPr>
        <w:pStyle w:val="a6"/>
        <w:ind w:left="0" w:firstLine="709"/>
        <w:jc w:val="both"/>
      </w:pPr>
      <w:r w:rsidRPr="00DD7EA3">
        <w:t>Оценка эффекти</w:t>
      </w:r>
      <w:r w:rsidR="005A12FB" w:rsidRPr="00DD7EA3">
        <w:t xml:space="preserve">вности реализации подпрограммы </w:t>
      </w:r>
      <w:r w:rsidRPr="00DD7EA3">
        <w:rPr>
          <w:lang w:val="en-US"/>
        </w:rPr>
        <w:t>I</w:t>
      </w:r>
      <w:r w:rsidRPr="00DD7EA3">
        <w:t>э=(</w:t>
      </w:r>
      <w:proofErr w:type="spellStart"/>
      <w:r w:rsidRPr="00DD7EA3">
        <w:t>Vфх</w:t>
      </w:r>
      <w:proofErr w:type="spellEnd"/>
      <w:r w:rsidRPr="00DD7EA3">
        <w:rPr>
          <w:lang w:val="en-US"/>
        </w:rPr>
        <w:t>I</w:t>
      </w:r>
      <w:r w:rsidRPr="00DD7EA3">
        <w:t>р)/</w:t>
      </w:r>
      <w:r w:rsidRPr="00DD7EA3">
        <w:rPr>
          <w:lang w:val="en-US"/>
        </w:rPr>
        <w:t>V</w:t>
      </w:r>
      <w:r w:rsidRPr="00DD7EA3">
        <w:t xml:space="preserve">п, где: </w:t>
      </w:r>
    </w:p>
    <w:p w:rsidR="00852CFE" w:rsidRPr="00DD7EA3" w:rsidRDefault="00852CFE" w:rsidP="00BA4A61">
      <w:pPr>
        <w:pStyle w:val="a6"/>
        <w:ind w:left="0" w:firstLine="709"/>
        <w:jc w:val="both"/>
      </w:pPr>
      <w:r w:rsidRPr="00DD7EA3">
        <w:rPr>
          <w:lang w:val="en-US"/>
        </w:rPr>
        <w:t>V</w:t>
      </w:r>
      <w:r w:rsidRPr="00DD7EA3">
        <w:t xml:space="preserve">ф - объем фактического совокупного финансирования подпрограммы, </w:t>
      </w:r>
      <w:proofErr w:type="spellStart"/>
      <w:r w:rsidRPr="00DD7EA3">
        <w:t>тыс.руб</w:t>
      </w:r>
      <w:proofErr w:type="spellEnd"/>
      <w:r w:rsidRPr="00DD7EA3">
        <w:t>;</w:t>
      </w:r>
    </w:p>
    <w:p w:rsidR="00852CFE" w:rsidRPr="00DD7EA3" w:rsidRDefault="00852CFE" w:rsidP="00E5193B">
      <w:pPr>
        <w:pStyle w:val="a6"/>
        <w:ind w:left="0"/>
        <w:jc w:val="both"/>
      </w:pPr>
      <w:r w:rsidRPr="00DD7EA3">
        <w:rPr>
          <w:lang w:val="en-US"/>
        </w:rPr>
        <w:t>V</w:t>
      </w:r>
      <w:r w:rsidRPr="00DD7EA3">
        <w:t xml:space="preserve">п - объем запланированного совокупного финансирования подпрограммы, </w:t>
      </w:r>
      <w:proofErr w:type="spellStart"/>
      <w:r w:rsidRPr="00DD7EA3">
        <w:t>тыс.руб</w:t>
      </w:r>
      <w:proofErr w:type="spellEnd"/>
      <w:r w:rsidRPr="00DD7EA3">
        <w:t>.</w:t>
      </w:r>
    </w:p>
    <w:p w:rsidR="00852CFE" w:rsidRPr="00DD7EA3" w:rsidRDefault="00852CFE" w:rsidP="00E5193B">
      <w:pPr>
        <w:pStyle w:val="a6"/>
        <w:ind w:left="0"/>
        <w:jc w:val="both"/>
      </w:pPr>
      <w:r w:rsidRPr="00DD7EA3">
        <w:rPr>
          <w:lang w:val="en-US"/>
        </w:rPr>
        <w:t>I</w:t>
      </w:r>
      <w:r w:rsidRPr="00DD7EA3">
        <w:t xml:space="preserve">э= </w:t>
      </w:r>
      <w:r w:rsidRPr="00DD7EA3">
        <w:rPr>
          <w:rFonts w:eastAsia="Times New Roman"/>
          <w:color w:val="0D0D0D"/>
        </w:rPr>
        <w:t>6548</w:t>
      </w:r>
      <w:proofErr w:type="gramStart"/>
      <w:r w:rsidRPr="00DD7EA3">
        <w:rPr>
          <w:rFonts w:eastAsia="Times New Roman"/>
          <w:color w:val="0D0D0D"/>
        </w:rPr>
        <w:t>,22</w:t>
      </w:r>
      <w:proofErr w:type="gramEnd"/>
      <w:r w:rsidRPr="00DD7EA3">
        <w:rPr>
          <w:rFonts w:eastAsia="Times New Roman"/>
          <w:color w:val="0D0D0D"/>
        </w:rPr>
        <w:t xml:space="preserve"> </w:t>
      </w:r>
      <w:r w:rsidRPr="00DD7EA3">
        <w:t>х 0,98/ 6548,3 = 0,98</w:t>
      </w:r>
    </w:p>
    <w:p w:rsidR="00852CFE" w:rsidRPr="00DD7EA3" w:rsidRDefault="00852CFE" w:rsidP="00E5193B">
      <w:pPr>
        <w:pStyle w:val="a6"/>
        <w:ind w:left="0" w:firstLine="709"/>
        <w:jc w:val="both"/>
      </w:pPr>
      <w:r w:rsidRPr="00DD7EA3">
        <w:t>Значение показателя соответствует высокому уровню эффективности реализации подпрограммы «Вовлечение молодежи города Сосновоборска в социальную практику» в 2020 году.</w:t>
      </w:r>
    </w:p>
    <w:p w:rsidR="00852CFE" w:rsidRPr="00DD7EA3" w:rsidRDefault="00852CFE" w:rsidP="00E5193B">
      <w:pPr>
        <w:pStyle w:val="a6"/>
        <w:ind w:left="0" w:firstLine="709"/>
        <w:jc w:val="both"/>
      </w:pPr>
      <w:r w:rsidRPr="00DD7EA3">
        <w:t>Анализ плановых и фактических значений целевых показ</w:t>
      </w:r>
      <w:r w:rsidR="005A12FB" w:rsidRPr="00DD7EA3">
        <w:t xml:space="preserve">ателей реализации подпрограммы </w:t>
      </w:r>
      <w:r w:rsidRPr="00DD7EA3">
        <w:t>«</w:t>
      </w:r>
      <w:r w:rsidRPr="00DD7EA3">
        <w:rPr>
          <w:rFonts w:eastAsia="Times New Roman"/>
          <w:lang w:eastAsia="ru-RU"/>
        </w:rPr>
        <w:t>Поддержка социально ориентированных некоммерческих организаций г. Сосновоборска</w:t>
      </w:r>
      <w:r w:rsidRPr="00DD7EA3">
        <w:t>» программы «Молодежь города Сосновоборска» за 2020 год</w:t>
      </w:r>
      <w:r w:rsidR="005A12FB" w:rsidRPr="00DD7EA3">
        <w:t>.</w:t>
      </w:r>
    </w:p>
    <w:tbl>
      <w:tblPr>
        <w:tblStyle w:val="a7"/>
        <w:tblW w:w="0" w:type="auto"/>
        <w:tblLook w:val="04A0" w:firstRow="1" w:lastRow="0" w:firstColumn="1" w:lastColumn="0" w:noHBand="0" w:noVBand="1"/>
      </w:tblPr>
      <w:tblGrid>
        <w:gridCol w:w="3205"/>
        <w:gridCol w:w="1358"/>
        <w:gridCol w:w="1539"/>
        <w:gridCol w:w="1625"/>
        <w:gridCol w:w="1617"/>
      </w:tblGrid>
      <w:tr w:rsidR="00852CFE" w:rsidRPr="00DD7EA3" w:rsidTr="00852CFE">
        <w:tc>
          <w:tcPr>
            <w:tcW w:w="3373" w:type="dxa"/>
          </w:tcPr>
          <w:p w:rsidR="00852CFE" w:rsidRPr="00DD7EA3" w:rsidRDefault="00852CFE" w:rsidP="00A05BBC">
            <w:pPr>
              <w:pStyle w:val="a6"/>
              <w:ind w:left="0"/>
              <w:jc w:val="center"/>
            </w:pPr>
            <w:r w:rsidRPr="00DD7EA3">
              <w:t>Показатель результативности подпрограммы</w:t>
            </w:r>
          </w:p>
        </w:tc>
        <w:tc>
          <w:tcPr>
            <w:tcW w:w="1387" w:type="dxa"/>
          </w:tcPr>
          <w:p w:rsidR="00852CFE" w:rsidRPr="00DD7EA3" w:rsidRDefault="00852CFE" w:rsidP="00A05BBC">
            <w:pPr>
              <w:pStyle w:val="a6"/>
              <w:ind w:left="0"/>
              <w:jc w:val="center"/>
            </w:pPr>
            <w:r w:rsidRPr="00DD7EA3">
              <w:t xml:space="preserve">Плановое значение, </w:t>
            </w:r>
            <w:r w:rsidRPr="00DD7EA3">
              <w:rPr>
                <w:lang w:val="en-US"/>
              </w:rPr>
              <w:t>R</w:t>
            </w:r>
            <w:r w:rsidRPr="00DD7EA3">
              <w:t>п</w:t>
            </w:r>
          </w:p>
        </w:tc>
        <w:tc>
          <w:tcPr>
            <w:tcW w:w="1539" w:type="dxa"/>
          </w:tcPr>
          <w:p w:rsidR="00852CFE" w:rsidRPr="00DD7EA3" w:rsidRDefault="00852CFE" w:rsidP="00A05BBC">
            <w:pPr>
              <w:pStyle w:val="a6"/>
              <w:ind w:left="0"/>
              <w:jc w:val="center"/>
            </w:pPr>
            <w:r w:rsidRPr="00DD7EA3">
              <w:t xml:space="preserve">Фактическое значение, </w:t>
            </w:r>
            <w:r w:rsidRPr="00DD7EA3">
              <w:rPr>
                <w:lang w:val="en-US"/>
              </w:rPr>
              <w:t>R</w:t>
            </w:r>
            <w:r w:rsidRPr="00DD7EA3">
              <w:t>ф</w:t>
            </w:r>
          </w:p>
        </w:tc>
        <w:tc>
          <w:tcPr>
            <w:tcW w:w="1625" w:type="dxa"/>
          </w:tcPr>
          <w:p w:rsidR="00852CFE" w:rsidRPr="00DD7EA3" w:rsidRDefault="00852CFE" w:rsidP="00A05BBC">
            <w:pPr>
              <w:pStyle w:val="a6"/>
              <w:ind w:left="0"/>
              <w:jc w:val="center"/>
            </w:pPr>
            <w:r w:rsidRPr="00DD7EA3">
              <w:t xml:space="preserve">Соотношение достигнутых и плановых результатов, </w:t>
            </w:r>
            <w:r w:rsidRPr="00DD7EA3">
              <w:rPr>
                <w:lang w:val="en-US"/>
              </w:rPr>
              <w:t>S</w:t>
            </w:r>
            <w:r w:rsidRPr="00DD7EA3">
              <w:t>=</w:t>
            </w:r>
            <w:r w:rsidRPr="00DD7EA3">
              <w:rPr>
                <w:lang w:val="en-US"/>
              </w:rPr>
              <w:t>R</w:t>
            </w:r>
            <w:r w:rsidRPr="00DD7EA3">
              <w:t>ф/</w:t>
            </w:r>
            <w:r w:rsidRPr="00DD7EA3">
              <w:rPr>
                <w:lang w:val="en-US"/>
              </w:rPr>
              <w:t>R</w:t>
            </w:r>
            <w:r w:rsidRPr="00DD7EA3">
              <w:t>п</w:t>
            </w:r>
          </w:p>
        </w:tc>
        <w:tc>
          <w:tcPr>
            <w:tcW w:w="1646" w:type="dxa"/>
          </w:tcPr>
          <w:p w:rsidR="00852CFE" w:rsidRPr="00DD7EA3" w:rsidRDefault="00852CFE" w:rsidP="00A05BBC">
            <w:pPr>
              <w:pStyle w:val="a6"/>
              <w:ind w:left="0"/>
              <w:jc w:val="center"/>
            </w:pPr>
            <w:r w:rsidRPr="00DD7EA3">
              <w:t xml:space="preserve">Весовое значение показателя, </w:t>
            </w:r>
            <w:proofErr w:type="spellStart"/>
            <w:r w:rsidRPr="00DD7EA3">
              <w:t>Мн</w:t>
            </w:r>
            <w:proofErr w:type="spellEnd"/>
            <w:r w:rsidRPr="00DD7EA3">
              <w:t>=1/</w:t>
            </w:r>
            <w:r w:rsidRPr="00DD7EA3">
              <w:rPr>
                <w:lang w:val="en-US"/>
              </w:rPr>
              <w:t>N</w:t>
            </w:r>
            <w:r w:rsidRPr="00DD7EA3">
              <w:t xml:space="preserve">, где </w:t>
            </w:r>
            <w:r w:rsidRPr="00DD7EA3">
              <w:rPr>
                <w:lang w:val="en-US"/>
              </w:rPr>
              <w:t>N</w:t>
            </w:r>
            <w:r w:rsidRPr="00DD7EA3">
              <w:t>-число показателей</w:t>
            </w:r>
          </w:p>
        </w:tc>
      </w:tr>
      <w:tr w:rsidR="00852CFE" w:rsidRPr="00DD7EA3" w:rsidTr="00852CFE">
        <w:tc>
          <w:tcPr>
            <w:tcW w:w="3373" w:type="dxa"/>
          </w:tcPr>
          <w:p w:rsidR="00852CFE" w:rsidRPr="00DD7EA3" w:rsidRDefault="00852CFE" w:rsidP="00E5193B">
            <w:pPr>
              <w:autoSpaceDE w:val="0"/>
              <w:autoSpaceDN w:val="0"/>
              <w:adjustRightInd w:val="0"/>
              <w:spacing w:after="0" w:line="240" w:lineRule="auto"/>
              <w:jc w:val="both"/>
              <w:rPr>
                <w:rFonts w:eastAsia="Times New Roman"/>
                <w:bCs/>
                <w:szCs w:val="24"/>
                <w:lang w:eastAsia="ru-RU"/>
              </w:rPr>
            </w:pPr>
            <w:r w:rsidRPr="00DD7EA3">
              <w:rPr>
                <w:szCs w:val="24"/>
              </w:rPr>
              <w:t xml:space="preserve">Доля социально ориентированных некоммерческих организаций </w:t>
            </w:r>
            <w:proofErr w:type="spellStart"/>
            <w:r w:rsidRPr="00DD7EA3">
              <w:rPr>
                <w:szCs w:val="24"/>
              </w:rPr>
              <w:t>г.Сосновоборска</w:t>
            </w:r>
            <w:proofErr w:type="spellEnd"/>
            <w:r w:rsidRPr="00DD7EA3">
              <w:rPr>
                <w:szCs w:val="24"/>
              </w:rPr>
              <w:t xml:space="preserve">, получивших финансовую поддержку, от общего числа социально ориентированных некоммерческих организаций, зарегистрированных в </w:t>
            </w:r>
            <w:proofErr w:type="spellStart"/>
            <w:r w:rsidRPr="00DD7EA3">
              <w:rPr>
                <w:szCs w:val="24"/>
              </w:rPr>
              <w:t>г.Сосновоборске</w:t>
            </w:r>
            <w:proofErr w:type="spellEnd"/>
          </w:p>
        </w:tc>
        <w:tc>
          <w:tcPr>
            <w:tcW w:w="1387" w:type="dxa"/>
            <w:vAlign w:val="center"/>
          </w:tcPr>
          <w:p w:rsidR="00852CFE" w:rsidRPr="00DD7EA3" w:rsidRDefault="00852CFE" w:rsidP="00E5193B">
            <w:pPr>
              <w:autoSpaceDE w:val="0"/>
              <w:autoSpaceDN w:val="0"/>
              <w:adjustRightInd w:val="0"/>
              <w:spacing w:after="0" w:line="240" w:lineRule="auto"/>
              <w:ind w:firstLine="709"/>
              <w:jc w:val="both"/>
              <w:rPr>
                <w:rFonts w:eastAsia="Times New Roman"/>
                <w:szCs w:val="24"/>
                <w:lang w:eastAsia="ru-RU"/>
              </w:rPr>
            </w:pPr>
            <w:r w:rsidRPr="00DD7EA3">
              <w:rPr>
                <w:rFonts w:eastAsia="Times New Roman"/>
                <w:szCs w:val="24"/>
                <w:lang w:eastAsia="ru-RU"/>
              </w:rPr>
              <w:t>12</w:t>
            </w:r>
          </w:p>
        </w:tc>
        <w:tc>
          <w:tcPr>
            <w:tcW w:w="1539" w:type="dxa"/>
            <w:vAlign w:val="center"/>
          </w:tcPr>
          <w:p w:rsidR="00852CFE" w:rsidRPr="00DD7EA3" w:rsidRDefault="00852CFE" w:rsidP="00E5193B">
            <w:pPr>
              <w:spacing w:after="0" w:line="240" w:lineRule="auto"/>
              <w:ind w:firstLine="709"/>
              <w:jc w:val="both"/>
              <w:rPr>
                <w:szCs w:val="24"/>
              </w:rPr>
            </w:pPr>
            <w:r w:rsidRPr="00DD7EA3">
              <w:rPr>
                <w:szCs w:val="24"/>
              </w:rPr>
              <w:t>20</w:t>
            </w:r>
          </w:p>
        </w:tc>
        <w:tc>
          <w:tcPr>
            <w:tcW w:w="1625" w:type="dxa"/>
            <w:vAlign w:val="center"/>
          </w:tcPr>
          <w:p w:rsidR="00852CFE" w:rsidRPr="00DD7EA3" w:rsidRDefault="00852CFE" w:rsidP="00E5193B">
            <w:pPr>
              <w:pStyle w:val="a6"/>
              <w:ind w:left="0" w:firstLine="709"/>
              <w:jc w:val="both"/>
            </w:pPr>
            <w:r w:rsidRPr="00DD7EA3">
              <w:t>1,67</w:t>
            </w:r>
          </w:p>
        </w:tc>
        <w:tc>
          <w:tcPr>
            <w:tcW w:w="1646" w:type="dxa"/>
            <w:vAlign w:val="center"/>
          </w:tcPr>
          <w:p w:rsidR="00852CFE" w:rsidRPr="00DD7EA3" w:rsidRDefault="00852CFE" w:rsidP="00E5193B">
            <w:pPr>
              <w:pStyle w:val="a6"/>
              <w:ind w:left="0" w:firstLine="709"/>
              <w:jc w:val="both"/>
            </w:pPr>
            <w:r w:rsidRPr="00DD7EA3">
              <w:t>0,143</w:t>
            </w:r>
          </w:p>
        </w:tc>
      </w:tr>
      <w:tr w:rsidR="00852CFE" w:rsidRPr="00DD7EA3" w:rsidTr="00852CFE">
        <w:tc>
          <w:tcPr>
            <w:tcW w:w="3373" w:type="dxa"/>
          </w:tcPr>
          <w:p w:rsidR="00852CFE" w:rsidRPr="00DD7EA3" w:rsidRDefault="00852CFE" w:rsidP="00E5193B">
            <w:pPr>
              <w:autoSpaceDE w:val="0"/>
              <w:autoSpaceDN w:val="0"/>
              <w:adjustRightInd w:val="0"/>
              <w:spacing w:after="0" w:line="240" w:lineRule="auto"/>
              <w:jc w:val="both"/>
              <w:rPr>
                <w:szCs w:val="24"/>
              </w:rPr>
            </w:pPr>
            <w:r w:rsidRPr="00DD7EA3">
              <w:rPr>
                <w:szCs w:val="24"/>
              </w:rPr>
              <w:t xml:space="preserve">Доля социально ориентированных некоммерческих организаций </w:t>
            </w:r>
            <w:proofErr w:type="spellStart"/>
            <w:r w:rsidRPr="00DD7EA3">
              <w:rPr>
                <w:szCs w:val="24"/>
              </w:rPr>
              <w:t>г.Сосновоборска</w:t>
            </w:r>
            <w:proofErr w:type="spellEnd"/>
            <w:r w:rsidRPr="00DD7EA3">
              <w:rPr>
                <w:szCs w:val="24"/>
              </w:rPr>
              <w:t xml:space="preserve">, </w:t>
            </w:r>
            <w:r w:rsidRPr="00DD7EA3">
              <w:rPr>
                <w:szCs w:val="24"/>
              </w:rPr>
              <w:lastRenderedPageBreak/>
              <w:t xml:space="preserve">получивших имущественную поддержку, от общего числа социально ориентированных некоммерческих организаций, зарегистрированных в </w:t>
            </w:r>
            <w:proofErr w:type="spellStart"/>
            <w:r w:rsidRPr="00DD7EA3">
              <w:rPr>
                <w:szCs w:val="24"/>
              </w:rPr>
              <w:t>г.Сосновоборске</w:t>
            </w:r>
            <w:proofErr w:type="spellEnd"/>
            <w:r w:rsidRPr="00DD7EA3">
              <w:rPr>
                <w:szCs w:val="24"/>
              </w:rPr>
              <w:t xml:space="preserve"> </w:t>
            </w:r>
          </w:p>
        </w:tc>
        <w:tc>
          <w:tcPr>
            <w:tcW w:w="1387" w:type="dxa"/>
            <w:vAlign w:val="center"/>
          </w:tcPr>
          <w:p w:rsidR="00852CFE" w:rsidRPr="00DD7EA3" w:rsidRDefault="00852CFE" w:rsidP="00E5193B">
            <w:pPr>
              <w:autoSpaceDE w:val="0"/>
              <w:autoSpaceDN w:val="0"/>
              <w:adjustRightInd w:val="0"/>
              <w:spacing w:after="0" w:line="240" w:lineRule="auto"/>
              <w:ind w:firstLine="709"/>
              <w:jc w:val="both"/>
              <w:rPr>
                <w:rFonts w:eastAsia="Times New Roman"/>
                <w:szCs w:val="24"/>
                <w:lang w:eastAsia="ru-RU"/>
              </w:rPr>
            </w:pPr>
            <w:r w:rsidRPr="00DD7EA3">
              <w:rPr>
                <w:rFonts w:eastAsia="Times New Roman"/>
                <w:szCs w:val="24"/>
                <w:lang w:eastAsia="ru-RU"/>
              </w:rPr>
              <w:lastRenderedPageBreak/>
              <w:t>7</w:t>
            </w:r>
          </w:p>
        </w:tc>
        <w:tc>
          <w:tcPr>
            <w:tcW w:w="1539" w:type="dxa"/>
            <w:vAlign w:val="center"/>
          </w:tcPr>
          <w:p w:rsidR="00852CFE" w:rsidRPr="00DD7EA3" w:rsidRDefault="00852CFE" w:rsidP="00E5193B">
            <w:pPr>
              <w:spacing w:after="0" w:line="240" w:lineRule="auto"/>
              <w:ind w:firstLine="709"/>
              <w:jc w:val="both"/>
              <w:rPr>
                <w:szCs w:val="24"/>
              </w:rPr>
            </w:pPr>
            <w:r w:rsidRPr="00DD7EA3">
              <w:rPr>
                <w:szCs w:val="24"/>
              </w:rPr>
              <w:t>10</w:t>
            </w:r>
          </w:p>
        </w:tc>
        <w:tc>
          <w:tcPr>
            <w:tcW w:w="1625" w:type="dxa"/>
            <w:vAlign w:val="center"/>
          </w:tcPr>
          <w:p w:rsidR="00852CFE" w:rsidRPr="00DD7EA3" w:rsidRDefault="00852CFE" w:rsidP="00E5193B">
            <w:pPr>
              <w:pStyle w:val="a6"/>
              <w:ind w:left="0" w:firstLine="709"/>
              <w:jc w:val="both"/>
            </w:pPr>
            <w:r w:rsidRPr="00DD7EA3">
              <w:t>1,43</w:t>
            </w:r>
          </w:p>
        </w:tc>
        <w:tc>
          <w:tcPr>
            <w:tcW w:w="1646" w:type="dxa"/>
            <w:vAlign w:val="center"/>
          </w:tcPr>
          <w:p w:rsidR="00852CFE" w:rsidRPr="00DD7EA3" w:rsidRDefault="00852CFE" w:rsidP="00E5193B">
            <w:pPr>
              <w:pStyle w:val="a6"/>
              <w:ind w:left="0" w:firstLine="709"/>
              <w:jc w:val="both"/>
            </w:pPr>
            <w:r w:rsidRPr="00DD7EA3">
              <w:t>0,143</w:t>
            </w:r>
          </w:p>
        </w:tc>
      </w:tr>
      <w:tr w:rsidR="00852CFE" w:rsidRPr="00DD7EA3" w:rsidTr="00852CFE">
        <w:tc>
          <w:tcPr>
            <w:tcW w:w="3373" w:type="dxa"/>
          </w:tcPr>
          <w:p w:rsidR="00852CFE" w:rsidRPr="00DD7EA3" w:rsidRDefault="00852CFE" w:rsidP="00E5193B">
            <w:pPr>
              <w:spacing w:after="0" w:line="240" w:lineRule="auto"/>
              <w:jc w:val="both"/>
              <w:rPr>
                <w:szCs w:val="24"/>
              </w:rPr>
            </w:pPr>
            <w:r w:rsidRPr="00DD7EA3">
              <w:rPr>
                <w:szCs w:val="24"/>
              </w:rPr>
              <w:t xml:space="preserve">Уровень прироста социально ориентированных некоммерческих организаций, осуществляющих деятельность в   </w:t>
            </w:r>
            <w:proofErr w:type="spellStart"/>
            <w:r w:rsidRPr="00DD7EA3">
              <w:rPr>
                <w:szCs w:val="24"/>
              </w:rPr>
              <w:t>г.Сосновоборске</w:t>
            </w:r>
            <w:proofErr w:type="spellEnd"/>
            <w:r w:rsidRPr="00DD7EA3">
              <w:rPr>
                <w:szCs w:val="24"/>
              </w:rPr>
              <w:t>, получивших информационную поддержку, к предыдущему году</w:t>
            </w:r>
          </w:p>
        </w:tc>
        <w:tc>
          <w:tcPr>
            <w:tcW w:w="1387" w:type="dxa"/>
            <w:vAlign w:val="center"/>
          </w:tcPr>
          <w:p w:rsidR="00852CFE" w:rsidRPr="00DD7EA3" w:rsidRDefault="00852CFE" w:rsidP="00E5193B">
            <w:pPr>
              <w:autoSpaceDE w:val="0"/>
              <w:autoSpaceDN w:val="0"/>
              <w:adjustRightInd w:val="0"/>
              <w:spacing w:after="0" w:line="240" w:lineRule="auto"/>
              <w:ind w:firstLine="709"/>
              <w:jc w:val="both"/>
              <w:rPr>
                <w:rFonts w:eastAsia="Times New Roman"/>
                <w:szCs w:val="24"/>
                <w:lang w:eastAsia="ru-RU"/>
              </w:rPr>
            </w:pPr>
            <w:r w:rsidRPr="00DD7EA3">
              <w:rPr>
                <w:rFonts w:eastAsia="Times New Roman"/>
                <w:szCs w:val="24"/>
                <w:lang w:eastAsia="ru-RU"/>
              </w:rPr>
              <w:t>20</w:t>
            </w:r>
          </w:p>
        </w:tc>
        <w:tc>
          <w:tcPr>
            <w:tcW w:w="1539" w:type="dxa"/>
            <w:vAlign w:val="center"/>
          </w:tcPr>
          <w:p w:rsidR="00852CFE" w:rsidRPr="00DD7EA3" w:rsidRDefault="00852CFE" w:rsidP="00E5193B">
            <w:pPr>
              <w:spacing w:after="0" w:line="240" w:lineRule="auto"/>
              <w:ind w:firstLine="709"/>
              <w:jc w:val="both"/>
              <w:rPr>
                <w:szCs w:val="24"/>
              </w:rPr>
            </w:pPr>
            <w:r w:rsidRPr="00DD7EA3">
              <w:rPr>
                <w:szCs w:val="24"/>
              </w:rPr>
              <w:t>20</w:t>
            </w:r>
          </w:p>
        </w:tc>
        <w:tc>
          <w:tcPr>
            <w:tcW w:w="1625" w:type="dxa"/>
            <w:vAlign w:val="center"/>
          </w:tcPr>
          <w:p w:rsidR="00852CFE" w:rsidRPr="00DD7EA3" w:rsidRDefault="00852CFE" w:rsidP="00E5193B">
            <w:pPr>
              <w:pStyle w:val="a6"/>
              <w:ind w:left="0" w:firstLine="709"/>
              <w:jc w:val="both"/>
            </w:pPr>
            <w:r w:rsidRPr="00DD7EA3">
              <w:t>1</w:t>
            </w:r>
          </w:p>
        </w:tc>
        <w:tc>
          <w:tcPr>
            <w:tcW w:w="1646" w:type="dxa"/>
            <w:vAlign w:val="center"/>
          </w:tcPr>
          <w:p w:rsidR="00852CFE" w:rsidRPr="00DD7EA3" w:rsidRDefault="00852CFE" w:rsidP="00E5193B">
            <w:pPr>
              <w:pStyle w:val="a6"/>
              <w:ind w:left="0" w:firstLine="709"/>
              <w:jc w:val="both"/>
            </w:pPr>
            <w:r w:rsidRPr="00DD7EA3">
              <w:t>0,143</w:t>
            </w:r>
          </w:p>
        </w:tc>
      </w:tr>
      <w:tr w:rsidR="00852CFE" w:rsidRPr="00DD7EA3" w:rsidTr="00852CFE">
        <w:tc>
          <w:tcPr>
            <w:tcW w:w="3373" w:type="dxa"/>
          </w:tcPr>
          <w:p w:rsidR="00852CFE" w:rsidRPr="00DD7EA3" w:rsidRDefault="00852CFE" w:rsidP="00E5193B">
            <w:pPr>
              <w:spacing w:after="0" w:line="240" w:lineRule="auto"/>
              <w:jc w:val="both"/>
              <w:rPr>
                <w:rFonts w:eastAsia="Times New Roman"/>
                <w:bCs/>
                <w:szCs w:val="24"/>
                <w:lang w:eastAsia="ru-RU"/>
              </w:rPr>
            </w:pPr>
            <w:r w:rsidRPr="00DD7EA3">
              <w:rPr>
                <w:szCs w:val="24"/>
              </w:rPr>
              <w:t xml:space="preserve">Доля СОНКО </w:t>
            </w:r>
            <w:proofErr w:type="spellStart"/>
            <w:r w:rsidRPr="00DD7EA3">
              <w:rPr>
                <w:szCs w:val="24"/>
              </w:rPr>
              <w:t>г.Сосновоборска</w:t>
            </w:r>
            <w:proofErr w:type="spellEnd"/>
            <w:r w:rsidRPr="00DD7EA3">
              <w:rPr>
                <w:szCs w:val="24"/>
              </w:rPr>
              <w:t xml:space="preserve">, получивших поддержку в области подготовки, переподготовки, повышения квалификации кадров и консультационную поддержку, от общего числа социально ориентированных некоммерческих организаций, зарегистрированных в </w:t>
            </w:r>
            <w:proofErr w:type="spellStart"/>
            <w:r w:rsidRPr="00DD7EA3">
              <w:rPr>
                <w:szCs w:val="24"/>
              </w:rPr>
              <w:t>г.Сосновоборске</w:t>
            </w:r>
            <w:proofErr w:type="spellEnd"/>
          </w:p>
        </w:tc>
        <w:tc>
          <w:tcPr>
            <w:tcW w:w="1387" w:type="dxa"/>
            <w:vAlign w:val="center"/>
          </w:tcPr>
          <w:p w:rsidR="00852CFE" w:rsidRPr="00DD7EA3" w:rsidRDefault="00852CFE" w:rsidP="00E5193B">
            <w:pPr>
              <w:autoSpaceDE w:val="0"/>
              <w:autoSpaceDN w:val="0"/>
              <w:adjustRightInd w:val="0"/>
              <w:spacing w:after="0" w:line="240" w:lineRule="auto"/>
              <w:ind w:firstLine="709"/>
              <w:jc w:val="both"/>
              <w:rPr>
                <w:rFonts w:eastAsia="Times New Roman"/>
                <w:szCs w:val="24"/>
                <w:lang w:eastAsia="ru-RU"/>
              </w:rPr>
            </w:pPr>
            <w:r w:rsidRPr="00DD7EA3">
              <w:rPr>
                <w:rFonts w:eastAsia="Times New Roman"/>
                <w:szCs w:val="24"/>
                <w:lang w:eastAsia="ru-RU"/>
              </w:rPr>
              <w:t>20</w:t>
            </w:r>
          </w:p>
        </w:tc>
        <w:tc>
          <w:tcPr>
            <w:tcW w:w="1539" w:type="dxa"/>
            <w:vAlign w:val="center"/>
          </w:tcPr>
          <w:p w:rsidR="00852CFE" w:rsidRPr="00DD7EA3" w:rsidRDefault="00852CFE" w:rsidP="00E5193B">
            <w:pPr>
              <w:spacing w:after="0" w:line="240" w:lineRule="auto"/>
              <w:ind w:firstLine="709"/>
              <w:jc w:val="both"/>
              <w:rPr>
                <w:szCs w:val="24"/>
              </w:rPr>
            </w:pPr>
            <w:r w:rsidRPr="00DD7EA3">
              <w:rPr>
                <w:szCs w:val="24"/>
              </w:rPr>
              <w:t>40</w:t>
            </w:r>
          </w:p>
        </w:tc>
        <w:tc>
          <w:tcPr>
            <w:tcW w:w="1625" w:type="dxa"/>
            <w:vAlign w:val="center"/>
          </w:tcPr>
          <w:p w:rsidR="00852CFE" w:rsidRPr="00DD7EA3" w:rsidRDefault="00852CFE" w:rsidP="00E5193B">
            <w:pPr>
              <w:pStyle w:val="a6"/>
              <w:ind w:left="0" w:firstLine="709"/>
              <w:jc w:val="both"/>
            </w:pPr>
            <w:r w:rsidRPr="00DD7EA3">
              <w:t>2</w:t>
            </w:r>
          </w:p>
        </w:tc>
        <w:tc>
          <w:tcPr>
            <w:tcW w:w="1646" w:type="dxa"/>
            <w:vAlign w:val="center"/>
          </w:tcPr>
          <w:p w:rsidR="00852CFE" w:rsidRPr="00DD7EA3" w:rsidRDefault="00852CFE" w:rsidP="00E5193B">
            <w:pPr>
              <w:pStyle w:val="a6"/>
              <w:ind w:left="0" w:firstLine="709"/>
              <w:jc w:val="both"/>
            </w:pPr>
            <w:r w:rsidRPr="00DD7EA3">
              <w:t>0,143</w:t>
            </w:r>
          </w:p>
        </w:tc>
      </w:tr>
      <w:tr w:rsidR="00852CFE" w:rsidRPr="00DD7EA3" w:rsidTr="00852CFE">
        <w:tc>
          <w:tcPr>
            <w:tcW w:w="3373" w:type="dxa"/>
          </w:tcPr>
          <w:p w:rsidR="00852CFE" w:rsidRPr="00DD7EA3" w:rsidRDefault="00852CFE" w:rsidP="00E5193B">
            <w:pPr>
              <w:autoSpaceDE w:val="0"/>
              <w:autoSpaceDN w:val="0"/>
              <w:adjustRightInd w:val="0"/>
              <w:spacing w:after="0" w:line="240" w:lineRule="auto"/>
              <w:jc w:val="both"/>
              <w:rPr>
                <w:rFonts w:eastAsia="Times New Roman"/>
                <w:bCs/>
                <w:szCs w:val="24"/>
                <w:lang w:eastAsia="ru-RU"/>
              </w:rPr>
            </w:pPr>
            <w:r w:rsidRPr="00DD7EA3">
              <w:rPr>
                <w:rFonts w:eastAsia="Times New Roman"/>
                <w:bCs/>
                <w:szCs w:val="24"/>
                <w:lang w:eastAsia="ru-RU"/>
              </w:rPr>
              <w:t xml:space="preserve">Количество некоммерческих организаций, зарегистрированных на территории </w:t>
            </w:r>
            <w:proofErr w:type="spellStart"/>
            <w:r w:rsidRPr="00DD7EA3">
              <w:rPr>
                <w:rFonts w:eastAsia="Times New Roman"/>
                <w:bCs/>
                <w:szCs w:val="24"/>
                <w:lang w:eastAsia="ru-RU"/>
              </w:rPr>
              <w:t>г.Сосновоборска</w:t>
            </w:r>
            <w:proofErr w:type="spellEnd"/>
          </w:p>
        </w:tc>
        <w:tc>
          <w:tcPr>
            <w:tcW w:w="1387" w:type="dxa"/>
            <w:vAlign w:val="center"/>
          </w:tcPr>
          <w:p w:rsidR="00852CFE" w:rsidRPr="00DD7EA3" w:rsidRDefault="00852CFE" w:rsidP="00E5193B">
            <w:pPr>
              <w:autoSpaceDE w:val="0"/>
              <w:autoSpaceDN w:val="0"/>
              <w:adjustRightInd w:val="0"/>
              <w:spacing w:after="0" w:line="240" w:lineRule="auto"/>
              <w:ind w:firstLine="709"/>
              <w:jc w:val="both"/>
              <w:rPr>
                <w:rFonts w:eastAsia="Times New Roman"/>
                <w:szCs w:val="24"/>
                <w:lang w:eastAsia="ru-RU"/>
              </w:rPr>
            </w:pPr>
            <w:r w:rsidRPr="00DD7EA3">
              <w:rPr>
                <w:rFonts w:eastAsia="Times New Roman"/>
                <w:szCs w:val="24"/>
                <w:lang w:eastAsia="ru-RU"/>
              </w:rPr>
              <w:t>16</w:t>
            </w:r>
          </w:p>
        </w:tc>
        <w:tc>
          <w:tcPr>
            <w:tcW w:w="1539" w:type="dxa"/>
            <w:vAlign w:val="center"/>
          </w:tcPr>
          <w:p w:rsidR="00852CFE" w:rsidRPr="00DD7EA3" w:rsidRDefault="00852CFE" w:rsidP="00E5193B">
            <w:pPr>
              <w:spacing w:after="0" w:line="240" w:lineRule="auto"/>
              <w:ind w:firstLine="709"/>
              <w:jc w:val="both"/>
              <w:rPr>
                <w:szCs w:val="24"/>
              </w:rPr>
            </w:pPr>
            <w:r w:rsidRPr="00DD7EA3">
              <w:rPr>
                <w:szCs w:val="24"/>
              </w:rPr>
              <w:t>20</w:t>
            </w:r>
          </w:p>
        </w:tc>
        <w:tc>
          <w:tcPr>
            <w:tcW w:w="1625" w:type="dxa"/>
            <w:vAlign w:val="center"/>
          </w:tcPr>
          <w:p w:rsidR="00852CFE" w:rsidRPr="00DD7EA3" w:rsidRDefault="00852CFE" w:rsidP="00E5193B">
            <w:pPr>
              <w:pStyle w:val="a6"/>
              <w:ind w:left="0" w:firstLine="709"/>
              <w:jc w:val="both"/>
            </w:pPr>
            <w:r w:rsidRPr="00DD7EA3">
              <w:t>0,125</w:t>
            </w:r>
          </w:p>
        </w:tc>
        <w:tc>
          <w:tcPr>
            <w:tcW w:w="1646" w:type="dxa"/>
            <w:vAlign w:val="center"/>
          </w:tcPr>
          <w:p w:rsidR="00852CFE" w:rsidRPr="00DD7EA3" w:rsidRDefault="00852CFE" w:rsidP="00E5193B">
            <w:pPr>
              <w:pStyle w:val="a6"/>
              <w:ind w:left="0" w:firstLine="709"/>
              <w:jc w:val="both"/>
            </w:pPr>
            <w:r w:rsidRPr="00DD7EA3">
              <w:t>0,143</w:t>
            </w:r>
          </w:p>
        </w:tc>
      </w:tr>
      <w:tr w:rsidR="00852CFE" w:rsidRPr="00DD7EA3" w:rsidTr="00852CFE">
        <w:tc>
          <w:tcPr>
            <w:tcW w:w="3373" w:type="dxa"/>
          </w:tcPr>
          <w:p w:rsidR="00852CFE" w:rsidRPr="00DD7EA3" w:rsidRDefault="00852CFE" w:rsidP="00E5193B">
            <w:pPr>
              <w:autoSpaceDE w:val="0"/>
              <w:autoSpaceDN w:val="0"/>
              <w:adjustRightInd w:val="0"/>
              <w:spacing w:after="0" w:line="240" w:lineRule="auto"/>
              <w:jc w:val="both"/>
              <w:rPr>
                <w:rFonts w:eastAsia="Times New Roman"/>
                <w:bCs/>
                <w:szCs w:val="24"/>
                <w:lang w:eastAsia="ru-RU"/>
              </w:rPr>
            </w:pPr>
            <w:r w:rsidRPr="00DD7EA3">
              <w:rPr>
                <w:szCs w:val="24"/>
              </w:rPr>
              <w:t xml:space="preserve">Количество заявленных к участию социальных проектов населением </w:t>
            </w:r>
            <w:proofErr w:type="spellStart"/>
            <w:r w:rsidRPr="00DD7EA3">
              <w:rPr>
                <w:szCs w:val="24"/>
              </w:rPr>
              <w:t>г.Сосновоборска</w:t>
            </w:r>
            <w:proofErr w:type="spellEnd"/>
            <w:r w:rsidRPr="00DD7EA3">
              <w:rPr>
                <w:szCs w:val="24"/>
              </w:rPr>
              <w:t xml:space="preserve"> </w:t>
            </w:r>
          </w:p>
        </w:tc>
        <w:tc>
          <w:tcPr>
            <w:tcW w:w="1387" w:type="dxa"/>
            <w:vAlign w:val="center"/>
          </w:tcPr>
          <w:p w:rsidR="00852CFE" w:rsidRPr="00DD7EA3" w:rsidRDefault="00852CFE" w:rsidP="00E5193B">
            <w:pPr>
              <w:autoSpaceDE w:val="0"/>
              <w:autoSpaceDN w:val="0"/>
              <w:adjustRightInd w:val="0"/>
              <w:spacing w:after="0" w:line="240" w:lineRule="auto"/>
              <w:ind w:firstLine="709"/>
              <w:jc w:val="both"/>
              <w:rPr>
                <w:rFonts w:eastAsia="Times New Roman"/>
                <w:szCs w:val="24"/>
                <w:lang w:eastAsia="ru-RU"/>
              </w:rPr>
            </w:pPr>
            <w:r w:rsidRPr="00DD7EA3">
              <w:rPr>
                <w:rFonts w:eastAsia="Times New Roman"/>
                <w:szCs w:val="24"/>
                <w:lang w:eastAsia="ru-RU"/>
              </w:rPr>
              <w:t>3</w:t>
            </w:r>
          </w:p>
        </w:tc>
        <w:tc>
          <w:tcPr>
            <w:tcW w:w="1539" w:type="dxa"/>
            <w:vAlign w:val="center"/>
          </w:tcPr>
          <w:p w:rsidR="00852CFE" w:rsidRPr="00DD7EA3" w:rsidRDefault="00852CFE" w:rsidP="00E5193B">
            <w:pPr>
              <w:spacing w:after="0" w:line="240" w:lineRule="auto"/>
              <w:ind w:firstLine="709"/>
              <w:jc w:val="both"/>
              <w:rPr>
                <w:szCs w:val="24"/>
              </w:rPr>
            </w:pPr>
            <w:r w:rsidRPr="00DD7EA3">
              <w:rPr>
                <w:szCs w:val="24"/>
              </w:rPr>
              <w:t>12</w:t>
            </w:r>
          </w:p>
        </w:tc>
        <w:tc>
          <w:tcPr>
            <w:tcW w:w="1625" w:type="dxa"/>
            <w:vAlign w:val="center"/>
          </w:tcPr>
          <w:p w:rsidR="00852CFE" w:rsidRPr="00DD7EA3" w:rsidRDefault="00852CFE" w:rsidP="00E5193B">
            <w:pPr>
              <w:pStyle w:val="a6"/>
              <w:ind w:left="0" w:firstLine="709"/>
              <w:jc w:val="both"/>
            </w:pPr>
            <w:r w:rsidRPr="00DD7EA3">
              <w:t>4</w:t>
            </w:r>
          </w:p>
        </w:tc>
        <w:tc>
          <w:tcPr>
            <w:tcW w:w="1646" w:type="dxa"/>
            <w:vAlign w:val="center"/>
          </w:tcPr>
          <w:p w:rsidR="00852CFE" w:rsidRPr="00DD7EA3" w:rsidRDefault="00852CFE" w:rsidP="00E5193B">
            <w:pPr>
              <w:pStyle w:val="a6"/>
              <w:ind w:left="0" w:firstLine="709"/>
              <w:jc w:val="both"/>
            </w:pPr>
            <w:r w:rsidRPr="00DD7EA3">
              <w:t>0,143</w:t>
            </w:r>
          </w:p>
        </w:tc>
      </w:tr>
      <w:tr w:rsidR="00852CFE" w:rsidRPr="00DD7EA3" w:rsidTr="00852CFE">
        <w:tc>
          <w:tcPr>
            <w:tcW w:w="3373" w:type="dxa"/>
          </w:tcPr>
          <w:p w:rsidR="00852CFE" w:rsidRPr="00DD7EA3" w:rsidRDefault="00852CFE" w:rsidP="00E5193B">
            <w:pPr>
              <w:autoSpaceDE w:val="0"/>
              <w:autoSpaceDN w:val="0"/>
              <w:adjustRightInd w:val="0"/>
              <w:spacing w:after="0" w:line="240" w:lineRule="auto"/>
              <w:jc w:val="both"/>
              <w:rPr>
                <w:szCs w:val="24"/>
              </w:rPr>
            </w:pPr>
            <w:r w:rsidRPr="00DD7EA3">
              <w:rPr>
                <w:szCs w:val="24"/>
              </w:rPr>
              <w:t xml:space="preserve">Количество поддержанных и реализуемых социальных проектов населением </w:t>
            </w:r>
            <w:proofErr w:type="spellStart"/>
            <w:r w:rsidRPr="00DD7EA3">
              <w:rPr>
                <w:szCs w:val="24"/>
              </w:rPr>
              <w:t>г.Сосновоборска</w:t>
            </w:r>
            <w:proofErr w:type="spellEnd"/>
            <w:r w:rsidRPr="00DD7EA3">
              <w:rPr>
                <w:szCs w:val="24"/>
              </w:rPr>
              <w:t xml:space="preserve"> </w:t>
            </w:r>
          </w:p>
        </w:tc>
        <w:tc>
          <w:tcPr>
            <w:tcW w:w="1387" w:type="dxa"/>
            <w:vAlign w:val="center"/>
          </w:tcPr>
          <w:p w:rsidR="00852CFE" w:rsidRPr="00DD7EA3" w:rsidRDefault="00852CFE" w:rsidP="00E5193B">
            <w:pPr>
              <w:autoSpaceDE w:val="0"/>
              <w:autoSpaceDN w:val="0"/>
              <w:adjustRightInd w:val="0"/>
              <w:spacing w:after="0" w:line="240" w:lineRule="auto"/>
              <w:ind w:firstLine="709"/>
              <w:jc w:val="both"/>
              <w:rPr>
                <w:rFonts w:eastAsia="Times New Roman"/>
                <w:szCs w:val="24"/>
                <w:lang w:eastAsia="ru-RU"/>
              </w:rPr>
            </w:pPr>
            <w:r w:rsidRPr="00DD7EA3">
              <w:rPr>
                <w:rFonts w:eastAsia="Times New Roman"/>
                <w:szCs w:val="24"/>
                <w:lang w:eastAsia="ru-RU"/>
              </w:rPr>
              <w:t>2</w:t>
            </w:r>
          </w:p>
        </w:tc>
        <w:tc>
          <w:tcPr>
            <w:tcW w:w="1539" w:type="dxa"/>
            <w:vAlign w:val="center"/>
          </w:tcPr>
          <w:p w:rsidR="00852CFE" w:rsidRPr="00DD7EA3" w:rsidRDefault="00852CFE" w:rsidP="00E5193B">
            <w:pPr>
              <w:spacing w:after="0" w:line="240" w:lineRule="auto"/>
              <w:ind w:firstLine="709"/>
              <w:jc w:val="both"/>
              <w:rPr>
                <w:szCs w:val="24"/>
              </w:rPr>
            </w:pPr>
            <w:r w:rsidRPr="00DD7EA3">
              <w:rPr>
                <w:szCs w:val="24"/>
              </w:rPr>
              <w:t>7</w:t>
            </w:r>
          </w:p>
        </w:tc>
        <w:tc>
          <w:tcPr>
            <w:tcW w:w="1625" w:type="dxa"/>
            <w:vAlign w:val="center"/>
          </w:tcPr>
          <w:p w:rsidR="00852CFE" w:rsidRPr="00DD7EA3" w:rsidRDefault="00852CFE" w:rsidP="00E5193B">
            <w:pPr>
              <w:pStyle w:val="a6"/>
              <w:ind w:left="0" w:firstLine="709"/>
              <w:jc w:val="both"/>
            </w:pPr>
            <w:r w:rsidRPr="00DD7EA3">
              <w:t>3,5</w:t>
            </w:r>
          </w:p>
        </w:tc>
        <w:tc>
          <w:tcPr>
            <w:tcW w:w="1646" w:type="dxa"/>
            <w:vAlign w:val="center"/>
          </w:tcPr>
          <w:p w:rsidR="00852CFE" w:rsidRPr="00DD7EA3" w:rsidRDefault="00852CFE" w:rsidP="00E5193B">
            <w:pPr>
              <w:pStyle w:val="a6"/>
              <w:ind w:left="0" w:firstLine="709"/>
              <w:jc w:val="both"/>
            </w:pPr>
            <w:r w:rsidRPr="00DD7EA3">
              <w:t>0,143</w:t>
            </w:r>
          </w:p>
        </w:tc>
      </w:tr>
    </w:tbl>
    <w:p w:rsidR="00852CFE" w:rsidRPr="00DD7EA3" w:rsidRDefault="00852CFE" w:rsidP="00BA4A61">
      <w:pPr>
        <w:spacing w:after="0" w:line="240" w:lineRule="auto"/>
        <w:ind w:firstLine="709"/>
        <w:jc w:val="both"/>
        <w:rPr>
          <w:szCs w:val="24"/>
        </w:rPr>
      </w:pPr>
      <w:r w:rsidRPr="00DD7EA3">
        <w:rPr>
          <w:szCs w:val="24"/>
        </w:rPr>
        <w:t xml:space="preserve">Индекс </w:t>
      </w:r>
      <w:r w:rsidR="005A12FB" w:rsidRPr="00DD7EA3">
        <w:rPr>
          <w:szCs w:val="24"/>
        </w:rPr>
        <w:t xml:space="preserve">результативности подпрограммы </w:t>
      </w:r>
      <w:r w:rsidRPr="00DD7EA3">
        <w:rPr>
          <w:szCs w:val="24"/>
          <w:lang w:val="en-US"/>
        </w:rPr>
        <w:t>I</w:t>
      </w:r>
      <w:r w:rsidRPr="00DD7EA3">
        <w:rPr>
          <w:szCs w:val="24"/>
        </w:rPr>
        <w:t>р=</w:t>
      </w:r>
      <w:r w:rsidRPr="00DD7EA3">
        <w:rPr>
          <w:szCs w:val="24"/>
          <w:lang w:val="en-US"/>
        </w:rPr>
        <w:t>SUM</w:t>
      </w:r>
      <w:r w:rsidRPr="00DD7EA3">
        <w:rPr>
          <w:szCs w:val="24"/>
        </w:rPr>
        <w:t xml:space="preserve"> (</w:t>
      </w:r>
      <w:r w:rsidRPr="00DD7EA3">
        <w:rPr>
          <w:szCs w:val="24"/>
          <w:lang w:val="en-US"/>
        </w:rPr>
        <w:t>M</w:t>
      </w:r>
      <w:r w:rsidRPr="00DD7EA3">
        <w:rPr>
          <w:szCs w:val="24"/>
        </w:rPr>
        <w:t xml:space="preserve">п х </w:t>
      </w:r>
      <w:r w:rsidRPr="00DD7EA3">
        <w:rPr>
          <w:szCs w:val="24"/>
          <w:lang w:val="en-US"/>
        </w:rPr>
        <w:t>S</w:t>
      </w:r>
      <w:r w:rsidRPr="00DD7EA3">
        <w:rPr>
          <w:szCs w:val="24"/>
        </w:rPr>
        <w:t>)</w:t>
      </w:r>
    </w:p>
    <w:p w:rsidR="00852CFE" w:rsidRPr="00DD7EA3" w:rsidRDefault="00852CFE" w:rsidP="00E5193B">
      <w:pPr>
        <w:spacing w:after="0" w:line="240" w:lineRule="auto"/>
        <w:jc w:val="both"/>
        <w:rPr>
          <w:szCs w:val="24"/>
        </w:rPr>
      </w:pPr>
      <w:r w:rsidRPr="00DD7EA3">
        <w:rPr>
          <w:szCs w:val="24"/>
        </w:rPr>
        <w:t xml:space="preserve"> </w:t>
      </w:r>
      <w:r w:rsidRPr="00DD7EA3">
        <w:rPr>
          <w:szCs w:val="24"/>
          <w:lang w:val="en-US"/>
        </w:rPr>
        <w:t>I</w:t>
      </w:r>
      <w:r w:rsidRPr="00DD7EA3">
        <w:rPr>
          <w:szCs w:val="24"/>
        </w:rPr>
        <w:t>р = 13,725 х 0.143=1</w:t>
      </w:r>
      <w:proofErr w:type="gramStart"/>
      <w:r w:rsidRPr="00DD7EA3">
        <w:rPr>
          <w:szCs w:val="24"/>
        </w:rPr>
        <w:t>,96</w:t>
      </w:r>
      <w:proofErr w:type="gramEnd"/>
    </w:p>
    <w:p w:rsidR="00852CFE" w:rsidRPr="00DD7EA3" w:rsidRDefault="00852CFE" w:rsidP="00E5193B">
      <w:pPr>
        <w:pStyle w:val="a6"/>
        <w:ind w:left="0"/>
        <w:jc w:val="both"/>
      </w:pPr>
      <w:r w:rsidRPr="00DD7EA3">
        <w:t>Оценка эффект</w:t>
      </w:r>
      <w:r w:rsidR="005A12FB" w:rsidRPr="00DD7EA3">
        <w:t>ивности реализации подпрограммы</w:t>
      </w:r>
      <w:r w:rsidRPr="00DD7EA3">
        <w:t xml:space="preserve"> </w:t>
      </w:r>
      <w:r w:rsidRPr="00DD7EA3">
        <w:rPr>
          <w:lang w:val="en-US"/>
        </w:rPr>
        <w:t>I</w:t>
      </w:r>
      <w:r w:rsidRPr="00DD7EA3">
        <w:t>э=(</w:t>
      </w:r>
      <w:proofErr w:type="spellStart"/>
      <w:r w:rsidRPr="00DD7EA3">
        <w:t>Vфх</w:t>
      </w:r>
      <w:proofErr w:type="spellEnd"/>
      <w:r w:rsidRPr="00DD7EA3">
        <w:rPr>
          <w:lang w:val="en-US"/>
        </w:rPr>
        <w:t>I</w:t>
      </w:r>
      <w:r w:rsidRPr="00DD7EA3">
        <w:t>р)/</w:t>
      </w:r>
      <w:r w:rsidRPr="00DD7EA3">
        <w:rPr>
          <w:lang w:val="en-US"/>
        </w:rPr>
        <w:t>V</w:t>
      </w:r>
      <w:r w:rsidRPr="00DD7EA3">
        <w:t xml:space="preserve">п, где: </w:t>
      </w:r>
    </w:p>
    <w:p w:rsidR="00852CFE" w:rsidRPr="00DD7EA3" w:rsidRDefault="00852CFE" w:rsidP="00E5193B">
      <w:pPr>
        <w:pStyle w:val="a6"/>
        <w:ind w:left="0"/>
        <w:jc w:val="both"/>
      </w:pPr>
      <w:r w:rsidRPr="00DD7EA3">
        <w:rPr>
          <w:lang w:val="en-US"/>
        </w:rPr>
        <w:t>V</w:t>
      </w:r>
      <w:r w:rsidRPr="00DD7EA3">
        <w:t xml:space="preserve">ф - объем фактического совокупного финансирования подпрограммы, </w:t>
      </w:r>
      <w:proofErr w:type="spellStart"/>
      <w:r w:rsidRPr="00DD7EA3">
        <w:t>тыс.руб</w:t>
      </w:r>
      <w:proofErr w:type="spellEnd"/>
      <w:r w:rsidRPr="00DD7EA3">
        <w:t>;</w:t>
      </w:r>
    </w:p>
    <w:p w:rsidR="00852CFE" w:rsidRPr="00DD7EA3" w:rsidRDefault="00852CFE" w:rsidP="00E5193B">
      <w:pPr>
        <w:pStyle w:val="a6"/>
        <w:ind w:left="0"/>
        <w:jc w:val="both"/>
      </w:pPr>
      <w:r w:rsidRPr="00DD7EA3">
        <w:rPr>
          <w:lang w:val="en-US"/>
        </w:rPr>
        <w:t>V</w:t>
      </w:r>
      <w:r w:rsidRPr="00DD7EA3">
        <w:t xml:space="preserve">п - объем запланированного совокупного финансирования подпрограммы, </w:t>
      </w:r>
      <w:proofErr w:type="spellStart"/>
      <w:r w:rsidRPr="00DD7EA3">
        <w:t>тыс.руб</w:t>
      </w:r>
      <w:proofErr w:type="spellEnd"/>
      <w:r w:rsidRPr="00DD7EA3">
        <w:t>.</w:t>
      </w:r>
    </w:p>
    <w:p w:rsidR="00852CFE" w:rsidRPr="00DD7EA3" w:rsidRDefault="00852CFE" w:rsidP="00E5193B">
      <w:pPr>
        <w:pStyle w:val="a6"/>
        <w:ind w:left="0"/>
        <w:jc w:val="both"/>
      </w:pPr>
      <w:r w:rsidRPr="00DD7EA3">
        <w:rPr>
          <w:lang w:val="en-US"/>
        </w:rPr>
        <w:t>I</w:t>
      </w:r>
      <w:r w:rsidRPr="00DD7EA3">
        <w:t>э= 282</w:t>
      </w:r>
      <w:proofErr w:type="gramStart"/>
      <w:r w:rsidRPr="00DD7EA3">
        <w:t>,74</w:t>
      </w:r>
      <w:proofErr w:type="gramEnd"/>
      <w:r w:rsidRPr="00DD7EA3">
        <w:t xml:space="preserve"> х 1,96/ 283,54= 1,95</w:t>
      </w:r>
    </w:p>
    <w:p w:rsidR="00852CFE" w:rsidRPr="00DD7EA3" w:rsidRDefault="00852CFE" w:rsidP="00E5193B">
      <w:pPr>
        <w:pStyle w:val="a6"/>
        <w:ind w:left="0" w:firstLine="709"/>
        <w:jc w:val="both"/>
      </w:pPr>
      <w:r w:rsidRPr="00DD7EA3">
        <w:t>Значение показателя соответствует высокому уровню эффективности реализации подпрограммы «</w:t>
      </w:r>
      <w:r w:rsidRPr="00DD7EA3">
        <w:rPr>
          <w:rFonts w:eastAsia="Times New Roman"/>
          <w:lang w:eastAsia="ru-RU"/>
        </w:rPr>
        <w:t>Поддержка социально ориентированных некоммерческих организаций г. Сосновоборска</w:t>
      </w:r>
      <w:r w:rsidRPr="00DD7EA3">
        <w:t>» в 2020 году.</w:t>
      </w:r>
    </w:p>
    <w:p w:rsidR="005020B6" w:rsidRPr="00DD7EA3" w:rsidRDefault="00852CFE" w:rsidP="00BA4A61">
      <w:pPr>
        <w:pStyle w:val="a6"/>
        <w:ind w:left="0" w:firstLine="709"/>
        <w:jc w:val="both"/>
      </w:pPr>
      <w:r w:rsidRPr="00DD7EA3">
        <w:t xml:space="preserve">Высокий уровень эффективности реализации подпрограмм определяет высокий уровень реализации муниципальной программы </w:t>
      </w:r>
      <w:r w:rsidRPr="00DD7EA3">
        <w:rPr>
          <w:color w:val="000000"/>
          <w:shd w:val="clear" w:color="auto" w:fill="FFFFFF"/>
        </w:rPr>
        <w:t>«Молодежь города Сосновоборска».</w:t>
      </w:r>
    </w:p>
    <w:p w:rsidR="005A26F9" w:rsidRPr="00DD7EA3" w:rsidRDefault="00C77728" w:rsidP="00BA4A61">
      <w:pPr>
        <w:pStyle w:val="a6"/>
        <w:widowControl w:val="0"/>
        <w:numPr>
          <w:ilvl w:val="0"/>
          <w:numId w:val="16"/>
        </w:numPr>
        <w:autoSpaceDE w:val="0"/>
        <w:autoSpaceDN w:val="0"/>
        <w:adjustRightInd w:val="0"/>
        <w:jc w:val="center"/>
        <w:rPr>
          <w:b/>
        </w:rPr>
      </w:pPr>
      <w:r w:rsidRPr="00DD7EA3">
        <w:rPr>
          <w:b/>
        </w:rPr>
        <w:lastRenderedPageBreak/>
        <w:t>«Культура города Сосновоборска»</w:t>
      </w:r>
    </w:p>
    <w:p w:rsidR="00D313AC" w:rsidRPr="00DD7EA3" w:rsidRDefault="00D313AC" w:rsidP="00E5193B">
      <w:pPr>
        <w:widowControl w:val="0"/>
        <w:autoSpaceDE w:val="0"/>
        <w:autoSpaceDN w:val="0"/>
        <w:adjustRightInd w:val="0"/>
        <w:spacing w:after="0" w:line="240" w:lineRule="auto"/>
        <w:ind w:firstLine="709"/>
        <w:jc w:val="both"/>
        <w:rPr>
          <w:szCs w:val="24"/>
        </w:rPr>
      </w:pPr>
      <w:r w:rsidRPr="00DD7EA3">
        <w:rPr>
          <w:szCs w:val="24"/>
        </w:rPr>
        <w:t xml:space="preserve">По результатам реализации Программы в 2020 году основные показатели, запланированные к исполнению в течение года, имеют как положительную, так и отрицательную динамику. На территории города действуют Указы Губернатора Красноярского края от 27.03.2020 № 71-уг «О дополнительных мерах, направленных на предупреждение распространения </w:t>
      </w:r>
      <w:proofErr w:type="spellStart"/>
      <w:r w:rsidRPr="00DD7EA3">
        <w:rPr>
          <w:szCs w:val="24"/>
        </w:rPr>
        <w:t>коронавирусной</w:t>
      </w:r>
      <w:proofErr w:type="spellEnd"/>
      <w:r w:rsidRPr="00DD7EA3">
        <w:rPr>
          <w:szCs w:val="24"/>
        </w:rPr>
        <w:t xml:space="preserve"> инфекции, вызванной 2019-nCoV, на территории Красноярского края» и №73-УГ «</w:t>
      </w:r>
      <w:r w:rsidRPr="00DD7EA3">
        <w:rPr>
          <w:rFonts w:eastAsia="Times New Roman"/>
          <w:szCs w:val="24"/>
        </w:rPr>
        <w:t>31.03.2020 № 73-уг "Об ограничении посещения общественных мест гражданами (самоизоляции) на территории Красноярского края". В соответствии с действующими ограничениями в период с марта по август 2020 года все мероприятия с очным присутствием людей были запрещены, в дальнейшем действуют ограничения по количеству присутствующих.  Также были закрыты для посетителей библиотеки, музей, Городской Дом культуры «Мечта» и Центр досуга, что негативно сказалось на показателях Программы,</w:t>
      </w:r>
      <w:r w:rsidRPr="00DD7EA3">
        <w:rPr>
          <w:szCs w:val="24"/>
        </w:rPr>
        <w:t xml:space="preserve"> а именно:</w:t>
      </w:r>
    </w:p>
    <w:p w:rsidR="00D313AC" w:rsidRPr="00DD7EA3" w:rsidRDefault="00D313AC" w:rsidP="00E5193B">
      <w:pPr>
        <w:widowControl w:val="0"/>
        <w:autoSpaceDE w:val="0"/>
        <w:autoSpaceDN w:val="0"/>
        <w:adjustRightInd w:val="0"/>
        <w:spacing w:after="0" w:line="240" w:lineRule="auto"/>
        <w:ind w:firstLine="709"/>
        <w:jc w:val="both"/>
        <w:rPr>
          <w:szCs w:val="24"/>
        </w:rPr>
      </w:pPr>
      <w:r w:rsidRPr="00DD7EA3">
        <w:rPr>
          <w:szCs w:val="24"/>
        </w:rPr>
        <w:t>удельный вес населения, участвующего в платных культурно-досуговых мероприятиях, проводимых муниципальными учреждениями культуры, в 2020 году составил 8,54%, что ниже от запланированного на 64,5%;</w:t>
      </w:r>
      <w:r w:rsidRPr="00DD7EA3">
        <w:rPr>
          <w:color w:val="FF0000"/>
          <w:szCs w:val="24"/>
        </w:rPr>
        <w:t xml:space="preserve"> </w:t>
      </w:r>
    </w:p>
    <w:p w:rsidR="00D313AC" w:rsidRPr="00DD7EA3" w:rsidRDefault="00D313AC" w:rsidP="00E5193B">
      <w:pPr>
        <w:widowControl w:val="0"/>
        <w:autoSpaceDE w:val="0"/>
        <w:autoSpaceDN w:val="0"/>
        <w:adjustRightInd w:val="0"/>
        <w:spacing w:after="0" w:line="240" w:lineRule="auto"/>
        <w:ind w:firstLine="709"/>
        <w:jc w:val="both"/>
        <w:rPr>
          <w:szCs w:val="24"/>
        </w:rPr>
      </w:pPr>
      <w:r w:rsidRPr="00DD7EA3">
        <w:rPr>
          <w:bCs/>
          <w:szCs w:val="24"/>
        </w:rPr>
        <w:t>количество новых изданий, поступивших в библиотечные фонды муниципальных библиотек города на 1 тыс. человек населения в 2020 году составило 72 экз., что ниже от запланированного на 38 экз.;</w:t>
      </w:r>
    </w:p>
    <w:p w:rsidR="00D313AC" w:rsidRPr="00DD7EA3" w:rsidRDefault="00D313AC" w:rsidP="00E5193B">
      <w:pPr>
        <w:widowControl w:val="0"/>
        <w:autoSpaceDE w:val="0"/>
        <w:autoSpaceDN w:val="0"/>
        <w:adjustRightInd w:val="0"/>
        <w:spacing w:after="0" w:line="240" w:lineRule="auto"/>
        <w:ind w:firstLine="709"/>
        <w:jc w:val="both"/>
        <w:rPr>
          <w:bCs/>
          <w:szCs w:val="24"/>
        </w:rPr>
      </w:pPr>
      <w:r w:rsidRPr="00DD7EA3">
        <w:rPr>
          <w:bCs/>
          <w:szCs w:val="24"/>
        </w:rPr>
        <w:t>увеличение доли детей, привлекаемых к участию в творческих мероприятиях, в общем числе детей в 2020 году составляет запланирова</w:t>
      </w:r>
      <w:r w:rsidR="00900613" w:rsidRPr="00DD7EA3">
        <w:rPr>
          <w:bCs/>
          <w:szCs w:val="24"/>
        </w:rPr>
        <w:t>нное значение и составляет 5 %.</w:t>
      </w:r>
    </w:p>
    <w:p w:rsidR="00D313AC" w:rsidRPr="00DD7EA3" w:rsidRDefault="00D313AC" w:rsidP="00E5193B">
      <w:pPr>
        <w:pStyle w:val="a6"/>
        <w:ind w:left="0" w:firstLine="709"/>
        <w:jc w:val="both"/>
      </w:pPr>
      <w:r w:rsidRPr="00DD7EA3">
        <w:t xml:space="preserve">Анализ плановых и фактических значений </w:t>
      </w:r>
      <w:r w:rsidR="00900613" w:rsidRPr="00DD7EA3">
        <w:t xml:space="preserve">целевых показателей реализации программы </w:t>
      </w:r>
      <w:r w:rsidRPr="00DD7EA3">
        <w:t>«</w:t>
      </w:r>
      <w:r w:rsidR="00BA4A61">
        <w:t xml:space="preserve">Культура города Сосновоборска» </w:t>
      </w:r>
      <w:r w:rsidRPr="00DD7EA3">
        <w:t>за 2020 год</w:t>
      </w:r>
      <w:r w:rsidR="00BA4A61">
        <w:t>.</w:t>
      </w:r>
    </w:p>
    <w:p w:rsidR="00D313AC" w:rsidRPr="00DD7EA3" w:rsidRDefault="00D313AC" w:rsidP="00E5193B">
      <w:pPr>
        <w:widowControl w:val="0"/>
        <w:autoSpaceDE w:val="0"/>
        <w:autoSpaceDN w:val="0"/>
        <w:adjustRightInd w:val="0"/>
        <w:spacing w:after="0" w:line="240" w:lineRule="auto"/>
        <w:ind w:firstLine="709"/>
        <w:jc w:val="both"/>
        <w:rPr>
          <w:szCs w:val="24"/>
        </w:rPr>
      </w:pPr>
      <w:r w:rsidRPr="00DD7EA3">
        <w:rPr>
          <w:szCs w:val="24"/>
        </w:rPr>
        <w:t xml:space="preserve">Для достижения цели и решения задач Программы в течение 2020 года велась </w:t>
      </w:r>
      <w:r w:rsidR="00900613" w:rsidRPr="00DD7EA3">
        <w:rPr>
          <w:szCs w:val="24"/>
        </w:rPr>
        <w:t>реализация четырёх подпрограмм.</w:t>
      </w:r>
    </w:p>
    <w:p w:rsidR="00D313AC" w:rsidRPr="00DD7EA3" w:rsidRDefault="00D313AC" w:rsidP="00E5193B">
      <w:pPr>
        <w:widowControl w:val="0"/>
        <w:autoSpaceDE w:val="0"/>
        <w:autoSpaceDN w:val="0"/>
        <w:adjustRightInd w:val="0"/>
        <w:spacing w:after="0" w:line="240" w:lineRule="auto"/>
        <w:ind w:firstLine="709"/>
        <w:jc w:val="both"/>
        <w:rPr>
          <w:szCs w:val="24"/>
        </w:rPr>
      </w:pPr>
      <w:r w:rsidRPr="00DD7EA3">
        <w:rPr>
          <w:szCs w:val="24"/>
        </w:rPr>
        <w:t>Подпрограмма 1. «Развитие библиотечного и музейного дела» (далее - подпрограмма).</w:t>
      </w:r>
    </w:p>
    <w:p w:rsidR="00D313AC" w:rsidRPr="00DD7EA3" w:rsidRDefault="00D313AC" w:rsidP="00E5193B">
      <w:pPr>
        <w:widowControl w:val="0"/>
        <w:autoSpaceDE w:val="0"/>
        <w:autoSpaceDN w:val="0"/>
        <w:adjustRightInd w:val="0"/>
        <w:spacing w:after="0" w:line="240" w:lineRule="auto"/>
        <w:ind w:firstLine="709"/>
        <w:jc w:val="both"/>
        <w:rPr>
          <w:szCs w:val="24"/>
        </w:rPr>
      </w:pPr>
      <w:r w:rsidRPr="00DD7EA3">
        <w:rPr>
          <w:szCs w:val="24"/>
        </w:rPr>
        <w:t xml:space="preserve">Цель подпрограммы: создание условий для развития библиотечного </w:t>
      </w:r>
      <w:r w:rsidRPr="00DD7EA3">
        <w:rPr>
          <w:szCs w:val="24"/>
        </w:rPr>
        <w:br/>
        <w:t>и музейного дела на территории г. Сосновоборска. В рамках подпрограммы были решены следующие задачи:</w:t>
      </w:r>
    </w:p>
    <w:p w:rsidR="00D313AC" w:rsidRPr="00DD7EA3" w:rsidRDefault="00D313AC" w:rsidP="00E5193B">
      <w:pPr>
        <w:widowControl w:val="0"/>
        <w:autoSpaceDE w:val="0"/>
        <w:autoSpaceDN w:val="0"/>
        <w:adjustRightInd w:val="0"/>
        <w:spacing w:after="0" w:line="240" w:lineRule="auto"/>
        <w:ind w:firstLine="709"/>
        <w:jc w:val="both"/>
        <w:rPr>
          <w:szCs w:val="24"/>
        </w:rPr>
      </w:pPr>
      <w:r w:rsidRPr="00DD7EA3">
        <w:rPr>
          <w:szCs w:val="24"/>
        </w:rPr>
        <w:t>организация библиотечного обслуживания и публичное экспонирование музейного фонда;</w:t>
      </w:r>
    </w:p>
    <w:p w:rsidR="00D313AC" w:rsidRPr="00DD7EA3" w:rsidRDefault="00D313AC" w:rsidP="00E5193B">
      <w:pPr>
        <w:widowControl w:val="0"/>
        <w:autoSpaceDE w:val="0"/>
        <w:autoSpaceDN w:val="0"/>
        <w:adjustRightInd w:val="0"/>
        <w:spacing w:after="0" w:line="240" w:lineRule="auto"/>
        <w:ind w:firstLine="709"/>
        <w:jc w:val="both"/>
        <w:rPr>
          <w:szCs w:val="24"/>
        </w:rPr>
      </w:pPr>
      <w:r w:rsidRPr="00DD7EA3">
        <w:rPr>
          <w:szCs w:val="24"/>
        </w:rPr>
        <w:t>комплектование и обеспечение сохранности книжных фондов муниципальных библиотек г. Сосновоборска;</w:t>
      </w:r>
    </w:p>
    <w:p w:rsidR="00D313AC" w:rsidRPr="00DD7EA3" w:rsidRDefault="00D313AC" w:rsidP="00E5193B">
      <w:pPr>
        <w:widowControl w:val="0"/>
        <w:autoSpaceDE w:val="0"/>
        <w:autoSpaceDN w:val="0"/>
        <w:adjustRightInd w:val="0"/>
        <w:spacing w:after="0" w:line="240" w:lineRule="auto"/>
        <w:ind w:firstLine="709"/>
        <w:jc w:val="both"/>
        <w:rPr>
          <w:szCs w:val="24"/>
        </w:rPr>
      </w:pPr>
      <w:r w:rsidRPr="00DD7EA3">
        <w:rPr>
          <w:szCs w:val="24"/>
        </w:rPr>
        <w:t>поддержка комплексного развития муниципальных учреждений культуры;</w:t>
      </w:r>
    </w:p>
    <w:p w:rsidR="00D313AC" w:rsidRPr="00DD7EA3" w:rsidRDefault="00D313AC" w:rsidP="00E5193B">
      <w:pPr>
        <w:widowControl w:val="0"/>
        <w:autoSpaceDE w:val="0"/>
        <w:autoSpaceDN w:val="0"/>
        <w:adjustRightInd w:val="0"/>
        <w:spacing w:after="0" w:line="240" w:lineRule="auto"/>
        <w:ind w:firstLine="709"/>
        <w:jc w:val="both"/>
        <w:rPr>
          <w:szCs w:val="24"/>
        </w:rPr>
      </w:pPr>
      <w:r w:rsidRPr="00DD7EA3">
        <w:rPr>
          <w:szCs w:val="24"/>
        </w:rPr>
        <w:t>реализация творческих инициатив населения, творческих союзов и организаций культуры;</w:t>
      </w:r>
    </w:p>
    <w:p w:rsidR="00D313AC" w:rsidRPr="00DD7EA3" w:rsidRDefault="00D313AC" w:rsidP="00E5193B">
      <w:pPr>
        <w:widowControl w:val="0"/>
        <w:autoSpaceDE w:val="0"/>
        <w:autoSpaceDN w:val="0"/>
        <w:adjustRightInd w:val="0"/>
        <w:spacing w:after="0" w:line="240" w:lineRule="auto"/>
        <w:ind w:firstLine="709"/>
        <w:jc w:val="both"/>
        <w:rPr>
          <w:szCs w:val="24"/>
        </w:rPr>
      </w:pPr>
      <w:r w:rsidRPr="00DD7EA3">
        <w:rPr>
          <w:szCs w:val="24"/>
        </w:rPr>
        <w:t>создание безопасных комфортных условий функционирования муниципальных учреждений культуры.</w:t>
      </w:r>
    </w:p>
    <w:p w:rsidR="00D313AC" w:rsidRPr="00DD7EA3" w:rsidRDefault="00D313AC" w:rsidP="00E5193B">
      <w:pPr>
        <w:widowControl w:val="0"/>
        <w:autoSpaceDE w:val="0"/>
        <w:autoSpaceDN w:val="0"/>
        <w:adjustRightInd w:val="0"/>
        <w:spacing w:after="0" w:line="240" w:lineRule="auto"/>
        <w:ind w:firstLine="709"/>
        <w:jc w:val="both"/>
        <w:rPr>
          <w:szCs w:val="24"/>
        </w:rPr>
      </w:pPr>
      <w:r w:rsidRPr="00DD7EA3">
        <w:rPr>
          <w:szCs w:val="24"/>
        </w:rPr>
        <w:t>В результате реализации подпрограммы были достигнуты следующие результаты:</w:t>
      </w:r>
    </w:p>
    <w:p w:rsidR="00D313AC" w:rsidRPr="00DD7EA3" w:rsidRDefault="00D313AC" w:rsidP="00E5193B">
      <w:pPr>
        <w:widowControl w:val="0"/>
        <w:autoSpaceDE w:val="0"/>
        <w:autoSpaceDN w:val="0"/>
        <w:adjustRightInd w:val="0"/>
        <w:spacing w:after="0" w:line="240" w:lineRule="auto"/>
        <w:ind w:firstLine="709"/>
        <w:jc w:val="both"/>
        <w:rPr>
          <w:szCs w:val="24"/>
        </w:rPr>
      </w:pPr>
      <w:r w:rsidRPr="00DD7EA3">
        <w:rPr>
          <w:szCs w:val="24"/>
        </w:rPr>
        <w:t xml:space="preserve">книговыдача в библиотеках составила 138 694 экз., что на 32,5 % ниже плановых показателей; </w:t>
      </w:r>
    </w:p>
    <w:p w:rsidR="00D313AC" w:rsidRPr="00DD7EA3" w:rsidRDefault="00D313AC" w:rsidP="00E5193B">
      <w:pPr>
        <w:widowControl w:val="0"/>
        <w:autoSpaceDE w:val="0"/>
        <w:autoSpaceDN w:val="0"/>
        <w:adjustRightInd w:val="0"/>
        <w:spacing w:after="0" w:line="240" w:lineRule="auto"/>
        <w:ind w:firstLine="709"/>
        <w:jc w:val="both"/>
        <w:rPr>
          <w:szCs w:val="24"/>
        </w:rPr>
      </w:pPr>
      <w:r w:rsidRPr="00DD7EA3">
        <w:rPr>
          <w:szCs w:val="24"/>
        </w:rPr>
        <w:t>число посещений городских библиотек составило 51 353 человека, что меньше от запланированного на 11 547 посещений;</w:t>
      </w:r>
    </w:p>
    <w:p w:rsidR="00D313AC" w:rsidRPr="00DD7EA3" w:rsidRDefault="00D313AC" w:rsidP="00E5193B">
      <w:pPr>
        <w:widowControl w:val="0"/>
        <w:autoSpaceDE w:val="0"/>
        <w:autoSpaceDN w:val="0"/>
        <w:adjustRightInd w:val="0"/>
        <w:spacing w:after="0" w:line="240" w:lineRule="auto"/>
        <w:ind w:firstLine="709"/>
        <w:jc w:val="both"/>
        <w:rPr>
          <w:szCs w:val="24"/>
        </w:rPr>
      </w:pPr>
      <w:r w:rsidRPr="00DD7EA3">
        <w:rPr>
          <w:szCs w:val="24"/>
        </w:rPr>
        <w:t>количество новых изданий, поступивших в библиотечные фонды городских библиотек составило 2 952 экз.</w:t>
      </w:r>
    </w:p>
    <w:p w:rsidR="00D313AC" w:rsidRPr="00DD7EA3" w:rsidRDefault="00D313AC" w:rsidP="00E5193B">
      <w:pPr>
        <w:widowControl w:val="0"/>
        <w:autoSpaceDE w:val="0"/>
        <w:autoSpaceDN w:val="0"/>
        <w:adjustRightInd w:val="0"/>
        <w:spacing w:after="0" w:line="240" w:lineRule="auto"/>
        <w:ind w:firstLine="709"/>
        <w:jc w:val="both"/>
        <w:rPr>
          <w:szCs w:val="24"/>
        </w:rPr>
      </w:pPr>
      <w:r w:rsidRPr="00DD7EA3">
        <w:rPr>
          <w:szCs w:val="24"/>
        </w:rPr>
        <w:t>доля библиотек нашего города, подключенных к сети Интернет, остается на уровне 100%;</w:t>
      </w:r>
    </w:p>
    <w:p w:rsidR="00D313AC" w:rsidRPr="00DD7EA3" w:rsidRDefault="00D313AC" w:rsidP="00E5193B">
      <w:pPr>
        <w:widowControl w:val="0"/>
        <w:autoSpaceDE w:val="0"/>
        <w:autoSpaceDN w:val="0"/>
        <w:adjustRightInd w:val="0"/>
        <w:spacing w:after="0" w:line="240" w:lineRule="auto"/>
        <w:ind w:firstLine="709"/>
        <w:jc w:val="both"/>
        <w:rPr>
          <w:szCs w:val="24"/>
        </w:rPr>
      </w:pPr>
      <w:r w:rsidRPr="00DD7EA3">
        <w:rPr>
          <w:szCs w:val="24"/>
        </w:rPr>
        <w:t>доля представленных (во всех формах) зрителю музейных предметов в общем количестве музейных предметов основного фонда равна 9,5%;</w:t>
      </w:r>
    </w:p>
    <w:p w:rsidR="00D313AC" w:rsidRPr="00DD7EA3" w:rsidRDefault="00D313AC" w:rsidP="00E5193B">
      <w:pPr>
        <w:widowControl w:val="0"/>
        <w:autoSpaceDE w:val="0"/>
        <w:autoSpaceDN w:val="0"/>
        <w:adjustRightInd w:val="0"/>
        <w:spacing w:after="0" w:line="240" w:lineRule="auto"/>
        <w:ind w:firstLine="709"/>
        <w:jc w:val="both"/>
        <w:rPr>
          <w:szCs w:val="24"/>
        </w:rPr>
      </w:pPr>
      <w:r w:rsidRPr="00DD7EA3">
        <w:rPr>
          <w:szCs w:val="24"/>
        </w:rPr>
        <w:t>количество выставочных проектов, реализуемых на территории города по итогам 2020 года составило 11 проектов, что на 2 проекта меньше чем в 2019 году;</w:t>
      </w:r>
    </w:p>
    <w:p w:rsidR="00D313AC" w:rsidRPr="00DD7EA3" w:rsidRDefault="00D313AC" w:rsidP="00E5193B">
      <w:pPr>
        <w:widowControl w:val="0"/>
        <w:autoSpaceDE w:val="0"/>
        <w:autoSpaceDN w:val="0"/>
        <w:adjustRightInd w:val="0"/>
        <w:spacing w:after="0" w:line="240" w:lineRule="auto"/>
        <w:ind w:firstLine="709"/>
        <w:jc w:val="both"/>
        <w:rPr>
          <w:szCs w:val="24"/>
        </w:rPr>
      </w:pPr>
      <w:r w:rsidRPr="00DD7EA3">
        <w:rPr>
          <w:szCs w:val="24"/>
        </w:rPr>
        <w:t xml:space="preserve">объем библиотечных фондов, переведенных в </w:t>
      </w:r>
      <w:proofErr w:type="gramStart"/>
      <w:r w:rsidRPr="00DD7EA3">
        <w:rPr>
          <w:szCs w:val="24"/>
        </w:rPr>
        <w:t>электронную форму</w:t>
      </w:r>
      <w:proofErr w:type="gramEnd"/>
      <w:r w:rsidRPr="00DD7EA3">
        <w:rPr>
          <w:szCs w:val="24"/>
        </w:rPr>
        <w:t xml:space="preserve"> составляет 68 651, при запланированном показателе 52 000.</w:t>
      </w:r>
    </w:p>
    <w:p w:rsidR="00D313AC" w:rsidRPr="00DD7EA3" w:rsidRDefault="00D313AC" w:rsidP="00E5193B">
      <w:pPr>
        <w:pStyle w:val="a6"/>
        <w:ind w:left="0" w:firstLine="709"/>
        <w:jc w:val="both"/>
      </w:pPr>
      <w:r w:rsidRPr="00DD7EA3">
        <w:lastRenderedPageBreak/>
        <w:t>Анализ плановых и фактических значений целевых пока</w:t>
      </w:r>
      <w:r w:rsidR="00900613" w:rsidRPr="00DD7EA3">
        <w:t xml:space="preserve">зателей реализации </w:t>
      </w:r>
      <w:r w:rsidRPr="00DD7EA3">
        <w:t>подпрограммы 1. «Развитие б</w:t>
      </w:r>
      <w:r w:rsidR="00C859FE" w:rsidRPr="00DD7EA3">
        <w:t xml:space="preserve">иблиотечного и музейного дела» </w:t>
      </w:r>
      <w:r w:rsidRPr="00DD7EA3">
        <w:t>за 2020 год</w:t>
      </w:r>
    </w:p>
    <w:tbl>
      <w:tblPr>
        <w:tblStyle w:val="a7"/>
        <w:tblW w:w="0" w:type="auto"/>
        <w:tblLook w:val="04A0" w:firstRow="1" w:lastRow="0" w:firstColumn="1" w:lastColumn="0" w:noHBand="0" w:noVBand="1"/>
      </w:tblPr>
      <w:tblGrid>
        <w:gridCol w:w="2578"/>
        <w:gridCol w:w="1498"/>
        <w:gridCol w:w="1635"/>
        <w:gridCol w:w="1845"/>
        <w:gridCol w:w="1788"/>
      </w:tblGrid>
      <w:tr w:rsidR="00D313AC" w:rsidRPr="00DD7EA3" w:rsidTr="00D313AC">
        <w:tc>
          <w:tcPr>
            <w:tcW w:w="2660" w:type="dxa"/>
            <w:shd w:val="clear" w:color="auto" w:fill="auto"/>
          </w:tcPr>
          <w:p w:rsidR="00D313AC" w:rsidRPr="00DD7EA3" w:rsidRDefault="00D313AC" w:rsidP="00BA4A61">
            <w:pPr>
              <w:pStyle w:val="a6"/>
              <w:ind w:left="0"/>
              <w:jc w:val="center"/>
            </w:pPr>
            <w:r w:rsidRPr="00DD7EA3">
              <w:t>Показатель результативности подпрограммы</w:t>
            </w:r>
          </w:p>
        </w:tc>
        <w:tc>
          <w:tcPr>
            <w:tcW w:w="1543" w:type="dxa"/>
            <w:shd w:val="clear" w:color="auto" w:fill="auto"/>
          </w:tcPr>
          <w:p w:rsidR="00D313AC" w:rsidRPr="00DD7EA3" w:rsidRDefault="00D313AC" w:rsidP="00BA4A61">
            <w:pPr>
              <w:pStyle w:val="a6"/>
              <w:ind w:left="0"/>
              <w:jc w:val="center"/>
            </w:pPr>
            <w:r w:rsidRPr="00DD7EA3">
              <w:t xml:space="preserve">Плановое значение, </w:t>
            </w:r>
            <w:r w:rsidRPr="00DD7EA3">
              <w:rPr>
                <w:lang w:val="en-US"/>
              </w:rPr>
              <w:t>R</w:t>
            </w:r>
            <w:r w:rsidRPr="00DD7EA3">
              <w:t>п</w:t>
            </w:r>
          </w:p>
        </w:tc>
        <w:tc>
          <w:tcPr>
            <w:tcW w:w="1650" w:type="dxa"/>
            <w:shd w:val="clear" w:color="auto" w:fill="auto"/>
          </w:tcPr>
          <w:p w:rsidR="00D313AC" w:rsidRPr="00DD7EA3" w:rsidRDefault="00D313AC" w:rsidP="00BA4A61">
            <w:pPr>
              <w:pStyle w:val="a6"/>
              <w:ind w:left="0"/>
              <w:jc w:val="center"/>
            </w:pPr>
            <w:r w:rsidRPr="00DD7EA3">
              <w:t xml:space="preserve">Фактическое значение, </w:t>
            </w:r>
            <w:r w:rsidRPr="00DD7EA3">
              <w:rPr>
                <w:lang w:val="en-US"/>
              </w:rPr>
              <w:t>R</w:t>
            </w:r>
            <w:r w:rsidRPr="00DD7EA3">
              <w:t>ф</w:t>
            </w:r>
          </w:p>
        </w:tc>
        <w:tc>
          <w:tcPr>
            <w:tcW w:w="1878" w:type="dxa"/>
            <w:shd w:val="clear" w:color="auto" w:fill="auto"/>
          </w:tcPr>
          <w:p w:rsidR="00D313AC" w:rsidRPr="00DD7EA3" w:rsidRDefault="00D313AC" w:rsidP="00BA4A61">
            <w:pPr>
              <w:pStyle w:val="a6"/>
              <w:ind w:left="0"/>
              <w:jc w:val="center"/>
            </w:pPr>
            <w:r w:rsidRPr="00DD7EA3">
              <w:t xml:space="preserve">Соотношение достигнутых и плановых результатов, </w:t>
            </w:r>
            <w:r w:rsidRPr="00DD7EA3">
              <w:rPr>
                <w:lang w:val="en-US"/>
              </w:rPr>
              <w:t>S</w:t>
            </w:r>
            <w:r w:rsidRPr="00DD7EA3">
              <w:t>=</w:t>
            </w:r>
            <w:r w:rsidRPr="00DD7EA3">
              <w:rPr>
                <w:lang w:val="en-US"/>
              </w:rPr>
              <w:t>R</w:t>
            </w:r>
            <w:r w:rsidRPr="00DD7EA3">
              <w:t>ф/</w:t>
            </w:r>
            <w:r w:rsidRPr="00DD7EA3">
              <w:rPr>
                <w:lang w:val="en-US"/>
              </w:rPr>
              <w:t>R</w:t>
            </w:r>
            <w:r w:rsidRPr="00DD7EA3">
              <w:t>п</w:t>
            </w:r>
          </w:p>
        </w:tc>
        <w:tc>
          <w:tcPr>
            <w:tcW w:w="1839" w:type="dxa"/>
            <w:shd w:val="clear" w:color="auto" w:fill="auto"/>
          </w:tcPr>
          <w:p w:rsidR="00D313AC" w:rsidRPr="00DD7EA3" w:rsidRDefault="00D313AC" w:rsidP="00BA4A61">
            <w:pPr>
              <w:pStyle w:val="a6"/>
              <w:ind w:left="0"/>
              <w:jc w:val="center"/>
            </w:pPr>
            <w:r w:rsidRPr="00DD7EA3">
              <w:t xml:space="preserve">Весовое значение показателя, </w:t>
            </w:r>
            <w:proofErr w:type="spellStart"/>
            <w:r w:rsidRPr="00DD7EA3">
              <w:t>Мп</w:t>
            </w:r>
            <w:proofErr w:type="spellEnd"/>
            <w:r w:rsidRPr="00DD7EA3">
              <w:t>=1/</w:t>
            </w:r>
            <w:r w:rsidRPr="00DD7EA3">
              <w:rPr>
                <w:lang w:val="en-US"/>
              </w:rPr>
              <w:t>N</w:t>
            </w:r>
            <w:r w:rsidRPr="00DD7EA3">
              <w:t xml:space="preserve">, где </w:t>
            </w:r>
            <w:r w:rsidRPr="00DD7EA3">
              <w:rPr>
                <w:lang w:val="en-US"/>
              </w:rPr>
              <w:t>N</w:t>
            </w:r>
            <w:r w:rsidRPr="00DD7EA3">
              <w:t>-число показателей</w:t>
            </w:r>
          </w:p>
        </w:tc>
      </w:tr>
      <w:tr w:rsidR="00D313AC" w:rsidRPr="00DD7EA3" w:rsidTr="00D313AC">
        <w:tc>
          <w:tcPr>
            <w:tcW w:w="2660" w:type="dxa"/>
          </w:tcPr>
          <w:p w:rsidR="00D313AC" w:rsidRPr="00DD7EA3" w:rsidRDefault="00D313AC" w:rsidP="00BA4A61">
            <w:pPr>
              <w:pStyle w:val="a6"/>
              <w:ind w:left="0"/>
            </w:pPr>
            <w:r w:rsidRPr="00DD7EA3">
              <w:t>Книговыдача в библиотеках города</w:t>
            </w:r>
          </w:p>
        </w:tc>
        <w:tc>
          <w:tcPr>
            <w:tcW w:w="1543" w:type="dxa"/>
          </w:tcPr>
          <w:p w:rsidR="00D313AC" w:rsidRPr="00DD7EA3" w:rsidRDefault="00D313AC" w:rsidP="00BA4A61">
            <w:pPr>
              <w:pStyle w:val="a6"/>
              <w:ind w:left="0" w:firstLine="709"/>
              <w:jc w:val="center"/>
            </w:pPr>
          </w:p>
          <w:p w:rsidR="00D313AC" w:rsidRPr="00DD7EA3" w:rsidRDefault="00D313AC" w:rsidP="00BA4A61">
            <w:pPr>
              <w:pStyle w:val="a6"/>
              <w:ind w:left="0"/>
              <w:jc w:val="center"/>
            </w:pPr>
            <w:r w:rsidRPr="00DD7EA3">
              <w:t>205 450</w:t>
            </w:r>
          </w:p>
        </w:tc>
        <w:tc>
          <w:tcPr>
            <w:tcW w:w="1650" w:type="dxa"/>
          </w:tcPr>
          <w:p w:rsidR="00D313AC" w:rsidRPr="00DD7EA3" w:rsidRDefault="00D313AC" w:rsidP="00BA4A61">
            <w:pPr>
              <w:pStyle w:val="a6"/>
              <w:ind w:left="0" w:firstLine="709"/>
              <w:jc w:val="center"/>
            </w:pPr>
          </w:p>
          <w:p w:rsidR="00D313AC" w:rsidRPr="00DD7EA3" w:rsidRDefault="00D313AC" w:rsidP="00BA4A61">
            <w:pPr>
              <w:pStyle w:val="a6"/>
              <w:ind w:left="0"/>
              <w:jc w:val="center"/>
            </w:pPr>
            <w:r w:rsidRPr="00DD7EA3">
              <w:t>138 694</w:t>
            </w:r>
          </w:p>
        </w:tc>
        <w:tc>
          <w:tcPr>
            <w:tcW w:w="1878" w:type="dxa"/>
          </w:tcPr>
          <w:p w:rsidR="00D313AC" w:rsidRPr="00DD7EA3" w:rsidRDefault="00D313AC" w:rsidP="00BA4A61">
            <w:pPr>
              <w:pStyle w:val="a6"/>
              <w:ind w:left="0" w:firstLine="709"/>
              <w:jc w:val="center"/>
            </w:pPr>
          </w:p>
          <w:p w:rsidR="00D313AC" w:rsidRPr="00DD7EA3" w:rsidRDefault="00D313AC" w:rsidP="00BA4A61">
            <w:pPr>
              <w:jc w:val="center"/>
              <w:rPr>
                <w:szCs w:val="24"/>
              </w:rPr>
            </w:pPr>
            <w:r w:rsidRPr="00DD7EA3">
              <w:rPr>
                <w:szCs w:val="24"/>
              </w:rPr>
              <w:t>0,68</w:t>
            </w:r>
          </w:p>
        </w:tc>
        <w:tc>
          <w:tcPr>
            <w:tcW w:w="1839" w:type="dxa"/>
          </w:tcPr>
          <w:p w:rsidR="00D313AC" w:rsidRPr="00DD7EA3" w:rsidRDefault="00D313AC" w:rsidP="00BA4A61">
            <w:pPr>
              <w:pStyle w:val="a6"/>
              <w:ind w:left="0" w:firstLine="709"/>
              <w:jc w:val="center"/>
            </w:pPr>
          </w:p>
          <w:p w:rsidR="00D313AC" w:rsidRPr="00DD7EA3" w:rsidRDefault="00D313AC" w:rsidP="00BA4A61">
            <w:pPr>
              <w:jc w:val="center"/>
              <w:rPr>
                <w:szCs w:val="24"/>
              </w:rPr>
            </w:pPr>
            <w:r w:rsidRPr="00DD7EA3">
              <w:rPr>
                <w:szCs w:val="24"/>
              </w:rPr>
              <w:t>0,14</w:t>
            </w:r>
          </w:p>
        </w:tc>
      </w:tr>
      <w:tr w:rsidR="00D313AC" w:rsidRPr="00DD7EA3" w:rsidTr="00D313AC">
        <w:tc>
          <w:tcPr>
            <w:tcW w:w="2660" w:type="dxa"/>
          </w:tcPr>
          <w:p w:rsidR="00D313AC" w:rsidRPr="00DD7EA3" w:rsidRDefault="00D313AC" w:rsidP="00BA4A61">
            <w:pPr>
              <w:pStyle w:val="a6"/>
              <w:ind w:left="0"/>
            </w:pPr>
            <w:r w:rsidRPr="00DD7EA3">
              <w:t>Число посещений городских библиотек</w:t>
            </w:r>
          </w:p>
        </w:tc>
        <w:tc>
          <w:tcPr>
            <w:tcW w:w="1543" w:type="dxa"/>
          </w:tcPr>
          <w:p w:rsidR="00D313AC" w:rsidRPr="00DD7EA3" w:rsidRDefault="00D313AC" w:rsidP="00BA4A61">
            <w:pPr>
              <w:pStyle w:val="a6"/>
              <w:ind w:left="0" w:firstLine="709"/>
              <w:jc w:val="center"/>
            </w:pPr>
          </w:p>
          <w:p w:rsidR="00D313AC" w:rsidRPr="00DD7EA3" w:rsidRDefault="00D313AC" w:rsidP="00BA4A61">
            <w:pPr>
              <w:pStyle w:val="a6"/>
              <w:ind w:left="0"/>
              <w:jc w:val="center"/>
            </w:pPr>
            <w:r w:rsidRPr="00DD7EA3">
              <w:t>62 900</w:t>
            </w:r>
          </w:p>
        </w:tc>
        <w:tc>
          <w:tcPr>
            <w:tcW w:w="1650" w:type="dxa"/>
          </w:tcPr>
          <w:p w:rsidR="00D313AC" w:rsidRPr="00DD7EA3" w:rsidRDefault="00D313AC" w:rsidP="00BA4A61">
            <w:pPr>
              <w:pStyle w:val="a6"/>
              <w:ind w:left="0" w:firstLine="709"/>
              <w:jc w:val="center"/>
            </w:pPr>
          </w:p>
          <w:p w:rsidR="00D313AC" w:rsidRPr="00DD7EA3" w:rsidRDefault="00D313AC" w:rsidP="00BA4A61">
            <w:pPr>
              <w:jc w:val="center"/>
              <w:rPr>
                <w:szCs w:val="24"/>
              </w:rPr>
            </w:pPr>
            <w:r w:rsidRPr="00DD7EA3">
              <w:rPr>
                <w:szCs w:val="24"/>
              </w:rPr>
              <w:t>51 353</w:t>
            </w:r>
          </w:p>
        </w:tc>
        <w:tc>
          <w:tcPr>
            <w:tcW w:w="1878" w:type="dxa"/>
          </w:tcPr>
          <w:p w:rsidR="00D313AC" w:rsidRPr="00DD7EA3" w:rsidRDefault="00D313AC" w:rsidP="00BA4A61">
            <w:pPr>
              <w:pStyle w:val="a6"/>
              <w:ind w:left="0" w:firstLine="709"/>
              <w:jc w:val="center"/>
            </w:pPr>
          </w:p>
          <w:p w:rsidR="00D313AC" w:rsidRPr="00DD7EA3" w:rsidRDefault="00D313AC" w:rsidP="00BA4A61">
            <w:pPr>
              <w:jc w:val="center"/>
              <w:rPr>
                <w:szCs w:val="24"/>
              </w:rPr>
            </w:pPr>
            <w:r w:rsidRPr="00DD7EA3">
              <w:rPr>
                <w:szCs w:val="24"/>
              </w:rPr>
              <w:t>0,82</w:t>
            </w:r>
          </w:p>
        </w:tc>
        <w:tc>
          <w:tcPr>
            <w:tcW w:w="1839" w:type="dxa"/>
          </w:tcPr>
          <w:p w:rsidR="00D313AC" w:rsidRPr="00DD7EA3" w:rsidRDefault="00D313AC" w:rsidP="00BA4A61">
            <w:pPr>
              <w:pStyle w:val="a6"/>
              <w:ind w:left="0" w:firstLine="709"/>
              <w:jc w:val="center"/>
            </w:pPr>
          </w:p>
          <w:p w:rsidR="00D313AC" w:rsidRPr="00DD7EA3" w:rsidRDefault="00D313AC" w:rsidP="00BA4A61">
            <w:pPr>
              <w:jc w:val="center"/>
              <w:rPr>
                <w:szCs w:val="24"/>
              </w:rPr>
            </w:pPr>
            <w:r w:rsidRPr="00DD7EA3">
              <w:rPr>
                <w:szCs w:val="24"/>
              </w:rPr>
              <w:t>0,14</w:t>
            </w:r>
          </w:p>
        </w:tc>
      </w:tr>
      <w:tr w:rsidR="00D313AC" w:rsidRPr="00DD7EA3" w:rsidTr="00D313AC">
        <w:tc>
          <w:tcPr>
            <w:tcW w:w="2660" w:type="dxa"/>
          </w:tcPr>
          <w:p w:rsidR="00D313AC" w:rsidRPr="00DD7EA3" w:rsidRDefault="00D313AC" w:rsidP="00BA4A61">
            <w:pPr>
              <w:pStyle w:val="a6"/>
              <w:ind w:left="0"/>
            </w:pPr>
            <w:r w:rsidRPr="00DD7EA3">
              <w:t>Количество новых изданий, поступивших в библиотечные фонды городских библиотек</w:t>
            </w:r>
          </w:p>
        </w:tc>
        <w:tc>
          <w:tcPr>
            <w:tcW w:w="1543" w:type="dxa"/>
          </w:tcPr>
          <w:p w:rsidR="00D313AC" w:rsidRPr="00DD7EA3" w:rsidRDefault="00D313AC" w:rsidP="00BA4A61">
            <w:pPr>
              <w:jc w:val="center"/>
              <w:rPr>
                <w:szCs w:val="24"/>
              </w:rPr>
            </w:pPr>
            <w:r w:rsidRPr="00DD7EA3">
              <w:rPr>
                <w:szCs w:val="24"/>
              </w:rPr>
              <w:t>4560</w:t>
            </w:r>
          </w:p>
        </w:tc>
        <w:tc>
          <w:tcPr>
            <w:tcW w:w="1650" w:type="dxa"/>
          </w:tcPr>
          <w:p w:rsidR="00D313AC" w:rsidRPr="00DD7EA3" w:rsidRDefault="00D313AC" w:rsidP="00BA4A61">
            <w:pPr>
              <w:jc w:val="center"/>
              <w:rPr>
                <w:szCs w:val="24"/>
              </w:rPr>
            </w:pPr>
            <w:r w:rsidRPr="00DD7EA3">
              <w:rPr>
                <w:szCs w:val="24"/>
              </w:rPr>
              <w:t>2952</w:t>
            </w:r>
          </w:p>
        </w:tc>
        <w:tc>
          <w:tcPr>
            <w:tcW w:w="1878" w:type="dxa"/>
          </w:tcPr>
          <w:p w:rsidR="00D313AC" w:rsidRPr="00DD7EA3" w:rsidRDefault="00D313AC" w:rsidP="00BA4A61">
            <w:pPr>
              <w:jc w:val="center"/>
              <w:rPr>
                <w:szCs w:val="24"/>
              </w:rPr>
            </w:pPr>
            <w:r w:rsidRPr="00DD7EA3">
              <w:rPr>
                <w:szCs w:val="24"/>
              </w:rPr>
              <w:t>0,65</w:t>
            </w:r>
          </w:p>
        </w:tc>
        <w:tc>
          <w:tcPr>
            <w:tcW w:w="1839" w:type="dxa"/>
          </w:tcPr>
          <w:p w:rsidR="00D313AC" w:rsidRPr="00DD7EA3" w:rsidRDefault="00D313AC" w:rsidP="00BA4A61">
            <w:pPr>
              <w:jc w:val="center"/>
              <w:rPr>
                <w:szCs w:val="24"/>
              </w:rPr>
            </w:pPr>
            <w:r w:rsidRPr="00DD7EA3">
              <w:rPr>
                <w:szCs w:val="24"/>
              </w:rPr>
              <w:t>0,14</w:t>
            </w:r>
          </w:p>
        </w:tc>
      </w:tr>
      <w:tr w:rsidR="00D313AC" w:rsidRPr="00DD7EA3" w:rsidTr="00D313AC">
        <w:tc>
          <w:tcPr>
            <w:tcW w:w="2660" w:type="dxa"/>
          </w:tcPr>
          <w:p w:rsidR="00D313AC" w:rsidRPr="00DD7EA3" w:rsidRDefault="00D313AC" w:rsidP="00BA4A61">
            <w:pPr>
              <w:pStyle w:val="a6"/>
              <w:ind w:left="0"/>
            </w:pPr>
            <w:r w:rsidRPr="00DD7EA3">
              <w:t>Доля библиотек подключенных к сети интернет, в общем количестве городских библиотек</w:t>
            </w:r>
          </w:p>
        </w:tc>
        <w:tc>
          <w:tcPr>
            <w:tcW w:w="1543" w:type="dxa"/>
          </w:tcPr>
          <w:p w:rsidR="00D313AC" w:rsidRPr="00DD7EA3" w:rsidRDefault="00D313AC" w:rsidP="00BA4A61">
            <w:pPr>
              <w:pStyle w:val="a6"/>
              <w:ind w:left="0" w:firstLine="709"/>
              <w:jc w:val="center"/>
            </w:pPr>
          </w:p>
          <w:p w:rsidR="00D313AC" w:rsidRPr="00DD7EA3" w:rsidRDefault="00D313AC" w:rsidP="00BA4A61">
            <w:pPr>
              <w:jc w:val="center"/>
              <w:rPr>
                <w:szCs w:val="24"/>
              </w:rPr>
            </w:pPr>
            <w:r w:rsidRPr="00DD7EA3">
              <w:rPr>
                <w:szCs w:val="24"/>
              </w:rPr>
              <w:t>100</w:t>
            </w:r>
          </w:p>
        </w:tc>
        <w:tc>
          <w:tcPr>
            <w:tcW w:w="1650" w:type="dxa"/>
          </w:tcPr>
          <w:p w:rsidR="00D313AC" w:rsidRPr="00DD7EA3" w:rsidRDefault="00D313AC" w:rsidP="00BA4A61">
            <w:pPr>
              <w:pStyle w:val="a6"/>
              <w:ind w:left="0" w:firstLine="709"/>
              <w:jc w:val="center"/>
            </w:pPr>
          </w:p>
          <w:p w:rsidR="00D313AC" w:rsidRPr="00DD7EA3" w:rsidRDefault="00D313AC" w:rsidP="00BA4A61">
            <w:pPr>
              <w:jc w:val="center"/>
              <w:rPr>
                <w:szCs w:val="24"/>
              </w:rPr>
            </w:pPr>
            <w:r w:rsidRPr="00DD7EA3">
              <w:rPr>
                <w:szCs w:val="24"/>
              </w:rPr>
              <w:t>100</w:t>
            </w:r>
          </w:p>
        </w:tc>
        <w:tc>
          <w:tcPr>
            <w:tcW w:w="1878" w:type="dxa"/>
          </w:tcPr>
          <w:p w:rsidR="00D313AC" w:rsidRPr="00DD7EA3" w:rsidRDefault="00D313AC" w:rsidP="00BA4A61">
            <w:pPr>
              <w:pStyle w:val="a6"/>
              <w:ind w:left="0" w:firstLine="709"/>
              <w:jc w:val="center"/>
            </w:pPr>
          </w:p>
          <w:p w:rsidR="00D313AC" w:rsidRPr="00DD7EA3" w:rsidRDefault="00D313AC" w:rsidP="00BA4A61">
            <w:pPr>
              <w:jc w:val="center"/>
              <w:rPr>
                <w:szCs w:val="24"/>
              </w:rPr>
            </w:pPr>
            <w:r w:rsidRPr="00DD7EA3">
              <w:rPr>
                <w:szCs w:val="24"/>
              </w:rPr>
              <w:t>1</w:t>
            </w:r>
          </w:p>
        </w:tc>
        <w:tc>
          <w:tcPr>
            <w:tcW w:w="1839" w:type="dxa"/>
          </w:tcPr>
          <w:p w:rsidR="00D313AC" w:rsidRPr="00DD7EA3" w:rsidRDefault="00D313AC" w:rsidP="00BA4A61">
            <w:pPr>
              <w:pStyle w:val="a6"/>
              <w:ind w:left="0" w:firstLine="709"/>
              <w:jc w:val="center"/>
            </w:pPr>
          </w:p>
          <w:p w:rsidR="00D313AC" w:rsidRPr="00DD7EA3" w:rsidRDefault="00D313AC" w:rsidP="00BA4A61">
            <w:pPr>
              <w:jc w:val="center"/>
              <w:rPr>
                <w:color w:val="FF0000"/>
                <w:szCs w:val="24"/>
              </w:rPr>
            </w:pPr>
            <w:r w:rsidRPr="00DD7EA3">
              <w:rPr>
                <w:szCs w:val="24"/>
              </w:rPr>
              <w:t>0,14</w:t>
            </w:r>
          </w:p>
        </w:tc>
      </w:tr>
      <w:tr w:rsidR="00D313AC" w:rsidRPr="00DD7EA3" w:rsidTr="00D313AC">
        <w:tc>
          <w:tcPr>
            <w:tcW w:w="2660" w:type="dxa"/>
          </w:tcPr>
          <w:p w:rsidR="00D313AC" w:rsidRPr="00DD7EA3" w:rsidRDefault="00D313AC" w:rsidP="00BA4A61">
            <w:pPr>
              <w:pStyle w:val="a6"/>
              <w:ind w:left="0"/>
            </w:pPr>
            <w:r w:rsidRPr="00DD7EA3">
              <w:t>Доля представленных (во всех формах) зрителю музейных предметов в общем количестве музейных предметов основного фонда</w:t>
            </w:r>
          </w:p>
        </w:tc>
        <w:tc>
          <w:tcPr>
            <w:tcW w:w="1543" w:type="dxa"/>
          </w:tcPr>
          <w:p w:rsidR="00D313AC" w:rsidRPr="00DD7EA3" w:rsidRDefault="00D313AC" w:rsidP="00BA4A61">
            <w:pPr>
              <w:pStyle w:val="a6"/>
              <w:ind w:left="0" w:firstLine="709"/>
              <w:jc w:val="center"/>
            </w:pPr>
          </w:p>
          <w:p w:rsidR="00D313AC" w:rsidRPr="00DD7EA3" w:rsidRDefault="00D313AC" w:rsidP="00BA4A61">
            <w:pPr>
              <w:pStyle w:val="a6"/>
              <w:ind w:left="0" w:firstLine="709"/>
              <w:jc w:val="center"/>
            </w:pPr>
          </w:p>
          <w:p w:rsidR="00D313AC" w:rsidRPr="00DD7EA3" w:rsidRDefault="00D313AC" w:rsidP="00BA4A61">
            <w:pPr>
              <w:pStyle w:val="a6"/>
              <w:ind w:left="0" w:firstLine="709"/>
              <w:jc w:val="center"/>
            </w:pPr>
          </w:p>
          <w:p w:rsidR="00D313AC" w:rsidRPr="00DD7EA3" w:rsidRDefault="00D313AC" w:rsidP="00BA4A61">
            <w:pPr>
              <w:jc w:val="center"/>
              <w:rPr>
                <w:szCs w:val="24"/>
              </w:rPr>
            </w:pPr>
            <w:r w:rsidRPr="00DD7EA3">
              <w:rPr>
                <w:szCs w:val="24"/>
              </w:rPr>
              <w:t>12</w:t>
            </w:r>
          </w:p>
        </w:tc>
        <w:tc>
          <w:tcPr>
            <w:tcW w:w="1650" w:type="dxa"/>
          </w:tcPr>
          <w:p w:rsidR="00D313AC" w:rsidRPr="00DD7EA3" w:rsidRDefault="00D313AC" w:rsidP="00BA4A61">
            <w:pPr>
              <w:pStyle w:val="a6"/>
              <w:ind w:left="0" w:firstLine="709"/>
              <w:jc w:val="center"/>
            </w:pPr>
          </w:p>
          <w:p w:rsidR="00D313AC" w:rsidRPr="00DD7EA3" w:rsidRDefault="00D313AC" w:rsidP="00BA4A61">
            <w:pPr>
              <w:pStyle w:val="a6"/>
              <w:ind w:left="0" w:firstLine="709"/>
              <w:jc w:val="center"/>
            </w:pPr>
          </w:p>
          <w:p w:rsidR="00D313AC" w:rsidRPr="00DD7EA3" w:rsidRDefault="00D313AC" w:rsidP="00BA4A61">
            <w:pPr>
              <w:pStyle w:val="a6"/>
              <w:ind w:left="0" w:firstLine="709"/>
              <w:jc w:val="center"/>
            </w:pPr>
          </w:p>
          <w:p w:rsidR="00D313AC" w:rsidRPr="00DD7EA3" w:rsidRDefault="00D313AC" w:rsidP="00BA4A61">
            <w:pPr>
              <w:jc w:val="center"/>
              <w:rPr>
                <w:szCs w:val="24"/>
              </w:rPr>
            </w:pPr>
            <w:r w:rsidRPr="00DD7EA3">
              <w:rPr>
                <w:szCs w:val="24"/>
              </w:rPr>
              <w:t>9,5</w:t>
            </w:r>
          </w:p>
        </w:tc>
        <w:tc>
          <w:tcPr>
            <w:tcW w:w="1878" w:type="dxa"/>
          </w:tcPr>
          <w:p w:rsidR="00D313AC" w:rsidRPr="00DD7EA3" w:rsidRDefault="00D313AC" w:rsidP="00BA4A61">
            <w:pPr>
              <w:pStyle w:val="a6"/>
              <w:ind w:left="0" w:firstLine="709"/>
              <w:jc w:val="center"/>
            </w:pPr>
          </w:p>
          <w:p w:rsidR="00D313AC" w:rsidRPr="00DD7EA3" w:rsidRDefault="00D313AC" w:rsidP="00BA4A61">
            <w:pPr>
              <w:pStyle w:val="a6"/>
              <w:ind w:left="0" w:firstLine="709"/>
              <w:jc w:val="center"/>
            </w:pPr>
          </w:p>
          <w:p w:rsidR="00D313AC" w:rsidRPr="00DD7EA3" w:rsidRDefault="00D313AC" w:rsidP="00BA4A61">
            <w:pPr>
              <w:pStyle w:val="a6"/>
              <w:ind w:left="0" w:firstLine="709"/>
              <w:jc w:val="center"/>
            </w:pPr>
          </w:p>
          <w:p w:rsidR="00D313AC" w:rsidRPr="00DD7EA3" w:rsidRDefault="00D313AC" w:rsidP="00BA4A61">
            <w:pPr>
              <w:jc w:val="center"/>
              <w:rPr>
                <w:szCs w:val="24"/>
              </w:rPr>
            </w:pPr>
            <w:r w:rsidRPr="00DD7EA3">
              <w:rPr>
                <w:szCs w:val="24"/>
              </w:rPr>
              <w:t>0,8</w:t>
            </w:r>
          </w:p>
        </w:tc>
        <w:tc>
          <w:tcPr>
            <w:tcW w:w="1839" w:type="dxa"/>
          </w:tcPr>
          <w:p w:rsidR="00D313AC" w:rsidRPr="00DD7EA3" w:rsidRDefault="00D313AC" w:rsidP="00BA4A61">
            <w:pPr>
              <w:pStyle w:val="a6"/>
              <w:ind w:left="0" w:firstLine="709"/>
              <w:jc w:val="center"/>
            </w:pPr>
          </w:p>
          <w:p w:rsidR="00D313AC" w:rsidRPr="00DD7EA3" w:rsidRDefault="00D313AC" w:rsidP="00BA4A61">
            <w:pPr>
              <w:pStyle w:val="a6"/>
              <w:ind w:left="0" w:firstLine="709"/>
              <w:jc w:val="center"/>
            </w:pPr>
          </w:p>
          <w:p w:rsidR="00D313AC" w:rsidRPr="00DD7EA3" w:rsidRDefault="00D313AC" w:rsidP="00BA4A61">
            <w:pPr>
              <w:pStyle w:val="a6"/>
              <w:ind w:left="0" w:firstLine="709"/>
              <w:jc w:val="center"/>
            </w:pPr>
          </w:p>
          <w:p w:rsidR="00D313AC" w:rsidRPr="00DD7EA3" w:rsidRDefault="00D313AC" w:rsidP="00BA4A61">
            <w:pPr>
              <w:jc w:val="center"/>
              <w:rPr>
                <w:szCs w:val="24"/>
              </w:rPr>
            </w:pPr>
            <w:r w:rsidRPr="00DD7EA3">
              <w:rPr>
                <w:szCs w:val="24"/>
              </w:rPr>
              <w:t>0,14</w:t>
            </w:r>
          </w:p>
        </w:tc>
      </w:tr>
      <w:tr w:rsidR="00D313AC" w:rsidRPr="00DD7EA3" w:rsidTr="00D313AC">
        <w:tc>
          <w:tcPr>
            <w:tcW w:w="2660" w:type="dxa"/>
          </w:tcPr>
          <w:p w:rsidR="00D313AC" w:rsidRPr="00DD7EA3" w:rsidRDefault="00D313AC" w:rsidP="00BA4A61">
            <w:pPr>
              <w:pStyle w:val="a6"/>
              <w:ind w:left="0"/>
            </w:pPr>
            <w:r w:rsidRPr="00DD7EA3">
              <w:t xml:space="preserve">Увеличение выставочных проектов, реализуемых на территории </w:t>
            </w:r>
            <w:proofErr w:type="spellStart"/>
            <w:r w:rsidRPr="00DD7EA3">
              <w:t>г.Сосновоборска</w:t>
            </w:r>
            <w:proofErr w:type="spellEnd"/>
          </w:p>
        </w:tc>
        <w:tc>
          <w:tcPr>
            <w:tcW w:w="1543" w:type="dxa"/>
          </w:tcPr>
          <w:p w:rsidR="00D313AC" w:rsidRPr="00DD7EA3" w:rsidRDefault="00D313AC" w:rsidP="00BA4A61">
            <w:pPr>
              <w:jc w:val="center"/>
              <w:rPr>
                <w:szCs w:val="24"/>
              </w:rPr>
            </w:pPr>
            <w:r w:rsidRPr="00DD7EA3">
              <w:rPr>
                <w:szCs w:val="24"/>
              </w:rPr>
              <w:t>4,25</w:t>
            </w:r>
          </w:p>
        </w:tc>
        <w:tc>
          <w:tcPr>
            <w:tcW w:w="1650" w:type="dxa"/>
          </w:tcPr>
          <w:p w:rsidR="00D313AC" w:rsidRPr="00DD7EA3" w:rsidRDefault="00D313AC" w:rsidP="00BA4A61">
            <w:pPr>
              <w:jc w:val="center"/>
              <w:rPr>
                <w:szCs w:val="24"/>
              </w:rPr>
            </w:pPr>
            <w:r w:rsidRPr="00DD7EA3">
              <w:rPr>
                <w:szCs w:val="24"/>
              </w:rPr>
              <w:t>0</w:t>
            </w:r>
          </w:p>
        </w:tc>
        <w:tc>
          <w:tcPr>
            <w:tcW w:w="1878" w:type="dxa"/>
          </w:tcPr>
          <w:p w:rsidR="00D313AC" w:rsidRPr="00DD7EA3" w:rsidRDefault="00D313AC" w:rsidP="00BA4A61">
            <w:pPr>
              <w:jc w:val="center"/>
              <w:rPr>
                <w:szCs w:val="24"/>
              </w:rPr>
            </w:pPr>
            <w:r w:rsidRPr="00DD7EA3">
              <w:rPr>
                <w:szCs w:val="24"/>
              </w:rPr>
              <w:t>0</w:t>
            </w:r>
          </w:p>
        </w:tc>
        <w:tc>
          <w:tcPr>
            <w:tcW w:w="1839" w:type="dxa"/>
          </w:tcPr>
          <w:p w:rsidR="00D313AC" w:rsidRPr="00DD7EA3" w:rsidRDefault="00D313AC" w:rsidP="00BA4A61">
            <w:pPr>
              <w:jc w:val="center"/>
              <w:rPr>
                <w:szCs w:val="24"/>
              </w:rPr>
            </w:pPr>
            <w:r w:rsidRPr="00DD7EA3">
              <w:rPr>
                <w:szCs w:val="24"/>
              </w:rPr>
              <w:t>0,14</w:t>
            </w:r>
          </w:p>
        </w:tc>
      </w:tr>
      <w:tr w:rsidR="00D313AC" w:rsidRPr="00DD7EA3" w:rsidTr="00D313AC">
        <w:tc>
          <w:tcPr>
            <w:tcW w:w="2660" w:type="dxa"/>
          </w:tcPr>
          <w:p w:rsidR="00D313AC" w:rsidRPr="00DD7EA3" w:rsidRDefault="00D313AC" w:rsidP="00BA4A61">
            <w:pPr>
              <w:pStyle w:val="a6"/>
              <w:ind w:left="0"/>
            </w:pPr>
            <w:r w:rsidRPr="00DD7EA3">
              <w:t>Объем электронного каталога</w:t>
            </w:r>
          </w:p>
        </w:tc>
        <w:tc>
          <w:tcPr>
            <w:tcW w:w="1543" w:type="dxa"/>
          </w:tcPr>
          <w:p w:rsidR="00D313AC" w:rsidRPr="00DD7EA3" w:rsidRDefault="00D313AC" w:rsidP="00BA4A61">
            <w:pPr>
              <w:pStyle w:val="a6"/>
              <w:ind w:left="0"/>
              <w:jc w:val="center"/>
            </w:pPr>
            <w:r w:rsidRPr="00DD7EA3">
              <w:t>52 000</w:t>
            </w:r>
          </w:p>
        </w:tc>
        <w:tc>
          <w:tcPr>
            <w:tcW w:w="1650" w:type="dxa"/>
          </w:tcPr>
          <w:p w:rsidR="00D313AC" w:rsidRPr="00DD7EA3" w:rsidRDefault="00D313AC" w:rsidP="00BA4A61">
            <w:pPr>
              <w:jc w:val="center"/>
              <w:rPr>
                <w:szCs w:val="24"/>
              </w:rPr>
            </w:pPr>
            <w:r w:rsidRPr="00DD7EA3">
              <w:rPr>
                <w:szCs w:val="24"/>
              </w:rPr>
              <w:t>68 651</w:t>
            </w:r>
          </w:p>
        </w:tc>
        <w:tc>
          <w:tcPr>
            <w:tcW w:w="1878" w:type="dxa"/>
          </w:tcPr>
          <w:p w:rsidR="00D313AC" w:rsidRPr="00DD7EA3" w:rsidRDefault="00D313AC" w:rsidP="00BA4A61">
            <w:pPr>
              <w:jc w:val="center"/>
              <w:rPr>
                <w:szCs w:val="24"/>
              </w:rPr>
            </w:pPr>
            <w:r w:rsidRPr="00DD7EA3">
              <w:rPr>
                <w:szCs w:val="24"/>
              </w:rPr>
              <w:t>1,32</w:t>
            </w:r>
          </w:p>
        </w:tc>
        <w:tc>
          <w:tcPr>
            <w:tcW w:w="1839" w:type="dxa"/>
          </w:tcPr>
          <w:p w:rsidR="00D313AC" w:rsidRPr="00DD7EA3" w:rsidRDefault="00D313AC" w:rsidP="00BA4A61">
            <w:pPr>
              <w:jc w:val="center"/>
              <w:rPr>
                <w:szCs w:val="24"/>
              </w:rPr>
            </w:pPr>
            <w:r w:rsidRPr="00DD7EA3">
              <w:rPr>
                <w:szCs w:val="24"/>
              </w:rPr>
              <w:t>0,14</w:t>
            </w:r>
          </w:p>
        </w:tc>
      </w:tr>
    </w:tbl>
    <w:p w:rsidR="00D313AC" w:rsidRPr="00DD7EA3" w:rsidRDefault="00D313AC" w:rsidP="00E5193B">
      <w:pPr>
        <w:spacing w:after="0" w:line="240" w:lineRule="auto"/>
        <w:ind w:firstLine="709"/>
        <w:jc w:val="both"/>
        <w:rPr>
          <w:szCs w:val="24"/>
        </w:rPr>
      </w:pPr>
      <w:r w:rsidRPr="00DD7EA3">
        <w:rPr>
          <w:szCs w:val="24"/>
        </w:rPr>
        <w:t xml:space="preserve">Индекс результативности подпрограммы   </w:t>
      </w:r>
      <w:r w:rsidRPr="00DD7EA3">
        <w:rPr>
          <w:szCs w:val="24"/>
          <w:lang w:val="en-US"/>
        </w:rPr>
        <w:t>I</w:t>
      </w:r>
      <w:r w:rsidRPr="00DD7EA3">
        <w:rPr>
          <w:szCs w:val="24"/>
        </w:rPr>
        <w:t>р=</w:t>
      </w:r>
      <w:r w:rsidRPr="00DD7EA3">
        <w:rPr>
          <w:szCs w:val="24"/>
          <w:lang w:val="en-US"/>
        </w:rPr>
        <w:t>SUM</w:t>
      </w:r>
      <w:r w:rsidRPr="00DD7EA3">
        <w:rPr>
          <w:szCs w:val="24"/>
        </w:rPr>
        <w:t xml:space="preserve"> (</w:t>
      </w:r>
      <w:r w:rsidRPr="00DD7EA3">
        <w:rPr>
          <w:szCs w:val="24"/>
          <w:lang w:val="en-US"/>
        </w:rPr>
        <w:t>M</w:t>
      </w:r>
      <w:r w:rsidRPr="00DD7EA3">
        <w:rPr>
          <w:szCs w:val="24"/>
        </w:rPr>
        <w:t xml:space="preserve">п х </w:t>
      </w:r>
      <w:r w:rsidRPr="00DD7EA3">
        <w:rPr>
          <w:szCs w:val="24"/>
          <w:lang w:val="en-US"/>
        </w:rPr>
        <w:t>S</w:t>
      </w:r>
      <w:r w:rsidRPr="00DD7EA3">
        <w:rPr>
          <w:szCs w:val="24"/>
        </w:rPr>
        <w:t>)</w:t>
      </w:r>
    </w:p>
    <w:p w:rsidR="00D313AC" w:rsidRPr="00DD7EA3" w:rsidRDefault="00D313AC" w:rsidP="00E5193B">
      <w:pPr>
        <w:pStyle w:val="a6"/>
        <w:ind w:left="0" w:firstLine="709"/>
        <w:jc w:val="both"/>
      </w:pPr>
      <w:r w:rsidRPr="00DD7EA3">
        <w:t xml:space="preserve"> </w:t>
      </w:r>
      <w:r w:rsidRPr="00DD7EA3">
        <w:rPr>
          <w:lang w:val="en-US"/>
        </w:rPr>
        <w:t>I</w:t>
      </w:r>
      <w:r w:rsidRPr="00DD7EA3">
        <w:t>р = 5</w:t>
      </w:r>
      <w:proofErr w:type="gramStart"/>
      <w:r w:rsidRPr="00DD7EA3">
        <w:t>,27</w:t>
      </w:r>
      <w:proofErr w:type="gramEnd"/>
      <w:r w:rsidRPr="00DD7EA3">
        <w:t xml:space="preserve"> х 0,14=0,74</w:t>
      </w:r>
    </w:p>
    <w:p w:rsidR="00D313AC" w:rsidRPr="00DD7EA3" w:rsidRDefault="00D313AC" w:rsidP="00E5193B">
      <w:pPr>
        <w:pStyle w:val="a6"/>
        <w:ind w:left="0" w:firstLine="709"/>
        <w:jc w:val="both"/>
      </w:pPr>
      <w:r w:rsidRPr="00DD7EA3">
        <w:t xml:space="preserve">Эффективность реализации муниципальной программы определяется как оценка эффективности реализации подпрограммы </w:t>
      </w:r>
      <w:r w:rsidRPr="00DD7EA3">
        <w:rPr>
          <w:lang w:val="en-US"/>
        </w:rPr>
        <w:t>I</w:t>
      </w:r>
      <w:r w:rsidRPr="00DD7EA3">
        <w:t>э=(</w:t>
      </w:r>
      <w:proofErr w:type="spellStart"/>
      <w:r w:rsidRPr="00DD7EA3">
        <w:t>Vфх</w:t>
      </w:r>
      <w:proofErr w:type="spellEnd"/>
      <w:r w:rsidRPr="00DD7EA3">
        <w:rPr>
          <w:lang w:val="en-US"/>
        </w:rPr>
        <w:t>I</w:t>
      </w:r>
      <w:r w:rsidRPr="00DD7EA3">
        <w:t>р)/</w:t>
      </w:r>
      <w:r w:rsidRPr="00DD7EA3">
        <w:rPr>
          <w:lang w:val="en-US"/>
        </w:rPr>
        <w:t>V</w:t>
      </w:r>
      <w:r w:rsidRPr="00DD7EA3">
        <w:t xml:space="preserve">п, где: </w:t>
      </w:r>
    </w:p>
    <w:p w:rsidR="00D313AC" w:rsidRPr="00DD7EA3" w:rsidRDefault="00D313AC" w:rsidP="00E5193B">
      <w:pPr>
        <w:pStyle w:val="a6"/>
        <w:ind w:left="0" w:firstLine="709"/>
        <w:jc w:val="both"/>
      </w:pPr>
      <w:r w:rsidRPr="00DD7EA3">
        <w:rPr>
          <w:lang w:val="en-US"/>
        </w:rPr>
        <w:t>V</w:t>
      </w:r>
      <w:r w:rsidRPr="00DD7EA3">
        <w:t xml:space="preserve">ф - объем фактического совокупного финансирования подпрограммы, </w:t>
      </w:r>
      <w:proofErr w:type="spellStart"/>
      <w:r w:rsidRPr="00DD7EA3">
        <w:t>тыс.руб</w:t>
      </w:r>
      <w:proofErr w:type="spellEnd"/>
      <w:proofErr w:type="gramStart"/>
      <w:r w:rsidRPr="00DD7EA3">
        <w:t>.;</w:t>
      </w:r>
      <w:proofErr w:type="gramEnd"/>
    </w:p>
    <w:p w:rsidR="00D313AC" w:rsidRPr="00DD7EA3" w:rsidRDefault="00D313AC" w:rsidP="00E5193B">
      <w:pPr>
        <w:pStyle w:val="a6"/>
        <w:ind w:left="0" w:firstLine="709"/>
        <w:jc w:val="both"/>
      </w:pPr>
      <w:r w:rsidRPr="00DD7EA3">
        <w:rPr>
          <w:lang w:val="en-US"/>
        </w:rPr>
        <w:t>V</w:t>
      </w:r>
      <w:r w:rsidRPr="00DD7EA3">
        <w:t xml:space="preserve">п - объем запланированного совокупного финансирования подпрограммы, </w:t>
      </w:r>
      <w:proofErr w:type="spellStart"/>
      <w:r w:rsidRPr="00DD7EA3">
        <w:t>тыс.руб</w:t>
      </w:r>
      <w:proofErr w:type="spellEnd"/>
      <w:r w:rsidRPr="00DD7EA3">
        <w:t>.</w:t>
      </w:r>
    </w:p>
    <w:p w:rsidR="00D313AC" w:rsidRPr="00DD7EA3" w:rsidRDefault="00D313AC" w:rsidP="00E5193B">
      <w:pPr>
        <w:pStyle w:val="a6"/>
        <w:ind w:left="0" w:firstLine="709"/>
        <w:jc w:val="both"/>
      </w:pPr>
      <w:r w:rsidRPr="00DD7EA3">
        <w:rPr>
          <w:lang w:val="en-US"/>
        </w:rPr>
        <w:t>I</w:t>
      </w:r>
      <w:r w:rsidRPr="00DD7EA3">
        <w:t>э= 13 093</w:t>
      </w:r>
      <w:proofErr w:type="gramStart"/>
      <w:r w:rsidRPr="00DD7EA3">
        <w:t>,04</w:t>
      </w:r>
      <w:proofErr w:type="gramEnd"/>
      <w:r w:rsidRPr="00DD7EA3">
        <w:t xml:space="preserve"> * 0,74/ 13 093,04 =0,74</w:t>
      </w:r>
    </w:p>
    <w:p w:rsidR="00D313AC" w:rsidRPr="00DD7EA3" w:rsidRDefault="00D313AC" w:rsidP="00E5193B">
      <w:pPr>
        <w:pStyle w:val="a6"/>
        <w:ind w:left="0" w:firstLine="709"/>
        <w:jc w:val="both"/>
      </w:pPr>
      <w:r w:rsidRPr="00DD7EA3">
        <w:t>Значение показателя соответствует низкому уровню эффективности реализации подпрограммы «Развитие библиотечного и музейного дела» в 2020 году.</w:t>
      </w:r>
    </w:p>
    <w:p w:rsidR="00D313AC" w:rsidRPr="00DD7EA3" w:rsidRDefault="00D313AC" w:rsidP="00E5193B">
      <w:pPr>
        <w:widowControl w:val="0"/>
        <w:autoSpaceDE w:val="0"/>
        <w:autoSpaceDN w:val="0"/>
        <w:adjustRightInd w:val="0"/>
        <w:spacing w:after="0" w:line="240" w:lineRule="auto"/>
        <w:ind w:firstLine="709"/>
        <w:jc w:val="both"/>
        <w:rPr>
          <w:szCs w:val="24"/>
        </w:rPr>
      </w:pPr>
      <w:r w:rsidRPr="00DD7EA3">
        <w:rPr>
          <w:szCs w:val="24"/>
        </w:rPr>
        <w:t xml:space="preserve">Подпрограмма 2. «Развитие дополнительного образования </w:t>
      </w:r>
      <w:r w:rsidRPr="00DD7EA3">
        <w:rPr>
          <w:szCs w:val="24"/>
        </w:rPr>
        <w:br/>
        <w:t>в области культуры и искусства» (далее - подпрограмма).</w:t>
      </w:r>
    </w:p>
    <w:p w:rsidR="00D313AC" w:rsidRPr="00DD7EA3" w:rsidRDefault="00D313AC" w:rsidP="00E5193B">
      <w:pPr>
        <w:widowControl w:val="0"/>
        <w:autoSpaceDE w:val="0"/>
        <w:autoSpaceDN w:val="0"/>
        <w:adjustRightInd w:val="0"/>
        <w:spacing w:after="0" w:line="240" w:lineRule="auto"/>
        <w:ind w:firstLine="709"/>
        <w:jc w:val="both"/>
        <w:rPr>
          <w:szCs w:val="24"/>
        </w:rPr>
      </w:pPr>
      <w:r w:rsidRPr="00DD7EA3">
        <w:rPr>
          <w:szCs w:val="24"/>
        </w:rPr>
        <w:t>Цель подпрограммы: создание условий для устойчивого развития образовательных учреждений дополнительного образования детей в области культуры и искусства на территории г. Сосновоборска.</w:t>
      </w:r>
    </w:p>
    <w:p w:rsidR="00D313AC" w:rsidRPr="00DD7EA3" w:rsidRDefault="00D313AC" w:rsidP="00E5193B">
      <w:pPr>
        <w:widowControl w:val="0"/>
        <w:autoSpaceDE w:val="0"/>
        <w:autoSpaceDN w:val="0"/>
        <w:adjustRightInd w:val="0"/>
        <w:spacing w:after="0" w:line="240" w:lineRule="auto"/>
        <w:ind w:firstLine="709"/>
        <w:jc w:val="both"/>
        <w:rPr>
          <w:szCs w:val="24"/>
        </w:rPr>
      </w:pPr>
      <w:r w:rsidRPr="00DD7EA3">
        <w:rPr>
          <w:szCs w:val="24"/>
        </w:rPr>
        <w:t>В рамках подпрограммы решаются следующие задачи:</w:t>
      </w:r>
    </w:p>
    <w:p w:rsidR="00D313AC" w:rsidRPr="00DD7EA3" w:rsidRDefault="00D313AC" w:rsidP="00E5193B">
      <w:pPr>
        <w:widowControl w:val="0"/>
        <w:autoSpaceDE w:val="0"/>
        <w:autoSpaceDN w:val="0"/>
        <w:adjustRightInd w:val="0"/>
        <w:spacing w:after="0" w:line="240" w:lineRule="auto"/>
        <w:ind w:firstLine="709"/>
        <w:jc w:val="both"/>
        <w:rPr>
          <w:szCs w:val="24"/>
        </w:rPr>
      </w:pPr>
      <w:r w:rsidRPr="00DD7EA3">
        <w:rPr>
          <w:szCs w:val="24"/>
        </w:rPr>
        <w:t xml:space="preserve">организация предоставления дополнительного образования детей в области </w:t>
      </w:r>
      <w:r w:rsidRPr="00DD7EA3">
        <w:rPr>
          <w:szCs w:val="24"/>
        </w:rPr>
        <w:lastRenderedPageBreak/>
        <w:t>культуры и искусства;</w:t>
      </w:r>
    </w:p>
    <w:p w:rsidR="00D313AC" w:rsidRPr="00DD7EA3" w:rsidRDefault="00D313AC" w:rsidP="00E5193B">
      <w:pPr>
        <w:widowControl w:val="0"/>
        <w:autoSpaceDE w:val="0"/>
        <w:autoSpaceDN w:val="0"/>
        <w:adjustRightInd w:val="0"/>
        <w:spacing w:after="0" w:line="240" w:lineRule="auto"/>
        <w:ind w:firstLine="709"/>
        <w:jc w:val="both"/>
        <w:rPr>
          <w:szCs w:val="24"/>
        </w:rPr>
      </w:pPr>
      <w:r w:rsidRPr="00DD7EA3">
        <w:rPr>
          <w:szCs w:val="24"/>
        </w:rPr>
        <w:t>реализация творческих инициатив населения, творческих союзов и организаций культуры;</w:t>
      </w:r>
    </w:p>
    <w:p w:rsidR="00D313AC" w:rsidRPr="00DD7EA3" w:rsidRDefault="00D313AC" w:rsidP="00E5193B">
      <w:pPr>
        <w:widowControl w:val="0"/>
        <w:autoSpaceDE w:val="0"/>
        <w:autoSpaceDN w:val="0"/>
        <w:adjustRightInd w:val="0"/>
        <w:spacing w:after="0" w:line="240" w:lineRule="auto"/>
        <w:ind w:firstLine="709"/>
        <w:jc w:val="both"/>
        <w:rPr>
          <w:szCs w:val="24"/>
        </w:rPr>
      </w:pPr>
      <w:r w:rsidRPr="00DD7EA3">
        <w:rPr>
          <w:szCs w:val="24"/>
        </w:rPr>
        <w:t>создание безопасных комфортных условий функционирования муниципальных учреждений культуры.</w:t>
      </w:r>
    </w:p>
    <w:p w:rsidR="00D313AC" w:rsidRPr="00DD7EA3" w:rsidRDefault="00D313AC" w:rsidP="00E5193B">
      <w:pPr>
        <w:widowControl w:val="0"/>
        <w:autoSpaceDE w:val="0"/>
        <w:autoSpaceDN w:val="0"/>
        <w:adjustRightInd w:val="0"/>
        <w:spacing w:after="0" w:line="240" w:lineRule="auto"/>
        <w:ind w:firstLine="709"/>
        <w:jc w:val="both"/>
        <w:rPr>
          <w:szCs w:val="24"/>
        </w:rPr>
      </w:pPr>
      <w:r w:rsidRPr="00DD7EA3">
        <w:rPr>
          <w:szCs w:val="24"/>
        </w:rPr>
        <w:t>В результате реализации подпрограммы в 2020 году достигнуты следующие результаты:</w:t>
      </w:r>
    </w:p>
    <w:p w:rsidR="00D313AC" w:rsidRPr="00DD7EA3" w:rsidRDefault="00D313AC" w:rsidP="00E5193B">
      <w:pPr>
        <w:widowControl w:val="0"/>
        <w:autoSpaceDE w:val="0"/>
        <w:autoSpaceDN w:val="0"/>
        <w:adjustRightInd w:val="0"/>
        <w:spacing w:after="0" w:line="240" w:lineRule="auto"/>
        <w:ind w:firstLine="709"/>
        <w:jc w:val="both"/>
        <w:rPr>
          <w:szCs w:val="24"/>
        </w:rPr>
      </w:pPr>
      <w:r w:rsidRPr="00DD7EA3">
        <w:rPr>
          <w:szCs w:val="24"/>
        </w:rPr>
        <w:t>доля учащихся обучающихся по дополнительным предпрофессиональным общеобразовательным программам в области искусств составляет 89,7 %, что на 0,3 % ниже запланированного значения;</w:t>
      </w:r>
    </w:p>
    <w:p w:rsidR="00D313AC" w:rsidRPr="00DD7EA3" w:rsidRDefault="00D313AC" w:rsidP="00E5193B">
      <w:pPr>
        <w:widowControl w:val="0"/>
        <w:autoSpaceDE w:val="0"/>
        <w:autoSpaceDN w:val="0"/>
        <w:adjustRightInd w:val="0"/>
        <w:spacing w:after="0" w:line="240" w:lineRule="auto"/>
        <w:ind w:firstLine="709"/>
        <w:jc w:val="both"/>
        <w:rPr>
          <w:szCs w:val="24"/>
        </w:rPr>
      </w:pPr>
      <w:r w:rsidRPr="00DD7EA3">
        <w:rPr>
          <w:szCs w:val="24"/>
        </w:rPr>
        <w:t>доля учащихся обучающихся по дополнительным общеобразовательным общеразвивающим программам в области искусств составляет 9,4 %, что на 0,6 % ниже запланированного значения;</w:t>
      </w:r>
    </w:p>
    <w:p w:rsidR="00D313AC" w:rsidRPr="00DD7EA3" w:rsidRDefault="00D313AC" w:rsidP="00E5193B">
      <w:pPr>
        <w:widowControl w:val="0"/>
        <w:autoSpaceDE w:val="0"/>
        <w:autoSpaceDN w:val="0"/>
        <w:adjustRightInd w:val="0"/>
        <w:spacing w:after="0" w:line="240" w:lineRule="auto"/>
        <w:ind w:firstLine="709"/>
        <w:jc w:val="both"/>
        <w:rPr>
          <w:szCs w:val="24"/>
        </w:rPr>
      </w:pPr>
      <w:r w:rsidRPr="00DD7EA3">
        <w:rPr>
          <w:szCs w:val="24"/>
        </w:rPr>
        <w:t>контингент детей, обучающихся в образовательных учреждениях дополнительного образования детей в области культуры и искусства составляет 327 человек, что на 3 человека меньше запланированного;</w:t>
      </w:r>
    </w:p>
    <w:p w:rsidR="00D313AC" w:rsidRPr="00DD7EA3" w:rsidRDefault="00D313AC" w:rsidP="00E5193B">
      <w:pPr>
        <w:pStyle w:val="a6"/>
        <w:ind w:left="0" w:firstLine="709"/>
        <w:jc w:val="both"/>
      </w:pPr>
      <w:r w:rsidRPr="00DD7EA3">
        <w:t>количество обучающихся принимающих участие в региональных и межрегиональных конкурсах, входящих в состав перспективной</w:t>
      </w:r>
      <w:r w:rsidR="00900613" w:rsidRPr="00DD7EA3">
        <w:t xml:space="preserve"> группы составляет 72 человека, что на </w:t>
      </w:r>
      <w:r w:rsidRPr="00DD7EA3">
        <w:t xml:space="preserve">37 человек больше относительно плана. </w:t>
      </w:r>
    </w:p>
    <w:p w:rsidR="00D313AC" w:rsidRPr="00DD7EA3" w:rsidRDefault="00D313AC" w:rsidP="00E5193B">
      <w:pPr>
        <w:pStyle w:val="a6"/>
        <w:ind w:left="0" w:firstLine="709"/>
        <w:jc w:val="both"/>
      </w:pPr>
      <w:r w:rsidRPr="00DD7EA3">
        <w:t xml:space="preserve">Анализ плановых и фактических значений целевых показателей реализации  подпрограммы 2. «Развитие дополнительного образования </w:t>
      </w:r>
      <w:r w:rsidRPr="00DD7EA3">
        <w:br/>
        <w:t>в области культуры и искусства» за 2020 год</w:t>
      </w:r>
    </w:p>
    <w:tbl>
      <w:tblPr>
        <w:tblStyle w:val="a7"/>
        <w:tblW w:w="9498" w:type="dxa"/>
        <w:tblInd w:w="-431" w:type="dxa"/>
        <w:tblLayout w:type="fixed"/>
        <w:tblLook w:val="04A0" w:firstRow="1" w:lastRow="0" w:firstColumn="1" w:lastColumn="0" w:noHBand="0" w:noVBand="1"/>
      </w:tblPr>
      <w:tblGrid>
        <w:gridCol w:w="2553"/>
        <w:gridCol w:w="1559"/>
        <w:gridCol w:w="1701"/>
        <w:gridCol w:w="1701"/>
        <w:gridCol w:w="1984"/>
      </w:tblGrid>
      <w:tr w:rsidR="00E24369" w:rsidRPr="00DD7EA3" w:rsidTr="00E24369">
        <w:tc>
          <w:tcPr>
            <w:tcW w:w="2553" w:type="dxa"/>
          </w:tcPr>
          <w:p w:rsidR="00D313AC" w:rsidRPr="00DD7EA3" w:rsidRDefault="00D313AC" w:rsidP="00BA4A61">
            <w:pPr>
              <w:pStyle w:val="a6"/>
              <w:ind w:left="0"/>
              <w:jc w:val="center"/>
            </w:pPr>
            <w:r w:rsidRPr="00DD7EA3">
              <w:t>Показатель результативности подпрограммы</w:t>
            </w:r>
          </w:p>
        </w:tc>
        <w:tc>
          <w:tcPr>
            <w:tcW w:w="1559" w:type="dxa"/>
          </w:tcPr>
          <w:p w:rsidR="00D313AC" w:rsidRPr="00DD7EA3" w:rsidRDefault="00D313AC" w:rsidP="00BA4A61">
            <w:pPr>
              <w:pStyle w:val="a6"/>
              <w:ind w:left="0"/>
              <w:jc w:val="center"/>
            </w:pPr>
            <w:r w:rsidRPr="00DD7EA3">
              <w:t xml:space="preserve">Плановое значение, </w:t>
            </w:r>
            <w:r w:rsidRPr="00DD7EA3">
              <w:rPr>
                <w:lang w:val="en-US"/>
              </w:rPr>
              <w:t>R</w:t>
            </w:r>
            <w:r w:rsidRPr="00DD7EA3">
              <w:t>п</w:t>
            </w:r>
          </w:p>
        </w:tc>
        <w:tc>
          <w:tcPr>
            <w:tcW w:w="1701" w:type="dxa"/>
          </w:tcPr>
          <w:p w:rsidR="00D313AC" w:rsidRPr="00DD7EA3" w:rsidRDefault="00D313AC" w:rsidP="00BA4A61">
            <w:pPr>
              <w:pStyle w:val="a6"/>
              <w:ind w:left="0"/>
              <w:jc w:val="center"/>
            </w:pPr>
            <w:r w:rsidRPr="00DD7EA3">
              <w:t xml:space="preserve">Фактическое значение, </w:t>
            </w:r>
            <w:r w:rsidRPr="00DD7EA3">
              <w:rPr>
                <w:lang w:val="en-US"/>
              </w:rPr>
              <w:t>R</w:t>
            </w:r>
            <w:r w:rsidRPr="00DD7EA3">
              <w:t>ф</w:t>
            </w:r>
          </w:p>
        </w:tc>
        <w:tc>
          <w:tcPr>
            <w:tcW w:w="1701" w:type="dxa"/>
          </w:tcPr>
          <w:p w:rsidR="00D313AC" w:rsidRPr="00DD7EA3" w:rsidRDefault="00D313AC" w:rsidP="00BA4A61">
            <w:pPr>
              <w:pStyle w:val="a6"/>
              <w:ind w:left="0"/>
              <w:jc w:val="center"/>
            </w:pPr>
            <w:r w:rsidRPr="00DD7EA3">
              <w:t xml:space="preserve">Соотношение достигнутых и плановых результатов, </w:t>
            </w:r>
            <w:r w:rsidRPr="00DD7EA3">
              <w:rPr>
                <w:lang w:val="en-US"/>
              </w:rPr>
              <w:t>S</w:t>
            </w:r>
            <w:r w:rsidRPr="00DD7EA3">
              <w:t>=</w:t>
            </w:r>
            <w:r w:rsidRPr="00DD7EA3">
              <w:rPr>
                <w:lang w:val="en-US"/>
              </w:rPr>
              <w:t>R</w:t>
            </w:r>
            <w:r w:rsidRPr="00DD7EA3">
              <w:t>ф/</w:t>
            </w:r>
            <w:r w:rsidRPr="00DD7EA3">
              <w:rPr>
                <w:lang w:val="en-US"/>
              </w:rPr>
              <w:t>R</w:t>
            </w:r>
            <w:r w:rsidRPr="00DD7EA3">
              <w:t>п</w:t>
            </w:r>
          </w:p>
        </w:tc>
        <w:tc>
          <w:tcPr>
            <w:tcW w:w="1984" w:type="dxa"/>
          </w:tcPr>
          <w:p w:rsidR="00D313AC" w:rsidRPr="00DD7EA3" w:rsidRDefault="00D313AC" w:rsidP="00BA4A61">
            <w:pPr>
              <w:pStyle w:val="a6"/>
              <w:ind w:left="0"/>
              <w:jc w:val="center"/>
            </w:pPr>
            <w:r w:rsidRPr="00DD7EA3">
              <w:t xml:space="preserve">Весовое значение показателя, </w:t>
            </w:r>
            <w:proofErr w:type="spellStart"/>
            <w:r w:rsidRPr="00DD7EA3">
              <w:t>Мн</w:t>
            </w:r>
            <w:proofErr w:type="spellEnd"/>
            <w:r w:rsidRPr="00DD7EA3">
              <w:t>=1/</w:t>
            </w:r>
            <w:r w:rsidRPr="00DD7EA3">
              <w:rPr>
                <w:lang w:val="en-US"/>
              </w:rPr>
              <w:t>N</w:t>
            </w:r>
            <w:r w:rsidRPr="00DD7EA3">
              <w:t xml:space="preserve">, где </w:t>
            </w:r>
            <w:r w:rsidRPr="00DD7EA3">
              <w:rPr>
                <w:lang w:val="en-US"/>
              </w:rPr>
              <w:t>N</w:t>
            </w:r>
            <w:r w:rsidRPr="00DD7EA3">
              <w:t>-число показателей</w:t>
            </w:r>
          </w:p>
        </w:tc>
      </w:tr>
      <w:tr w:rsidR="00E24369" w:rsidRPr="00DD7EA3" w:rsidTr="00E24369">
        <w:tc>
          <w:tcPr>
            <w:tcW w:w="2553" w:type="dxa"/>
          </w:tcPr>
          <w:p w:rsidR="00D313AC" w:rsidRPr="00DD7EA3" w:rsidRDefault="00D313AC" w:rsidP="00BA4A61">
            <w:pPr>
              <w:pStyle w:val="Default"/>
              <w:rPr>
                <w:color w:val="auto"/>
              </w:rPr>
            </w:pPr>
            <w:r w:rsidRPr="00DD7EA3">
              <w:rPr>
                <w:color w:val="auto"/>
              </w:rPr>
              <w:t xml:space="preserve">Доля детей, осваивающих дополнительные общеобразовательные </w:t>
            </w:r>
            <w:proofErr w:type="spellStart"/>
            <w:r w:rsidRPr="00DD7EA3">
              <w:rPr>
                <w:color w:val="auto"/>
              </w:rPr>
              <w:t>предпрофессинальные</w:t>
            </w:r>
            <w:proofErr w:type="spellEnd"/>
            <w:r w:rsidRPr="00DD7EA3">
              <w:rPr>
                <w:color w:val="auto"/>
              </w:rPr>
              <w:t xml:space="preserve"> программы в области искусств </w:t>
            </w:r>
          </w:p>
        </w:tc>
        <w:tc>
          <w:tcPr>
            <w:tcW w:w="1559" w:type="dxa"/>
          </w:tcPr>
          <w:p w:rsidR="00D313AC" w:rsidRPr="00DD7EA3" w:rsidRDefault="00D313AC" w:rsidP="00BA4A61">
            <w:pPr>
              <w:pStyle w:val="a6"/>
              <w:ind w:left="0" w:firstLine="709"/>
              <w:jc w:val="center"/>
            </w:pPr>
          </w:p>
          <w:p w:rsidR="00D313AC" w:rsidRPr="00DD7EA3" w:rsidRDefault="00D313AC" w:rsidP="00BA4A61">
            <w:pPr>
              <w:jc w:val="center"/>
              <w:rPr>
                <w:szCs w:val="24"/>
              </w:rPr>
            </w:pPr>
            <w:r w:rsidRPr="00DD7EA3">
              <w:rPr>
                <w:szCs w:val="24"/>
              </w:rPr>
              <w:t>90</w:t>
            </w:r>
          </w:p>
        </w:tc>
        <w:tc>
          <w:tcPr>
            <w:tcW w:w="1701" w:type="dxa"/>
          </w:tcPr>
          <w:p w:rsidR="00D313AC" w:rsidRPr="00DD7EA3" w:rsidRDefault="00D313AC" w:rsidP="00BA4A61">
            <w:pPr>
              <w:pStyle w:val="a6"/>
              <w:ind w:left="0" w:firstLine="709"/>
              <w:jc w:val="center"/>
            </w:pPr>
          </w:p>
          <w:p w:rsidR="00D313AC" w:rsidRPr="00DD7EA3" w:rsidRDefault="00D313AC" w:rsidP="00BA4A61">
            <w:pPr>
              <w:jc w:val="center"/>
              <w:rPr>
                <w:szCs w:val="24"/>
              </w:rPr>
            </w:pPr>
            <w:r w:rsidRPr="00DD7EA3">
              <w:rPr>
                <w:szCs w:val="24"/>
              </w:rPr>
              <w:t>89,7</w:t>
            </w:r>
          </w:p>
        </w:tc>
        <w:tc>
          <w:tcPr>
            <w:tcW w:w="1701" w:type="dxa"/>
          </w:tcPr>
          <w:p w:rsidR="00D313AC" w:rsidRPr="00DD7EA3" w:rsidRDefault="00D313AC" w:rsidP="00BA4A61">
            <w:pPr>
              <w:pStyle w:val="a6"/>
              <w:ind w:left="0" w:firstLine="709"/>
              <w:jc w:val="center"/>
            </w:pPr>
          </w:p>
          <w:p w:rsidR="00D313AC" w:rsidRPr="00DD7EA3" w:rsidRDefault="00D313AC" w:rsidP="00BA4A61">
            <w:pPr>
              <w:jc w:val="center"/>
              <w:rPr>
                <w:szCs w:val="24"/>
              </w:rPr>
            </w:pPr>
            <w:r w:rsidRPr="00DD7EA3">
              <w:rPr>
                <w:szCs w:val="24"/>
              </w:rPr>
              <w:t>0,997</w:t>
            </w:r>
          </w:p>
        </w:tc>
        <w:tc>
          <w:tcPr>
            <w:tcW w:w="1984" w:type="dxa"/>
          </w:tcPr>
          <w:p w:rsidR="00D313AC" w:rsidRPr="00DD7EA3" w:rsidRDefault="00D313AC" w:rsidP="00BA4A61">
            <w:pPr>
              <w:pStyle w:val="a6"/>
              <w:ind w:left="0" w:firstLine="709"/>
              <w:jc w:val="center"/>
            </w:pPr>
          </w:p>
          <w:p w:rsidR="00D313AC" w:rsidRPr="00DD7EA3" w:rsidRDefault="00D313AC" w:rsidP="00BA4A61">
            <w:pPr>
              <w:jc w:val="center"/>
              <w:rPr>
                <w:szCs w:val="24"/>
              </w:rPr>
            </w:pPr>
            <w:r w:rsidRPr="00DD7EA3">
              <w:rPr>
                <w:szCs w:val="24"/>
              </w:rPr>
              <w:t>0,25</w:t>
            </w:r>
          </w:p>
        </w:tc>
      </w:tr>
      <w:tr w:rsidR="00E24369" w:rsidRPr="00DD7EA3" w:rsidTr="00E24369">
        <w:tc>
          <w:tcPr>
            <w:tcW w:w="2553" w:type="dxa"/>
          </w:tcPr>
          <w:p w:rsidR="00D313AC" w:rsidRPr="00DD7EA3" w:rsidRDefault="00D313AC" w:rsidP="00BA4A61">
            <w:pPr>
              <w:pStyle w:val="Default"/>
              <w:rPr>
                <w:color w:val="auto"/>
              </w:rPr>
            </w:pPr>
            <w:r w:rsidRPr="00DD7EA3">
              <w:rPr>
                <w:color w:val="auto"/>
              </w:rPr>
              <w:t xml:space="preserve">Доля детей, осваивающих дополнительные общеобразовательные общеразвивающие программы в области искусств </w:t>
            </w:r>
          </w:p>
        </w:tc>
        <w:tc>
          <w:tcPr>
            <w:tcW w:w="1559" w:type="dxa"/>
          </w:tcPr>
          <w:p w:rsidR="00D313AC" w:rsidRPr="00DD7EA3" w:rsidRDefault="00D313AC" w:rsidP="00BA4A61">
            <w:pPr>
              <w:jc w:val="center"/>
              <w:rPr>
                <w:szCs w:val="24"/>
              </w:rPr>
            </w:pPr>
            <w:r w:rsidRPr="00DD7EA3">
              <w:rPr>
                <w:szCs w:val="24"/>
              </w:rPr>
              <w:t>10</w:t>
            </w:r>
          </w:p>
        </w:tc>
        <w:tc>
          <w:tcPr>
            <w:tcW w:w="1701" w:type="dxa"/>
          </w:tcPr>
          <w:p w:rsidR="00D313AC" w:rsidRPr="00DD7EA3" w:rsidRDefault="00D313AC" w:rsidP="00BA4A61">
            <w:pPr>
              <w:jc w:val="center"/>
              <w:rPr>
                <w:szCs w:val="24"/>
              </w:rPr>
            </w:pPr>
            <w:r w:rsidRPr="00DD7EA3">
              <w:rPr>
                <w:szCs w:val="24"/>
              </w:rPr>
              <w:t>9,4</w:t>
            </w:r>
          </w:p>
        </w:tc>
        <w:tc>
          <w:tcPr>
            <w:tcW w:w="1701" w:type="dxa"/>
          </w:tcPr>
          <w:p w:rsidR="00D313AC" w:rsidRPr="00DD7EA3" w:rsidRDefault="00D313AC" w:rsidP="00BA4A61">
            <w:pPr>
              <w:jc w:val="center"/>
              <w:rPr>
                <w:szCs w:val="24"/>
              </w:rPr>
            </w:pPr>
            <w:r w:rsidRPr="00DD7EA3">
              <w:rPr>
                <w:szCs w:val="24"/>
              </w:rPr>
              <w:t>0,94</w:t>
            </w:r>
          </w:p>
        </w:tc>
        <w:tc>
          <w:tcPr>
            <w:tcW w:w="1984" w:type="dxa"/>
          </w:tcPr>
          <w:p w:rsidR="00D313AC" w:rsidRPr="00DD7EA3" w:rsidRDefault="00D313AC" w:rsidP="00BA4A61">
            <w:pPr>
              <w:jc w:val="center"/>
              <w:rPr>
                <w:szCs w:val="24"/>
              </w:rPr>
            </w:pPr>
            <w:r w:rsidRPr="00DD7EA3">
              <w:rPr>
                <w:szCs w:val="24"/>
              </w:rPr>
              <w:t>0,25</w:t>
            </w:r>
          </w:p>
        </w:tc>
      </w:tr>
      <w:tr w:rsidR="00E24369" w:rsidRPr="00DD7EA3" w:rsidTr="00E24369">
        <w:tc>
          <w:tcPr>
            <w:tcW w:w="2553" w:type="dxa"/>
          </w:tcPr>
          <w:p w:rsidR="00D313AC" w:rsidRPr="00DD7EA3" w:rsidRDefault="00D313AC" w:rsidP="00BA4A61">
            <w:pPr>
              <w:pStyle w:val="Default"/>
              <w:rPr>
                <w:color w:val="auto"/>
              </w:rPr>
            </w:pPr>
            <w:r w:rsidRPr="00DD7EA3">
              <w:rPr>
                <w:color w:val="auto"/>
              </w:rPr>
              <w:t xml:space="preserve">Количество детей, обучающихся в образовательных учреждениях дополнительного образования детей в области культуры и искусства </w:t>
            </w:r>
          </w:p>
        </w:tc>
        <w:tc>
          <w:tcPr>
            <w:tcW w:w="1559" w:type="dxa"/>
          </w:tcPr>
          <w:p w:rsidR="00D313AC" w:rsidRPr="00DD7EA3" w:rsidRDefault="00D313AC" w:rsidP="00BA4A61">
            <w:pPr>
              <w:pStyle w:val="a6"/>
              <w:ind w:left="0" w:firstLine="709"/>
              <w:jc w:val="center"/>
            </w:pPr>
          </w:p>
          <w:p w:rsidR="00D313AC" w:rsidRPr="00DD7EA3" w:rsidRDefault="00D313AC" w:rsidP="00BA4A61">
            <w:pPr>
              <w:jc w:val="center"/>
              <w:rPr>
                <w:szCs w:val="24"/>
              </w:rPr>
            </w:pPr>
            <w:r w:rsidRPr="00DD7EA3">
              <w:rPr>
                <w:szCs w:val="24"/>
              </w:rPr>
              <w:t>330</w:t>
            </w:r>
          </w:p>
        </w:tc>
        <w:tc>
          <w:tcPr>
            <w:tcW w:w="1701" w:type="dxa"/>
          </w:tcPr>
          <w:p w:rsidR="00D313AC" w:rsidRPr="00DD7EA3" w:rsidRDefault="00D313AC" w:rsidP="00BA4A61">
            <w:pPr>
              <w:pStyle w:val="a6"/>
              <w:ind w:left="0" w:firstLine="709"/>
              <w:jc w:val="center"/>
            </w:pPr>
          </w:p>
          <w:p w:rsidR="00D313AC" w:rsidRPr="00DD7EA3" w:rsidRDefault="00D313AC" w:rsidP="00BA4A61">
            <w:pPr>
              <w:jc w:val="center"/>
              <w:rPr>
                <w:szCs w:val="24"/>
              </w:rPr>
            </w:pPr>
            <w:r w:rsidRPr="00DD7EA3">
              <w:rPr>
                <w:szCs w:val="24"/>
              </w:rPr>
              <w:t>327</w:t>
            </w:r>
          </w:p>
        </w:tc>
        <w:tc>
          <w:tcPr>
            <w:tcW w:w="1701" w:type="dxa"/>
          </w:tcPr>
          <w:p w:rsidR="00D313AC" w:rsidRPr="00DD7EA3" w:rsidRDefault="00D313AC" w:rsidP="00BA4A61">
            <w:pPr>
              <w:pStyle w:val="a6"/>
              <w:ind w:left="0" w:firstLine="709"/>
              <w:jc w:val="center"/>
            </w:pPr>
          </w:p>
          <w:p w:rsidR="00D313AC" w:rsidRPr="00DD7EA3" w:rsidRDefault="00D313AC" w:rsidP="00BA4A61">
            <w:pPr>
              <w:jc w:val="center"/>
              <w:rPr>
                <w:szCs w:val="24"/>
              </w:rPr>
            </w:pPr>
            <w:r w:rsidRPr="00DD7EA3">
              <w:rPr>
                <w:szCs w:val="24"/>
              </w:rPr>
              <w:t>0,99</w:t>
            </w:r>
          </w:p>
        </w:tc>
        <w:tc>
          <w:tcPr>
            <w:tcW w:w="1984" w:type="dxa"/>
          </w:tcPr>
          <w:p w:rsidR="00D313AC" w:rsidRPr="00DD7EA3" w:rsidRDefault="00D313AC" w:rsidP="00BA4A61">
            <w:pPr>
              <w:pStyle w:val="a6"/>
              <w:ind w:left="0" w:firstLine="709"/>
              <w:jc w:val="center"/>
            </w:pPr>
          </w:p>
          <w:p w:rsidR="00D313AC" w:rsidRPr="00DD7EA3" w:rsidRDefault="00D313AC" w:rsidP="00BA4A61">
            <w:pPr>
              <w:jc w:val="center"/>
              <w:rPr>
                <w:szCs w:val="24"/>
              </w:rPr>
            </w:pPr>
            <w:r w:rsidRPr="00DD7EA3">
              <w:rPr>
                <w:szCs w:val="24"/>
              </w:rPr>
              <w:t>0,25</w:t>
            </w:r>
          </w:p>
        </w:tc>
      </w:tr>
      <w:tr w:rsidR="00E24369" w:rsidRPr="00DD7EA3" w:rsidTr="00E24369">
        <w:tc>
          <w:tcPr>
            <w:tcW w:w="2553" w:type="dxa"/>
          </w:tcPr>
          <w:p w:rsidR="00D313AC" w:rsidRPr="00DD7EA3" w:rsidRDefault="00D313AC" w:rsidP="00BA4A61">
            <w:pPr>
              <w:pStyle w:val="Default"/>
              <w:rPr>
                <w:color w:val="auto"/>
              </w:rPr>
            </w:pPr>
            <w:r w:rsidRPr="00DD7EA3">
              <w:rPr>
                <w:color w:val="auto"/>
              </w:rPr>
              <w:t xml:space="preserve">Количество обучающихся, принимающих участие в региональных и </w:t>
            </w:r>
            <w:r w:rsidRPr="00DD7EA3">
              <w:rPr>
                <w:color w:val="auto"/>
              </w:rPr>
              <w:lastRenderedPageBreak/>
              <w:t xml:space="preserve">межрегиональных конкурсах, входящих в состав перспективной группы </w:t>
            </w:r>
          </w:p>
        </w:tc>
        <w:tc>
          <w:tcPr>
            <w:tcW w:w="1559" w:type="dxa"/>
          </w:tcPr>
          <w:p w:rsidR="00D313AC" w:rsidRPr="00DD7EA3" w:rsidRDefault="00D313AC" w:rsidP="00BA4A61">
            <w:pPr>
              <w:pStyle w:val="a6"/>
              <w:ind w:left="0" w:firstLine="709"/>
              <w:jc w:val="center"/>
            </w:pPr>
          </w:p>
          <w:p w:rsidR="00D313AC" w:rsidRPr="00DD7EA3" w:rsidRDefault="00D313AC" w:rsidP="00BA4A61">
            <w:pPr>
              <w:jc w:val="center"/>
              <w:rPr>
                <w:szCs w:val="24"/>
              </w:rPr>
            </w:pPr>
            <w:r w:rsidRPr="00DD7EA3">
              <w:rPr>
                <w:szCs w:val="24"/>
              </w:rPr>
              <w:t>35</w:t>
            </w:r>
          </w:p>
        </w:tc>
        <w:tc>
          <w:tcPr>
            <w:tcW w:w="1701" w:type="dxa"/>
          </w:tcPr>
          <w:p w:rsidR="00D313AC" w:rsidRPr="00DD7EA3" w:rsidRDefault="00D313AC" w:rsidP="00BA4A61">
            <w:pPr>
              <w:pStyle w:val="a6"/>
              <w:ind w:left="0" w:firstLine="709"/>
              <w:jc w:val="center"/>
            </w:pPr>
          </w:p>
          <w:p w:rsidR="00D313AC" w:rsidRPr="00DD7EA3" w:rsidRDefault="00D313AC" w:rsidP="00BA4A61">
            <w:pPr>
              <w:jc w:val="center"/>
              <w:rPr>
                <w:szCs w:val="24"/>
              </w:rPr>
            </w:pPr>
            <w:r w:rsidRPr="00DD7EA3">
              <w:rPr>
                <w:szCs w:val="24"/>
              </w:rPr>
              <w:t>72</w:t>
            </w:r>
          </w:p>
        </w:tc>
        <w:tc>
          <w:tcPr>
            <w:tcW w:w="1701" w:type="dxa"/>
          </w:tcPr>
          <w:p w:rsidR="00D313AC" w:rsidRPr="00DD7EA3" w:rsidRDefault="00D313AC" w:rsidP="00BA4A61">
            <w:pPr>
              <w:pStyle w:val="a6"/>
              <w:ind w:left="0" w:firstLine="709"/>
              <w:jc w:val="center"/>
            </w:pPr>
          </w:p>
          <w:p w:rsidR="00D313AC" w:rsidRPr="00DD7EA3" w:rsidRDefault="00D313AC" w:rsidP="00BA4A61">
            <w:pPr>
              <w:jc w:val="center"/>
              <w:rPr>
                <w:szCs w:val="24"/>
              </w:rPr>
            </w:pPr>
            <w:r w:rsidRPr="00DD7EA3">
              <w:rPr>
                <w:szCs w:val="24"/>
              </w:rPr>
              <w:t>2,06</w:t>
            </w:r>
          </w:p>
        </w:tc>
        <w:tc>
          <w:tcPr>
            <w:tcW w:w="1984" w:type="dxa"/>
          </w:tcPr>
          <w:p w:rsidR="00D313AC" w:rsidRPr="00DD7EA3" w:rsidRDefault="00D313AC" w:rsidP="00BA4A61">
            <w:pPr>
              <w:pStyle w:val="a6"/>
              <w:ind w:left="0" w:firstLine="709"/>
              <w:jc w:val="center"/>
            </w:pPr>
          </w:p>
          <w:p w:rsidR="00D313AC" w:rsidRPr="00DD7EA3" w:rsidRDefault="00D313AC" w:rsidP="00BA4A61">
            <w:pPr>
              <w:jc w:val="center"/>
              <w:rPr>
                <w:szCs w:val="24"/>
              </w:rPr>
            </w:pPr>
            <w:r w:rsidRPr="00DD7EA3">
              <w:rPr>
                <w:szCs w:val="24"/>
              </w:rPr>
              <w:t>0,25</w:t>
            </w:r>
          </w:p>
        </w:tc>
      </w:tr>
    </w:tbl>
    <w:p w:rsidR="00D313AC" w:rsidRPr="00DD7EA3" w:rsidRDefault="00D313AC" w:rsidP="00E5193B">
      <w:pPr>
        <w:pStyle w:val="a6"/>
        <w:ind w:left="0" w:firstLine="709"/>
        <w:jc w:val="both"/>
      </w:pPr>
      <w:r w:rsidRPr="00DD7EA3">
        <w:t xml:space="preserve">Индекс результативности подпрограммы   </w:t>
      </w:r>
      <w:r w:rsidRPr="00DD7EA3">
        <w:rPr>
          <w:lang w:val="en-US"/>
        </w:rPr>
        <w:t>I</w:t>
      </w:r>
      <w:r w:rsidRPr="00DD7EA3">
        <w:t>р=</w:t>
      </w:r>
      <w:r w:rsidRPr="00DD7EA3">
        <w:rPr>
          <w:lang w:val="en-US"/>
        </w:rPr>
        <w:t>SUM</w:t>
      </w:r>
      <w:r w:rsidRPr="00DD7EA3">
        <w:t xml:space="preserve"> (</w:t>
      </w:r>
      <w:r w:rsidRPr="00DD7EA3">
        <w:rPr>
          <w:lang w:val="en-US"/>
        </w:rPr>
        <w:t>M</w:t>
      </w:r>
      <w:r w:rsidRPr="00DD7EA3">
        <w:t xml:space="preserve">п х </w:t>
      </w:r>
      <w:r w:rsidRPr="00DD7EA3">
        <w:rPr>
          <w:lang w:val="en-US"/>
        </w:rPr>
        <w:t>S</w:t>
      </w:r>
      <w:r w:rsidRPr="00DD7EA3">
        <w:t>)</w:t>
      </w:r>
    </w:p>
    <w:p w:rsidR="00D313AC" w:rsidRPr="00DD7EA3" w:rsidRDefault="00D313AC" w:rsidP="00E5193B">
      <w:pPr>
        <w:pStyle w:val="a6"/>
        <w:ind w:left="0" w:firstLine="709"/>
        <w:jc w:val="both"/>
      </w:pPr>
      <w:r w:rsidRPr="00DD7EA3">
        <w:t xml:space="preserve"> </w:t>
      </w:r>
      <w:r w:rsidRPr="00DD7EA3">
        <w:rPr>
          <w:lang w:val="en-US"/>
        </w:rPr>
        <w:t>I</w:t>
      </w:r>
      <w:r w:rsidRPr="00DD7EA3">
        <w:t>р = 4</w:t>
      </w:r>
      <w:proofErr w:type="gramStart"/>
      <w:r w:rsidRPr="00DD7EA3">
        <w:t>,96</w:t>
      </w:r>
      <w:proofErr w:type="gramEnd"/>
      <w:r w:rsidRPr="00DD7EA3">
        <w:t xml:space="preserve"> х 0,25=1,24</w:t>
      </w:r>
    </w:p>
    <w:p w:rsidR="00D313AC" w:rsidRPr="00DD7EA3" w:rsidRDefault="00D313AC" w:rsidP="00E5193B">
      <w:pPr>
        <w:pStyle w:val="a6"/>
        <w:ind w:left="0" w:firstLine="709"/>
        <w:jc w:val="both"/>
      </w:pPr>
      <w:r w:rsidRPr="00DD7EA3">
        <w:t xml:space="preserve">Эффективность реализации муниципальной программы определяется как оценка эффективности реализации </w:t>
      </w:r>
      <w:proofErr w:type="gramStart"/>
      <w:r w:rsidRPr="00DD7EA3">
        <w:t xml:space="preserve">подпрограммы  </w:t>
      </w:r>
      <w:r w:rsidRPr="00DD7EA3">
        <w:rPr>
          <w:lang w:val="en-US"/>
        </w:rPr>
        <w:t>I</w:t>
      </w:r>
      <w:proofErr w:type="gramEnd"/>
      <w:r w:rsidRPr="00DD7EA3">
        <w:t>э=(</w:t>
      </w:r>
      <w:proofErr w:type="spellStart"/>
      <w:r w:rsidRPr="00DD7EA3">
        <w:t>Vфх</w:t>
      </w:r>
      <w:proofErr w:type="spellEnd"/>
      <w:r w:rsidRPr="00DD7EA3">
        <w:rPr>
          <w:lang w:val="en-US"/>
        </w:rPr>
        <w:t>I</w:t>
      </w:r>
      <w:r w:rsidRPr="00DD7EA3">
        <w:t>р)/</w:t>
      </w:r>
      <w:r w:rsidRPr="00DD7EA3">
        <w:rPr>
          <w:lang w:val="en-US"/>
        </w:rPr>
        <w:t>V</w:t>
      </w:r>
      <w:r w:rsidRPr="00DD7EA3">
        <w:t xml:space="preserve">п, где: </w:t>
      </w:r>
    </w:p>
    <w:p w:rsidR="00D313AC" w:rsidRPr="00DD7EA3" w:rsidRDefault="00D313AC" w:rsidP="00E5193B">
      <w:pPr>
        <w:pStyle w:val="a6"/>
        <w:ind w:left="0" w:firstLine="709"/>
        <w:jc w:val="both"/>
      </w:pPr>
      <w:r w:rsidRPr="00DD7EA3">
        <w:rPr>
          <w:lang w:val="en-US"/>
        </w:rPr>
        <w:t>V</w:t>
      </w:r>
      <w:r w:rsidRPr="00DD7EA3">
        <w:t xml:space="preserve">ф - объем фактического совокупного финансирования подпрограммы, </w:t>
      </w:r>
      <w:proofErr w:type="spellStart"/>
      <w:r w:rsidRPr="00DD7EA3">
        <w:t>тыс.руб</w:t>
      </w:r>
      <w:proofErr w:type="spellEnd"/>
      <w:proofErr w:type="gramStart"/>
      <w:r w:rsidRPr="00DD7EA3">
        <w:t>.;</w:t>
      </w:r>
      <w:proofErr w:type="gramEnd"/>
    </w:p>
    <w:p w:rsidR="00D313AC" w:rsidRPr="00DD7EA3" w:rsidRDefault="00D313AC" w:rsidP="00E5193B">
      <w:pPr>
        <w:pStyle w:val="a6"/>
        <w:ind w:left="0" w:firstLine="709"/>
        <w:jc w:val="both"/>
      </w:pPr>
      <w:r w:rsidRPr="00DD7EA3">
        <w:rPr>
          <w:lang w:val="en-US"/>
        </w:rPr>
        <w:t>V</w:t>
      </w:r>
      <w:r w:rsidRPr="00DD7EA3">
        <w:t xml:space="preserve">п - объем запланированного совокупного финансирования подпрограммы, </w:t>
      </w:r>
      <w:proofErr w:type="spellStart"/>
      <w:r w:rsidRPr="00DD7EA3">
        <w:t>тыс.руб</w:t>
      </w:r>
      <w:proofErr w:type="spellEnd"/>
      <w:r w:rsidRPr="00DD7EA3">
        <w:t>.</w:t>
      </w:r>
    </w:p>
    <w:p w:rsidR="00D313AC" w:rsidRPr="00DD7EA3" w:rsidRDefault="00D313AC" w:rsidP="00E5193B">
      <w:pPr>
        <w:pStyle w:val="a6"/>
        <w:ind w:left="0" w:firstLine="709"/>
        <w:jc w:val="both"/>
      </w:pPr>
      <w:r w:rsidRPr="00DD7EA3">
        <w:rPr>
          <w:lang w:val="en-US"/>
        </w:rPr>
        <w:t>I</w:t>
      </w:r>
      <w:r w:rsidRPr="00DD7EA3">
        <w:t>э= 25 077,60х 1</w:t>
      </w:r>
      <w:proofErr w:type="gramStart"/>
      <w:r w:rsidRPr="00DD7EA3">
        <w:t>,24</w:t>
      </w:r>
      <w:proofErr w:type="gramEnd"/>
      <w:r w:rsidRPr="00DD7EA3">
        <w:t>/ 25 077,60 =1,24</w:t>
      </w:r>
    </w:p>
    <w:p w:rsidR="00D313AC" w:rsidRPr="00DD7EA3" w:rsidRDefault="00D313AC" w:rsidP="00E5193B">
      <w:pPr>
        <w:pStyle w:val="a6"/>
        <w:ind w:left="0" w:firstLine="709"/>
        <w:jc w:val="both"/>
      </w:pPr>
      <w:r w:rsidRPr="00DD7EA3">
        <w:t>Значение показателя соответствует высокому уровню эффективности реализации подпрограммы «Развитие дополнительного образования в области культуры и искусства» в 2020 году.</w:t>
      </w:r>
    </w:p>
    <w:p w:rsidR="00D313AC" w:rsidRPr="00DD7EA3" w:rsidRDefault="00D313AC" w:rsidP="00E5193B">
      <w:pPr>
        <w:widowControl w:val="0"/>
        <w:autoSpaceDE w:val="0"/>
        <w:autoSpaceDN w:val="0"/>
        <w:adjustRightInd w:val="0"/>
        <w:spacing w:after="0" w:line="240" w:lineRule="auto"/>
        <w:ind w:firstLine="709"/>
        <w:jc w:val="both"/>
        <w:rPr>
          <w:szCs w:val="24"/>
        </w:rPr>
      </w:pPr>
      <w:r w:rsidRPr="00DD7EA3">
        <w:rPr>
          <w:szCs w:val="24"/>
        </w:rPr>
        <w:t>Подпрограмма 3. «Искусство и народное творчество» (далее - подпрограмма).</w:t>
      </w:r>
    </w:p>
    <w:p w:rsidR="00D313AC" w:rsidRPr="00DD7EA3" w:rsidRDefault="00D313AC" w:rsidP="00E5193B">
      <w:pPr>
        <w:widowControl w:val="0"/>
        <w:autoSpaceDE w:val="0"/>
        <w:autoSpaceDN w:val="0"/>
        <w:adjustRightInd w:val="0"/>
        <w:spacing w:after="0" w:line="240" w:lineRule="auto"/>
        <w:ind w:firstLine="709"/>
        <w:jc w:val="both"/>
        <w:rPr>
          <w:szCs w:val="24"/>
        </w:rPr>
      </w:pPr>
      <w:r w:rsidRPr="00DD7EA3">
        <w:rPr>
          <w:szCs w:val="24"/>
        </w:rPr>
        <w:t>Цель подпрограммы: создание благоприятных условий для организации культурного досуга и отдыха жителей города Сосновоборска.</w:t>
      </w:r>
    </w:p>
    <w:p w:rsidR="00D313AC" w:rsidRPr="00DD7EA3" w:rsidRDefault="00D313AC" w:rsidP="00E5193B">
      <w:pPr>
        <w:widowControl w:val="0"/>
        <w:autoSpaceDE w:val="0"/>
        <w:autoSpaceDN w:val="0"/>
        <w:adjustRightInd w:val="0"/>
        <w:spacing w:after="0" w:line="240" w:lineRule="auto"/>
        <w:ind w:firstLine="709"/>
        <w:jc w:val="both"/>
        <w:rPr>
          <w:szCs w:val="24"/>
        </w:rPr>
      </w:pPr>
      <w:r w:rsidRPr="00DD7EA3">
        <w:rPr>
          <w:szCs w:val="24"/>
        </w:rPr>
        <w:t>В рамках подпрограммы решены следующие задачи:</w:t>
      </w:r>
    </w:p>
    <w:p w:rsidR="00D313AC" w:rsidRPr="00DD7EA3" w:rsidRDefault="00D313AC" w:rsidP="00E5193B">
      <w:pPr>
        <w:widowControl w:val="0"/>
        <w:autoSpaceDE w:val="0"/>
        <w:autoSpaceDN w:val="0"/>
        <w:adjustRightInd w:val="0"/>
        <w:spacing w:after="0" w:line="240" w:lineRule="auto"/>
        <w:ind w:firstLine="709"/>
        <w:jc w:val="both"/>
        <w:rPr>
          <w:szCs w:val="24"/>
        </w:rPr>
      </w:pPr>
      <w:r w:rsidRPr="00DD7EA3">
        <w:rPr>
          <w:szCs w:val="24"/>
        </w:rPr>
        <w:t>обеспечение доступа населения г. Сосновоборска к культурным благам и участию в культурной жизни;</w:t>
      </w:r>
    </w:p>
    <w:p w:rsidR="00D313AC" w:rsidRPr="00DD7EA3" w:rsidRDefault="00D313AC" w:rsidP="00E5193B">
      <w:pPr>
        <w:widowControl w:val="0"/>
        <w:autoSpaceDE w:val="0"/>
        <w:autoSpaceDN w:val="0"/>
        <w:adjustRightInd w:val="0"/>
        <w:spacing w:after="0" w:line="240" w:lineRule="auto"/>
        <w:ind w:firstLine="709"/>
        <w:jc w:val="both"/>
        <w:rPr>
          <w:szCs w:val="24"/>
        </w:rPr>
      </w:pPr>
      <w:r w:rsidRPr="00DD7EA3">
        <w:rPr>
          <w:szCs w:val="24"/>
        </w:rPr>
        <w:t>реализации творческих инициатив населения, творческих союзов и организаций культуры;</w:t>
      </w:r>
    </w:p>
    <w:p w:rsidR="00D313AC" w:rsidRPr="00DD7EA3" w:rsidRDefault="00D313AC" w:rsidP="00E5193B">
      <w:pPr>
        <w:widowControl w:val="0"/>
        <w:autoSpaceDE w:val="0"/>
        <w:autoSpaceDN w:val="0"/>
        <w:adjustRightInd w:val="0"/>
        <w:spacing w:after="0" w:line="240" w:lineRule="auto"/>
        <w:ind w:firstLine="709"/>
        <w:jc w:val="both"/>
        <w:rPr>
          <w:szCs w:val="24"/>
        </w:rPr>
      </w:pPr>
      <w:r w:rsidRPr="00DD7EA3">
        <w:rPr>
          <w:szCs w:val="24"/>
        </w:rPr>
        <w:t>создание безопасных комфортных условий функционирования муниципальных учреждений культуры.</w:t>
      </w:r>
    </w:p>
    <w:p w:rsidR="00D313AC" w:rsidRPr="00DD7EA3" w:rsidRDefault="00D313AC" w:rsidP="00E5193B">
      <w:pPr>
        <w:widowControl w:val="0"/>
        <w:autoSpaceDE w:val="0"/>
        <w:autoSpaceDN w:val="0"/>
        <w:adjustRightInd w:val="0"/>
        <w:spacing w:after="0" w:line="240" w:lineRule="auto"/>
        <w:ind w:firstLine="709"/>
        <w:jc w:val="both"/>
        <w:rPr>
          <w:szCs w:val="24"/>
        </w:rPr>
      </w:pPr>
      <w:r w:rsidRPr="00DD7EA3">
        <w:rPr>
          <w:szCs w:val="24"/>
        </w:rPr>
        <w:t>Результаты, достигнутые в процессе реализации подпрограммы в 2020 году:</w:t>
      </w:r>
    </w:p>
    <w:p w:rsidR="00D313AC" w:rsidRPr="00DD7EA3" w:rsidRDefault="00D313AC" w:rsidP="00E5193B">
      <w:pPr>
        <w:widowControl w:val="0"/>
        <w:autoSpaceDE w:val="0"/>
        <w:autoSpaceDN w:val="0"/>
        <w:adjustRightInd w:val="0"/>
        <w:spacing w:after="0" w:line="240" w:lineRule="auto"/>
        <w:ind w:firstLine="709"/>
        <w:jc w:val="both"/>
        <w:rPr>
          <w:szCs w:val="24"/>
        </w:rPr>
      </w:pPr>
      <w:r w:rsidRPr="00DD7EA3">
        <w:rPr>
          <w:szCs w:val="24"/>
        </w:rPr>
        <w:t>количество посетителей муниципальных учреждений культурно-досугового типа</w:t>
      </w:r>
      <w:r w:rsidRPr="00DD7EA3">
        <w:rPr>
          <w:color w:val="FF0000"/>
          <w:szCs w:val="24"/>
        </w:rPr>
        <w:t xml:space="preserve"> </w:t>
      </w:r>
      <w:r w:rsidRPr="00DD7EA3">
        <w:rPr>
          <w:szCs w:val="24"/>
        </w:rPr>
        <w:t>равен 1 414 человек на 1 тыс. человек населения города, что ниже запланированного значения на 486 человек;</w:t>
      </w:r>
    </w:p>
    <w:p w:rsidR="00D313AC" w:rsidRPr="00DD7EA3" w:rsidRDefault="00D313AC" w:rsidP="00E5193B">
      <w:pPr>
        <w:widowControl w:val="0"/>
        <w:autoSpaceDE w:val="0"/>
        <w:autoSpaceDN w:val="0"/>
        <w:adjustRightInd w:val="0"/>
        <w:spacing w:after="0" w:line="240" w:lineRule="auto"/>
        <w:ind w:firstLine="709"/>
        <w:jc w:val="both"/>
        <w:rPr>
          <w:szCs w:val="24"/>
        </w:rPr>
      </w:pPr>
      <w:r w:rsidRPr="00DD7EA3">
        <w:rPr>
          <w:szCs w:val="24"/>
        </w:rPr>
        <w:t>число клубных формирований равно 32 ед., что выше запланированного на 2 ед.;</w:t>
      </w:r>
    </w:p>
    <w:p w:rsidR="00D313AC" w:rsidRPr="00DD7EA3" w:rsidRDefault="00D313AC" w:rsidP="00E5193B">
      <w:pPr>
        <w:widowControl w:val="0"/>
        <w:autoSpaceDE w:val="0"/>
        <w:autoSpaceDN w:val="0"/>
        <w:adjustRightInd w:val="0"/>
        <w:spacing w:after="0" w:line="240" w:lineRule="auto"/>
        <w:ind w:firstLine="709"/>
        <w:jc w:val="both"/>
        <w:rPr>
          <w:szCs w:val="24"/>
        </w:rPr>
      </w:pPr>
      <w:r w:rsidRPr="00DD7EA3">
        <w:rPr>
          <w:szCs w:val="24"/>
        </w:rPr>
        <w:t>число участников клубных формирований равно 674 чел., что выше запланированного</w:t>
      </w:r>
      <w:r w:rsidRPr="00DD7EA3">
        <w:rPr>
          <w:color w:val="FF0000"/>
          <w:szCs w:val="24"/>
        </w:rPr>
        <w:t xml:space="preserve"> </w:t>
      </w:r>
      <w:r w:rsidRPr="00DD7EA3">
        <w:rPr>
          <w:szCs w:val="24"/>
        </w:rPr>
        <w:t>на 58 чел.</w:t>
      </w:r>
    </w:p>
    <w:p w:rsidR="00D313AC" w:rsidRPr="00DD7EA3" w:rsidRDefault="00D313AC" w:rsidP="00E5193B">
      <w:pPr>
        <w:pStyle w:val="a6"/>
        <w:ind w:left="0" w:firstLine="709"/>
        <w:jc w:val="both"/>
      </w:pPr>
      <w:r w:rsidRPr="00DD7EA3">
        <w:t xml:space="preserve">Анализ плановых и фактических значений </w:t>
      </w:r>
      <w:r w:rsidR="00826C5C" w:rsidRPr="00DD7EA3">
        <w:t xml:space="preserve">целевых показателей реализации </w:t>
      </w:r>
      <w:r w:rsidRPr="00DD7EA3">
        <w:t>подпрограммы 3. «Ис</w:t>
      </w:r>
      <w:r w:rsidR="00826C5C" w:rsidRPr="00DD7EA3">
        <w:t xml:space="preserve">кусство и народное творчество» </w:t>
      </w:r>
      <w:r w:rsidRPr="00DD7EA3">
        <w:t>за 2020 год</w:t>
      </w:r>
    </w:p>
    <w:tbl>
      <w:tblPr>
        <w:tblStyle w:val="a7"/>
        <w:tblW w:w="0" w:type="auto"/>
        <w:tblLook w:val="04A0" w:firstRow="1" w:lastRow="0" w:firstColumn="1" w:lastColumn="0" w:noHBand="0" w:noVBand="1"/>
      </w:tblPr>
      <w:tblGrid>
        <w:gridCol w:w="2578"/>
        <w:gridCol w:w="1498"/>
        <w:gridCol w:w="1635"/>
        <w:gridCol w:w="1845"/>
        <w:gridCol w:w="1788"/>
      </w:tblGrid>
      <w:tr w:rsidR="00D313AC" w:rsidRPr="00DD7EA3" w:rsidTr="00D313AC">
        <w:tc>
          <w:tcPr>
            <w:tcW w:w="2660" w:type="dxa"/>
          </w:tcPr>
          <w:p w:rsidR="00D313AC" w:rsidRPr="00DD7EA3" w:rsidRDefault="00D313AC" w:rsidP="00BA4A61">
            <w:pPr>
              <w:pStyle w:val="a6"/>
              <w:ind w:left="0"/>
              <w:jc w:val="center"/>
            </w:pPr>
            <w:r w:rsidRPr="00DD7EA3">
              <w:t>Показатель результативности подпрограммы</w:t>
            </w:r>
          </w:p>
        </w:tc>
        <w:tc>
          <w:tcPr>
            <w:tcW w:w="1543" w:type="dxa"/>
          </w:tcPr>
          <w:p w:rsidR="00D313AC" w:rsidRPr="00DD7EA3" w:rsidRDefault="00D313AC" w:rsidP="00BA4A61">
            <w:pPr>
              <w:pStyle w:val="a6"/>
              <w:ind w:left="0"/>
              <w:jc w:val="center"/>
            </w:pPr>
            <w:r w:rsidRPr="00DD7EA3">
              <w:t xml:space="preserve">Плановое значение, </w:t>
            </w:r>
            <w:r w:rsidRPr="00DD7EA3">
              <w:rPr>
                <w:lang w:val="en-US"/>
              </w:rPr>
              <w:t>R</w:t>
            </w:r>
            <w:r w:rsidRPr="00DD7EA3">
              <w:t>п</w:t>
            </w:r>
          </w:p>
        </w:tc>
        <w:tc>
          <w:tcPr>
            <w:tcW w:w="1650" w:type="dxa"/>
          </w:tcPr>
          <w:p w:rsidR="00D313AC" w:rsidRPr="00DD7EA3" w:rsidRDefault="00D313AC" w:rsidP="00BA4A61">
            <w:pPr>
              <w:pStyle w:val="a6"/>
              <w:ind w:left="0"/>
              <w:jc w:val="center"/>
            </w:pPr>
            <w:r w:rsidRPr="00DD7EA3">
              <w:t xml:space="preserve">Фактическое значение, </w:t>
            </w:r>
            <w:r w:rsidRPr="00DD7EA3">
              <w:rPr>
                <w:lang w:val="en-US"/>
              </w:rPr>
              <w:t>R</w:t>
            </w:r>
            <w:r w:rsidRPr="00DD7EA3">
              <w:t>ф</w:t>
            </w:r>
          </w:p>
        </w:tc>
        <w:tc>
          <w:tcPr>
            <w:tcW w:w="1878" w:type="dxa"/>
          </w:tcPr>
          <w:p w:rsidR="00D313AC" w:rsidRPr="00DD7EA3" w:rsidRDefault="00D313AC" w:rsidP="00BA4A61">
            <w:pPr>
              <w:pStyle w:val="a6"/>
              <w:ind w:left="0"/>
              <w:jc w:val="center"/>
            </w:pPr>
            <w:r w:rsidRPr="00DD7EA3">
              <w:t xml:space="preserve">Соотношение достигнутых и плановых результатов, </w:t>
            </w:r>
            <w:r w:rsidRPr="00DD7EA3">
              <w:rPr>
                <w:lang w:val="en-US"/>
              </w:rPr>
              <w:t>S</w:t>
            </w:r>
            <w:r w:rsidRPr="00DD7EA3">
              <w:t>=</w:t>
            </w:r>
            <w:r w:rsidRPr="00DD7EA3">
              <w:rPr>
                <w:lang w:val="en-US"/>
              </w:rPr>
              <w:t>R</w:t>
            </w:r>
            <w:r w:rsidRPr="00DD7EA3">
              <w:t>ф/</w:t>
            </w:r>
            <w:r w:rsidRPr="00DD7EA3">
              <w:rPr>
                <w:lang w:val="en-US"/>
              </w:rPr>
              <w:t>R</w:t>
            </w:r>
            <w:r w:rsidRPr="00DD7EA3">
              <w:t>п</w:t>
            </w:r>
          </w:p>
        </w:tc>
        <w:tc>
          <w:tcPr>
            <w:tcW w:w="1839" w:type="dxa"/>
          </w:tcPr>
          <w:p w:rsidR="00D313AC" w:rsidRPr="00DD7EA3" w:rsidRDefault="00D313AC" w:rsidP="00BA4A61">
            <w:pPr>
              <w:pStyle w:val="a6"/>
              <w:ind w:left="0"/>
              <w:jc w:val="center"/>
            </w:pPr>
            <w:r w:rsidRPr="00DD7EA3">
              <w:t xml:space="preserve">Весовое значение показателя, </w:t>
            </w:r>
            <w:proofErr w:type="spellStart"/>
            <w:r w:rsidRPr="00DD7EA3">
              <w:t>Мн</w:t>
            </w:r>
            <w:proofErr w:type="spellEnd"/>
            <w:r w:rsidRPr="00DD7EA3">
              <w:t>=1/</w:t>
            </w:r>
            <w:r w:rsidRPr="00DD7EA3">
              <w:rPr>
                <w:lang w:val="en-US"/>
              </w:rPr>
              <w:t>N</w:t>
            </w:r>
            <w:r w:rsidRPr="00DD7EA3">
              <w:t xml:space="preserve">, где </w:t>
            </w:r>
            <w:r w:rsidRPr="00DD7EA3">
              <w:rPr>
                <w:lang w:val="en-US"/>
              </w:rPr>
              <w:t>N</w:t>
            </w:r>
            <w:r w:rsidRPr="00DD7EA3">
              <w:t>-число показателей</w:t>
            </w:r>
          </w:p>
        </w:tc>
      </w:tr>
      <w:tr w:rsidR="00D313AC" w:rsidRPr="00DD7EA3" w:rsidTr="00D313AC">
        <w:tc>
          <w:tcPr>
            <w:tcW w:w="2660" w:type="dxa"/>
          </w:tcPr>
          <w:p w:rsidR="00D313AC" w:rsidRPr="00DD7EA3" w:rsidRDefault="00D313AC" w:rsidP="00BA4A61">
            <w:pPr>
              <w:pStyle w:val="a6"/>
              <w:ind w:left="0"/>
            </w:pPr>
            <w:r w:rsidRPr="00DD7EA3">
              <w:t xml:space="preserve">Количество посетителей муниципальных учреждений культурно-досугового типа на 1 </w:t>
            </w:r>
            <w:proofErr w:type="spellStart"/>
            <w:r w:rsidRPr="00DD7EA3">
              <w:t>тыс.человек</w:t>
            </w:r>
            <w:proofErr w:type="spellEnd"/>
            <w:r w:rsidRPr="00DD7EA3">
              <w:t xml:space="preserve"> населения</w:t>
            </w:r>
          </w:p>
        </w:tc>
        <w:tc>
          <w:tcPr>
            <w:tcW w:w="1543" w:type="dxa"/>
          </w:tcPr>
          <w:p w:rsidR="00D313AC" w:rsidRPr="00DD7EA3" w:rsidRDefault="00D313AC" w:rsidP="00BA4A61">
            <w:pPr>
              <w:pStyle w:val="a6"/>
              <w:ind w:left="0" w:firstLine="709"/>
              <w:jc w:val="center"/>
            </w:pPr>
          </w:p>
          <w:p w:rsidR="00D313AC" w:rsidRPr="00DD7EA3" w:rsidRDefault="00D313AC" w:rsidP="00BA4A61">
            <w:pPr>
              <w:jc w:val="center"/>
              <w:rPr>
                <w:szCs w:val="24"/>
              </w:rPr>
            </w:pPr>
            <w:r w:rsidRPr="00DD7EA3">
              <w:rPr>
                <w:szCs w:val="24"/>
              </w:rPr>
              <w:t>1900</w:t>
            </w:r>
          </w:p>
        </w:tc>
        <w:tc>
          <w:tcPr>
            <w:tcW w:w="1650" w:type="dxa"/>
          </w:tcPr>
          <w:p w:rsidR="00D313AC" w:rsidRPr="00DD7EA3" w:rsidRDefault="00D313AC" w:rsidP="00BA4A61">
            <w:pPr>
              <w:pStyle w:val="a6"/>
              <w:ind w:left="0" w:firstLine="709"/>
              <w:jc w:val="center"/>
            </w:pPr>
          </w:p>
          <w:p w:rsidR="00D313AC" w:rsidRPr="00DD7EA3" w:rsidRDefault="00D313AC" w:rsidP="00BA4A61">
            <w:pPr>
              <w:jc w:val="center"/>
              <w:rPr>
                <w:szCs w:val="24"/>
              </w:rPr>
            </w:pPr>
            <w:r w:rsidRPr="00DD7EA3">
              <w:rPr>
                <w:szCs w:val="24"/>
              </w:rPr>
              <w:t>1414</w:t>
            </w:r>
          </w:p>
        </w:tc>
        <w:tc>
          <w:tcPr>
            <w:tcW w:w="1878" w:type="dxa"/>
          </w:tcPr>
          <w:p w:rsidR="00D313AC" w:rsidRPr="00DD7EA3" w:rsidRDefault="00D313AC" w:rsidP="00BA4A61">
            <w:pPr>
              <w:pStyle w:val="a6"/>
              <w:ind w:left="0" w:firstLine="709"/>
              <w:jc w:val="center"/>
            </w:pPr>
          </w:p>
          <w:p w:rsidR="00D313AC" w:rsidRPr="00DD7EA3" w:rsidRDefault="00D313AC" w:rsidP="00BA4A61">
            <w:pPr>
              <w:jc w:val="center"/>
              <w:rPr>
                <w:szCs w:val="24"/>
              </w:rPr>
            </w:pPr>
            <w:r w:rsidRPr="00DD7EA3">
              <w:rPr>
                <w:szCs w:val="24"/>
              </w:rPr>
              <w:t>0,74</w:t>
            </w:r>
          </w:p>
        </w:tc>
        <w:tc>
          <w:tcPr>
            <w:tcW w:w="1839" w:type="dxa"/>
          </w:tcPr>
          <w:p w:rsidR="00D313AC" w:rsidRPr="00DD7EA3" w:rsidRDefault="00D313AC" w:rsidP="00BA4A61">
            <w:pPr>
              <w:pStyle w:val="a6"/>
              <w:ind w:left="0" w:firstLine="709"/>
              <w:jc w:val="center"/>
            </w:pPr>
          </w:p>
          <w:p w:rsidR="00D313AC" w:rsidRPr="00DD7EA3" w:rsidRDefault="00D313AC" w:rsidP="00BA4A61">
            <w:pPr>
              <w:jc w:val="center"/>
              <w:rPr>
                <w:szCs w:val="24"/>
              </w:rPr>
            </w:pPr>
            <w:r w:rsidRPr="00DD7EA3">
              <w:rPr>
                <w:szCs w:val="24"/>
              </w:rPr>
              <w:t>0,33</w:t>
            </w:r>
          </w:p>
        </w:tc>
      </w:tr>
      <w:tr w:rsidR="00D313AC" w:rsidRPr="00DD7EA3" w:rsidTr="00D313AC">
        <w:tc>
          <w:tcPr>
            <w:tcW w:w="2660" w:type="dxa"/>
          </w:tcPr>
          <w:p w:rsidR="00D313AC" w:rsidRPr="00DD7EA3" w:rsidRDefault="00D313AC" w:rsidP="00BA4A61">
            <w:pPr>
              <w:pStyle w:val="a6"/>
              <w:ind w:left="0"/>
            </w:pPr>
            <w:r w:rsidRPr="00DD7EA3">
              <w:t>Число клубных формирований</w:t>
            </w:r>
          </w:p>
        </w:tc>
        <w:tc>
          <w:tcPr>
            <w:tcW w:w="1543" w:type="dxa"/>
          </w:tcPr>
          <w:p w:rsidR="00D313AC" w:rsidRPr="00DD7EA3" w:rsidRDefault="00D313AC" w:rsidP="00BA4A61">
            <w:pPr>
              <w:pStyle w:val="a6"/>
              <w:ind w:left="0" w:firstLine="709"/>
              <w:jc w:val="center"/>
            </w:pPr>
          </w:p>
          <w:p w:rsidR="00D313AC" w:rsidRPr="00DD7EA3" w:rsidRDefault="00D313AC" w:rsidP="00BA4A61">
            <w:pPr>
              <w:jc w:val="center"/>
              <w:rPr>
                <w:szCs w:val="24"/>
              </w:rPr>
            </w:pPr>
            <w:r w:rsidRPr="00DD7EA3">
              <w:rPr>
                <w:szCs w:val="24"/>
              </w:rPr>
              <w:t>30</w:t>
            </w:r>
          </w:p>
        </w:tc>
        <w:tc>
          <w:tcPr>
            <w:tcW w:w="1650" w:type="dxa"/>
          </w:tcPr>
          <w:p w:rsidR="00D313AC" w:rsidRPr="00DD7EA3" w:rsidRDefault="00D313AC" w:rsidP="00BA4A61">
            <w:pPr>
              <w:pStyle w:val="a6"/>
              <w:ind w:left="0" w:firstLine="709"/>
              <w:jc w:val="center"/>
            </w:pPr>
          </w:p>
          <w:p w:rsidR="00D313AC" w:rsidRPr="00DD7EA3" w:rsidRDefault="00D313AC" w:rsidP="00BA4A61">
            <w:pPr>
              <w:jc w:val="center"/>
              <w:rPr>
                <w:szCs w:val="24"/>
              </w:rPr>
            </w:pPr>
            <w:r w:rsidRPr="00DD7EA3">
              <w:rPr>
                <w:szCs w:val="24"/>
              </w:rPr>
              <w:t>32</w:t>
            </w:r>
          </w:p>
        </w:tc>
        <w:tc>
          <w:tcPr>
            <w:tcW w:w="1878" w:type="dxa"/>
          </w:tcPr>
          <w:p w:rsidR="00D313AC" w:rsidRPr="00DD7EA3" w:rsidRDefault="00D313AC" w:rsidP="00BA4A61">
            <w:pPr>
              <w:pStyle w:val="a6"/>
              <w:ind w:left="0" w:firstLine="709"/>
              <w:jc w:val="center"/>
            </w:pPr>
          </w:p>
          <w:p w:rsidR="00D313AC" w:rsidRPr="00DD7EA3" w:rsidRDefault="00D313AC" w:rsidP="00BA4A61">
            <w:pPr>
              <w:jc w:val="center"/>
              <w:rPr>
                <w:szCs w:val="24"/>
              </w:rPr>
            </w:pPr>
            <w:r w:rsidRPr="00DD7EA3">
              <w:rPr>
                <w:szCs w:val="24"/>
              </w:rPr>
              <w:t>1,07</w:t>
            </w:r>
          </w:p>
        </w:tc>
        <w:tc>
          <w:tcPr>
            <w:tcW w:w="1839" w:type="dxa"/>
          </w:tcPr>
          <w:p w:rsidR="00D313AC" w:rsidRPr="00DD7EA3" w:rsidRDefault="00D313AC" w:rsidP="00BA4A61">
            <w:pPr>
              <w:pStyle w:val="a6"/>
              <w:ind w:left="0" w:firstLine="709"/>
              <w:jc w:val="center"/>
            </w:pPr>
          </w:p>
          <w:p w:rsidR="00D313AC" w:rsidRPr="00DD7EA3" w:rsidRDefault="00D313AC" w:rsidP="00BA4A61">
            <w:pPr>
              <w:jc w:val="center"/>
              <w:rPr>
                <w:szCs w:val="24"/>
              </w:rPr>
            </w:pPr>
            <w:r w:rsidRPr="00DD7EA3">
              <w:rPr>
                <w:szCs w:val="24"/>
              </w:rPr>
              <w:t>0,33</w:t>
            </w:r>
          </w:p>
        </w:tc>
      </w:tr>
      <w:tr w:rsidR="00D313AC" w:rsidRPr="00DD7EA3" w:rsidTr="00D313AC">
        <w:tc>
          <w:tcPr>
            <w:tcW w:w="2660" w:type="dxa"/>
          </w:tcPr>
          <w:p w:rsidR="00D313AC" w:rsidRPr="00DD7EA3" w:rsidRDefault="00D313AC" w:rsidP="00BA4A61">
            <w:pPr>
              <w:pStyle w:val="a6"/>
              <w:ind w:left="0"/>
            </w:pPr>
            <w:r w:rsidRPr="00DD7EA3">
              <w:t>Число участников клубных формирований</w:t>
            </w:r>
          </w:p>
        </w:tc>
        <w:tc>
          <w:tcPr>
            <w:tcW w:w="1543" w:type="dxa"/>
          </w:tcPr>
          <w:p w:rsidR="00D313AC" w:rsidRPr="00DD7EA3" w:rsidRDefault="00D313AC" w:rsidP="00BA4A61">
            <w:pPr>
              <w:pStyle w:val="a6"/>
              <w:ind w:left="0" w:firstLine="709"/>
              <w:jc w:val="center"/>
            </w:pPr>
          </w:p>
          <w:p w:rsidR="00D313AC" w:rsidRPr="00DD7EA3" w:rsidRDefault="00D313AC" w:rsidP="00BA4A61">
            <w:pPr>
              <w:jc w:val="center"/>
              <w:rPr>
                <w:szCs w:val="24"/>
              </w:rPr>
            </w:pPr>
            <w:r w:rsidRPr="00DD7EA3">
              <w:rPr>
                <w:szCs w:val="24"/>
              </w:rPr>
              <w:t>616</w:t>
            </w:r>
          </w:p>
        </w:tc>
        <w:tc>
          <w:tcPr>
            <w:tcW w:w="1650" w:type="dxa"/>
          </w:tcPr>
          <w:p w:rsidR="00D313AC" w:rsidRPr="00DD7EA3" w:rsidRDefault="00D313AC" w:rsidP="00BA4A61">
            <w:pPr>
              <w:pStyle w:val="a6"/>
              <w:ind w:left="0" w:firstLine="709"/>
              <w:jc w:val="center"/>
            </w:pPr>
          </w:p>
          <w:p w:rsidR="00D313AC" w:rsidRPr="00DD7EA3" w:rsidRDefault="00D313AC" w:rsidP="00BA4A61">
            <w:pPr>
              <w:jc w:val="center"/>
              <w:rPr>
                <w:szCs w:val="24"/>
              </w:rPr>
            </w:pPr>
            <w:r w:rsidRPr="00DD7EA3">
              <w:rPr>
                <w:szCs w:val="24"/>
              </w:rPr>
              <w:t>674</w:t>
            </w:r>
          </w:p>
        </w:tc>
        <w:tc>
          <w:tcPr>
            <w:tcW w:w="1878" w:type="dxa"/>
          </w:tcPr>
          <w:p w:rsidR="00D313AC" w:rsidRPr="00DD7EA3" w:rsidRDefault="00D313AC" w:rsidP="00BA4A61">
            <w:pPr>
              <w:pStyle w:val="a6"/>
              <w:ind w:left="0" w:firstLine="709"/>
              <w:jc w:val="center"/>
            </w:pPr>
          </w:p>
          <w:p w:rsidR="00D313AC" w:rsidRPr="00DD7EA3" w:rsidRDefault="00D313AC" w:rsidP="00BA4A61">
            <w:pPr>
              <w:jc w:val="center"/>
              <w:rPr>
                <w:szCs w:val="24"/>
              </w:rPr>
            </w:pPr>
            <w:r w:rsidRPr="00DD7EA3">
              <w:rPr>
                <w:szCs w:val="24"/>
              </w:rPr>
              <w:t>1,09</w:t>
            </w:r>
          </w:p>
        </w:tc>
        <w:tc>
          <w:tcPr>
            <w:tcW w:w="1839" w:type="dxa"/>
          </w:tcPr>
          <w:p w:rsidR="00D313AC" w:rsidRPr="00DD7EA3" w:rsidRDefault="00D313AC" w:rsidP="00BA4A61">
            <w:pPr>
              <w:pStyle w:val="a6"/>
              <w:ind w:left="0" w:firstLine="709"/>
              <w:jc w:val="center"/>
            </w:pPr>
          </w:p>
          <w:p w:rsidR="00D313AC" w:rsidRPr="00DD7EA3" w:rsidRDefault="00D313AC" w:rsidP="00BA4A61">
            <w:pPr>
              <w:jc w:val="center"/>
              <w:rPr>
                <w:szCs w:val="24"/>
              </w:rPr>
            </w:pPr>
            <w:r w:rsidRPr="00DD7EA3">
              <w:rPr>
                <w:szCs w:val="24"/>
              </w:rPr>
              <w:t>0,33</w:t>
            </w:r>
          </w:p>
        </w:tc>
      </w:tr>
    </w:tbl>
    <w:p w:rsidR="00D313AC" w:rsidRPr="00DD7EA3" w:rsidRDefault="00D313AC" w:rsidP="00E5193B">
      <w:pPr>
        <w:spacing w:after="120" w:line="240" w:lineRule="auto"/>
        <w:ind w:firstLine="709"/>
        <w:jc w:val="both"/>
        <w:rPr>
          <w:szCs w:val="24"/>
        </w:rPr>
      </w:pPr>
      <w:r w:rsidRPr="00DD7EA3">
        <w:rPr>
          <w:szCs w:val="24"/>
        </w:rPr>
        <w:t xml:space="preserve">Индекс результативности подпрограммы   </w:t>
      </w:r>
      <w:r w:rsidRPr="00DD7EA3">
        <w:rPr>
          <w:szCs w:val="24"/>
          <w:lang w:val="en-US"/>
        </w:rPr>
        <w:t>I</w:t>
      </w:r>
      <w:r w:rsidRPr="00DD7EA3">
        <w:rPr>
          <w:szCs w:val="24"/>
        </w:rPr>
        <w:t>р=</w:t>
      </w:r>
      <w:r w:rsidRPr="00DD7EA3">
        <w:rPr>
          <w:szCs w:val="24"/>
          <w:lang w:val="en-US"/>
        </w:rPr>
        <w:t>SUM</w:t>
      </w:r>
      <w:r w:rsidRPr="00DD7EA3">
        <w:rPr>
          <w:szCs w:val="24"/>
        </w:rPr>
        <w:t xml:space="preserve"> (</w:t>
      </w:r>
      <w:r w:rsidRPr="00DD7EA3">
        <w:rPr>
          <w:szCs w:val="24"/>
          <w:lang w:val="en-US"/>
        </w:rPr>
        <w:t>M</w:t>
      </w:r>
      <w:r w:rsidRPr="00DD7EA3">
        <w:rPr>
          <w:szCs w:val="24"/>
        </w:rPr>
        <w:t xml:space="preserve">п х </w:t>
      </w:r>
      <w:r w:rsidRPr="00DD7EA3">
        <w:rPr>
          <w:szCs w:val="24"/>
          <w:lang w:val="en-US"/>
        </w:rPr>
        <w:t>S</w:t>
      </w:r>
      <w:r w:rsidRPr="00DD7EA3">
        <w:rPr>
          <w:szCs w:val="24"/>
        </w:rPr>
        <w:t>)</w:t>
      </w:r>
    </w:p>
    <w:p w:rsidR="00D313AC" w:rsidRPr="00DD7EA3" w:rsidRDefault="00D313AC" w:rsidP="00E5193B">
      <w:pPr>
        <w:pStyle w:val="a6"/>
        <w:ind w:left="0" w:firstLine="709"/>
        <w:jc w:val="both"/>
      </w:pPr>
      <w:r w:rsidRPr="00DD7EA3">
        <w:t xml:space="preserve"> </w:t>
      </w:r>
      <w:r w:rsidRPr="00DD7EA3">
        <w:rPr>
          <w:lang w:val="en-US"/>
        </w:rPr>
        <w:t>I</w:t>
      </w:r>
      <w:r w:rsidRPr="00DD7EA3">
        <w:t>р = 2</w:t>
      </w:r>
      <w:proofErr w:type="gramStart"/>
      <w:r w:rsidRPr="00DD7EA3">
        <w:t>,9</w:t>
      </w:r>
      <w:proofErr w:type="gramEnd"/>
      <w:r w:rsidRPr="00DD7EA3">
        <w:t xml:space="preserve"> х 0,33=0,96.</w:t>
      </w:r>
    </w:p>
    <w:p w:rsidR="00D313AC" w:rsidRPr="00DD7EA3" w:rsidRDefault="00D313AC" w:rsidP="00E5193B">
      <w:pPr>
        <w:pStyle w:val="a6"/>
        <w:ind w:left="0" w:firstLine="709"/>
        <w:jc w:val="both"/>
      </w:pPr>
      <w:r w:rsidRPr="00DD7EA3">
        <w:lastRenderedPageBreak/>
        <w:t>Эффективность реализации муниципальной программы определяется как оценка эффект</w:t>
      </w:r>
      <w:r w:rsidR="006E57D3" w:rsidRPr="00DD7EA3">
        <w:t>ивности реализации подпрограммы</w:t>
      </w:r>
      <w:r w:rsidRPr="00DD7EA3">
        <w:t xml:space="preserve"> </w:t>
      </w:r>
      <w:r w:rsidRPr="00DD7EA3">
        <w:rPr>
          <w:lang w:val="en-US"/>
        </w:rPr>
        <w:t>I</w:t>
      </w:r>
      <w:r w:rsidRPr="00DD7EA3">
        <w:t>э=(</w:t>
      </w:r>
      <w:proofErr w:type="spellStart"/>
      <w:r w:rsidRPr="00DD7EA3">
        <w:t>Vфх</w:t>
      </w:r>
      <w:proofErr w:type="spellEnd"/>
      <w:r w:rsidRPr="00DD7EA3">
        <w:rPr>
          <w:lang w:val="en-US"/>
        </w:rPr>
        <w:t>I</w:t>
      </w:r>
      <w:r w:rsidRPr="00DD7EA3">
        <w:t>р)/</w:t>
      </w:r>
      <w:r w:rsidRPr="00DD7EA3">
        <w:rPr>
          <w:lang w:val="en-US"/>
        </w:rPr>
        <w:t>V</w:t>
      </w:r>
      <w:r w:rsidRPr="00DD7EA3">
        <w:t xml:space="preserve">п, где: </w:t>
      </w:r>
    </w:p>
    <w:p w:rsidR="00D313AC" w:rsidRPr="00DD7EA3" w:rsidRDefault="00D313AC" w:rsidP="00E5193B">
      <w:pPr>
        <w:pStyle w:val="a6"/>
        <w:ind w:left="0" w:firstLine="709"/>
        <w:jc w:val="both"/>
      </w:pPr>
      <w:r w:rsidRPr="00DD7EA3">
        <w:rPr>
          <w:lang w:val="en-US"/>
        </w:rPr>
        <w:t>V</w:t>
      </w:r>
      <w:r w:rsidRPr="00DD7EA3">
        <w:t xml:space="preserve">ф - объем фактического совокупного финансирования подпрограммы, </w:t>
      </w:r>
      <w:proofErr w:type="spellStart"/>
      <w:r w:rsidRPr="00DD7EA3">
        <w:t>тыс.руб</w:t>
      </w:r>
      <w:proofErr w:type="spellEnd"/>
      <w:proofErr w:type="gramStart"/>
      <w:r w:rsidRPr="00DD7EA3">
        <w:t>.;</w:t>
      </w:r>
      <w:proofErr w:type="gramEnd"/>
    </w:p>
    <w:p w:rsidR="00D313AC" w:rsidRPr="00DD7EA3" w:rsidRDefault="00D313AC" w:rsidP="00E5193B">
      <w:pPr>
        <w:pStyle w:val="a6"/>
        <w:ind w:left="0" w:firstLine="709"/>
        <w:jc w:val="both"/>
      </w:pPr>
      <w:r w:rsidRPr="00DD7EA3">
        <w:rPr>
          <w:lang w:val="en-US"/>
        </w:rPr>
        <w:t>V</w:t>
      </w:r>
      <w:r w:rsidRPr="00DD7EA3">
        <w:t xml:space="preserve">п - объем запланированного совокупного финансирования подпрограммы, </w:t>
      </w:r>
      <w:proofErr w:type="spellStart"/>
      <w:r w:rsidRPr="00DD7EA3">
        <w:t>тыс.руб</w:t>
      </w:r>
      <w:proofErr w:type="spellEnd"/>
      <w:r w:rsidRPr="00DD7EA3">
        <w:t>.</w:t>
      </w:r>
    </w:p>
    <w:p w:rsidR="00D313AC" w:rsidRPr="00DD7EA3" w:rsidRDefault="00D313AC" w:rsidP="00E5193B">
      <w:pPr>
        <w:pStyle w:val="a6"/>
        <w:ind w:left="0" w:firstLine="709"/>
        <w:jc w:val="both"/>
      </w:pPr>
      <w:r w:rsidRPr="00DD7EA3">
        <w:rPr>
          <w:lang w:val="en-US"/>
        </w:rPr>
        <w:t>I</w:t>
      </w:r>
      <w:r w:rsidRPr="00DD7EA3">
        <w:t>э= 20 280</w:t>
      </w:r>
      <w:proofErr w:type="gramStart"/>
      <w:r w:rsidRPr="00DD7EA3">
        <w:t>,14</w:t>
      </w:r>
      <w:proofErr w:type="gramEnd"/>
      <w:r w:rsidRPr="00DD7EA3">
        <w:t xml:space="preserve"> х 0,96/ 20 280,14 =0,96.</w:t>
      </w:r>
    </w:p>
    <w:p w:rsidR="00D313AC" w:rsidRPr="00DD7EA3" w:rsidRDefault="00D313AC" w:rsidP="00E5193B">
      <w:pPr>
        <w:pStyle w:val="a6"/>
        <w:ind w:left="0" w:firstLine="709"/>
        <w:jc w:val="both"/>
      </w:pPr>
      <w:r w:rsidRPr="00DD7EA3">
        <w:t>Значение показателя соответствует высокому уровню эффективности реализации подпрограммы программы «Искусство и на</w:t>
      </w:r>
      <w:r w:rsidR="00826C5C" w:rsidRPr="00DD7EA3">
        <w:t>родное творчество» в 2020 году.</w:t>
      </w:r>
    </w:p>
    <w:p w:rsidR="00D313AC" w:rsidRPr="00DD7EA3" w:rsidRDefault="00D313AC" w:rsidP="00E5193B">
      <w:pPr>
        <w:widowControl w:val="0"/>
        <w:autoSpaceDE w:val="0"/>
        <w:autoSpaceDN w:val="0"/>
        <w:adjustRightInd w:val="0"/>
        <w:spacing w:after="0" w:line="240" w:lineRule="auto"/>
        <w:ind w:firstLine="709"/>
        <w:jc w:val="both"/>
        <w:rPr>
          <w:szCs w:val="24"/>
        </w:rPr>
      </w:pPr>
      <w:r w:rsidRPr="00DD7EA3">
        <w:rPr>
          <w:szCs w:val="24"/>
        </w:rPr>
        <w:t xml:space="preserve">Подпрограмма 4. «Обеспечение условий реализации программы </w:t>
      </w:r>
      <w:r w:rsidRPr="00DD7EA3">
        <w:rPr>
          <w:szCs w:val="24"/>
        </w:rPr>
        <w:br/>
        <w:t>и прочие мероприятия» (далее - подпрограмма).</w:t>
      </w:r>
    </w:p>
    <w:p w:rsidR="00D313AC" w:rsidRPr="00DD7EA3" w:rsidRDefault="00D313AC" w:rsidP="00E5193B">
      <w:pPr>
        <w:widowControl w:val="0"/>
        <w:autoSpaceDE w:val="0"/>
        <w:autoSpaceDN w:val="0"/>
        <w:adjustRightInd w:val="0"/>
        <w:spacing w:after="0" w:line="240" w:lineRule="auto"/>
        <w:ind w:firstLine="709"/>
        <w:jc w:val="both"/>
        <w:rPr>
          <w:szCs w:val="24"/>
        </w:rPr>
      </w:pPr>
      <w:r w:rsidRPr="00DD7EA3">
        <w:rPr>
          <w:szCs w:val="24"/>
        </w:rPr>
        <w:t>Цель подпрограммы: создание условий для устойчивого развития отрасли «культура» на территории г. Сосновоборска.</w:t>
      </w:r>
      <w:r w:rsidRPr="00DD7EA3">
        <w:rPr>
          <w:szCs w:val="24"/>
        </w:rPr>
        <w:tab/>
      </w:r>
    </w:p>
    <w:p w:rsidR="00D313AC" w:rsidRPr="00DD7EA3" w:rsidRDefault="00D313AC" w:rsidP="00E5193B">
      <w:pPr>
        <w:widowControl w:val="0"/>
        <w:autoSpaceDE w:val="0"/>
        <w:autoSpaceDN w:val="0"/>
        <w:adjustRightInd w:val="0"/>
        <w:spacing w:after="0" w:line="240" w:lineRule="auto"/>
        <w:ind w:firstLine="709"/>
        <w:jc w:val="both"/>
        <w:rPr>
          <w:szCs w:val="24"/>
        </w:rPr>
      </w:pPr>
      <w:r w:rsidRPr="00DD7EA3">
        <w:rPr>
          <w:szCs w:val="24"/>
        </w:rPr>
        <w:t>В рамках подпрограммы решены следующие задачи:</w:t>
      </w:r>
    </w:p>
    <w:p w:rsidR="00D313AC" w:rsidRPr="00DD7EA3" w:rsidRDefault="00D313AC" w:rsidP="00E5193B">
      <w:pPr>
        <w:widowControl w:val="0"/>
        <w:autoSpaceDE w:val="0"/>
        <w:autoSpaceDN w:val="0"/>
        <w:adjustRightInd w:val="0"/>
        <w:spacing w:after="0" w:line="240" w:lineRule="auto"/>
        <w:ind w:firstLine="709"/>
        <w:jc w:val="both"/>
        <w:rPr>
          <w:szCs w:val="24"/>
        </w:rPr>
      </w:pPr>
      <w:r w:rsidRPr="00DD7EA3">
        <w:rPr>
          <w:szCs w:val="24"/>
        </w:rPr>
        <w:t>осуществление контроля за деятельностью подведомственных учреждений;</w:t>
      </w:r>
    </w:p>
    <w:p w:rsidR="00D313AC" w:rsidRPr="00DD7EA3" w:rsidRDefault="00D313AC" w:rsidP="00E5193B">
      <w:pPr>
        <w:widowControl w:val="0"/>
        <w:autoSpaceDE w:val="0"/>
        <w:autoSpaceDN w:val="0"/>
        <w:adjustRightInd w:val="0"/>
        <w:spacing w:after="0" w:line="240" w:lineRule="auto"/>
        <w:ind w:firstLine="709"/>
        <w:jc w:val="both"/>
        <w:rPr>
          <w:szCs w:val="24"/>
        </w:rPr>
      </w:pPr>
      <w:r w:rsidRPr="00DD7EA3">
        <w:rPr>
          <w:szCs w:val="24"/>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D313AC" w:rsidRPr="00DD7EA3" w:rsidRDefault="00D313AC" w:rsidP="00E5193B">
      <w:pPr>
        <w:widowControl w:val="0"/>
        <w:autoSpaceDE w:val="0"/>
        <w:autoSpaceDN w:val="0"/>
        <w:adjustRightInd w:val="0"/>
        <w:spacing w:after="0" w:line="240" w:lineRule="auto"/>
        <w:ind w:firstLine="709"/>
        <w:jc w:val="both"/>
        <w:rPr>
          <w:szCs w:val="24"/>
        </w:rPr>
      </w:pPr>
      <w:r w:rsidRPr="00DD7EA3">
        <w:rPr>
          <w:szCs w:val="24"/>
        </w:rPr>
        <w:t>Результаты, достигнутые в результате реализации подпрограммы в 2020 году:</w:t>
      </w:r>
    </w:p>
    <w:p w:rsidR="00D313AC" w:rsidRPr="00DD7EA3" w:rsidRDefault="00D313AC" w:rsidP="00E5193B">
      <w:pPr>
        <w:widowControl w:val="0"/>
        <w:autoSpaceDE w:val="0"/>
        <w:autoSpaceDN w:val="0"/>
        <w:adjustRightInd w:val="0"/>
        <w:spacing w:after="0" w:line="240" w:lineRule="auto"/>
        <w:ind w:firstLine="709"/>
        <w:jc w:val="both"/>
        <w:rPr>
          <w:szCs w:val="24"/>
        </w:rPr>
      </w:pPr>
      <w:r w:rsidRPr="00DD7EA3">
        <w:rPr>
          <w:szCs w:val="24"/>
        </w:rPr>
        <w:t>формирование необходимой нормативно-правовой базы, направленной на развитие</w:t>
      </w:r>
      <w:r w:rsidRPr="00DD7EA3">
        <w:rPr>
          <w:color w:val="FF0000"/>
          <w:szCs w:val="24"/>
        </w:rPr>
        <w:t xml:space="preserve"> </w:t>
      </w:r>
      <w:r w:rsidRPr="00DD7EA3">
        <w:rPr>
          <w:szCs w:val="24"/>
        </w:rPr>
        <w:t>отрасли «культура» проводилось в течение года;</w:t>
      </w:r>
    </w:p>
    <w:p w:rsidR="00D313AC" w:rsidRPr="00DD7EA3" w:rsidRDefault="00D313AC" w:rsidP="00E5193B">
      <w:pPr>
        <w:widowControl w:val="0"/>
        <w:autoSpaceDE w:val="0"/>
        <w:autoSpaceDN w:val="0"/>
        <w:adjustRightInd w:val="0"/>
        <w:spacing w:after="0" w:line="240" w:lineRule="auto"/>
        <w:ind w:firstLine="709"/>
        <w:jc w:val="both"/>
        <w:rPr>
          <w:szCs w:val="24"/>
        </w:rPr>
      </w:pPr>
      <w:r w:rsidRPr="00DD7EA3">
        <w:rPr>
          <w:szCs w:val="24"/>
        </w:rPr>
        <w:t>своевременность утверждения муниципальных заданий в отношении подведомственных учреждений – выполнено в срок;</w:t>
      </w:r>
    </w:p>
    <w:p w:rsidR="00D313AC" w:rsidRPr="00DD7EA3" w:rsidRDefault="00D313AC" w:rsidP="00E5193B">
      <w:pPr>
        <w:pStyle w:val="a6"/>
        <w:ind w:left="0" w:firstLine="709"/>
        <w:jc w:val="both"/>
      </w:pPr>
      <w:r w:rsidRPr="00DD7EA3">
        <w:t xml:space="preserve">соблюдение сроков при представлении годовой отчетности (месяц, квартал, полугодие, год) – по запросу учредителя. </w:t>
      </w:r>
    </w:p>
    <w:p w:rsidR="00D313AC" w:rsidRPr="00DD7EA3" w:rsidRDefault="00D313AC" w:rsidP="00E5193B">
      <w:pPr>
        <w:pStyle w:val="a6"/>
        <w:ind w:left="0" w:firstLine="709"/>
        <w:jc w:val="both"/>
      </w:pPr>
      <w:r w:rsidRPr="00DD7EA3">
        <w:t>Анализ плановых и фактических значений целе</w:t>
      </w:r>
      <w:r w:rsidR="00826C5C" w:rsidRPr="00DD7EA3">
        <w:t xml:space="preserve">вых показателей реализации </w:t>
      </w:r>
      <w:r w:rsidRPr="00DD7EA3">
        <w:t>подпрограммы 4. «Обеспечение условий реализации п</w:t>
      </w:r>
      <w:r w:rsidR="00A548F9" w:rsidRPr="00DD7EA3">
        <w:t xml:space="preserve">рограммы и прочие мероприятия» </w:t>
      </w:r>
      <w:r w:rsidRPr="00DD7EA3">
        <w:t>за 2020 год</w:t>
      </w:r>
    </w:p>
    <w:tbl>
      <w:tblPr>
        <w:tblStyle w:val="a7"/>
        <w:tblW w:w="0" w:type="auto"/>
        <w:tblLook w:val="04A0" w:firstRow="1" w:lastRow="0" w:firstColumn="1" w:lastColumn="0" w:noHBand="0" w:noVBand="1"/>
      </w:tblPr>
      <w:tblGrid>
        <w:gridCol w:w="2590"/>
        <w:gridCol w:w="1494"/>
        <w:gridCol w:w="1634"/>
        <w:gridCol w:w="1842"/>
        <w:gridCol w:w="1784"/>
      </w:tblGrid>
      <w:tr w:rsidR="00D313AC" w:rsidRPr="00DD7EA3" w:rsidTr="00D313AC">
        <w:tc>
          <w:tcPr>
            <w:tcW w:w="2660" w:type="dxa"/>
          </w:tcPr>
          <w:p w:rsidR="00D313AC" w:rsidRPr="00DD7EA3" w:rsidRDefault="00D313AC" w:rsidP="00BA4A61">
            <w:pPr>
              <w:pStyle w:val="a6"/>
              <w:ind w:left="0"/>
              <w:jc w:val="center"/>
            </w:pPr>
            <w:r w:rsidRPr="00DD7EA3">
              <w:t>Показатель результативности подпрограммы</w:t>
            </w:r>
          </w:p>
        </w:tc>
        <w:tc>
          <w:tcPr>
            <w:tcW w:w="1543" w:type="dxa"/>
          </w:tcPr>
          <w:p w:rsidR="00D313AC" w:rsidRPr="00DD7EA3" w:rsidRDefault="00D313AC" w:rsidP="00BA4A61">
            <w:pPr>
              <w:pStyle w:val="a6"/>
              <w:ind w:left="0"/>
              <w:jc w:val="center"/>
            </w:pPr>
            <w:r w:rsidRPr="00DD7EA3">
              <w:t xml:space="preserve">Плановое значение, </w:t>
            </w:r>
            <w:r w:rsidRPr="00DD7EA3">
              <w:rPr>
                <w:lang w:val="en-US"/>
              </w:rPr>
              <w:t>R</w:t>
            </w:r>
            <w:r w:rsidRPr="00DD7EA3">
              <w:t>п</w:t>
            </w:r>
          </w:p>
        </w:tc>
        <w:tc>
          <w:tcPr>
            <w:tcW w:w="1650" w:type="dxa"/>
          </w:tcPr>
          <w:p w:rsidR="00D313AC" w:rsidRPr="00DD7EA3" w:rsidRDefault="00D313AC" w:rsidP="00BA4A61">
            <w:pPr>
              <w:pStyle w:val="a6"/>
              <w:ind w:left="0"/>
              <w:jc w:val="center"/>
            </w:pPr>
            <w:r w:rsidRPr="00DD7EA3">
              <w:t xml:space="preserve">Фактическое значение, </w:t>
            </w:r>
            <w:r w:rsidRPr="00DD7EA3">
              <w:rPr>
                <w:lang w:val="en-US"/>
              </w:rPr>
              <w:t>R</w:t>
            </w:r>
            <w:r w:rsidRPr="00DD7EA3">
              <w:t>ф</w:t>
            </w:r>
          </w:p>
        </w:tc>
        <w:tc>
          <w:tcPr>
            <w:tcW w:w="1878" w:type="dxa"/>
          </w:tcPr>
          <w:p w:rsidR="00D313AC" w:rsidRPr="00DD7EA3" w:rsidRDefault="00D313AC" w:rsidP="00BA4A61">
            <w:pPr>
              <w:pStyle w:val="a6"/>
              <w:ind w:left="0"/>
              <w:jc w:val="center"/>
            </w:pPr>
            <w:r w:rsidRPr="00DD7EA3">
              <w:t xml:space="preserve">Соотношение достигнутых и плановых результатов, </w:t>
            </w:r>
            <w:r w:rsidRPr="00DD7EA3">
              <w:rPr>
                <w:lang w:val="en-US"/>
              </w:rPr>
              <w:t>S</w:t>
            </w:r>
            <w:r w:rsidRPr="00DD7EA3">
              <w:t>=</w:t>
            </w:r>
            <w:r w:rsidRPr="00DD7EA3">
              <w:rPr>
                <w:lang w:val="en-US"/>
              </w:rPr>
              <w:t>R</w:t>
            </w:r>
            <w:r w:rsidRPr="00DD7EA3">
              <w:t>ф/</w:t>
            </w:r>
            <w:r w:rsidRPr="00DD7EA3">
              <w:rPr>
                <w:lang w:val="en-US"/>
              </w:rPr>
              <w:t>R</w:t>
            </w:r>
            <w:r w:rsidRPr="00DD7EA3">
              <w:t>п</w:t>
            </w:r>
          </w:p>
        </w:tc>
        <w:tc>
          <w:tcPr>
            <w:tcW w:w="1839" w:type="dxa"/>
          </w:tcPr>
          <w:p w:rsidR="00D313AC" w:rsidRPr="00DD7EA3" w:rsidRDefault="00D313AC" w:rsidP="00BA4A61">
            <w:pPr>
              <w:pStyle w:val="a6"/>
              <w:ind w:left="0"/>
              <w:jc w:val="center"/>
            </w:pPr>
            <w:r w:rsidRPr="00DD7EA3">
              <w:t xml:space="preserve">Весовое значение показателя, </w:t>
            </w:r>
            <w:proofErr w:type="spellStart"/>
            <w:r w:rsidRPr="00DD7EA3">
              <w:t>Мн</w:t>
            </w:r>
            <w:proofErr w:type="spellEnd"/>
            <w:r w:rsidRPr="00DD7EA3">
              <w:t>=1/</w:t>
            </w:r>
            <w:r w:rsidRPr="00DD7EA3">
              <w:rPr>
                <w:lang w:val="en-US"/>
              </w:rPr>
              <w:t>N</w:t>
            </w:r>
            <w:r w:rsidRPr="00DD7EA3">
              <w:t xml:space="preserve">, где </w:t>
            </w:r>
            <w:r w:rsidRPr="00DD7EA3">
              <w:rPr>
                <w:lang w:val="en-US"/>
              </w:rPr>
              <w:t>N</w:t>
            </w:r>
            <w:r w:rsidRPr="00DD7EA3">
              <w:t>-число показателей</w:t>
            </w:r>
          </w:p>
        </w:tc>
      </w:tr>
      <w:tr w:rsidR="00D313AC" w:rsidRPr="00DD7EA3" w:rsidTr="00D313AC">
        <w:tc>
          <w:tcPr>
            <w:tcW w:w="2660" w:type="dxa"/>
          </w:tcPr>
          <w:p w:rsidR="00D313AC" w:rsidRPr="00DD7EA3" w:rsidRDefault="00D313AC" w:rsidP="00BA4A61">
            <w:pPr>
              <w:pStyle w:val="a6"/>
              <w:ind w:left="0"/>
            </w:pPr>
            <w:r w:rsidRPr="00DD7EA3">
              <w:t>Своевременность и качество подготовленных проектов нормативно правовых актов, обусловленных изменениями законодательства</w:t>
            </w:r>
          </w:p>
        </w:tc>
        <w:tc>
          <w:tcPr>
            <w:tcW w:w="1543" w:type="dxa"/>
          </w:tcPr>
          <w:p w:rsidR="00826C5C" w:rsidRPr="00DD7EA3" w:rsidRDefault="00826C5C" w:rsidP="00BA4A61">
            <w:pPr>
              <w:jc w:val="center"/>
              <w:rPr>
                <w:szCs w:val="24"/>
              </w:rPr>
            </w:pPr>
          </w:p>
          <w:p w:rsidR="00D313AC" w:rsidRPr="00DD7EA3" w:rsidRDefault="00D313AC" w:rsidP="00BA4A61">
            <w:pPr>
              <w:jc w:val="center"/>
              <w:rPr>
                <w:szCs w:val="24"/>
              </w:rPr>
            </w:pPr>
            <w:r w:rsidRPr="00DD7EA3">
              <w:rPr>
                <w:szCs w:val="24"/>
              </w:rPr>
              <w:t>5</w:t>
            </w:r>
          </w:p>
        </w:tc>
        <w:tc>
          <w:tcPr>
            <w:tcW w:w="1650" w:type="dxa"/>
          </w:tcPr>
          <w:p w:rsidR="00826C5C" w:rsidRPr="00DD7EA3" w:rsidRDefault="00826C5C" w:rsidP="00BA4A61">
            <w:pPr>
              <w:jc w:val="center"/>
              <w:rPr>
                <w:szCs w:val="24"/>
              </w:rPr>
            </w:pPr>
          </w:p>
          <w:p w:rsidR="00D313AC" w:rsidRPr="00DD7EA3" w:rsidRDefault="00D313AC" w:rsidP="00BA4A61">
            <w:pPr>
              <w:jc w:val="center"/>
              <w:rPr>
                <w:szCs w:val="24"/>
              </w:rPr>
            </w:pPr>
            <w:r w:rsidRPr="00DD7EA3">
              <w:rPr>
                <w:szCs w:val="24"/>
              </w:rPr>
              <w:t>5</w:t>
            </w:r>
          </w:p>
        </w:tc>
        <w:tc>
          <w:tcPr>
            <w:tcW w:w="1878" w:type="dxa"/>
          </w:tcPr>
          <w:p w:rsidR="00826C5C" w:rsidRPr="00DD7EA3" w:rsidRDefault="00826C5C" w:rsidP="00BA4A61">
            <w:pPr>
              <w:jc w:val="center"/>
              <w:rPr>
                <w:szCs w:val="24"/>
              </w:rPr>
            </w:pPr>
          </w:p>
          <w:p w:rsidR="00D313AC" w:rsidRPr="00DD7EA3" w:rsidRDefault="00D313AC" w:rsidP="00BA4A61">
            <w:pPr>
              <w:jc w:val="center"/>
              <w:rPr>
                <w:szCs w:val="24"/>
              </w:rPr>
            </w:pPr>
            <w:r w:rsidRPr="00DD7EA3">
              <w:rPr>
                <w:szCs w:val="24"/>
              </w:rPr>
              <w:t>1</w:t>
            </w:r>
          </w:p>
        </w:tc>
        <w:tc>
          <w:tcPr>
            <w:tcW w:w="1839" w:type="dxa"/>
          </w:tcPr>
          <w:p w:rsidR="00826C5C" w:rsidRPr="00DD7EA3" w:rsidRDefault="00826C5C" w:rsidP="00BA4A61">
            <w:pPr>
              <w:jc w:val="center"/>
              <w:rPr>
                <w:szCs w:val="24"/>
              </w:rPr>
            </w:pPr>
          </w:p>
          <w:p w:rsidR="00D313AC" w:rsidRPr="00DD7EA3" w:rsidRDefault="00D313AC" w:rsidP="00BA4A61">
            <w:pPr>
              <w:jc w:val="center"/>
              <w:rPr>
                <w:szCs w:val="24"/>
              </w:rPr>
            </w:pPr>
            <w:r w:rsidRPr="00DD7EA3">
              <w:rPr>
                <w:szCs w:val="24"/>
              </w:rPr>
              <w:t>0,33</w:t>
            </w:r>
          </w:p>
        </w:tc>
      </w:tr>
      <w:tr w:rsidR="00D313AC" w:rsidRPr="00DD7EA3" w:rsidTr="00D313AC">
        <w:tc>
          <w:tcPr>
            <w:tcW w:w="2660" w:type="dxa"/>
          </w:tcPr>
          <w:p w:rsidR="00D313AC" w:rsidRPr="00DD7EA3" w:rsidRDefault="00D313AC" w:rsidP="00BA4A61">
            <w:pPr>
              <w:pStyle w:val="a6"/>
              <w:ind w:left="0"/>
            </w:pPr>
            <w:r w:rsidRPr="00DD7EA3">
              <w:t>Своевременность утверждений муниципальных заданий в отношении подведомственных учреждений</w:t>
            </w:r>
          </w:p>
        </w:tc>
        <w:tc>
          <w:tcPr>
            <w:tcW w:w="1543" w:type="dxa"/>
          </w:tcPr>
          <w:p w:rsidR="00D313AC" w:rsidRPr="00DD7EA3" w:rsidRDefault="00D313AC" w:rsidP="00BA4A61">
            <w:pPr>
              <w:pStyle w:val="a6"/>
              <w:ind w:left="0" w:firstLine="709"/>
              <w:jc w:val="center"/>
            </w:pPr>
          </w:p>
          <w:p w:rsidR="00D313AC" w:rsidRPr="00DD7EA3" w:rsidRDefault="00D313AC" w:rsidP="00BA4A61">
            <w:pPr>
              <w:jc w:val="center"/>
              <w:rPr>
                <w:szCs w:val="24"/>
              </w:rPr>
            </w:pPr>
            <w:r w:rsidRPr="00DD7EA3">
              <w:rPr>
                <w:szCs w:val="24"/>
              </w:rPr>
              <w:t>5</w:t>
            </w:r>
          </w:p>
        </w:tc>
        <w:tc>
          <w:tcPr>
            <w:tcW w:w="1650" w:type="dxa"/>
          </w:tcPr>
          <w:p w:rsidR="00D313AC" w:rsidRPr="00DD7EA3" w:rsidRDefault="00D313AC" w:rsidP="00BA4A61">
            <w:pPr>
              <w:pStyle w:val="a6"/>
              <w:ind w:left="0" w:firstLine="709"/>
              <w:jc w:val="center"/>
            </w:pPr>
          </w:p>
          <w:p w:rsidR="00D313AC" w:rsidRPr="00DD7EA3" w:rsidRDefault="00D313AC" w:rsidP="00BA4A61">
            <w:pPr>
              <w:jc w:val="center"/>
              <w:rPr>
                <w:szCs w:val="24"/>
              </w:rPr>
            </w:pPr>
            <w:r w:rsidRPr="00DD7EA3">
              <w:rPr>
                <w:szCs w:val="24"/>
              </w:rPr>
              <w:t>5</w:t>
            </w:r>
          </w:p>
        </w:tc>
        <w:tc>
          <w:tcPr>
            <w:tcW w:w="1878" w:type="dxa"/>
          </w:tcPr>
          <w:p w:rsidR="00D313AC" w:rsidRPr="00DD7EA3" w:rsidRDefault="00D313AC" w:rsidP="00BA4A61">
            <w:pPr>
              <w:pStyle w:val="a6"/>
              <w:ind w:left="0" w:firstLine="709"/>
              <w:jc w:val="center"/>
            </w:pPr>
          </w:p>
          <w:p w:rsidR="00D313AC" w:rsidRPr="00DD7EA3" w:rsidRDefault="00D313AC" w:rsidP="00BA4A61">
            <w:pPr>
              <w:jc w:val="center"/>
              <w:rPr>
                <w:szCs w:val="24"/>
              </w:rPr>
            </w:pPr>
            <w:r w:rsidRPr="00DD7EA3">
              <w:rPr>
                <w:szCs w:val="24"/>
              </w:rPr>
              <w:t>1</w:t>
            </w:r>
          </w:p>
        </w:tc>
        <w:tc>
          <w:tcPr>
            <w:tcW w:w="1839" w:type="dxa"/>
          </w:tcPr>
          <w:p w:rsidR="00D313AC" w:rsidRPr="00DD7EA3" w:rsidRDefault="00D313AC" w:rsidP="00BA4A61">
            <w:pPr>
              <w:pStyle w:val="a6"/>
              <w:ind w:left="0" w:firstLine="709"/>
              <w:jc w:val="center"/>
            </w:pPr>
          </w:p>
          <w:p w:rsidR="00D313AC" w:rsidRPr="00DD7EA3" w:rsidRDefault="00D313AC" w:rsidP="00BA4A61">
            <w:pPr>
              <w:jc w:val="center"/>
              <w:rPr>
                <w:szCs w:val="24"/>
              </w:rPr>
            </w:pPr>
            <w:r w:rsidRPr="00DD7EA3">
              <w:rPr>
                <w:szCs w:val="24"/>
              </w:rPr>
              <w:t>0,33</w:t>
            </w:r>
          </w:p>
        </w:tc>
      </w:tr>
      <w:tr w:rsidR="00D313AC" w:rsidRPr="00DD7EA3" w:rsidTr="00D313AC">
        <w:tc>
          <w:tcPr>
            <w:tcW w:w="2660" w:type="dxa"/>
          </w:tcPr>
          <w:p w:rsidR="00D313AC" w:rsidRPr="00DD7EA3" w:rsidRDefault="00D313AC" w:rsidP="00BA4A61">
            <w:pPr>
              <w:pStyle w:val="a6"/>
              <w:ind w:left="0"/>
            </w:pPr>
            <w:r w:rsidRPr="00DD7EA3">
              <w:t>Соблюдение сроков предоставления главным распорядителем годовой отчетности (месяц, кварта, полугодие, год)</w:t>
            </w:r>
          </w:p>
        </w:tc>
        <w:tc>
          <w:tcPr>
            <w:tcW w:w="1543" w:type="dxa"/>
          </w:tcPr>
          <w:p w:rsidR="00D313AC" w:rsidRPr="00DD7EA3" w:rsidRDefault="00D313AC" w:rsidP="00BA4A61">
            <w:pPr>
              <w:pStyle w:val="a6"/>
              <w:ind w:left="0" w:firstLine="709"/>
              <w:jc w:val="center"/>
            </w:pPr>
          </w:p>
          <w:p w:rsidR="00D313AC" w:rsidRPr="00DD7EA3" w:rsidRDefault="00D313AC" w:rsidP="00BA4A61">
            <w:pPr>
              <w:jc w:val="center"/>
              <w:rPr>
                <w:szCs w:val="24"/>
              </w:rPr>
            </w:pPr>
            <w:r w:rsidRPr="00DD7EA3">
              <w:rPr>
                <w:szCs w:val="24"/>
              </w:rPr>
              <w:t>5</w:t>
            </w:r>
          </w:p>
        </w:tc>
        <w:tc>
          <w:tcPr>
            <w:tcW w:w="1650" w:type="dxa"/>
          </w:tcPr>
          <w:p w:rsidR="00D313AC" w:rsidRPr="00DD7EA3" w:rsidRDefault="00D313AC" w:rsidP="00BA4A61">
            <w:pPr>
              <w:pStyle w:val="a6"/>
              <w:ind w:left="0" w:firstLine="709"/>
              <w:jc w:val="center"/>
            </w:pPr>
          </w:p>
          <w:p w:rsidR="00D313AC" w:rsidRPr="00DD7EA3" w:rsidRDefault="00D313AC" w:rsidP="00BA4A61">
            <w:pPr>
              <w:jc w:val="center"/>
              <w:rPr>
                <w:szCs w:val="24"/>
              </w:rPr>
            </w:pPr>
            <w:r w:rsidRPr="00DD7EA3">
              <w:rPr>
                <w:szCs w:val="24"/>
              </w:rPr>
              <w:t>5</w:t>
            </w:r>
          </w:p>
        </w:tc>
        <w:tc>
          <w:tcPr>
            <w:tcW w:w="1878" w:type="dxa"/>
          </w:tcPr>
          <w:p w:rsidR="00D313AC" w:rsidRPr="00DD7EA3" w:rsidRDefault="00D313AC" w:rsidP="00BA4A61">
            <w:pPr>
              <w:pStyle w:val="a6"/>
              <w:ind w:left="0" w:firstLine="709"/>
              <w:jc w:val="center"/>
            </w:pPr>
          </w:p>
          <w:p w:rsidR="00D313AC" w:rsidRPr="00DD7EA3" w:rsidRDefault="00D313AC" w:rsidP="00BA4A61">
            <w:pPr>
              <w:jc w:val="center"/>
              <w:rPr>
                <w:szCs w:val="24"/>
              </w:rPr>
            </w:pPr>
            <w:r w:rsidRPr="00DD7EA3">
              <w:rPr>
                <w:szCs w:val="24"/>
              </w:rPr>
              <w:t>1</w:t>
            </w:r>
          </w:p>
        </w:tc>
        <w:tc>
          <w:tcPr>
            <w:tcW w:w="1839" w:type="dxa"/>
          </w:tcPr>
          <w:p w:rsidR="00D313AC" w:rsidRPr="00DD7EA3" w:rsidRDefault="00D313AC" w:rsidP="00BA4A61">
            <w:pPr>
              <w:pStyle w:val="a6"/>
              <w:ind w:left="0" w:firstLine="709"/>
              <w:jc w:val="center"/>
            </w:pPr>
          </w:p>
          <w:p w:rsidR="00D313AC" w:rsidRPr="00DD7EA3" w:rsidRDefault="00D313AC" w:rsidP="00BA4A61">
            <w:pPr>
              <w:jc w:val="center"/>
              <w:rPr>
                <w:szCs w:val="24"/>
              </w:rPr>
            </w:pPr>
            <w:r w:rsidRPr="00DD7EA3">
              <w:rPr>
                <w:szCs w:val="24"/>
              </w:rPr>
              <w:t>0,33</w:t>
            </w:r>
          </w:p>
        </w:tc>
      </w:tr>
    </w:tbl>
    <w:p w:rsidR="00D313AC" w:rsidRPr="00DD7EA3" w:rsidRDefault="00D313AC" w:rsidP="00E5193B">
      <w:pPr>
        <w:pStyle w:val="a6"/>
        <w:ind w:left="0" w:firstLine="709"/>
        <w:jc w:val="both"/>
      </w:pPr>
      <w:r w:rsidRPr="00DD7EA3">
        <w:t xml:space="preserve">Индекс результативности подпрограммы   </w:t>
      </w:r>
      <w:r w:rsidRPr="00DD7EA3">
        <w:rPr>
          <w:lang w:val="en-US"/>
        </w:rPr>
        <w:t>I</w:t>
      </w:r>
      <w:r w:rsidRPr="00DD7EA3">
        <w:t>р=</w:t>
      </w:r>
      <w:r w:rsidRPr="00DD7EA3">
        <w:rPr>
          <w:lang w:val="en-US"/>
        </w:rPr>
        <w:t>SUM</w:t>
      </w:r>
      <w:r w:rsidRPr="00DD7EA3">
        <w:t xml:space="preserve"> (</w:t>
      </w:r>
      <w:r w:rsidRPr="00DD7EA3">
        <w:rPr>
          <w:lang w:val="en-US"/>
        </w:rPr>
        <w:t>M</w:t>
      </w:r>
      <w:r w:rsidRPr="00DD7EA3">
        <w:t xml:space="preserve">п х </w:t>
      </w:r>
      <w:r w:rsidRPr="00DD7EA3">
        <w:rPr>
          <w:lang w:val="en-US"/>
        </w:rPr>
        <w:t>S</w:t>
      </w:r>
      <w:r w:rsidRPr="00DD7EA3">
        <w:t>)</w:t>
      </w:r>
    </w:p>
    <w:p w:rsidR="00D313AC" w:rsidRPr="00DD7EA3" w:rsidRDefault="00D313AC" w:rsidP="00E5193B">
      <w:pPr>
        <w:pStyle w:val="a6"/>
        <w:ind w:left="0" w:firstLine="709"/>
        <w:jc w:val="both"/>
      </w:pPr>
      <w:r w:rsidRPr="00DD7EA3">
        <w:t xml:space="preserve"> </w:t>
      </w:r>
      <w:r w:rsidRPr="00DD7EA3">
        <w:rPr>
          <w:lang w:val="en-US"/>
        </w:rPr>
        <w:t>I</w:t>
      </w:r>
      <w:r w:rsidRPr="00DD7EA3">
        <w:t>р = 3х 0</w:t>
      </w:r>
      <w:proofErr w:type="gramStart"/>
      <w:r w:rsidRPr="00DD7EA3">
        <w:t>,33</w:t>
      </w:r>
      <w:proofErr w:type="gramEnd"/>
      <w:r w:rsidRPr="00DD7EA3">
        <w:t>=0,99</w:t>
      </w:r>
    </w:p>
    <w:p w:rsidR="00D313AC" w:rsidRPr="00DD7EA3" w:rsidRDefault="00D313AC" w:rsidP="00E5193B">
      <w:pPr>
        <w:pStyle w:val="a6"/>
        <w:ind w:left="0" w:firstLine="709"/>
        <w:jc w:val="both"/>
      </w:pPr>
      <w:r w:rsidRPr="00DD7EA3">
        <w:lastRenderedPageBreak/>
        <w:t xml:space="preserve">Эффективность реализации муниципальной программы определяется как оценка эффективности реализации </w:t>
      </w:r>
      <w:proofErr w:type="gramStart"/>
      <w:r w:rsidRPr="00DD7EA3">
        <w:t xml:space="preserve">подпрограммы  </w:t>
      </w:r>
      <w:r w:rsidRPr="00DD7EA3">
        <w:rPr>
          <w:lang w:val="en-US"/>
        </w:rPr>
        <w:t>I</w:t>
      </w:r>
      <w:proofErr w:type="gramEnd"/>
      <w:r w:rsidRPr="00DD7EA3">
        <w:t>э=(</w:t>
      </w:r>
      <w:proofErr w:type="spellStart"/>
      <w:r w:rsidRPr="00DD7EA3">
        <w:t>Vфх</w:t>
      </w:r>
      <w:proofErr w:type="spellEnd"/>
      <w:r w:rsidRPr="00DD7EA3">
        <w:rPr>
          <w:lang w:val="en-US"/>
        </w:rPr>
        <w:t>I</w:t>
      </w:r>
      <w:r w:rsidRPr="00DD7EA3">
        <w:t>р)/</w:t>
      </w:r>
      <w:r w:rsidRPr="00DD7EA3">
        <w:rPr>
          <w:lang w:val="en-US"/>
        </w:rPr>
        <w:t>V</w:t>
      </w:r>
      <w:r w:rsidRPr="00DD7EA3">
        <w:t xml:space="preserve">п, где: </w:t>
      </w:r>
    </w:p>
    <w:p w:rsidR="00D313AC" w:rsidRPr="00DD7EA3" w:rsidRDefault="00D313AC" w:rsidP="00E5193B">
      <w:pPr>
        <w:pStyle w:val="a6"/>
        <w:ind w:left="0" w:firstLine="709"/>
        <w:jc w:val="both"/>
      </w:pPr>
      <w:r w:rsidRPr="00DD7EA3">
        <w:rPr>
          <w:lang w:val="en-US"/>
        </w:rPr>
        <w:t>V</w:t>
      </w:r>
      <w:r w:rsidRPr="00DD7EA3">
        <w:t xml:space="preserve">ф - объем фактического совокупного финансирования подпрограммы, </w:t>
      </w:r>
      <w:proofErr w:type="spellStart"/>
      <w:r w:rsidRPr="00DD7EA3">
        <w:t>тыс.руб</w:t>
      </w:r>
      <w:proofErr w:type="spellEnd"/>
      <w:proofErr w:type="gramStart"/>
      <w:r w:rsidRPr="00DD7EA3">
        <w:t>.;</w:t>
      </w:r>
      <w:proofErr w:type="gramEnd"/>
    </w:p>
    <w:p w:rsidR="00D313AC" w:rsidRPr="00DD7EA3" w:rsidRDefault="00D313AC" w:rsidP="00E5193B">
      <w:pPr>
        <w:pStyle w:val="a6"/>
        <w:ind w:left="0" w:firstLine="709"/>
        <w:jc w:val="both"/>
      </w:pPr>
      <w:r w:rsidRPr="00DD7EA3">
        <w:rPr>
          <w:lang w:val="en-US"/>
        </w:rPr>
        <w:t>V</w:t>
      </w:r>
      <w:r w:rsidRPr="00DD7EA3">
        <w:t xml:space="preserve">п - объем запланированного совокупного финансирования подпрограммы, </w:t>
      </w:r>
      <w:proofErr w:type="spellStart"/>
      <w:r w:rsidRPr="00DD7EA3">
        <w:t>тыс.руб</w:t>
      </w:r>
      <w:proofErr w:type="spellEnd"/>
      <w:r w:rsidRPr="00DD7EA3">
        <w:t>.</w:t>
      </w:r>
    </w:p>
    <w:p w:rsidR="00D313AC" w:rsidRPr="00DD7EA3" w:rsidRDefault="00D313AC" w:rsidP="00E5193B">
      <w:pPr>
        <w:pStyle w:val="a6"/>
        <w:ind w:left="0" w:firstLine="709"/>
        <w:jc w:val="both"/>
      </w:pPr>
      <w:r w:rsidRPr="00DD7EA3">
        <w:rPr>
          <w:lang w:val="en-US"/>
        </w:rPr>
        <w:t>I</w:t>
      </w:r>
      <w:r w:rsidRPr="00DD7EA3">
        <w:t>э= 74 422</w:t>
      </w:r>
      <w:proofErr w:type="gramStart"/>
      <w:r w:rsidRPr="00DD7EA3">
        <w:t>,56</w:t>
      </w:r>
      <w:proofErr w:type="gramEnd"/>
      <w:r w:rsidRPr="00DD7EA3">
        <w:t xml:space="preserve"> х 0,99/ 74 625,57 =0,99</w:t>
      </w:r>
    </w:p>
    <w:p w:rsidR="00D313AC" w:rsidRPr="00DD7EA3" w:rsidRDefault="00D313AC" w:rsidP="00E5193B">
      <w:pPr>
        <w:pStyle w:val="a6"/>
        <w:ind w:left="0" w:firstLine="709"/>
        <w:jc w:val="both"/>
      </w:pPr>
      <w:r w:rsidRPr="00DD7EA3">
        <w:t>Значение показателя соответствует высокому уровню эффективности реализации подпрограммы программы «Обеспечение условий реализации программы и прочие мероприятия» в 2020 году.</w:t>
      </w:r>
    </w:p>
    <w:p w:rsidR="00D313AC" w:rsidRPr="00DD7EA3" w:rsidRDefault="00D313AC" w:rsidP="00E5193B">
      <w:pPr>
        <w:widowControl w:val="0"/>
        <w:autoSpaceDE w:val="0"/>
        <w:autoSpaceDN w:val="0"/>
        <w:adjustRightInd w:val="0"/>
        <w:spacing w:after="0" w:line="240" w:lineRule="auto"/>
        <w:ind w:firstLine="709"/>
        <w:jc w:val="both"/>
        <w:rPr>
          <w:szCs w:val="24"/>
        </w:rPr>
      </w:pPr>
      <w:r w:rsidRPr="00DD7EA3">
        <w:rPr>
          <w:szCs w:val="24"/>
        </w:rPr>
        <w:t>Распределение расходов по отдельным мероприятиям Программы осуществлялось по следующим направлениям программы:</w:t>
      </w:r>
    </w:p>
    <w:p w:rsidR="00D313AC" w:rsidRPr="00DD7EA3" w:rsidRDefault="00D313AC" w:rsidP="00E5193B">
      <w:pPr>
        <w:widowControl w:val="0"/>
        <w:autoSpaceDE w:val="0"/>
        <w:autoSpaceDN w:val="0"/>
        <w:adjustRightInd w:val="0"/>
        <w:spacing w:after="0" w:line="240" w:lineRule="auto"/>
        <w:ind w:firstLine="709"/>
        <w:jc w:val="both"/>
        <w:rPr>
          <w:szCs w:val="24"/>
        </w:rPr>
      </w:pPr>
      <w:r w:rsidRPr="00DD7EA3">
        <w:rPr>
          <w:szCs w:val="24"/>
        </w:rPr>
        <w:t>предоставление услуг (выполнение работ) муниципальными учреждениями культуры и образовательными учреждениями дополнительного образования детей в сфере культуры и искусства;</w:t>
      </w:r>
    </w:p>
    <w:p w:rsidR="00D313AC" w:rsidRPr="00DD7EA3" w:rsidRDefault="00D313AC" w:rsidP="00E5193B">
      <w:pPr>
        <w:widowControl w:val="0"/>
        <w:autoSpaceDE w:val="0"/>
        <w:autoSpaceDN w:val="0"/>
        <w:adjustRightInd w:val="0"/>
        <w:spacing w:after="0" w:line="240" w:lineRule="auto"/>
        <w:ind w:firstLine="709"/>
        <w:jc w:val="both"/>
        <w:rPr>
          <w:szCs w:val="24"/>
        </w:rPr>
      </w:pPr>
      <w:r w:rsidRPr="00DD7EA3">
        <w:rPr>
          <w:szCs w:val="24"/>
        </w:rPr>
        <w:t>выполнение функций по разработке и реализации основных направлений культурной политики г. Сосновоборска, нормативно-правовому регулированию отрасли «культура».</w:t>
      </w:r>
    </w:p>
    <w:p w:rsidR="00D313AC" w:rsidRPr="00DD7EA3" w:rsidRDefault="00D313AC" w:rsidP="00E5193B">
      <w:pPr>
        <w:widowControl w:val="0"/>
        <w:autoSpaceDE w:val="0"/>
        <w:autoSpaceDN w:val="0"/>
        <w:adjustRightInd w:val="0"/>
        <w:spacing w:after="0" w:line="240" w:lineRule="auto"/>
        <w:ind w:firstLine="709"/>
        <w:jc w:val="both"/>
        <w:rPr>
          <w:szCs w:val="24"/>
        </w:rPr>
      </w:pPr>
      <w:r w:rsidRPr="00DD7EA3">
        <w:rPr>
          <w:szCs w:val="24"/>
        </w:rPr>
        <w:t>В рамках реализации Программы муниципальными учреждениями культуры и образовательными учреждениями дополнительного образования детей в области культуры были оказаны следующие муниципальные услуги (работы):</w:t>
      </w:r>
    </w:p>
    <w:p w:rsidR="00D313AC" w:rsidRPr="00DD7EA3" w:rsidRDefault="00D313AC" w:rsidP="00E5193B">
      <w:pPr>
        <w:widowControl w:val="0"/>
        <w:autoSpaceDE w:val="0"/>
        <w:autoSpaceDN w:val="0"/>
        <w:adjustRightInd w:val="0"/>
        <w:spacing w:after="0" w:line="240" w:lineRule="auto"/>
        <w:ind w:firstLine="709"/>
        <w:jc w:val="both"/>
        <w:rPr>
          <w:szCs w:val="24"/>
        </w:rPr>
      </w:pPr>
      <w:r w:rsidRPr="00DD7EA3">
        <w:rPr>
          <w:szCs w:val="24"/>
        </w:rPr>
        <w:t>организация библиотечного обслуживания населения, предоставление книг и других документов во временное пользование;</w:t>
      </w:r>
    </w:p>
    <w:p w:rsidR="00D313AC" w:rsidRPr="00DD7EA3" w:rsidRDefault="00D313AC" w:rsidP="00E5193B">
      <w:pPr>
        <w:widowControl w:val="0"/>
        <w:autoSpaceDE w:val="0"/>
        <w:autoSpaceDN w:val="0"/>
        <w:adjustRightInd w:val="0"/>
        <w:spacing w:after="0" w:line="240" w:lineRule="auto"/>
        <w:ind w:firstLine="709"/>
        <w:jc w:val="both"/>
        <w:rPr>
          <w:szCs w:val="24"/>
        </w:rPr>
      </w:pPr>
      <w:r w:rsidRPr="00DD7EA3">
        <w:rPr>
          <w:szCs w:val="24"/>
        </w:rPr>
        <w:t>предоставление доступа к музейным предметам и музейным коллекциям;</w:t>
      </w:r>
    </w:p>
    <w:p w:rsidR="00D313AC" w:rsidRPr="00DD7EA3" w:rsidRDefault="00D313AC" w:rsidP="00E5193B">
      <w:pPr>
        <w:widowControl w:val="0"/>
        <w:autoSpaceDE w:val="0"/>
        <w:autoSpaceDN w:val="0"/>
        <w:adjustRightInd w:val="0"/>
        <w:spacing w:after="0" w:line="240" w:lineRule="auto"/>
        <w:ind w:firstLine="709"/>
        <w:jc w:val="both"/>
        <w:rPr>
          <w:szCs w:val="24"/>
        </w:rPr>
      </w:pPr>
      <w:r w:rsidRPr="00DD7EA3">
        <w:rPr>
          <w:szCs w:val="24"/>
        </w:rPr>
        <w:t>предоставление дополнительного образования детям в области культуры и искусства;</w:t>
      </w:r>
    </w:p>
    <w:p w:rsidR="00D313AC" w:rsidRPr="00DD7EA3" w:rsidRDefault="00D313AC" w:rsidP="00E5193B">
      <w:pPr>
        <w:widowControl w:val="0"/>
        <w:autoSpaceDE w:val="0"/>
        <w:autoSpaceDN w:val="0"/>
        <w:adjustRightInd w:val="0"/>
        <w:spacing w:after="0" w:line="240" w:lineRule="auto"/>
        <w:ind w:firstLine="709"/>
        <w:jc w:val="both"/>
        <w:rPr>
          <w:szCs w:val="24"/>
        </w:rPr>
      </w:pPr>
      <w:r w:rsidRPr="00DD7EA3">
        <w:rPr>
          <w:szCs w:val="24"/>
        </w:rPr>
        <w:t>организация и проведение культурно-массовых мероприятий;</w:t>
      </w:r>
    </w:p>
    <w:p w:rsidR="00D313AC" w:rsidRPr="00DD7EA3" w:rsidRDefault="00D313AC" w:rsidP="00E5193B">
      <w:pPr>
        <w:widowControl w:val="0"/>
        <w:autoSpaceDE w:val="0"/>
        <w:autoSpaceDN w:val="0"/>
        <w:adjustRightInd w:val="0"/>
        <w:spacing w:after="0" w:line="240" w:lineRule="auto"/>
        <w:ind w:firstLine="709"/>
        <w:jc w:val="both"/>
        <w:rPr>
          <w:szCs w:val="24"/>
        </w:rPr>
      </w:pPr>
      <w:r w:rsidRPr="00DD7EA3">
        <w:rPr>
          <w:szCs w:val="24"/>
        </w:rPr>
        <w:t>организация деятельности клубных формирований.</w:t>
      </w:r>
    </w:p>
    <w:p w:rsidR="00D313AC" w:rsidRPr="00DD7EA3" w:rsidRDefault="00D313AC" w:rsidP="00E5193B">
      <w:pPr>
        <w:pStyle w:val="a6"/>
        <w:tabs>
          <w:tab w:val="left" w:pos="975"/>
        </w:tabs>
        <w:ind w:left="0" w:firstLine="709"/>
        <w:jc w:val="both"/>
      </w:pPr>
      <w:r w:rsidRPr="00DD7EA3">
        <w:t>Финансирование на реализацию отдельных мероприятий программы и подпрограмм по факту скорректировано в соответствии с потребностью в средствах.</w:t>
      </w:r>
    </w:p>
    <w:p w:rsidR="00D313AC" w:rsidRPr="00DD7EA3" w:rsidRDefault="00D313AC" w:rsidP="00E5193B">
      <w:pPr>
        <w:widowControl w:val="0"/>
        <w:autoSpaceDE w:val="0"/>
        <w:autoSpaceDN w:val="0"/>
        <w:adjustRightInd w:val="0"/>
        <w:spacing w:after="0" w:line="240" w:lineRule="auto"/>
        <w:ind w:firstLine="709"/>
        <w:jc w:val="both"/>
        <w:rPr>
          <w:szCs w:val="24"/>
        </w:rPr>
      </w:pPr>
      <w:r w:rsidRPr="00DD7EA3">
        <w:rPr>
          <w:szCs w:val="24"/>
        </w:rPr>
        <w:t>Исполнение бюджетных ассигнований муниципального бюджета и иных средств на реализацию муниципальной программы «Культура города Сосновоборска» утвержденной постановлением администрации города Сосновоборска от 13.11.2019 №1786 составило 99,8%.</w:t>
      </w:r>
    </w:p>
    <w:p w:rsidR="00EB25A4" w:rsidRPr="00DD7EA3" w:rsidRDefault="00EB25A4" w:rsidP="00E5193B">
      <w:pPr>
        <w:spacing w:after="0" w:line="240" w:lineRule="auto"/>
        <w:jc w:val="both"/>
        <w:rPr>
          <w:rFonts w:eastAsia="Times New Roman"/>
          <w:szCs w:val="24"/>
        </w:rPr>
      </w:pPr>
    </w:p>
    <w:p w:rsidR="00C77728" w:rsidRPr="00DD7EA3" w:rsidRDefault="00C77728" w:rsidP="00E5193B">
      <w:pPr>
        <w:pStyle w:val="a4"/>
        <w:numPr>
          <w:ilvl w:val="0"/>
          <w:numId w:val="16"/>
        </w:numPr>
        <w:jc w:val="both"/>
        <w:rPr>
          <w:b/>
          <w:szCs w:val="24"/>
        </w:rPr>
      </w:pPr>
      <w:r w:rsidRPr="00DD7EA3">
        <w:rPr>
          <w:b/>
          <w:szCs w:val="24"/>
        </w:rPr>
        <w:t>«Развитие физической культуры и спорта в городе Сосновоборске»</w:t>
      </w:r>
    </w:p>
    <w:p w:rsidR="004D7BF9" w:rsidRPr="00DD7EA3" w:rsidRDefault="006536F8" w:rsidP="00E5193B">
      <w:pPr>
        <w:pStyle w:val="ConsPlusTitle"/>
        <w:widowControl/>
        <w:ind w:firstLine="709"/>
        <w:jc w:val="both"/>
        <w:rPr>
          <w:rFonts w:ascii="Times New Roman" w:hAnsi="Times New Roman" w:cs="Times New Roman"/>
          <w:b w:val="0"/>
          <w:sz w:val="24"/>
          <w:szCs w:val="24"/>
        </w:rPr>
      </w:pPr>
      <w:r w:rsidRPr="00DD7EA3">
        <w:rPr>
          <w:rFonts w:ascii="Times New Roman" w:hAnsi="Times New Roman" w:cs="Times New Roman"/>
          <w:b w:val="0"/>
          <w:bCs w:val="0"/>
          <w:sz w:val="24"/>
          <w:szCs w:val="24"/>
        </w:rPr>
        <w:t xml:space="preserve">Целью программы </w:t>
      </w:r>
      <w:r w:rsidRPr="00DD7EA3">
        <w:rPr>
          <w:rFonts w:ascii="Times New Roman" w:hAnsi="Times New Roman" w:cs="Times New Roman"/>
          <w:b w:val="0"/>
          <w:sz w:val="24"/>
          <w:szCs w:val="24"/>
        </w:rPr>
        <w:t xml:space="preserve">«Развитие физической культуры и спорта в городе Сосновоборске» </w:t>
      </w:r>
      <w:r w:rsidRPr="00DD7EA3">
        <w:rPr>
          <w:rFonts w:ascii="Times New Roman" w:hAnsi="Times New Roman" w:cs="Times New Roman"/>
          <w:b w:val="0"/>
          <w:bCs w:val="0"/>
          <w:sz w:val="24"/>
          <w:szCs w:val="24"/>
        </w:rPr>
        <w:t xml:space="preserve">является создание условий для укрепления здоровья населения путем популяризации массового спорта и спорта высших достижений, приобщение разных возрастных категорий социальных групп к регулярным занятиям физической культурой и спортом; повышение результатов выступлений ведущих спортсменов и сборных команд на краевом и других уровнях. </w:t>
      </w:r>
      <w:r w:rsidRPr="00DD7EA3">
        <w:rPr>
          <w:rFonts w:ascii="Times New Roman" w:hAnsi="Times New Roman" w:cs="Times New Roman"/>
          <w:b w:val="0"/>
          <w:sz w:val="24"/>
          <w:szCs w:val="24"/>
        </w:rPr>
        <w:t>Программа направлена на решение следующих задач:</w:t>
      </w:r>
    </w:p>
    <w:p w:rsidR="004D7BF9" w:rsidRPr="00DD7EA3" w:rsidRDefault="006536F8" w:rsidP="00E5193B">
      <w:pPr>
        <w:pStyle w:val="ConsPlusTitle"/>
        <w:widowControl/>
        <w:ind w:firstLine="709"/>
        <w:jc w:val="both"/>
        <w:rPr>
          <w:rFonts w:ascii="Times New Roman" w:hAnsi="Times New Roman" w:cs="Times New Roman"/>
          <w:b w:val="0"/>
          <w:bCs w:val="0"/>
          <w:sz w:val="24"/>
          <w:szCs w:val="24"/>
        </w:rPr>
      </w:pPr>
      <w:r w:rsidRPr="00DD7EA3">
        <w:rPr>
          <w:rFonts w:ascii="Times New Roman" w:hAnsi="Times New Roman" w:cs="Times New Roman"/>
          <w:b w:val="0"/>
          <w:sz w:val="24"/>
          <w:szCs w:val="24"/>
        </w:rPr>
        <w:t xml:space="preserve"> </w:t>
      </w:r>
      <w:r w:rsidR="004D7BF9" w:rsidRPr="00DD7EA3">
        <w:rPr>
          <w:rFonts w:ascii="Times New Roman" w:hAnsi="Times New Roman" w:cs="Times New Roman"/>
          <w:b w:val="0"/>
          <w:bCs w:val="0"/>
          <w:sz w:val="24"/>
          <w:szCs w:val="24"/>
        </w:rPr>
        <w:t>-</w:t>
      </w:r>
      <w:r w:rsidRPr="00DD7EA3">
        <w:rPr>
          <w:rFonts w:ascii="Times New Roman" w:hAnsi="Times New Roman" w:cs="Times New Roman"/>
          <w:b w:val="0"/>
          <w:bCs w:val="0"/>
          <w:sz w:val="24"/>
          <w:szCs w:val="24"/>
        </w:rPr>
        <w:t>обеспечение развития массовой физической культуры;</w:t>
      </w:r>
    </w:p>
    <w:p w:rsidR="006536F8" w:rsidRPr="00DD7EA3" w:rsidRDefault="004D7BF9" w:rsidP="00E5193B">
      <w:pPr>
        <w:pStyle w:val="ConsPlusTitle"/>
        <w:widowControl/>
        <w:ind w:firstLine="709"/>
        <w:jc w:val="both"/>
        <w:rPr>
          <w:rFonts w:ascii="Times New Roman" w:hAnsi="Times New Roman" w:cs="Times New Roman"/>
          <w:b w:val="0"/>
          <w:sz w:val="24"/>
          <w:szCs w:val="24"/>
        </w:rPr>
      </w:pPr>
      <w:r w:rsidRPr="00DD7EA3">
        <w:rPr>
          <w:rFonts w:ascii="Times New Roman" w:hAnsi="Times New Roman" w:cs="Times New Roman"/>
          <w:b w:val="0"/>
          <w:bCs w:val="0"/>
          <w:sz w:val="24"/>
          <w:szCs w:val="24"/>
        </w:rPr>
        <w:t xml:space="preserve"> -</w:t>
      </w:r>
      <w:r w:rsidR="003764FC" w:rsidRPr="00DD7EA3">
        <w:rPr>
          <w:rFonts w:ascii="Times New Roman" w:hAnsi="Times New Roman" w:cs="Times New Roman"/>
          <w:b w:val="0"/>
          <w:sz w:val="24"/>
          <w:szCs w:val="24"/>
        </w:rPr>
        <w:t>у</w:t>
      </w:r>
      <w:r w:rsidR="006536F8" w:rsidRPr="00DD7EA3">
        <w:rPr>
          <w:rFonts w:ascii="Times New Roman" w:hAnsi="Times New Roman" w:cs="Times New Roman"/>
          <w:b w:val="0"/>
          <w:sz w:val="24"/>
          <w:szCs w:val="24"/>
        </w:rPr>
        <w:t xml:space="preserve">крепление материально-технической базы спортивных объектов, расположенных на территории </w:t>
      </w:r>
      <w:proofErr w:type="spellStart"/>
      <w:r w:rsidR="006536F8" w:rsidRPr="00DD7EA3">
        <w:rPr>
          <w:rFonts w:ascii="Times New Roman" w:hAnsi="Times New Roman" w:cs="Times New Roman"/>
          <w:b w:val="0"/>
          <w:sz w:val="24"/>
          <w:szCs w:val="24"/>
        </w:rPr>
        <w:t>г.Сосновоборска</w:t>
      </w:r>
      <w:proofErr w:type="spellEnd"/>
      <w:r w:rsidR="006536F8" w:rsidRPr="00DD7EA3">
        <w:rPr>
          <w:rFonts w:ascii="Times New Roman" w:hAnsi="Times New Roman" w:cs="Times New Roman"/>
          <w:b w:val="0"/>
          <w:sz w:val="24"/>
          <w:szCs w:val="24"/>
        </w:rPr>
        <w:t>.</w:t>
      </w:r>
    </w:p>
    <w:p w:rsidR="006536F8" w:rsidRPr="00DD7EA3" w:rsidRDefault="006536F8" w:rsidP="00E5193B">
      <w:pPr>
        <w:pStyle w:val="ConsPlusTitle"/>
        <w:widowControl/>
        <w:ind w:firstLine="709"/>
        <w:jc w:val="both"/>
        <w:rPr>
          <w:rFonts w:ascii="Times New Roman" w:hAnsi="Times New Roman" w:cs="Times New Roman"/>
          <w:b w:val="0"/>
          <w:color w:val="000000"/>
          <w:sz w:val="24"/>
          <w:szCs w:val="24"/>
          <w:shd w:val="clear" w:color="auto" w:fill="FFFFFF"/>
        </w:rPr>
      </w:pPr>
      <w:r w:rsidRPr="00DD7EA3">
        <w:rPr>
          <w:rFonts w:ascii="Times New Roman" w:hAnsi="Times New Roman" w:cs="Times New Roman"/>
          <w:b w:val="0"/>
          <w:color w:val="000000"/>
          <w:sz w:val="24"/>
          <w:szCs w:val="24"/>
          <w:shd w:val="clear" w:color="auto" w:fill="FFFFFF"/>
        </w:rPr>
        <w:t xml:space="preserve">В рамках муниципальной программы </w:t>
      </w:r>
      <w:r w:rsidRPr="00DD7EA3">
        <w:rPr>
          <w:rFonts w:ascii="Times New Roman" w:hAnsi="Times New Roman" w:cs="Times New Roman"/>
          <w:b w:val="0"/>
          <w:sz w:val="24"/>
          <w:szCs w:val="24"/>
        </w:rPr>
        <w:t>«Развитие физической культуры и спорта в городе Сосновоборске»</w:t>
      </w:r>
      <w:r w:rsidRPr="00DD7EA3">
        <w:rPr>
          <w:rFonts w:ascii="Times New Roman" w:hAnsi="Times New Roman" w:cs="Times New Roman"/>
          <w:b w:val="0"/>
          <w:color w:val="000000"/>
          <w:sz w:val="24"/>
          <w:szCs w:val="24"/>
          <w:shd w:val="clear" w:color="auto" w:fill="FFFFFF"/>
        </w:rPr>
        <w:t xml:space="preserve"> было запланировано </w:t>
      </w:r>
      <w:r w:rsidRPr="00DD7EA3">
        <w:rPr>
          <w:rFonts w:ascii="Times New Roman" w:hAnsi="Times New Roman" w:cs="Times New Roman"/>
          <w:b w:val="0"/>
          <w:sz w:val="24"/>
          <w:szCs w:val="24"/>
        </w:rPr>
        <w:t xml:space="preserve">52 205,14 </w:t>
      </w:r>
      <w:r w:rsidRPr="00DD7EA3">
        <w:rPr>
          <w:rFonts w:ascii="Times New Roman" w:hAnsi="Times New Roman" w:cs="Times New Roman"/>
          <w:b w:val="0"/>
          <w:color w:val="0D0D0D" w:themeColor="text1" w:themeTint="F2"/>
          <w:sz w:val="24"/>
          <w:szCs w:val="24"/>
        </w:rPr>
        <w:t xml:space="preserve">тыс. </w:t>
      </w:r>
      <w:r w:rsidRPr="00DD7EA3">
        <w:rPr>
          <w:rFonts w:ascii="Times New Roman" w:hAnsi="Times New Roman" w:cs="Times New Roman"/>
          <w:b w:val="0"/>
          <w:color w:val="000000"/>
          <w:sz w:val="24"/>
          <w:szCs w:val="24"/>
          <w:shd w:val="clear" w:color="auto" w:fill="FFFFFF"/>
        </w:rPr>
        <w:t>рублей, в том числе из</w:t>
      </w:r>
      <w:r w:rsidRPr="00DD7EA3">
        <w:rPr>
          <w:rFonts w:ascii="Times New Roman" w:hAnsi="Times New Roman" w:cs="Times New Roman"/>
          <w:b w:val="0"/>
          <w:sz w:val="24"/>
          <w:szCs w:val="24"/>
        </w:rPr>
        <w:t xml:space="preserve"> муниципального бюджета 35 879,54</w:t>
      </w:r>
      <w:r w:rsidRPr="00DD7EA3">
        <w:rPr>
          <w:rFonts w:ascii="Times New Roman" w:hAnsi="Times New Roman" w:cs="Times New Roman"/>
          <w:b w:val="0"/>
          <w:color w:val="000000"/>
          <w:sz w:val="24"/>
          <w:szCs w:val="24"/>
        </w:rPr>
        <w:t xml:space="preserve"> тыс. </w:t>
      </w:r>
      <w:r w:rsidRPr="00DD7EA3">
        <w:rPr>
          <w:rFonts w:ascii="Times New Roman" w:hAnsi="Times New Roman" w:cs="Times New Roman"/>
          <w:b w:val="0"/>
          <w:sz w:val="24"/>
          <w:szCs w:val="24"/>
        </w:rPr>
        <w:t xml:space="preserve">рублей, </w:t>
      </w:r>
      <w:r w:rsidRPr="00DD7EA3">
        <w:rPr>
          <w:rFonts w:ascii="Times New Roman" w:hAnsi="Times New Roman" w:cs="Times New Roman"/>
          <w:b w:val="0"/>
          <w:bCs w:val="0"/>
          <w:sz w:val="24"/>
          <w:szCs w:val="24"/>
        </w:rPr>
        <w:t>7 647,81</w:t>
      </w:r>
      <w:r w:rsidRPr="00DD7EA3">
        <w:rPr>
          <w:rFonts w:ascii="Times New Roman" w:hAnsi="Times New Roman" w:cs="Times New Roman"/>
          <w:b w:val="0"/>
          <w:sz w:val="24"/>
          <w:szCs w:val="24"/>
        </w:rPr>
        <w:t xml:space="preserve"> тыс. </w:t>
      </w:r>
      <w:r w:rsidRPr="00DD7EA3">
        <w:rPr>
          <w:rFonts w:ascii="Times New Roman" w:hAnsi="Times New Roman" w:cs="Times New Roman"/>
          <w:b w:val="0"/>
          <w:color w:val="000000"/>
          <w:sz w:val="24"/>
          <w:szCs w:val="24"/>
        </w:rPr>
        <w:t xml:space="preserve">рублей из краевого бюджета и </w:t>
      </w:r>
      <w:r w:rsidRPr="00DD7EA3">
        <w:rPr>
          <w:rFonts w:ascii="Times New Roman" w:hAnsi="Times New Roman" w:cs="Times New Roman"/>
          <w:b w:val="0"/>
          <w:bCs w:val="0"/>
          <w:sz w:val="24"/>
          <w:szCs w:val="24"/>
        </w:rPr>
        <w:t>8 677,79</w:t>
      </w:r>
      <w:r w:rsidRPr="00DD7EA3">
        <w:rPr>
          <w:rFonts w:ascii="Times New Roman" w:hAnsi="Times New Roman" w:cs="Times New Roman"/>
          <w:b w:val="0"/>
          <w:color w:val="000000"/>
          <w:sz w:val="24"/>
          <w:szCs w:val="24"/>
        </w:rPr>
        <w:t xml:space="preserve"> тыс. </w:t>
      </w:r>
      <w:r w:rsidRPr="00DD7EA3">
        <w:rPr>
          <w:rFonts w:ascii="Times New Roman" w:hAnsi="Times New Roman" w:cs="Times New Roman"/>
          <w:b w:val="0"/>
          <w:sz w:val="24"/>
          <w:szCs w:val="24"/>
        </w:rPr>
        <w:t>рублей</w:t>
      </w:r>
      <w:r w:rsidRPr="00DD7EA3">
        <w:rPr>
          <w:rFonts w:ascii="Times New Roman" w:hAnsi="Times New Roman" w:cs="Times New Roman"/>
          <w:b w:val="0"/>
          <w:color w:val="000000"/>
          <w:sz w:val="24"/>
          <w:szCs w:val="24"/>
        </w:rPr>
        <w:t xml:space="preserve"> из </w:t>
      </w:r>
      <w:r w:rsidRPr="00DD7EA3">
        <w:rPr>
          <w:rFonts w:ascii="Times New Roman" w:hAnsi="Times New Roman" w:cs="Times New Roman"/>
          <w:b w:val="0"/>
          <w:sz w:val="24"/>
          <w:szCs w:val="24"/>
        </w:rPr>
        <w:t>внебюджетных источников</w:t>
      </w:r>
      <w:r w:rsidRPr="00DD7EA3">
        <w:rPr>
          <w:rFonts w:ascii="Times New Roman" w:hAnsi="Times New Roman" w:cs="Times New Roman"/>
          <w:b w:val="0"/>
          <w:color w:val="000000"/>
          <w:sz w:val="24"/>
          <w:szCs w:val="24"/>
        </w:rPr>
        <w:t xml:space="preserve">. </w:t>
      </w:r>
    </w:p>
    <w:p w:rsidR="006536F8" w:rsidRPr="00DD7EA3" w:rsidRDefault="006536F8" w:rsidP="00E5193B">
      <w:pPr>
        <w:spacing w:after="0" w:line="240" w:lineRule="auto"/>
        <w:ind w:firstLine="709"/>
        <w:jc w:val="both"/>
        <w:rPr>
          <w:szCs w:val="24"/>
        </w:rPr>
      </w:pPr>
      <w:r w:rsidRPr="00DD7EA3">
        <w:rPr>
          <w:color w:val="000000"/>
          <w:szCs w:val="24"/>
          <w:shd w:val="clear" w:color="auto" w:fill="FFFFFF"/>
        </w:rPr>
        <w:t xml:space="preserve">В ходе реализации муниципальной программы </w:t>
      </w:r>
      <w:r w:rsidRPr="00DD7EA3">
        <w:rPr>
          <w:szCs w:val="24"/>
        </w:rPr>
        <w:t>«Развитие физической культуры и спорта в городе Сосновоборске»</w:t>
      </w:r>
      <w:r w:rsidRPr="00DD7EA3">
        <w:rPr>
          <w:color w:val="000000"/>
          <w:szCs w:val="24"/>
          <w:shd w:val="clear" w:color="auto" w:fill="FFFFFF"/>
        </w:rPr>
        <w:t xml:space="preserve"> в 2020 году на территории города было проведено более 47 физкультурных и спортивных мероприятий </w:t>
      </w:r>
      <w:r w:rsidRPr="00DD7EA3">
        <w:rPr>
          <w:szCs w:val="24"/>
        </w:rPr>
        <w:t>с общим количеством участников более 12500 человек, часть из которых проходила в онлайн формате, в связи с неблагоприятной</w:t>
      </w:r>
      <w:r w:rsidR="004D7BF9" w:rsidRPr="00DD7EA3">
        <w:rPr>
          <w:szCs w:val="24"/>
        </w:rPr>
        <w:t xml:space="preserve"> эпидемиологической обстановкой</w:t>
      </w:r>
      <w:r w:rsidRPr="00DD7EA3">
        <w:rPr>
          <w:szCs w:val="24"/>
        </w:rPr>
        <w:t>.</w:t>
      </w:r>
    </w:p>
    <w:p w:rsidR="006536F8" w:rsidRPr="00DD7EA3" w:rsidRDefault="006536F8" w:rsidP="00E5193B">
      <w:pPr>
        <w:spacing w:after="0" w:line="240" w:lineRule="auto"/>
        <w:ind w:firstLine="709"/>
        <w:jc w:val="both"/>
        <w:rPr>
          <w:szCs w:val="24"/>
        </w:rPr>
      </w:pPr>
      <w:r w:rsidRPr="00DD7EA3">
        <w:rPr>
          <w:szCs w:val="24"/>
        </w:rPr>
        <w:t>Приоритетным для города является развитие спартакиадного движения, продвижение массовых всероссийских акций и соревнований, из которых наиболее значимыми являются «Кросс нации», «Лыжня России».</w:t>
      </w:r>
    </w:p>
    <w:p w:rsidR="006536F8" w:rsidRPr="00DD7EA3" w:rsidRDefault="006536F8" w:rsidP="00E5193B">
      <w:pPr>
        <w:spacing w:after="0" w:line="240" w:lineRule="auto"/>
        <w:ind w:firstLine="709"/>
        <w:jc w:val="both"/>
        <w:rPr>
          <w:szCs w:val="24"/>
        </w:rPr>
      </w:pPr>
      <w:r w:rsidRPr="00DD7EA3">
        <w:rPr>
          <w:szCs w:val="24"/>
        </w:rPr>
        <w:lastRenderedPageBreak/>
        <w:t>Во всех ш</w:t>
      </w:r>
      <w:r w:rsidR="004D7BF9" w:rsidRPr="00DD7EA3">
        <w:rPr>
          <w:szCs w:val="24"/>
        </w:rPr>
        <w:t xml:space="preserve">колах и дошкольных учреждениях </w:t>
      </w:r>
      <w:r w:rsidRPr="00DD7EA3">
        <w:rPr>
          <w:szCs w:val="24"/>
        </w:rPr>
        <w:t>города проводятся оздоровительн</w:t>
      </w:r>
      <w:r w:rsidR="004D7BF9" w:rsidRPr="00DD7EA3">
        <w:rPr>
          <w:szCs w:val="24"/>
        </w:rPr>
        <w:t xml:space="preserve">ые мероприятия - дни здоровья, </w:t>
      </w:r>
      <w:r w:rsidRPr="00DD7EA3">
        <w:rPr>
          <w:szCs w:val="24"/>
        </w:rPr>
        <w:t xml:space="preserve">направленные на формирование здорового образа жизни. </w:t>
      </w:r>
    </w:p>
    <w:p w:rsidR="006536F8" w:rsidRPr="00DD7EA3" w:rsidRDefault="006536F8" w:rsidP="00E5193B">
      <w:pPr>
        <w:spacing w:after="0" w:line="240" w:lineRule="auto"/>
        <w:ind w:firstLine="709"/>
        <w:jc w:val="both"/>
        <w:rPr>
          <w:szCs w:val="24"/>
        </w:rPr>
      </w:pPr>
      <w:r w:rsidRPr="00DD7EA3">
        <w:rPr>
          <w:szCs w:val="24"/>
        </w:rPr>
        <w:t>Учащиеся общеобразовательных учреждений принимаю</w:t>
      </w:r>
      <w:r w:rsidR="004D7BF9" w:rsidRPr="00DD7EA3">
        <w:rPr>
          <w:szCs w:val="24"/>
        </w:rPr>
        <w:t xml:space="preserve">т активное участие в городских </w:t>
      </w:r>
      <w:r w:rsidRPr="00DD7EA3">
        <w:rPr>
          <w:szCs w:val="24"/>
        </w:rPr>
        <w:t>физкультурно-оздоровительных мероприятиях. На территории города ежегодно проводится муниципальный этап соревнований среди учащихся «Школьная спортивная лига».</w:t>
      </w:r>
    </w:p>
    <w:p w:rsidR="006536F8" w:rsidRPr="00DD7EA3" w:rsidRDefault="006536F8" w:rsidP="00E5193B">
      <w:pPr>
        <w:spacing w:after="0" w:line="240" w:lineRule="auto"/>
        <w:ind w:firstLine="709"/>
        <w:jc w:val="both"/>
        <w:rPr>
          <w:szCs w:val="24"/>
        </w:rPr>
      </w:pPr>
      <w:r w:rsidRPr="00DD7EA3">
        <w:rPr>
          <w:rFonts w:eastAsiaTheme="minorHAnsi"/>
          <w:szCs w:val="24"/>
        </w:rPr>
        <w:t>С ц</w:t>
      </w:r>
      <w:r w:rsidR="004D7BF9" w:rsidRPr="00DD7EA3">
        <w:rPr>
          <w:rFonts w:eastAsiaTheme="minorHAnsi"/>
          <w:szCs w:val="24"/>
        </w:rPr>
        <w:t>елью пропаганды и популяризации</w:t>
      </w:r>
      <w:r w:rsidRPr="00DD7EA3">
        <w:rPr>
          <w:rFonts w:eastAsiaTheme="minorHAnsi"/>
          <w:szCs w:val="24"/>
        </w:rPr>
        <w:t xml:space="preserve"> физической культуры и спорта среди молодёжи допризывного возраста, подготовки молодёжи к воинской службе ежегодно проводится городская спартакиада допризывной молодёжи сред</w:t>
      </w:r>
      <w:r w:rsidR="004D7BF9" w:rsidRPr="00DD7EA3">
        <w:rPr>
          <w:rFonts w:eastAsiaTheme="minorHAnsi"/>
          <w:szCs w:val="24"/>
        </w:rPr>
        <w:t xml:space="preserve">и учащихся общеобразовательных </w:t>
      </w:r>
      <w:r w:rsidRPr="00DD7EA3">
        <w:rPr>
          <w:rFonts w:eastAsiaTheme="minorHAnsi"/>
          <w:szCs w:val="24"/>
        </w:rPr>
        <w:t>учреждений города.</w:t>
      </w:r>
      <w:r w:rsidR="003764FC" w:rsidRPr="00DD7EA3">
        <w:rPr>
          <w:rFonts w:eastAsiaTheme="minorHAnsi"/>
          <w:szCs w:val="24"/>
        </w:rPr>
        <w:t xml:space="preserve"> А так</w:t>
      </w:r>
      <w:r w:rsidRPr="00DD7EA3">
        <w:rPr>
          <w:rFonts w:eastAsiaTheme="minorHAnsi"/>
          <w:szCs w:val="24"/>
        </w:rPr>
        <w:t>же п</w:t>
      </w:r>
      <w:r w:rsidRPr="00DD7EA3">
        <w:rPr>
          <w:szCs w:val="24"/>
        </w:rPr>
        <w:t>ривлечение детей дошкольного возраста к занятиям физкультурой, ведет</w:t>
      </w:r>
      <w:r w:rsidR="004D7BF9" w:rsidRPr="00DD7EA3">
        <w:rPr>
          <w:szCs w:val="24"/>
        </w:rPr>
        <w:t xml:space="preserve">ся через ежегодное мероприятие </w:t>
      </w:r>
      <w:r w:rsidRPr="00DD7EA3">
        <w:rPr>
          <w:szCs w:val="24"/>
        </w:rPr>
        <w:t>«Азбука здоровья», Открытое первенство города по мини-футболу среди детей дошкольного возраста. Но, к сожалению, данные мероприятия в 2020 году, так же не были проведены в связи с неблагоприятной эпидемиологической обстановкой.</w:t>
      </w:r>
    </w:p>
    <w:p w:rsidR="006536F8" w:rsidRPr="00DD7EA3" w:rsidRDefault="006536F8" w:rsidP="00E5193B">
      <w:pPr>
        <w:spacing w:after="0" w:line="240" w:lineRule="auto"/>
        <w:ind w:firstLine="709"/>
        <w:jc w:val="both"/>
        <w:rPr>
          <w:rFonts w:eastAsiaTheme="minorHAnsi"/>
          <w:szCs w:val="24"/>
        </w:rPr>
      </w:pPr>
      <w:r w:rsidRPr="00DD7EA3">
        <w:rPr>
          <w:rFonts w:eastAsiaTheme="minorHAnsi"/>
          <w:szCs w:val="24"/>
        </w:rPr>
        <w:t>Спортсмены города приняли участие в около 20 соревнованиях краевого,</w:t>
      </w:r>
      <w:r w:rsidR="004D7BF9" w:rsidRPr="00DD7EA3">
        <w:rPr>
          <w:rFonts w:eastAsiaTheme="minorHAnsi"/>
          <w:szCs w:val="24"/>
        </w:rPr>
        <w:t xml:space="preserve"> федерального и всероссийского </w:t>
      </w:r>
      <w:r w:rsidRPr="00DD7EA3">
        <w:rPr>
          <w:rFonts w:eastAsiaTheme="minorHAnsi"/>
          <w:szCs w:val="24"/>
        </w:rPr>
        <w:t xml:space="preserve">уровня и международного уровня. В соотношении с прошлым годом, количество мероприятий снизилось в связи с карантинными мерами по </w:t>
      </w:r>
      <w:proofErr w:type="spellStart"/>
      <w:r w:rsidRPr="00DD7EA3">
        <w:rPr>
          <w:rFonts w:eastAsiaTheme="minorHAnsi"/>
          <w:szCs w:val="24"/>
          <w:lang w:val="en-US"/>
        </w:rPr>
        <w:t>Covid</w:t>
      </w:r>
      <w:proofErr w:type="spellEnd"/>
      <w:r w:rsidRPr="00DD7EA3">
        <w:rPr>
          <w:rFonts w:eastAsiaTheme="minorHAnsi"/>
          <w:szCs w:val="24"/>
        </w:rPr>
        <w:t xml:space="preserve">-19, как следствие отмена большинства стартов различного уровня. </w:t>
      </w:r>
    </w:p>
    <w:p w:rsidR="006536F8" w:rsidRPr="00DD7EA3" w:rsidRDefault="006536F8" w:rsidP="00E5193B">
      <w:pPr>
        <w:spacing w:after="0" w:line="240" w:lineRule="auto"/>
        <w:ind w:firstLine="709"/>
        <w:jc w:val="both"/>
        <w:rPr>
          <w:szCs w:val="24"/>
        </w:rPr>
      </w:pPr>
      <w:r w:rsidRPr="00DD7EA3">
        <w:rPr>
          <w:szCs w:val="24"/>
        </w:rPr>
        <w:t>Проведены первенства и чемпионаты города по едино</w:t>
      </w:r>
      <w:r w:rsidR="004D7BF9" w:rsidRPr="00DD7EA3">
        <w:rPr>
          <w:szCs w:val="24"/>
        </w:rPr>
        <w:t>борствам</w:t>
      </w:r>
      <w:r w:rsidRPr="00DD7EA3">
        <w:rPr>
          <w:szCs w:val="24"/>
        </w:rPr>
        <w:t xml:space="preserve"> (самбо, дзюдо), по легкой атлетике, по хоккею с мячом. В соревнованиях приняли участие более 210 воспитанников СШ.</w:t>
      </w:r>
    </w:p>
    <w:p w:rsidR="006536F8" w:rsidRPr="00DD7EA3" w:rsidRDefault="006536F8" w:rsidP="00E5193B">
      <w:pPr>
        <w:spacing w:after="0" w:line="240" w:lineRule="auto"/>
        <w:ind w:firstLine="709"/>
        <w:jc w:val="both"/>
        <w:rPr>
          <w:rFonts w:eastAsiaTheme="minorHAnsi"/>
          <w:szCs w:val="24"/>
        </w:rPr>
      </w:pPr>
      <w:r w:rsidRPr="00DD7EA3">
        <w:rPr>
          <w:rFonts w:eastAsiaTheme="minorHAnsi"/>
          <w:szCs w:val="24"/>
        </w:rPr>
        <w:t xml:space="preserve">На территории города культивируется более 15 видов спорта: хоккей с мячом, футбол, легкая </w:t>
      </w:r>
      <w:r w:rsidR="004D7BF9" w:rsidRPr="00DD7EA3">
        <w:rPr>
          <w:rFonts w:eastAsiaTheme="minorHAnsi"/>
          <w:szCs w:val="24"/>
        </w:rPr>
        <w:t xml:space="preserve">атлетика, </w:t>
      </w:r>
      <w:r w:rsidRPr="00DD7EA3">
        <w:rPr>
          <w:rFonts w:eastAsiaTheme="minorHAnsi"/>
          <w:szCs w:val="24"/>
        </w:rPr>
        <w:t xml:space="preserve">лыжные гонки, бокс, дзюдо, греко-римская борьба, самбо, каратэ, </w:t>
      </w:r>
      <w:proofErr w:type="spellStart"/>
      <w:r w:rsidRPr="00DD7EA3">
        <w:rPr>
          <w:rFonts w:eastAsiaTheme="minorHAnsi"/>
          <w:szCs w:val="24"/>
        </w:rPr>
        <w:t>тхэквандо</w:t>
      </w:r>
      <w:proofErr w:type="spellEnd"/>
      <w:r w:rsidRPr="00DD7EA3">
        <w:rPr>
          <w:rFonts w:eastAsiaTheme="minorHAnsi"/>
          <w:szCs w:val="24"/>
        </w:rPr>
        <w:t>, эстетическая и художественная гимнастика, подводное и спортивное плавание, конный спорт. Приоритет отдается базовым для Красноярского края видам: дзюдо и лыжные гонки. Секции по плаванию, каратэ, спортивным бальным танцам, фитнес направлениям, единоборствам функционируют на спортивных объектах города.</w:t>
      </w:r>
    </w:p>
    <w:p w:rsidR="006536F8" w:rsidRPr="00DD7EA3" w:rsidRDefault="006536F8" w:rsidP="00E5193B">
      <w:pPr>
        <w:spacing w:after="0" w:line="240" w:lineRule="auto"/>
        <w:ind w:firstLine="709"/>
        <w:jc w:val="both"/>
        <w:rPr>
          <w:szCs w:val="24"/>
        </w:rPr>
      </w:pPr>
      <w:r w:rsidRPr="00DD7EA3">
        <w:rPr>
          <w:szCs w:val="24"/>
        </w:rPr>
        <w:t xml:space="preserve">В начале года взяла старт Городская спартакиада учреждений и организаций, в рамках которой 11 команд города мерились силами в 9 видах спорта. </w:t>
      </w:r>
    </w:p>
    <w:p w:rsidR="006536F8" w:rsidRPr="00DD7EA3" w:rsidRDefault="006536F8" w:rsidP="00E5193B">
      <w:pPr>
        <w:spacing w:after="0" w:line="240" w:lineRule="auto"/>
        <w:ind w:firstLine="709"/>
        <w:jc w:val="both"/>
        <w:rPr>
          <w:szCs w:val="24"/>
        </w:rPr>
      </w:pPr>
      <w:r w:rsidRPr="00DD7EA3">
        <w:rPr>
          <w:szCs w:val="24"/>
        </w:rPr>
        <w:t>Продолжалось внедрение комплекса ГТО на территории города.</w:t>
      </w:r>
      <w:r w:rsidRPr="00DD7EA3">
        <w:rPr>
          <w:szCs w:val="24"/>
        </w:rPr>
        <w:tab/>
        <w:t xml:space="preserve"> Еженедельно 2 раза в неделю, на базе ФСЦ «Надежда» проводились занятия по подготовке выполнения норм ГТО. Тренировочный процесс посещают граждане от школьника до пенсионера. В зимний период также ведется лыжная подготовка.</w:t>
      </w:r>
    </w:p>
    <w:p w:rsidR="006536F8" w:rsidRPr="00DD7EA3" w:rsidRDefault="006536F8" w:rsidP="00E5193B">
      <w:pPr>
        <w:spacing w:after="0" w:line="240" w:lineRule="auto"/>
        <w:ind w:firstLine="709"/>
        <w:jc w:val="both"/>
        <w:rPr>
          <w:szCs w:val="24"/>
        </w:rPr>
      </w:pPr>
      <w:r w:rsidRPr="00DD7EA3">
        <w:rPr>
          <w:szCs w:val="24"/>
        </w:rPr>
        <w:t xml:space="preserve">Услугами спортсооружений города Сосновоборска пользуются практически все слои населения города. </w:t>
      </w:r>
    </w:p>
    <w:p w:rsidR="006536F8" w:rsidRPr="00DD7EA3" w:rsidRDefault="006536F8" w:rsidP="00E5193B">
      <w:pPr>
        <w:pStyle w:val="a6"/>
        <w:ind w:left="0" w:firstLine="709"/>
        <w:jc w:val="both"/>
      </w:pPr>
      <w:r w:rsidRPr="00DD7EA3">
        <w:t>Анализ плановых и фактических значений целевых пока</w:t>
      </w:r>
      <w:r w:rsidR="003764FC" w:rsidRPr="00DD7EA3">
        <w:t>зателей реализации подпрограммы</w:t>
      </w:r>
      <w:r w:rsidRPr="00DD7EA3">
        <w:t xml:space="preserve"> «Развитие массового спорта и спортивно-оздоровительной деятельности в городе Сосновоборске» программы «Развитие физической культуры и спорта в городе Сосновоборске» за 2020 год</w:t>
      </w:r>
    </w:p>
    <w:tbl>
      <w:tblPr>
        <w:tblStyle w:val="a7"/>
        <w:tblW w:w="0" w:type="auto"/>
        <w:tblLook w:val="04A0" w:firstRow="1" w:lastRow="0" w:firstColumn="1" w:lastColumn="0" w:noHBand="0" w:noVBand="1"/>
      </w:tblPr>
      <w:tblGrid>
        <w:gridCol w:w="3211"/>
        <w:gridCol w:w="1356"/>
        <w:gridCol w:w="1539"/>
        <w:gridCol w:w="1625"/>
        <w:gridCol w:w="1613"/>
      </w:tblGrid>
      <w:tr w:rsidR="003764FC" w:rsidRPr="00DD7EA3" w:rsidTr="0097379A">
        <w:tc>
          <w:tcPr>
            <w:tcW w:w="3390" w:type="dxa"/>
          </w:tcPr>
          <w:p w:rsidR="006536F8" w:rsidRPr="00DD7EA3" w:rsidRDefault="006536F8" w:rsidP="00BA4A61">
            <w:pPr>
              <w:pStyle w:val="a6"/>
              <w:ind w:left="0"/>
              <w:jc w:val="center"/>
            </w:pPr>
            <w:r w:rsidRPr="00DD7EA3">
              <w:t>Показатель результативности подпрограммы</w:t>
            </w:r>
          </w:p>
        </w:tc>
        <w:tc>
          <w:tcPr>
            <w:tcW w:w="1379" w:type="dxa"/>
          </w:tcPr>
          <w:p w:rsidR="006536F8" w:rsidRPr="00DD7EA3" w:rsidRDefault="006536F8" w:rsidP="00BA4A61">
            <w:pPr>
              <w:pStyle w:val="a6"/>
              <w:ind w:left="0"/>
              <w:jc w:val="center"/>
            </w:pPr>
            <w:r w:rsidRPr="00DD7EA3">
              <w:t xml:space="preserve">Плановое значение, </w:t>
            </w:r>
            <w:proofErr w:type="spellStart"/>
            <w:r w:rsidRPr="00DD7EA3">
              <w:t>Rп</w:t>
            </w:r>
            <w:proofErr w:type="spellEnd"/>
          </w:p>
        </w:tc>
        <w:tc>
          <w:tcPr>
            <w:tcW w:w="1539" w:type="dxa"/>
          </w:tcPr>
          <w:p w:rsidR="006536F8" w:rsidRPr="00DD7EA3" w:rsidRDefault="006536F8" w:rsidP="00BA4A61">
            <w:pPr>
              <w:pStyle w:val="a6"/>
              <w:ind w:left="0"/>
              <w:jc w:val="center"/>
            </w:pPr>
            <w:r w:rsidRPr="00DD7EA3">
              <w:t xml:space="preserve">Фактическое значение, </w:t>
            </w:r>
            <w:proofErr w:type="spellStart"/>
            <w:r w:rsidRPr="00DD7EA3">
              <w:t>Rф</w:t>
            </w:r>
            <w:proofErr w:type="spellEnd"/>
          </w:p>
        </w:tc>
        <w:tc>
          <w:tcPr>
            <w:tcW w:w="1625" w:type="dxa"/>
          </w:tcPr>
          <w:p w:rsidR="006536F8" w:rsidRPr="00DD7EA3" w:rsidRDefault="006536F8" w:rsidP="00BA4A61">
            <w:pPr>
              <w:pStyle w:val="a6"/>
              <w:ind w:left="0"/>
              <w:jc w:val="center"/>
            </w:pPr>
            <w:r w:rsidRPr="00DD7EA3">
              <w:t>Соотношение достигнутых и плановых результатов, S=</w:t>
            </w:r>
            <w:proofErr w:type="spellStart"/>
            <w:r w:rsidRPr="00DD7EA3">
              <w:t>Rф</w:t>
            </w:r>
            <w:proofErr w:type="spellEnd"/>
            <w:r w:rsidRPr="00DD7EA3">
              <w:t>/</w:t>
            </w:r>
            <w:proofErr w:type="spellStart"/>
            <w:r w:rsidRPr="00DD7EA3">
              <w:t>Rп</w:t>
            </w:r>
            <w:proofErr w:type="spellEnd"/>
          </w:p>
        </w:tc>
        <w:tc>
          <w:tcPr>
            <w:tcW w:w="1637" w:type="dxa"/>
          </w:tcPr>
          <w:p w:rsidR="006536F8" w:rsidRPr="00DD7EA3" w:rsidRDefault="006536F8" w:rsidP="00BA4A61">
            <w:pPr>
              <w:pStyle w:val="a6"/>
              <w:ind w:left="0"/>
              <w:jc w:val="center"/>
            </w:pPr>
            <w:r w:rsidRPr="00DD7EA3">
              <w:t xml:space="preserve">Весовое значение показателя, </w:t>
            </w:r>
            <w:proofErr w:type="spellStart"/>
            <w:r w:rsidRPr="00DD7EA3">
              <w:t>Мп</w:t>
            </w:r>
            <w:proofErr w:type="spellEnd"/>
            <w:r w:rsidRPr="00DD7EA3">
              <w:t>=1/N, где N-число показателей</w:t>
            </w:r>
          </w:p>
        </w:tc>
      </w:tr>
      <w:tr w:rsidR="003764FC" w:rsidRPr="00DD7EA3" w:rsidTr="0097379A">
        <w:tc>
          <w:tcPr>
            <w:tcW w:w="3390" w:type="dxa"/>
          </w:tcPr>
          <w:p w:rsidR="006536F8" w:rsidRPr="00DD7EA3" w:rsidRDefault="003764FC" w:rsidP="00BA4A61">
            <w:pPr>
              <w:pStyle w:val="ConsPlusNormal"/>
              <w:ind w:firstLine="0"/>
              <w:rPr>
                <w:rFonts w:ascii="Times New Roman" w:hAnsi="Times New Roman" w:cs="Times New Roman"/>
                <w:sz w:val="24"/>
                <w:szCs w:val="24"/>
              </w:rPr>
            </w:pPr>
            <w:r w:rsidRPr="00DD7EA3">
              <w:rPr>
                <w:rFonts w:ascii="Times New Roman" w:hAnsi="Times New Roman" w:cs="Times New Roman"/>
                <w:sz w:val="24"/>
                <w:szCs w:val="24"/>
              </w:rPr>
              <w:t xml:space="preserve">Количество физкультурных </w:t>
            </w:r>
            <w:r w:rsidR="006536F8" w:rsidRPr="00DD7EA3">
              <w:rPr>
                <w:rFonts w:ascii="Times New Roman" w:hAnsi="Times New Roman" w:cs="Times New Roman"/>
                <w:sz w:val="24"/>
                <w:szCs w:val="24"/>
              </w:rPr>
              <w:t>и спортивных  мероприятий</w:t>
            </w:r>
          </w:p>
        </w:tc>
        <w:tc>
          <w:tcPr>
            <w:tcW w:w="1379" w:type="dxa"/>
            <w:vAlign w:val="center"/>
          </w:tcPr>
          <w:p w:rsidR="006536F8" w:rsidRPr="00DD7EA3" w:rsidRDefault="006536F8" w:rsidP="00BA4A61">
            <w:pPr>
              <w:jc w:val="center"/>
              <w:rPr>
                <w:szCs w:val="24"/>
              </w:rPr>
            </w:pPr>
            <w:r w:rsidRPr="00DD7EA3">
              <w:rPr>
                <w:szCs w:val="24"/>
              </w:rPr>
              <w:t>45</w:t>
            </w:r>
          </w:p>
        </w:tc>
        <w:tc>
          <w:tcPr>
            <w:tcW w:w="1539" w:type="dxa"/>
            <w:vAlign w:val="center"/>
          </w:tcPr>
          <w:p w:rsidR="006536F8" w:rsidRPr="00DD7EA3" w:rsidRDefault="006536F8" w:rsidP="00BA4A61">
            <w:pPr>
              <w:jc w:val="center"/>
              <w:rPr>
                <w:szCs w:val="24"/>
              </w:rPr>
            </w:pPr>
            <w:r w:rsidRPr="00DD7EA3">
              <w:rPr>
                <w:szCs w:val="24"/>
              </w:rPr>
              <w:t>47</w:t>
            </w:r>
          </w:p>
        </w:tc>
        <w:tc>
          <w:tcPr>
            <w:tcW w:w="1625" w:type="dxa"/>
            <w:vAlign w:val="center"/>
          </w:tcPr>
          <w:p w:rsidR="006536F8" w:rsidRPr="00DD7EA3" w:rsidRDefault="006536F8" w:rsidP="00BA4A61">
            <w:pPr>
              <w:jc w:val="center"/>
              <w:rPr>
                <w:szCs w:val="24"/>
              </w:rPr>
            </w:pPr>
            <w:r w:rsidRPr="00DD7EA3">
              <w:rPr>
                <w:szCs w:val="24"/>
              </w:rPr>
              <w:t>1,05</w:t>
            </w:r>
          </w:p>
        </w:tc>
        <w:tc>
          <w:tcPr>
            <w:tcW w:w="1637" w:type="dxa"/>
            <w:vAlign w:val="center"/>
          </w:tcPr>
          <w:p w:rsidR="006536F8" w:rsidRPr="00DD7EA3" w:rsidRDefault="006536F8" w:rsidP="00BA4A61">
            <w:pPr>
              <w:jc w:val="center"/>
              <w:rPr>
                <w:szCs w:val="24"/>
              </w:rPr>
            </w:pPr>
            <w:r w:rsidRPr="00DD7EA3">
              <w:rPr>
                <w:szCs w:val="24"/>
              </w:rPr>
              <w:t>0,20</w:t>
            </w:r>
          </w:p>
        </w:tc>
      </w:tr>
      <w:tr w:rsidR="003764FC" w:rsidRPr="00DD7EA3" w:rsidTr="0097379A">
        <w:tc>
          <w:tcPr>
            <w:tcW w:w="3390" w:type="dxa"/>
          </w:tcPr>
          <w:p w:rsidR="006536F8" w:rsidRPr="00DD7EA3" w:rsidRDefault="006536F8" w:rsidP="00BA4A61">
            <w:pPr>
              <w:pStyle w:val="ConsPlusNormal"/>
              <w:ind w:firstLine="0"/>
              <w:rPr>
                <w:rFonts w:ascii="Times New Roman" w:hAnsi="Times New Roman" w:cs="Times New Roman"/>
                <w:sz w:val="24"/>
                <w:szCs w:val="24"/>
              </w:rPr>
            </w:pPr>
            <w:r w:rsidRPr="00DD7EA3">
              <w:rPr>
                <w:rFonts w:ascii="Times New Roman" w:hAnsi="Times New Roman" w:cs="Times New Roman"/>
                <w:sz w:val="24"/>
                <w:szCs w:val="24"/>
              </w:rPr>
              <w:t>Доля  населения,  занимающегося физической культурой и спортом</w:t>
            </w:r>
          </w:p>
        </w:tc>
        <w:tc>
          <w:tcPr>
            <w:tcW w:w="1379" w:type="dxa"/>
            <w:vAlign w:val="center"/>
          </w:tcPr>
          <w:p w:rsidR="006536F8" w:rsidRPr="00DD7EA3" w:rsidRDefault="006536F8" w:rsidP="00BA4A61">
            <w:pPr>
              <w:jc w:val="center"/>
              <w:rPr>
                <w:szCs w:val="24"/>
              </w:rPr>
            </w:pPr>
            <w:r w:rsidRPr="00DD7EA3">
              <w:rPr>
                <w:szCs w:val="24"/>
              </w:rPr>
              <w:t>32,50</w:t>
            </w:r>
          </w:p>
        </w:tc>
        <w:tc>
          <w:tcPr>
            <w:tcW w:w="1539" w:type="dxa"/>
            <w:vAlign w:val="center"/>
          </w:tcPr>
          <w:p w:rsidR="006536F8" w:rsidRPr="00DD7EA3" w:rsidRDefault="006536F8" w:rsidP="00BA4A61">
            <w:pPr>
              <w:jc w:val="center"/>
              <w:rPr>
                <w:szCs w:val="24"/>
              </w:rPr>
            </w:pPr>
            <w:r w:rsidRPr="00DD7EA3">
              <w:rPr>
                <w:szCs w:val="24"/>
              </w:rPr>
              <w:t>37,10</w:t>
            </w:r>
          </w:p>
        </w:tc>
        <w:tc>
          <w:tcPr>
            <w:tcW w:w="1625" w:type="dxa"/>
            <w:vAlign w:val="center"/>
          </w:tcPr>
          <w:p w:rsidR="006536F8" w:rsidRPr="00DD7EA3" w:rsidRDefault="006536F8" w:rsidP="00BA4A61">
            <w:pPr>
              <w:jc w:val="center"/>
              <w:rPr>
                <w:szCs w:val="24"/>
              </w:rPr>
            </w:pPr>
            <w:r w:rsidRPr="00DD7EA3">
              <w:rPr>
                <w:szCs w:val="24"/>
              </w:rPr>
              <w:t>1,14</w:t>
            </w:r>
          </w:p>
        </w:tc>
        <w:tc>
          <w:tcPr>
            <w:tcW w:w="1637" w:type="dxa"/>
            <w:vAlign w:val="center"/>
          </w:tcPr>
          <w:p w:rsidR="006536F8" w:rsidRPr="00DD7EA3" w:rsidRDefault="006536F8" w:rsidP="00BA4A61">
            <w:pPr>
              <w:jc w:val="center"/>
              <w:rPr>
                <w:szCs w:val="24"/>
              </w:rPr>
            </w:pPr>
            <w:r w:rsidRPr="00DD7EA3">
              <w:rPr>
                <w:szCs w:val="24"/>
              </w:rPr>
              <w:t>0,20</w:t>
            </w:r>
          </w:p>
        </w:tc>
      </w:tr>
      <w:tr w:rsidR="003764FC" w:rsidRPr="00DD7EA3" w:rsidTr="0097379A">
        <w:tc>
          <w:tcPr>
            <w:tcW w:w="3390" w:type="dxa"/>
          </w:tcPr>
          <w:p w:rsidR="006536F8" w:rsidRPr="00DD7EA3" w:rsidRDefault="006536F8" w:rsidP="00BA4A61">
            <w:pPr>
              <w:pStyle w:val="ConsPlusNormal"/>
              <w:ind w:firstLine="0"/>
              <w:rPr>
                <w:rFonts w:ascii="Times New Roman" w:hAnsi="Times New Roman" w:cs="Times New Roman"/>
                <w:sz w:val="24"/>
                <w:szCs w:val="24"/>
              </w:rPr>
            </w:pPr>
            <w:r w:rsidRPr="00DD7EA3">
              <w:rPr>
                <w:rFonts w:ascii="Times New Roman" w:hAnsi="Times New Roman" w:cs="Times New Roman"/>
                <w:sz w:val="24"/>
                <w:szCs w:val="24"/>
              </w:rPr>
              <w:t>Численность  населения, занимающегося физической культурой и спортом</w:t>
            </w:r>
          </w:p>
        </w:tc>
        <w:tc>
          <w:tcPr>
            <w:tcW w:w="1379" w:type="dxa"/>
            <w:vAlign w:val="center"/>
          </w:tcPr>
          <w:p w:rsidR="006536F8" w:rsidRPr="00DD7EA3" w:rsidRDefault="006536F8" w:rsidP="00BA4A61">
            <w:pPr>
              <w:pStyle w:val="a6"/>
              <w:ind w:left="0"/>
              <w:jc w:val="center"/>
            </w:pPr>
            <w:r w:rsidRPr="00DD7EA3">
              <w:t>13 354</w:t>
            </w:r>
          </w:p>
        </w:tc>
        <w:tc>
          <w:tcPr>
            <w:tcW w:w="1539" w:type="dxa"/>
            <w:vAlign w:val="center"/>
          </w:tcPr>
          <w:p w:rsidR="006536F8" w:rsidRPr="00DD7EA3" w:rsidRDefault="006536F8" w:rsidP="00BA4A61">
            <w:pPr>
              <w:pStyle w:val="a6"/>
              <w:ind w:left="0"/>
              <w:jc w:val="center"/>
            </w:pPr>
            <w:r w:rsidRPr="00DD7EA3">
              <w:t>15 233</w:t>
            </w:r>
          </w:p>
        </w:tc>
        <w:tc>
          <w:tcPr>
            <w:tcW w:w="1625" w:type="dxa"/>
            <w:vAlign w:val="center"/>
          </w:tcPr>
          <w:p w:rsidR="006536F8" w:rsidRPr="00DD7EA3" w:rsidRDefault="006536F8" w:rsidP="00BA4A61">
            <w:pPr>
              <w:jc w:val="center"/>
              <w:rPr>
                <w:szCs w:val="24"/>
              </w:rPr>
            </w:pPr>
            <w:r w:rsidRPr="00DD7EA3">
              <w:rPr>
                <w:szCs w:val="24"/>
              </w:rPr>
              <w:t>1,14</w:t>
            </w:r>
          </w:p>
        </w:tc>
        <w:tc>
          <w:tcPr>
            <w:tcW w:w="1637" w:type="dxa"/>
            <w:vAlign w:val="center"/>
          </w:tcPr>
          <w:p w:rsidR="006536F8" w:rsidRPr="00DD7EA3" w:rsidRDefault="006536F8" w:rsidP="00BA4A61">
            <w:pPr>
              <w:jc w:val="center"/>
              <w:rPr>
                <w:szCs w:val="24"/>
              </w:rPr>
            </w:pPr>
            <w:r w:rsidRPr="00DD7EA3">
              <w:rPr>
                <w:szCs w:val="24"/>
              </w:rPr>
              <w:t>0,20</w:t>
            </w:r>
          </w:p>
        </w:tc>
      </w:tr>
      <w:tr w:rsidR="003764FC" w:rsidRPr="00DD7EA3" w:rsidTr="0097379A">
        <w:tc>
          <w:tcPr>
            <w:tcW w:w="3390" w:type="dxa"/>
          </w:tcPr>
          <w:p w:rsidR="006536F8" w:rsidRPr="00DD7EA3" w:rsidRDefault="006536F8" w:rsidP="00BA4A61">
            <w:pPr>
              <w:pStyle w:val="ConsPlusNormal"/>
              <w:ind w:firstLine="0"/>
              <w:rPr>
                <w:rFonts w:ascii="Times New Roman" w:hAnsi="Times New Roman" w:cs="Times New Roman"/>
                <w:sz w:val="24"/>
                <w:szCs w:val="24"/>
              </w:rPr>
            </w:pPr>
            <w:r w:rsidRPr="00DD7EA3">
              <w:rPr>
                <w:rFonts w:ascii="Times New Roman" w:hAnsi="Times New Roman" w:cs="Times New Roman"/>
                <w:sz w:val="24"/>
                <w:szCs w:val="24"/>
              </w:rPr>
              <w:t>Количество сборных кома</w:t>
            </w:r>
            <w:r w:rsidR="003764FC" w:rsidRPr="00DD7EA3">
              <w:rPr>
                <w:rFonts w:ascii="Times New Roman" w:hAnsi="Times New Roman" w:cs="Times New Roman"/>
                <w:sz w:val="24"/>
                <w:szCs w:val="24"/>
              </w:rPr>
              <w:t xml:space="preserve">нд на территории города </w:t>
            </w:r>
            <w:r w:rsidRPr="00DD7EA3">
              <w:rPr>
                <w:rFonts w:ascii="Times New Roman" w:hAnsi="Times New Roman" w:cs="Times New Roman"/>
                <w:sz w:val="24"/>
                <w:szCs w:val="24"/>
              </w:rPr>
              <w:lastRenderedPageBreak/>
              <w:t>Сосновоборска</w:t>
            </w:r>
          </w:p>
        </w:tc>
        <w:tc>
          <w:tcPr>
            <w:tcW w:w="1379" w:type="dxa"/>
            <w:vAlign w:val="center"/>
          </w:tcPr>
          <w:p w:rsidR="006536F8" w:rsidRPr="00DD7EA3" w:rsidRDefault="006536F8" w:rsidP="00BA4A61">
            <w:pPr>
              <w:jc w:val="center"/>
              <w:rPr>
                <w:szCs w:val="24"/>
              </w:rPr>
            </w:pPr>
            <w:r w:rsidRPr="00DD7EA3">
              <w:rPr>
                <w:szCs w:val="24"/>
              </w:rPr>
              <w:lastRenderedPageBreak/>
              <w:t>10</w:t>
            </w:r>
          </w:p>
        </w:tc>
        <w:tc>
          <w:tcPr>
            <w:tcW w:w="1539" w:type="dxa"/>
            <w:vAlign w:val="center"/>
          </w:tcPr>
          <w:p w:rsidR="006536F8" w:rsidRPr="00DD7EA3" w:rsidRDefault="006536F8" w:rsidP="00BA4A61">
            <w:pPr>
              <w:jc w:val="center"/>
              <w:rPr>
                <w:szCs w:val="24"/>
              </w:rPr>
            </w:pPr>
            <w:r w:rsidRPr="00DD7EA3">
              <w:rPr>
                <w:szCs w:val="24"/>
              </w:rPr>
              <w:t>10</w:t>
            </w:r>
          </w:p>
        </w:tc>
        <w:tc>
          <w:tcPr>
            <w:tcW w:w="1625" w:type="dxa"/>
            <w:vAlign w:val="center"/>
          </w:tcPr>
          <w:p w:rsidR="006536F8" w:rsidRPr="00DD7EA3" w:rsidRDefault="006536F8" w:rsidP="00BA4A61">
            <w:pPr>
              <w:jc w:val="center"/>
              <w:rPr>
                <w:szCs w:val="24"/>
              </w:rPr>
            </w:pPr>
            <w:r w:rsidRPr="00DD7EA3">
              <w:rPr>
                <w:szCs w:val="24"/>
              </w:rPr>
              <w:t>1</w:t>
            </w:r>
          </w:p>
        </w:tc>
        <w:tc>
          <w:tcPr>
            <w:tcW w:w="1637" w:type="dxa"/>
            <w:vAlign w:val="center"/>
          </w:tcPr>
          <w:p w:rsidR="006536F8" w:rsidRPr="00DD7EA3" w:rsidRDefault="006536F8" w:rsidP="00BA4A61">
            <w:pPr>
              <w:jc w:val="center"/>
              <w:rPr>
                <w:szCs w:val="24"/>
              </w:rPr>
            </w:pPr>
            <w:r w:rsidRPr="00DD7EA3">
              <w:rPr>
                <w:szCs w:val="24"/>
              </w:rPr>
              <w:t>0,20</w:t>
            </w:r>
          </w:p>
        </w:tc>
      </w:tr>
      <w:tr w:rsidR="003764FC" w:rsidRPr="00DD7EA3" w:rsidTr="0097379A">
        <w:tc>
          <w:tcPr>
            <w:tcW w:w="3390" w:type="dxa"/>
          </w:tcPr>
          <w:p w:rsidR="006536F8" w:rsidRPr="00DD7EA3" w:rsidRDefault="006536F8" w:rsidP="00BA4A61">
            <w:pPr>
              <w:pStyle w:val="ConsPlusNormal"/>
              <w:ind w:firstLine="0"/>
              <w:rPr>
                <w:rFonts w:ascii="Times New Roman" w:hAnsi="Times New Roman" w:cs="Times New Roman"/>
                <w:sz w:val="24"/>
                <w:szCs w:val="24"/>
              </w:rPr>
            </w:pPr>
            <w:r w:rsidRPr="00DD7EA3">
              <w:rPr>
                <w:rFonts w:ascii="Times New Roman" w:hAnsi="Times New Roman" w:cs="Times New Roman"/>
                <w:sz w:val="24"/>
                <w:szCs w:val="24"/>
              </w:rPr>
              <w:t>Количест</w:t>
            </w:r>
            <w:r w:rsidR="003764FC" w:rsidRPr="00DD7EA3">
              <w:rPr>
                <w:rFonts w:ascii="Times New Roman" w:hAnsi="Times New Roman" w:cs="Times New Roman"/>
                <w:sz w:val="24"/>
                <w:szCs w:val="24"/>
              </w:rPr>
              <w:t xml:space="preserve">во спортивных  сооружений всех </w:t>
            </w:r>
            <w:r w:rsidRPr="00DD7EA3">
              <w:rPr>
                <w:rFonts w:ascii="Times New Roman" w:hAnsi="Times New Roman" w:cs="Times New Roman"/>
                <w:sz w:val="24"/>
                <w:szCs w:val="24"/>
              </w:rPr>
              <w:t>форм собственности</w:t>
            </w:r>
          </w:p>
        </w:tc>
        <w:tc>
          <w:tcPr>
            <w:tcW w:w="1379" w:type="dxa"/>
            <w:vAlign w:val="center"/>
          </w:tcPr>
          <w:p w:rsidR="006536F8" w:rsidRPr="00DD7EA3" w:rsidRDefault="006536F8" w:rsidP="00BA4A61">
            <w:pPr>
              <w:jc w:val="center"/>
              <w:rPr>
                <w:szCs w:val="24"/>
              </w:rPr>
            </w:pPr>
            <w:r w:rsidRPr="00DD7EA3">
              <w:rPr>
                <w:szCs w:val="24"/>
              </w:rPr>
              <w:t>48</w:t>
            </w:r>
          </w:p>
        </w:tc>
        <w:tc>
          <w:tcPr>
            <w:tcW w:w="1539" w:type="dxa"/>
            <w:vAlign w:val="center"/>
          </w:tcPr>
          <w:p w:rsidR="006536F8" w:rsidRPr="00DD7EA3" w:rsidRDefault="006536F8" w:rsidP="00BA4A61">
            <w:pPr>
              <w:jc w:val="center"/>
              <w:rPr>
                <w:szCs w:val="24"/>
              </w:rPr>
            </w:pPr>
            <w:r w:rsidRPr="00DD7EA3">
              <w:rPr>
                <w:szCs w:val="24"/>
              </w:rPr>
              <w:t>50</w:t>
            </w:r>
          </w:p>
        </w:tc>
        <w:tc>
          <w:tcPr>
            <w:tcW w:w="1625" w:type="dxa"/>
            <w:vAlign w:val="center"/>
          </w:tcPr>
          <w:p w:rsidR="006536F8" w:rsidRPr="00DD7EA3" w:rsidRDefault="006536F8" w:rsidP="00BA4A61">
            <w:pPr>
              <w:jc w:val="center"/>
              <w:rPr>
                <w:szCs w:val="24"/>
              </w:rPr>
            </w:pPr>
            <w:r w:rsidRPr="00DD7EA3">
              <w:rPr>
                <w:szCs w:val="24"/>
              </w:rPr>
              <w:t>1,04</w:t>
            </w:r>
          </w:p>
        </w:tc>
        <w:tc>
          <w:tcPr>
            <w:tcW w:w="1637" w:type="dxa"/>
            <w:vAlign w:val="center"/>
          </w:tcPr>
          <w:p w:rsidR="006536F8" w:rsidRPr="00DD7EA3" w:rsidRDefault="006536F8" w:rsidP="00BA4A61">
            <w:pPr>
              <w:jc w:val="center"/>
              <w:rPr>
                <w:szCs w:val="24"/>
              </w:rPr>
            </w:pPr>
            <w:r w:rsidRPr="00DD7EA3">
              <w:rPr>
                <w:szCs w:val="24"/>
              </w:rPr>
              <w:t>0,20</w:t>
            </w:r>
          </w:p>
        </w:tc>
      </w:tr>
    </w:tbl>
    <w:p w:rsidR="006536F8" w:rsidRPr="00DD7EA3" w:rsidRDefault="006536F8" w:rsidP="00E5193B">
      <w:pPr>
        <w:pStyle w:val="a6"/>
        <w:ind w:left="0" w:firstLine="709"/>
        <w:jc w:val="both"/>
      </w:pPr>
    </w:p>
    <w:p w:rsidR="006536F8" w:rsidRPr="00DD7EA3" w:rsidRDefault="006536F8" w:rsidP="00E5193B">
      <w:pPr>
        <w:pStyle w:val="a6"/>
        <w:ind w:left="0" w:firstLine="709"/>
        <w:jc w:val="both"/>
      </w:pPr>
      <w:r w:rsidRPr="00DD7EA3">
        <w:t xml:space="preserve">Индекс результативности подпрограммы   </w:t>
      </w:r>
      <w:r w:rsidRPr="00DD7EA3">
        <w:rPr>
          <w:lang w:val="en-US"/>
        </w:rPr>
        <w:t>I</w:t>
      </w:r>
      <w:r w:rsidRPr="00DD7EA3">
        <w:t>р=</w:t>
      </w:r>
      <w:r w:rsidRPr="00DD7EA3">
        <w:rPr>
          <w:lang w:val="en-US"/>
        </w:rPr>
        <w:t>SUM</w:t>
      </w:r>
      <w:r w:rsidRPr="00DD7EA3">
        <w:t xml:space="preserve"> (</w:t>
      </w:r>
      <w:r w:rsidRPr="00DD7EA3">
        <w:rPr>
          <w:lang w:val="en-US"/>
        </w:rPr>
        <w:t>M</w:t>
      </w:r>
      <w:r w:rsidRPr="00DD7EA3">
        <w:t xml:space="preserve">п х </w:t>
      </w:r>
      <w:r w:rsidRPr="00DD7EA3">
        <w:rPr>
          <w:lang w:val="en-US"/>
        </w:rPr>
        <w:t>S</w:t>
      </w:r>
      <w:r w:rsidRPr="00DD7EA3">
        <w:t>)</w:t>
      </w:r>
    </w:p>
    <w:p w:rsidR="006536F8" w:rsidRPr="00DD7EA3" w:rsidRDefault="006536F8" w:rsidP="00E5193B">
      <w:pPr>
        <w:pStyle w:val="a6"/>
        <w:ind w:left="0" w:firstLine="709"/>
        <w:jc w:val="both"/>
      </w:pPr>
      <w:r w:rsidRPr="00DD7EA3">
        <w:t xml:space="preserve"> </w:t>
      </w:r>
      <w:r w:rsidRPr="00DD7EA3">
        <w:rPr>
          <w:lang w:val="en-US"/>
        </w:rPr>
        <w:t>I</w:t>
      </w:r>
      <w:r w:rsidRPr="00DD7EA3">
        <w:t>р = 5</w:t>
      </w:r>
      <w:proofErr w:type="gramStart"/>
      <w:r w:rsidRPr="00DD7EA3">
        <w:t>,37</w:t>
      </w:r>
      <w:proofErr w:type="gramEnd"/>
      <w:r w:rsidRPr="00DD7EA3">
        <w:t xml:space="preserve"> х 0,20=1,07</w:t>
      </w:r>
    </w:p>
    <w:p w:rsidR="006536F8" w:rsidRPr="00DD7EA3" w:rsidRDefault="006536F8" w:rsidP="00E5193B">
      <w:pPr>
        <w:pStyle w:val="a6"/>
        <w:ind w:left="0" w:firstLine="709"/>
        <w:jc w:val="both"/>
      </w:pPr>
      <w:r w:rsidRPr="00DD7EA3">
        <w:t xml:space="preserve">Оценка эффективности реализации </w:t>
      </w:r>
      <w:proofErr w:type="gramStart"/>
      <w:r w:rsidRPr="00DD7EA3">
        <w:t xml:space="preserve">подпрограммы  </w:t>
      </w:r>
      <w:r w:rsidRPr="00DD7EA3">
        <w:rPr>
          <w:lang w:val="en-US"/>
        </w:rPr>
        <w:t>I</w:t>
      </w:r>
      <w:proofErr w:type="gramEnd"/>
      <w:r w:rsidRPr="00DD7EA3">
        <w:t>э=(</w:t>
      </w:r>
      <w:proofErr w:type="spellStart"/>
      <w:r w:rsidRPr="00DD7EA3">
        <w:t>Vф</w:t>
      </w:r>
      <w:proofErr w:type="spellEnd"/>
      <w:r w:rsidRPr="00DD7EA3">
        <w:t xml:space="preserve"> х </w:t>
      </w:r>
      <w:r w:rsidRPr="00DD7EA3">
        <w:rPr>
          <w:lang w:val="en-US"/>
        </w:rPr>
        <w:t>I</w:t>
      </w:r>
      <w:r w:rsidRPr="00DD7EA3">
        <w:t>р)/</w:t>
      </w:r>
      <w:r w:rsidRPr="00DD7EA3">
        <w:rPr>
          <w:lang w:val="en-US"/>
        </w:rPr>
        <w:t>V</w:t>
      </w:r>
      <w:r w:rsidRPr="00DD7EA3">
        <w:t xml:space="preserve">п, где: </w:t>
      </w:r>
    </w:p>
    <w:p w:rsidR="006536F8" w:rsidRPr="00DD7EA3" w:rsidRDefault="006536F8" w:rsidP="00E5193B">
      <w:pPr>
        <w:pStyle w:val="a6"/>
        <w:ind w:left="0" w:firstLine="709"/>
        <w:jc w:val="both"/>
      </w:pPr>
      <w:r w:rsidRPr="00DD7EA3">
        <w:rPr>
          <w:lang w:val="en-US"/>
        </w:rPr>
        <w:t>V</w:t>
      </w:r>
      <w:r w:rsidRPr="00DD7EA3">
        <w:t xml:space="preserve">ф - объем фактического совокупного финансирования подпрограммы, </w:t>
      </w:r>
      <w:proofErr w:type="spellStart"/>
      <w:r w:rsidRPr="00DD7EA3">
        <w:t>тыс.руб</w:t>
      </w:r>
      <w:proofErr w:type="spellEnd"/>
      <w:r w:rsidRPr="00DD7EA3">
        <w:t>;</w:t>
      </w:r>
    </w:p>
    <w:p w:rsidR="006536F8" w:rsidRPr="00DD7EA3" w:rsidRDefault="006536F8" w:rsidP="00E5193B">
      <w:pPr>
        <w:pStyle w:val="a6"/>
        <w:ind w:left="0" w:firstLine="709"/>
        <w:jc w:val="both"/>
      </w:pPr>
      <w:r w:rsidRPr="00DD7EA3">
        <w:rPr>
          <w:lang w:val="en-US"/>
        </w:rPr>
        <w:t>V</w:t>
      </w:r>
      <w:r w:rsidRPr="00DD7EA3">
        <w:t xml:space="preserve">п - объем запланированного совокупного финансирования подпрограммы, </w:t>
      </w:r>
      <w:proofErr w:type="spellStart"/>
      <w:r w:rsidRPr="00DD7EA3">
        <w:t>тыс.руб</w:t>
      </w:r>
      <w:proofErr w:type="spellEnd"/>
      <w:r w:rsidRPr="00DD7EA3">
        <w:t>.</w:t>
      </w:r>
    </w:p>
    <w:p w:rsidR="006536F8" w:rsidRPr="00DD7EA3" w:rsidRDefault="006536F8" w:rsidP="00E5193B">
      <w:pPr>
        <w:pStyle w:val="a6"/>
        <w:ind w:left="0" w:firstLine="709"/>
        <w:jc w:val="both"/>
      </w:pPr>
      <w:r w:rsidRPr="00DD7EA3">
        <w:rPr>
          <w:lang w:val="en-US"/>
        </w:rPr>
        <w:t>I</w:t>
      </w:r>
      <w:r w:rsidRPr="00DD7EA3">
        <w:t xml:space="preserve">э = </w:t>
      </w:r>
      <w:r w:rsidRPr="00DD7EA3">
        <w:rPr>
          <w:rFonts w:eastAsia="Times New Roman"/>
          <w:color w:val="0D0D0D"/>
        </w:rPr>
        <w:t>34 935</w:t>
      </w:r>
      <w:proofErr w:type="gramStart"/>
      <w:r w:rsidRPr="00DD7EA3">
        <w:rPr>
          <w:rFonts w:eastAsia="Times New Roman"/>
          <w:color w:val="0D0D0D"/>
        </w:rPr>
        <w:t>,78</w:t>
      </w:r>
      <w:proofErr w:type="gramEnd"/>
      <w:r w:rsidRPr="00DD7EA3">
        <w:rPr>
          <w:rFonts w:eastAsia="Times New Roman"/>
          <w:color w:val="0D0D0D"/>
        </w:rPr>
        <w:t xml:space="preserve"> </w:t>
      </w:r>
      <w:r w:rsidRPr="00DD7EA3">
        <w:t>х 1,07/34 935,99 = 1,07</w:t>
      </w:r>
    </w:p>
    <w:p w:rsidR="006536F8" w:rsidRPr="00DD7EA3" w:rsidRDefault="006536F8" w:rsidP="00E5193B">
      <w:pPr>
        <w:pStyle w:val="a6"/>
        <w:ind w:left="0" w:firstLine="709"/>
        <w:jc w:val="both"/>
      </w:pPr>
      <w:r w:rsidRPr="00DD7EA3">
        <w:t>Значение показателя соответствует запланированному уровню эффективности реализации подпрограммы «Развитие массового спорта и спортивно-оздоровительной деятельности в городе Сосновоборске» в 2020 году.</w:t>
      </w:r>
    </w:p>
    <w:p w:rsidR="006536F8" w:rsidRPr="00DD7EA3" w:rsidRDefault="006536F8" w:rsidP="00E5193B">
      <w:pPr>
        <w:pStyle w:val="a6"/>
        <w:ind w:left="0" w:firstLine="709"/>
        <w:jc w:val="both"/>
      </w:pPr>
      <w:r w:rsidRPr="00DD7EA3">
        <w:t>Анализ плановых и фактических значений целевых показ</w:t>
      </w:r>
      <w:r w:rsidR="00A34FD4">
        <w:t xml:space="preserve">ателей реализации подпрограммы </w:t>
      </w:r>
      <w:r w:rsidRPr="00DD7EA3">
        <w:t>«Подготовка спортивного резерва и развитие дополнительного образования в области физической культуры и спорта» программы «Развитие физической культуры и спорта в городе Сосновоборске» за 2020 год</w:t>
      </w:r>
    </w:p>
    <w:tbl>
      <w:tblPr>
        <w:tblStyle w:val="a7"/>
        <w:tblW w:w="0" w:type="auto"/>
        <w:tblLook w:val="04A0" w:firstRow="1" w:lastRow="0" w:firstColumn="1" w:lastColumn="0" w:noHBand="0" w:noVBand="1"/>
      </w:tblPr>
      <w:tblGrid>
        <w:gridCol w:w="3196"/>
        <w:gridCol w:w="1363"/>
        <w:gridCol w:w="1539"/>
        <w:gridCol w:w="1625"/>
        <w:gridCol w:w="1621"/>
      </w:tblGrid>
      <w:tr w:rsidR="003764FC" w:rsidRPr="00DD7EA3" w:rsidTr="0097379A">
        <w:tc>
          <w:tcPr>
            <w:tcW w:w="3373" w:type="dxa"/>
          </w:tcPr>
          <w:p w:rsidR="006536F8" w:rsidRPr="00DD7EA3" w:rsidRDefault="006536F8" w:rsidP="00D43CA6">
            <w:pPr>
              <w:pStyle w:val="a6"/>
              <w:ind w:left="0"/>
              <w:jc w:val="center"/>
            </w:pPr>
            <w:r w:rsidRPr="00DD7EA3">
              <w:t>Показатель результативности подпрограммы</w:t>
            </w:r>
          </w:p>
        </w:tc>
        <w:tc>
          <w:tcPr>
            <w:tcW w:w="1387" w:type="dxa"/>
          </w:tcPr>
          <w:p w:rsidR="006536F8" w:rsidRPr="00DD7EA3" w:rsidRDefault="006536F8" w:rsidP="00D43CA6">
            <w:pPr>
              <w:pStyle w:val="a6"/>
              <w:ind w:left="0"/>
              <w:jc w:val="center"/>
            </w:pPr>
            <w:r w:rsidRPr="00DD7EA3">
              <w:t xml:space="preserve">Плановое значение, </w:t>
            </w:r>
            <w:proofErr w:type="spellStart"/>
            <w:r w:rsidRPr="00DD7EA3">
              <w:t>Rп</w:t>
            </w:r>
            <w:proofErr w:type="spellEnd"/>
          </w:p>
        </w:tc>
        <w:tc>
          <w:tcPr>
            <w:tcW w:w="1539" w:type="dxa"/>
          </w:tcPr>
          <w:p w:rsidR="006536F8" w:rsidRPr="00DD7EA3" w:rsidRDefault="006536F8" w:rsidP="00D43CA6">
            <w:pPr>
              <w:pStyle w:val="a6"/>
              <w:ind w:left="0"/>
              <w:jc w:val="center"/>
            </w:pPr>
            <w:r w:rsidRPr="00DD7EA3">
              <w:t xml:space="preserve">Фактическое значение, </w:t>
            </w:r>
            <w:proofErr w:type="spellStart"/>
            <w:r w:rsidRPr="00DD7EA3">
              <w:t>Rф</w:t>
            </w:r>
            <w:proofErr w:type="spellEnd"/>
          </w:p>
        </w:tc>
        <w:tc>
          <w:tcPr>
            <w:tcW w:w="1625" w:type="dxa"/>
          </w:tcPr>
          <w:p w:rsidR="006536F8" w:rsidRPr="00DD7EA3" w:rsidRDefault="006536F8" w:rsidP="00D43CA6">
            <w:pPr>
              <w:pStyle w:val="a6"/>
              <w:ind w:left="0"/>
              <w:jc w:val="center"/>
            </w:pPr>
            <w:r w:rsidRPr="00DD7EA3">
              <w:t>Соотношение достигнутых и плановых результатов, S=</w:t>
            </w:r>
            <w:proofErr w:type="spellStart"/>
            <w:r w:rsidRPr="00DD7EA3">
              <w:t>Rф</w:t>
            </w:r>
            <w:proofErr w:type="spellEnd"/>
            <w:r w:rsidRPr="00DD7EA3">
              <w:t>/</w:t>
            </w:r>
            <w:proofErr w:type="spellStart"/>
            <w:r w:rsidRPr="00DD7EA3">
              <w:t>Rп</w:t>
            </w:r>
            <w:proofErr w:type="spellEnd"/>
          </w:p>
        </w:tc>
        <w:tc>
          <w:tcPr>
            <w:tcW w:w="1646" w:type="dxa"/>
          </w:tcPr>
          <w:p w:rsidR="006536F8" w:rsidRPr="00DD7EA3" w:rsidRDefault="006536F8" w:rsidP="00D43CA6">
            <w:pPr>
              <w:pStyle w:val="a6"/>
              <w:ind w:left="0"/>
              <w:jc w:val="center"/>
            </w:pPr>
            <w:r w:rsidRPr="00DD7EA3">
              <w:t xml:space="preserve">Весовое значение показателя, </w:t>
            </w:r>
            <w:proofErr w:type="spellStart"/>
            <w:r w:rsidRPr="00DD7EA3">
              <w:t>Мп</w:t>
            </w:r>
            <w:proofErr w:type="spellEnd"/>
            <w:r w:rsidRPr="00DD7EA3">
              <w:t>=1/N, где N-число показателей</w:t>
            </w:r>
          </w:p>
        </w:tc>
      </w:tr>
      <w:tr w:rsidR="003764FC" w:rsidRPr="00DD7EA3" w:rsidTr="0097379A">
        <w:tc>
          <w:tcPr>
            <w:tcW w:w="3373" w:type="dxa"/>
          </w:tcPr>
          <w:p w:rsidR="006536F8" w:rsidRPr="00DD7EA3" w:rsidRDefault="006536F8" w:rsidP="00E5193B">
            <w:pPr>
              <w:pStyle w:val="ConsPlusNormal"/>
              <w:ind w:firstLine="0"/>
              <w:jc w:val="both"/>
              <w:rPr>
                <w:rFonts w:ascii="Times New Roman" w:hAnsi="Times New Roman" w:cs="Times New Roman"/>
                <w:sz w:val="24"/>
                <w:szCs w:val="24"/>
              </w:rPr>
            </w:pPr>
            <w:r w:rsidRPr="00DD7EA3">
              <w:rPr>
                <w:rFonts w:ascii="Times New Roman" w:hAnsi="Times New Roman" w:cs="Times New Roman"/>
                <w:bCs/>
                <w:sz w:val="24"/>
                <w:szCs w:val="24"/>
              </w:rPr>
              <w:t>Доля занимающихся в возрасте от 6 лет и старше по программам подготовки спортивного резерва и дополнительного образования (Удельный вес, от общей численности населения в возрасте от 6 лет и старше)</w:t>
            </w:r>
          </w:p>
        </w:tc>
        <w:tc>
          <w:tcPr>
            <w:tcW w:w="1387" w:type="dxa"/>
            <w:vAlign w:val="center"/>
          </w:tcPr>
          <w:p w:rsidR="006536F8" w:rsidRPr="00DD7EA3" w:rsidRDefault="006536F8" w:rsidP="00D43CA6">
            <w:pPr>
              <w:autoSpaceDE w:val="0"/>
              <w:autoSpaceDN w:val="0"/>
              <w:adjustRightInd w:val="0"/>
              <w:spacing w:after="0" w:line="240" w:lineRule="auto"/>
              <w:jc w:val="center"/>
              <w:rPr>
                <w:szCs w:val="24"/>
              </w:rPr>
            </w:pPr>
            <w:r w:rsidRPr="00DD7EA3">
              <w:rPr>
                <w:szCs w:val="24"/>
              </w:rPr>
              <w:t>2,5</w:t>
            </w:r>
          </w:p>
        </w:tc>
        <w:tc>
          <w:tcPr>
            <w:tcW w:w="1539" w:type="dxa"/>
            <w:vAlign w:val="center"/>
          </w:tcPr>
          <w:p w:rsidR="006536F8" w:rsidRPr="00DD7EA3" w:rsidRDefault="006536F8" w:rsidP="00D43CA6">
            <w:pPr>
              <w:autoSpaceDE w:val="0"/>
              <w:autoSpaceDN w:val="0"/>
              <w:adjustRightInd w:val="0"/>
              <w:spacing w:after="0" w:line="240" w:lineRule="auto"/>
              <w:jc w:val="center"/>
              <w:rPr>
                <w:szCs w:val="24"/>
              </w:rPr>
            </w:pPr>
            <w:r w:rsidRPr="00DD7EA3">
              <w:rPr>
                <w:szCs w:val="24"/>
              </w:rPr>
              <w:t>2,5</w:t>
            </w:r>
          </w:p>
        </w:tc>
        <w:tc>
          <w:tcPr>
            <w:tcW w:w="1625" w:type="dxa"/>
            <w:vAlign w:val="center"/>
          </w:tcPr>
          <w:p w:rsidR="006536F8" w:rsidRPr="00DD7EA3" w:rsidRDefault="006536F8" w:rsidP="00D43CA6">
            <w:pPr>
              <w:jc w:val="center"/>
              <w:rPr>
                <w:szCs w:val="24"/>
              </w:rPr>
            </w:pPr>
            <w:r w:rsidRPr="00DD7EA3">
              <w:rPr>
                <w:szCs w:val="24"/>
              </w:rPr>
              <w:t>1</w:t>
            </w:r>
          </w:p>
        </w:tc>
        <w:tc>
          <w:tcPr>
            <w:tcW w:w="1646" w:type="dxa"/>
            <w:vAlign w:val="center"/>
          </w:tcPr>
          <w:p w:rsidR="006536F8" w:rsidRPr="00DD7EA3" w:rsidRDefault="006536F8" w:rsidP="00D43CA6">
            <w:pPr>
              <w:jc w:val="center"/>
              <w:rPr>
                <w:szCs w:val="24"/>
              </w:rPr>
            </w:pPr>
            <w:r w:rsidRPr="00DD7EA3">
              <w:rPr>
                <w:szCs w:val="24"/>
              </w:rPr>
              <w:t>0,25</w:t>
            </w:r>
          </w:p>
        </w:tc>
      </w:tr>
      <w:tr w:rsidR="003764FC" w:rsidRPr="00DD7EA3" w:rsidTr="0097379A">
        <w:tc>
          <w:tcPr>
            <w:tcW w:w="3373" w:type="dxa"/>
          </w:tcPr>
          <w:p w:rsidR="006536F8" w:rsidRPr="00DD7EA3" w:rsidRDefault="006536F8" w:rsidP="00E5193B">
            <w:pPr>
              <w:pStyle w:val="ConsPlusNormal"/>
              <w:ind w:firstLine="0"/>
              <w:jc w:val="both"/>
              <w:rPr>
                <w:rFonts w:ascii="Times New Roman" w:hAnsi="Times New Roman" w:cs="Times New Roman"/>
                <w:bCs/>
                <w:sz w:val="24"/>
                <w:szCs w:val="24"/>
              </w:rPr>
            </w:pPr>
            <w:r w:rsidRPr="00DD7EA3">
              <w:rPr>
                <w:rFonts w:ascii="Times New Roman" w:hAnsi="Times New Roman" w:cs="Times New Roman"/>
                <w:bCs/>
                <w:sz w:val="24"/>
                <w:szCs w:val="24"/>
              </w:rPr>
              <w:t>Численность занимающихся спортивной школы</w:t>
            </w:r>
          </w:p>
        </w:tc>
        <w:tc>
          <w:tcPr>
            <w:tcW w:w="1387" w:type="dxa"/>
            <w:vAlign w:val="center"/>
          </w:tcPr>
          <w:p w:rsidR="006536F8" w:rsidRPr="00DD7EA3" w:rsidRDefault="006536F8" w:rsidP="00D43CA6">
            <w:pPr>
              <w:autoSpaceDE w:val="0"/>
              <w:autoSpaceDN w:val="0"/>
              <w:adjustRightInd w:val="0"/>
              <w:spacing w:after="0" w:line="240" w:lineRule="auto"/>
              <w:jc w:val="center"/>
              <w:rPr>
                <w:szCs w:val="24"/>
              </w:rPr>
            </w:pPr>
            <w:r w:rsidRPr="00DD7EA3">
              <w:rPr>
                <w:szCs w:val="24"/>
              </w:rPr>
              <w:t>936</w:t>
            </w:r>
          </w:p>
        </w:tc>
        <w:tc>
          <w:tcPr>
            <w:tcW w:w="1539" w:type="dxa"/>
            <w:vAlign w:val="center"/>
          </w:tcPr>
          <w:p w:rsidR="006536F8" w:rsidRPr="00DD7EA3" w:rsidRDefault="006536F8" w:rsidP="00D43CA6">
            <w:pPr>
              <w:autoSpaceDE w:val="0"/>
              <w:autoSpaceDN w:val="0"/>
              <w:adjustRightInd w:val="0"/>
              <w:spacing w:after="0" w:line="240" w:lineRule="auto"/>
              <w:jc w:val="center"/>
              <w:rPr>
                <w:szCs w:val="24"/>
              </w:rPr>
            </w:pPr>
            <w:r w:rsidRPr="00DD7EA3">
              <w:rPr>
                <w:szCs w:val="24"/>
              </w:rPr>
              <w:t>936</w:t>
            </w:r>
          </w:p>
        </w:tc>
        <w:tc>
          <w:tcPr>
            <w:tcW w:w="1625" w:type="dxa"/>
            <w:vAlign w:val="center"/>
          </w:tcPr>
          <w:p w:rsidR="006536F8" w:rsidRPr="00DD7EA3" w:rsidRDefault="006536F8" w:rsidP="00D43CA6">
            <w:pPr>
              <w:jc w:val="center"/>
              <w:rPr>
                <w:szCs w:val="24"/>
              </w:rPr>
            </w:pPr>
            <w:r w:rsidRPr="00DD7EA3">
              <w:rPr>
                <w:szCs w:val="24"/>
              </w:rPr>
              <w:t>1</w:t>
            </w:r>
          </w:p>
        </w:tc>
        <w:tc>
          <w:tcPr>
            <w:tcW w:w="1646" w:type="dxa"/>
            <w:vAlign w:val="center"/>
          </w:tcPr>
          <w:p w:rsidR="006536F8" w:rsidRPr="00DD7EA3" w:rsidRDefault="006536F8" w:rsidP="00D43CA6">
            <w:pPr>
              <w:jc w:val="center"/>
              <w:rPr>
                <w:szCs w:val="24"/>
              </w:rPr>
            </w:pPr>
            <w:r w:rsidRPr="00DD7EA3">
              <w:rPr>
                <w:szCs w:val="24"/>
              </w:rPr>
              <w:t>0,25</w:t>
            </w:r>
          </w:p>
        </w:tc>
      </w:tr>
      <w:tr w:rsidR="003764FC" w:rsidRPr="00DD7EA3" w:rsidTr="0097379A">
        <w:tc>
          <w:tcPr>
            <w:tcW w:w="3373" w:type="dxa"/>
          </w:tcPr>
          <w:p w:rsidR="006536F8" w:rsidRPr="00DD7EA3" w:rsidRDefault="006536F8" w:rsidP="00E5193B">
            <w:pPr>
              <w:spacing w:after="0" w:line="240" w:lineRule="auto"/>
              <w:jc w:val="both"/>
              <w:rPr>
                <w:szCs w:val="24"/>
              </w:rPr>
            </w:pPr>
            <w:r w:rsidRPr="00DD7EA3">
              <w:rPr>
                <w:szCs w:val="24"/>
              </w:rPr>
              <w:t xml:space="preserve">Доля занимающихся в учебно-тренировочных группах, имеющих разряды и звания по видам спорта (Удельный вес от общего числа занимающихся спортивной школы </w:t>
            </w:r>
            <w:r w:rsidRPr="00DD7EA3">
              <w:rPr>
                <w:bCs/>
                <w:szCs w:val="24"/>
              </w:rPr>
              <w:t>по программам подготовки спортивного резерва и дополнительного образования</w:t>
            </w:r>
            <w:r w:rsidRPr="00DD7EA3">
              <w:rPr>
                <w:szCs w:val="24"/>
              </w:rPr>
              <w:t>)</w:t>
            </w:r>
          </w:p>
        </w:tc>
        <w:tc>
          <w:tcPr>
            <w:tcW w:w="1387" w:type="dxa"/>
            <w:vAlign w:val="center"/>
          </w:tcPr>
          <w:p w:rsidR="006536F8" w:rsidRPr="00DD7EA3" w:rsidRDefault="006536F8" w:rsidP="00D43CA6">
            <w:pPr>
              <w:autoSpaceDE w:val="0"/>
              <w:autoSpaceDN w:val="0"/>
              <w:adjustRightInd w:val="0"/>
              <w:spacing w:after="0" w:line="240" w:lineRule="auto"/>
              <w:jc w:val="center"/>
              <w:rPr>
                <w:szCs w:val="24"/>
              </w:rPr>
            </w:pPr>
            <w:r w:rsidRPr="00DD7EA3">
              <w:rPr>
                <w:szCs w:val="24"/>
              </w:rPr>
              <w:t>22</w:t>
            </w:r>
          </w:p>
        </w:tc>
        <w:tc>
          <w:tcPr>
            <w:tcW w:w="1539" w:type="dxa"/>
            <w:vAlign w:val="center"/>
          </w:tcPr>
          <w:p w:rsidR="006536F8" w:rsidRPr="00DD7EA3" w:rsidRDefault="006536F8" w:rsidP="00D43CA6">
            <w:pPr>
              <w:autoSpaceDE w:val="0"/>
              <w:autoSpaceDN w:val="0"/>
              <w:adjustRightInd w:val="0"/>
              <w:spacing w:after="0" w:line="240" w:lineRule="auto"/>
              <w:jc w:val="center"/>
              <w:rPr>
                <w:szCs w:val="24"/>
              </w:rPr>
            </w:pPr>
            <w:r w:rsidRPr="00DD7EA3">
              <w:rPr>
                <w:szCs w:val="24"/>
              </w:rPr>
              <w:t>22</w:t>
            </w:r>
          </w:p>
        </w:tc>
        <w:tc>
          <w:tcPr>
            <w:tcW w:w="1625" w:type="dxa"/>
            <w:vAlign w:val="center"/>
          </w:tcPr>
          <w:p w:rsidR="006536F8" w:rsidRPr="00DD7EA3" w:rsidRDefault="006536F8" w:rsidP="00D43CA6">
            <w:pPr>
              <w:jc w:val="center"/>
              <w:rPr>
                <w:szCs w:val="24"/>
              </w:rPr>
            </w:pPr>
            <w:r w:rsidRPr="00DD7EA3">
              <w:rPr>
                <w:szCs w:val="24"/>
              </w:rPr>
              <w:t>1</w:t>
            </w:r>
          </w:p>
        </w:tc>
        <w:tc>
          <w:tcPr>
            <w:tcW w:w="1646" w:type="dxa"/>
            <w:vAlign w:val="center"/>
          </w:tcPr>
          <w:p w:rsidR="006536F8" w:rsidRPr="00DD7EA3" w:rsidRDefault="006536F8" w:rsidP="00D43CA6">
            <w:pPr>
              <w:jc w:val="center"/>
              <w:rPr>
                <w:szCs w:val="24"/>
              </w:rPr>
            </w:pPr>
            <w:r w:rsidRPr="00DD7EA3">
              <w:rPr>
                <w:szCs w:val="24"/>
              </w:rPr>
              <w:t>0,25</w:t>
            </w:r>
          </w:p>
        </w:tc>
      </w:tr>
      <w:tr w:rsidR="003764FC" w:rsidRPr="00DD7EA3" w:rsidTr="0097379A">
        <w:tc>
          <w:tcPr>
            <w:tcW w:w="3373" w:type="dxa"/>
          </w:tcPr>
          <w:p w:rsidR="006536F8" w:rsidRPr="00DD7EA3" w:rsidRDefault="006536F8" w:rsidP="00E5193B">
            <w:pPr>
              <w:spacing w:after="0" w:line="240" w:lineRule="auto"/>
              <w:jc w:val="both"/>
              <w:rPr>
                <w:szCs w:val="24"/>
              </w:rPr>
            </w:pPr>
            <w:r w:rsidRPr="00DD7EA3">
              <w:rPr>
                <w:szCs w:val="24"/>
              </w:rPr>
              <w:t>Количество отделений спортивной школы</w:t>
            </w:r>
          </w:p>
        </w:tc>
        <w:tc>
          <w:tcPr>
            <w:tcW w:w="1387" w:type="dxa"/>
            <w:vAlign w:val="center"/>
          </w:tcPr>
          <w:p w:rsidR="006536F8" w:rsidRPr="00DD7EA3" w:rsidRDefault="006536F8" w:rsidP="00D43CA6">
            <w:pPr>
              <w:autoSpaceDE w:val="0"/>
              <w:autoSpaceDN w:val="0"/>
              <w:adjustRightInd w:val="0"/>
              <w:spacing w:after="0" w:line="240" w:lineRule="auto"/>
              <w:jc w:val="center"/>
              <w:rPr>
                <w:szCs w:val="24"/>
              </w:rPr>
            </w:pPr>
            <w:r w:rsidRPr="00DD7EA3">
              <w:rPr>
                <w:szCs w:val="24"/>
              </w:rPr>
              <w:t>10</w:t>
            </w:r>
          </w:p>
        </w:tc>
        <w:tc>
          <w:tcPr>
            <w:tcW w:w="1539" w:type="dxa"/>
            <w:vAlign w:val="center"/>
          </w:tcPr>
          <w:p w:rsidR="006536F8" w:rsidRPr="00DD7EA3" w:rsidRDefault="006536F8" w:rsidP="00D43CA6">
            <w:pPr>
              <w:autoSpaceDE w:val="0"/>
              <w:autoSpaceDN w:val="0"/>
              <w:adjustRightInd w:val="0"/>
              <w:spacing w:after="0" w:line="240" w:lineRule="auto"/>
              <w:jc w:val="center"/>
              <w:rPr>
                <w:szCs w:val="24"/>
              </w:rPr>
            </w:pPr>
            <w:r w:rsidRPr="00DD7EA3">
              <w:rPr>
                <w:szCs w:val="24"/>
              </w:rPr>
              <w:t>10</w:t>
            </w:r>
          </w:p>
        </w:tc>
        <w:tc>
          <w:tcPr>
            <w:tcW w:w="1625" w:type="dxa"/>
            <w:vAlign w:val="center"/>
          </w:tcPr>
          <w:p w:rsidR="006536F8" w:rsidRPr="00DD7EA3" w:rsidRDefault="006536F8" w:rsidP="00D43CA6">
            <w:pPr>
              <w:jc w:val="center"/>
              <w:rPr>
                <w:szCs w:val="24"/>
              </w:rPr>
            </w:pPr>
            <w:r w:rsidRPr="00DD7EA3">
              <w:rPr>
                <w:szCs w:val="24"/>
              </w:rPr>
              <w:t>1</w:t>
            </w:r>
          </w:p>
        </w:tc>
        <w:tc>
          <w:tcPr>
            <w:tcW w:w="1646" w:type="dxa"/>
            <w:vAlign w:val="center"/>
          </w:tcPr>
          <w:p w:rsidR="006536F8" w:rsidRPr="00DD7EA3" w:rsidRDefault="006536F8" w:rsidP="00D43CA6">
            <w:pPr>
              <w:jc w:val="center"/>
              <w:rPr>
                <w:szCs w:val="24"/>
              </w:rPr>
            </w:pPr>
            <w:r w:rsidRPr="00DD7EA3">
              <w:rPr>
                <w:szCs w:val="24"/>
              </w:rPr>
              <w:t>0,25</w:t>
            </w:r>
          </w:p>
        </w:tc>
      </w:tr>
    </w:tbl>
    <w:p w:rsidR="006536F8" w:rsidRPr="00DD7EA3" w:rsidRDefault="006536F8" w:rsidP="00E5193B">
      <w:pPr>
        <w:spacing w:after="0" w:line="240" w:lineRule="auto"/>
        <w:ind w:firstLine="709"/>
        <w:jc w:val="both"/>
        <w:rPr>
          <w:szCs w:val="24"/>
        </w:rPr>
      </w:pPr>
      <w:r w:rsidRPr="00DD7EA3">
        <w:rPr>
          <w:szCs w:val="24"/>
        </w:rPr>
        <w:t xml:space="preserve">Индекс результативности подпрограммы   </w:t>
      </w:r>
      <w:r w:rsidRPr="00DD7EA3">
        <w:rPr>
          <w:szCs w:val="24"/>
          <w:lang w:val="en-US"/>
        </w:rPr>
        <w:t>I</w:t>
      </w:r>
      <w:r w:rsidRPr="00DD7EA3">
        <w:rPr>
          <w:szCs w:val="24"/>
        </w:rPr>
        <w:t>р=</w:t>
      </w:r>
      <w:r w:rsidRPr="00DD7EA3">
        <w:rPr>
          <w:szCs w:val="24"/>
          <w:lang w:val="en-US"/>
        </w:rPr>
        <w:t>SUM</w:t>
      </w:r>
      <w:r w:rsidRPr="00DD7EA3">
        <w:rPr>
          <w:szCs w:val="24"/>
        </w:rPr>
        <w:t xml:space="preserve"> (</w:t>
      </w:r>
      <w:r w:rsidRPr="00DD7EA3">
        <w:rPr>
          <w:szCs w:val="24"/>
          <w:lang w:val="en-US"/>
        </w:rPr>
        <w:t>M</w:t>
      </w:r>
      <w:r w:rsidRPr="00DD7EA3">
        <w:rPr>
          <w:szCs w:val="24"/>
        </w:rPr>
        <w:t xml:space="preserve">п х </w:t>
      </w:r>
      <w:r w:rsidRPr="00DD7EA3">
        <w:rPr>
          <w:szCs w:val="24"/>
          <w:lang w:val="en-US"/>
        </w:rPr>
        <w:t>S</w:t>
      </w:r>
      <w:r w:rsidRPr="00DD7EA3">
        <w:rPr>
          <w:szCs w:val="24"/>
        </w:rPr>
        <w:t>)</w:t>
      </w:r>
    </w:p>
    <w:p w:rsidR="006536F8" w:rsidRPr="00DD7EA3" w:rsidRDefault="006536F8" w:rsidP="00E5193B">
      <w:pPr>
        <w:spacing w:after="0" w:line="240" w:lineRule="auto"/>
        <w:ind w:firstLine="709"/>
        <w:jc w:val="both"/>
        <w:rPr>
          <w:szCs w:val="24"/>
        </w:rPr>
      </w:pPr>
      <w:r w:rsidRPr="00DD7EA3">
        <w:rPr>
          <w:szCs w:val="24"/>
        </w:rPr>
        <w:t xml:space="preserve"> </w:t>
      </w:r>
      <w:r w:rsidRPr="00DD7EA3">
        <w:rPr>
          <w:szCs w:val="24"/>
          <w:lang w:val="en-US"/>
        </w:rPr>
        <w:t>I</w:t>
      </w:r>
      <w:r w:rsidRPr="00DD7EA3">
        <w:rPr>
          <w:szCs w:val="24"/>
        </w:rPr>
        <w:t>р = 4 х 0.25=1</w:t>
      </w:r>
    </w:p>
    <w:p w:rsidR="006536F8" w:rsidRPr="00DD7EA3" w:rsidRDefault="006536F8" w:rsidP="00E5193B">
      <w:pPr>
        <w:pStyle w:val="a6"/>
        <w:ind w:left="0" w:firstLine="709"/>
        <w:jc w:val="both"/>
      </w:pPr>
      <w:r w:rsidRPr="00DD7EA3">
        <w:t>Оценка эффект</w:t>
      </w:r>
      <w:r w:rsidR="00A34FD4">
        <w:t>ивности реализации подпрограммы</w:t>
      </w:r>
      <w:r w:rsidRPr="00DD7EA3">
        <w:t xml:space="preserve"> </w:t>
      </w:r>
      <w:r w:rsidRPr="00DD7EA3">
        <w:rPr>
          <w:lang w:val="en-US"/>
        </w:rPr>
        <w:t>I</w:t>
      </w:r>
      <w:r w:rsidRPr="00DD7EA3">
        <w:t>э</w:t>
      </w:r>
      <w:proofErr w:type="gramStart"/>
      <w:r w:rsidRPr="00DD7EA3">
        <w:t>=(</w:t>
      </w:r>
      <w:proofErr w:type="spellStart"/>
      <w:proofErr w:type="gramEnd"/>
      <w:r w:rsidRPr="00DD7EA3">
        <w:t>Vф</w:t>
      </w:r>
      <w:proofErr w:type="spellEnd"/>
      <w:r w:rsidRPr="00DD7EA3">
        <w:t xml:space="preserve"> х </w:t>
      </w:r>
      <w:r w:rsidRPr="00DD7EA3">
        <w:rPr>
          <w:lang w:val="en-US"/>
        </w:rPr>
        <w:t>I</w:t>
      </w:r>
      <w:r w:rsidRPr="00DD7EA3">
        <w:t>р)/</w:t>
      </w:r>
      <w:r w:rsidRPr="00DD7EA3">
        <w:rPr>
          <w:lang w:val="en-US"/>
        </w:rPr>
        <w:t>V</w:t>
      </w:r>
      <w:r w:rsidRPr="00DD7EA3">
        <w:t xml:space="preserve">п, где: </w:t>
      </w:r>
    </w:p>
    <w:p w:rsidR="006536F8" w:rsidRPr="00DD7EA3" w:rsidRDefault="006536F8" w:rsidP="00E5193B">
      <w:pPr>
        <w:pStyle w:val="a6"/>
        <w:ind w:left="0" w:firstLine="709"/>
        <w:jc w:val="both"/>
      </w:pPr>
      <w:r w:rsidRPr="00DD7EA3">
        <w:rPr>
          <w:lang w:val="en-US"/>
        </w:rPr>
        <w:t>V</w:t>
      </w:r>
      <w:r w:rsidRPr="00DD7EA3">
        <w:t xml:space="preserve">ф - объем фактического совокупного финансирования подпрограммы, </w:t>
      </w:r>
      <w:proofErr w:type="spellStart"/>
      <w:r w:rsidRPr="00DD7EA3">
        <w:t>тыс.руб</w:t>
      </w:r>
      <w:proofErr w:type="spellEnd"/>
      <w:r w:rsidRPr="00DD7EA3">
        <w:t>;</w:t>
      </w:r>
    </w:p>
    <w:p w:rsidR="006536F8" w:rsidRPr="00DD7EA3" w:rsidRDefault="006536F8" w:rsidP="00E5193B">
      <w:pPr>
        <w:pStyle w:val="a6"/>
        <w:ind w:left="0" w:firstLine="709"/>
        <w:jc w:val="both"/>
      </w:pPr>
      <w:r w:rsidRPr="00DD7EA3">
        <w:rPr>
          <w:lang w:val="en-US"/>
        </w:rPr>
        <w:t>V</w:t>
      </w:r>
      <w:r w:rsidRPr="00DD7EA3">
        <w:t xml:space="preserve">п - объем запланированного совокупного финансирования подпрограммы, </w:t>
      </w:r>
      <w:proofErr w:type="spellStart"/>
      <w:r w:rsidRPr="00DD7EA3">
        <w:t>тыс.руб</w:t>
      </w:r>
      <w:proofErr w:type="spellEnd"/>
      <w:r w:rsidRPr="00DD7EA3">
        <w:t>.</w:t>
      </w:r>
    </w:p>
    <w:p w:rsidR="006536F8" w:rsidRPr="00DD7EA3" w:rsidRDefault="006536F8" w:rsidP="00E5193B">
      <w:pPr>
        <w:pStyle w:val="a6"/>
        <w:ind w:left="0" w:firstLine="709"/>
        <w:jc w:val="both"/>
      </w:pPr>
      <w:r w:rsidRPr="00DD7EA3">
        <w:rPr>
          <w:lang w:val="en-US"/>
        </w:rPr>
        <w:t>I</w:t>
      </w:r>
      <w:r w:rsidRPr="00DD7EA3">
        <w:t>э = 17 269</w:t>
      </w:r>
      <w:proofErr w:type="gramStart"/>
      <w:r w:rsidRPr="00DD7EA3">
        <w:t>,15</w:t>
      </w:r>
      <w:proofErr w:type="gramEnd"/>
      <w:r w:rsidRPr="00DD7EA3">
        <w:t xml:space="preserve"> х 1/ 17 269,15 = 1</w:t>
      </w:r>
    </w:p>
    <w:p w:rsidR="006536F8" w:rsidRPr="00DD7EA3" w:rsidRDefault="006536F8" w:rsidP="00E5193B">
      <w:pPr>
        <w:pStyle w:val="a6"/>
        <w:ind w:left="0" w:firstLine="709"/>
        <w:jc w:val="both"/>
      </w:pPr>
      <w:r w:rsidRPr="00DD7EA3">
        <w:lastRenderedPageBreak/>
        <w:t>Значение показателя соответствует высокому и запланированному уровню эффективности реализации подпрограммы «Подготовка спортивного резерва и развитие дополнительного образования в области физической культуры и спорта» в 2020 году.</w:t>
      </w:r>
    </w:p>
    <w:p w:rsidR="006536F8" w:rsidRPr="00DD7EA3" w:rsidRDefault="006536F8" w:rsidP="00E5193B">
      <w:pPr>
        <w:pStyle w:val="a6"/>
        <w:ind w:left="0" w:firstLine="709"/>
        <w:jc w:val="both"/>
      </w:pPr>
      <w:r w:rsidRPr="00DD7EA3">
        <w:t xml:space="preserve">Высокий и запланированный уровень эффективности реализации подпрограмм определяет высокий уровень реализации муниципальной программы </w:t>
      </w:r>
      <w:r w:rsidRPr="00DD7EA3">
        <w:rPr>
          <w:color w:val="000000"/>
          <w:shd w:val="clear" w:color="auto" w:fill="FFFFFF"/>
        </w:rPr>
        <w:t>«</w:t>
      </w:r>
      <w:r w:rsidRPr="00DD7EA3">
        <w:t>Развитие физической культуры и спорта в городе Сосновоборске</w:t>
      </w:r>
      <w:r w:rsidRPr="00DD7EA3">
        <w:rPr>
          <w:color w:val="000000"/>
          <w:shd w:val="clear" w:color="auto" w:fill="FFFFFF"/>
        </w:rPr>
        <w:t>».</w:t>
      </w:r>
    </w:p>
    <w:p w:rsidR="006536F8" w:rsidRPr="00DD7EA3" w:rsidRDefault="006536F8" w:rsidP="00E5193B">
      <w:pPr>
        <w:widowControl w:val="0"/>
        <w:autoSpaceDE w:val="0"/>
        <w:autoSpaceDN w:val="0"/>
        <w:adjustRightInd w:val="0"/>
        <w:spacing w:after="0" w:line="240" w:lineRule="auto"/>
        <w:ind w:firstLine="709"/>
        <w:jc w:val="both"/>
        <w:rPr>
          <w:szCs w:val="24"/>
        </w:rPr>
      </w:pPr>
      <w:r w:rsidRPr="00DD7EA3">
        <w:rPr>
          <w:szCs w:val="24"/>
        </w:rPr>
        <w:t>Исполнение бюджетных ассигнований муниципального бюджета и иных средств на реализацию муниципальной программы «Развитие физической культуры и спорта в городе Сосновоборске» на 2020 год составило 100%.</w:t>
      </w:r>
    </w:p>
    <w:p w:rsidR="00F1509C" w:rsidRPr="00DD7EA3" w:rsidRDefault="00F1509C" w:rsidP="00E5193B">
      <w:pPr>
        <w:pStyle w:val="ConsPlusTitle"/>
        <w:widowControl/>
        <w:jc w:val="both"/>
        <w:rPr>
          <w:rFonts w:ascii="Times New Roman" w:hAnsi="Times New Roman" w:cs="Times New Roman"/>
          <w:b w:val="0"/>
          <w:bCs w:val="0"/>
          <w:sz w:val="24"/>
          <w:szCs w:val="24"/>
        </w:rPr>
      </w:pPr>
    </w:p>
    <w:p w:rsidR="008D57FE" w:rsidRPr="00DD7EA3" w:rsidRDefault="002770AB" w:rsidP="00D43CA6">
      <w:pPr>
        <w:pStyle w:val="ConsPlusTitle"/>
        <w:widowControl/>
        <w:numPr>
          <w:ilvl w:val="0"/>
          <w:numId w:val="16"/>
        </w:numPr>
        <w:jc w:val="center"/>
        <w:rPr>
          <w:rFonts w:ascii="Times New Roman" w:hAnsi="Times New Roman" w:cs="Times New Roman"/>
          <w:bCs w:val="0"/>
          <w:sz w:val="24"/>
          <w:szCs w:val="24"/>
        </w:rPr>
      </w:pPr>
      <w:r w:rsidRPr="00DD7EA3">
        <w:rPr>
          <w:rFonts w:ascii="Times New Roman" w:hAnsi="Times New Roman" w:cs="Times New Roman"/>
          <w:bCs w:val="0"/>
          <w:sz w:val="24"/>
          <w:szCs w:val="24"/>
        </w:rPr>
        <w:t>«Профилактика терроризма и экстремизма на территории города Сосновоборска»</w:t>
      </w:r>
    </w:p>
    <w:p w:rsidR="005B6E43" w:rsidRPr="00DD7EA3" w:rsidRDefault="005B6E43" w:rsidP="00E5193B">
      <w:pPr>
        <w:spacing w:after="0" w:line="240" w:lineRule="auto"/>
        <w:ind w:firstLine="709"/>
        <w:jc w:val="both"/>
        <w:rPr>
          <w:szCs w:val="24"/>
        </w:rPr>
      </w:pPr>
      <w:r w:rsidRPr="00DD7EA3">
        <w:rPr>
          <w:szCs w:val="24"/>
        </w:rPr>
        <w:t>Необходимость подготовки Программы и последующей ее реализации вызвана тем, что современная ситуация в сфере борьбы с терроризмом и экстремизмом в Российской Федерации остается напряженной, необходим и на муниципальном уровне системный, комплексный подход к решению проблемы профилактики терроризма и экстремизма.</w:t>
      </w:r>
    </w:p>
    <w:p w:rsidR="005B6E43" w:rsidRPr="00DD7EA3" w:rsidRDefault="005B6E43" w:rsidP="00E5193B">
      <w:pPr>
        <w:spacing w:after="0" w:line="240" w:lineRule="auto"/>
        <w:ind w:firstLine="709"/>
        <w:jc w:val="both"/>
        <w:rPr>
          <w:szCs w:val="24"/>
        </w:rPr>
      </w:pPr>
      <w:r w:rsidRPr="00DD7EA3">
        <w:rPr>
          <w:szCs w:val="24"/>
        </w:rPr>
        <w:t xml:space="preserve">Опыт последнего года, с учетом ситуации вызванной эпидемией </w:t>
      </w:r>
      <w:proofErr w:type="spellStart"/>
      <w:r w:rsidRPr="00DD7EA3">
        <w:rPr>
          <w:szCs w:val="24"/>
        </w:rPr>
        <w:t>коронавируса</w:t>
      </w:r>
      <w:proofErr w:type="spellEnd"/>
      <w:r w:rsidRPr="00DD7EA3">
        <w:rPr>
          <w:szCs w:val="24"/>
        </w:rPr>
        <w:t>, показывает, что наиболее эффективный метод борьбы с террористическими актами - это предупреждение (целенаправленная профилактическая работа на основе мониторинга и анализа складывающейся ситуации).</w:t>
      </w:r>
    </w:p>
    <w:p w:rsidR="005B6E43" w:rsidRPr="00DD7EA3" w:rsidRDefault="005B6E43" w:rsidP="00E5193B">
      <w:pPr>
        <w:spacing w:after="0" w:line="240" w:lineRule="auto"/>
        <w:ind w:firstLine="709"/>
        <w:jc w:val="both"/>
        <w:rPr>
          <w:szCs w:val="24"/>
        </w:rPr>
      </w:pPr>
      <w:r w:rsidRPr="00DD7EA3">
        <w:rPr>
          <w:szCs w:val="24"/>
        </w:rPr>
        <w:t>Выполненные в 2020 году мер</w:t>
      </w:r>
      <w:r w:rsidR="00D85078" w:rsidRPr="00DD7EA3">
        <w:rPr>
          <w:szCs w:val="24"/>
        </w:rPr>
        <w:t>оприятия программы несмотря на</w:t>
      </w:r>
      <w:r w:rsidRPr="00DD7EA3">
        <w:rPr>
          <w:szCs w:val="24"/>
        </w:rPr>
        <w:t xml:space="preserve"> эпидемию </w:t>
      </w:r>
      <w:proofErr w:type="spellStart"/>
      <w:r w:rsidRPr="00DD7EA3">
        <w:rPr>
          <w:szCs w:val="24"/>
        </w:rPr>
        <w:t>коронавируса</w:t>
      </w:r>
      <w:proofErr w:type="spellEnd"/>
      <w:r w:rsidRPr="00DD7EA3">
        <w:rPr>
          <w:szCs w:val="24"/>
        </w:rPr>
        <w:t xml:space="preserve"> на территории МО, способствовали формированию среди населения города Сосновоборска </w:t>
      </w:r>
      <w:r w:rsidR="00D85078" w:rsidRPr="00DD7EA3">
        <w:rPr>
          <w:szCs w:val="24"/>
        </w:rPr>
        <w:t xml:space="preserve">и молодежи </w:t>
      </w:r>
      <w:r w:rsidRPr="00DD7EA3">
        <w:rPr>
          <w:szCs w:val="24"/>
        </w:rPr>
        <w:t>позитивные установки в отношении представителей всех этнических групп, проживающих в городе, повышению уровня межэтнической и межконфессиональной толерантности, предотвращению формирования экстремистских молодежных объединений на почве этнической или конфессиональной вражды.</w:t>
      </w:r>
    </w:p>
    <w:p w:rsidR="005B6E43" w:rsidRPr="00DD7EA3" w:rsidRDefault="005B6E43" w:rsidP="00E5193B">
      <w:pPr>
        <w:spacing w:after="0" w:line="240" w:lineRule="auto"/>
        <w:ind w:firstLine="709"/>
        <w:jc w:val="both"/>
        <w:rPr>
          <w:szCs w:val="24"/>
        </w:rPr>
      </w:pPr>
      <w:r w:rsidRPr="00DD7EA3">
        <w:rPr>
          <w:szCs w:val="24"/>
        </w:rPr>
        <w:t xml:space="preserve">  За прошедший период 2020 года администрация города оценивает обстановку на территории как стабильную. Наличие и развитие </w:t>
      </w:r>
      <w:proofErr w:type="spellStart"/>
      <w:r w:rsidRPr="00DD7EA3">
        <w:rPr>
          <w:szCs w:val="24"/>
        </w:rPr>
        <w:t>угрозообразующих</w:t>
      </w:r>
      <w:proofErr w:type="spellEnd"/>
      <w:r w:rsidRPr="00DD7EA3">
        <w:rPr>
          <w:szCs w:val="24"/>
        </w:rPr>
        <w:t xml:space="preserve"> факторов</w:t>
      </w:r>
      <w:r w:rsidR="00D43CA6">
        <w:rPr>
          <w:szCs w:val="24"/>
        </w:rPr>
        <w:t>,</w:t>
      </w:r>
      <w:r w:rsidRPr="00DD7EA3">
        <w:rPr>
          <w:szCs w:val="24"/>
        </w:rPr>
        <w:t xml:space="preserve"> связанных со случаями проявления терроризма и экстремизма не выявлено</w:t>
      </w:r>
      <w:r w:rsidR="00D43CA6">
        <w:rPr>
          <w:szCs w:val="24"/>
        </w:rPr>
        <w:t>,</w:t>
      </w:r>
      <w:r w:rsidRPr="00DD7EA3">
        <w:rPr>
          <w:szCs w:val="24"/>
        </w:rPr>
        <w:t xml:space="preserve"> и не прогнозируем. Случаев преступлений</w:t>
      </w:r>
      <w:r w:rsidR="00D85078" w:rsidRPr="00DD7EA3">
        <w:rPr>
          <w:szCs w:val="24"/>
        </w:rPr>
        <w:t>,</w:t>
      </w:r>
      <w:r w:rsidRPr="00DD7EA3">
        <w:rPr>
          <w:szCs w:val="24"/>
        </w:rPr>
        <w:t xml:space="preserve"> связанных с терроризмом и экстремизмом не отмечено.</w:t>
      </w:r>
    </w:p>
    <w:p w:rsidR="005B6E43" w:rsidRPr="00DD7EA3" w:rsidRDefault="005B6E43" w:rsidP="00E5193B">
      <w:pPr>
        <w:pStyle w:val="ab"/>
        <w:ind w:firstLine="709"/>
        <w:jc w:val="both"/>
        <w:rPr>
          <w:sz w:val="24"/>
          <w:szCs w:val="24"/>
        </w:rPr>
      </w:pPr>
      <w:r w:rsidRPr="00DD7EA3">
        <w:rPr>
          <w:sz w:val="24"/>
          <w:szCs w:val="24"/>
        </w:rPr>
        <w:t xml:space="preserve">В составе </w:t>
      </w:r>
      <w:r w:rsidRPr="00DD7EA3">
        <w:rPr>
          <w:sz w:val="24"/>
          <w:szCs w:val="24"/>
          <w:lang w:val="ru-RU"/>
        </w:rPr>
        <w:t>муниципальной</w:t>
      </w:r>
      <w:r w:rsidR="00D85078" w:rsidRPr="00DD7EA3">
        <w:rPr>
          <w:sz w:val="24"/>
          <w:szCs w:val="24"/>
          <w:lang w:val="ru-RU"/>
        </w:rPr>
        <w:t xml:space="preserve"> антитеррористической комиссии </w:t>
      </w:r>
      <w:r w:rsidRPr="00DD7EA3">
        <w:rPr>
          <w:sz w:val="24"/>
          <w:szCs w:val="24"/>
          <w:lang w:val="ru-RU"/>
        </w:rPr>
        <w:t xml:space="preserve">(далее по тексту </w:t>
      </w:r>
      <w:r w:rsidRPr="00DD7EA3">
        <w:rPr>
          <w:sz w:val="24"/>
          <w:szCs w:val="24"/>
        </w:rPr>
        <w:t>МАК города</w:t>
      </w:r>
      <w:r w:rsidRPr="00DD7EA3">
        <w:rPr>
          <w:sz w:val="24"/>
          <w:szCs w:val="24"/>
          <w:lang w:val="ru-RU"/>
        </w:rPr>
        <w:t xml:space="preserve">) </w:t>
      </w:r>
      <w:r w:rsidRPr="00DD7EA3">
        <w:rPr>
          <w:sz w:val="24"/>
          <w:szCs w:val="24"/>
        </w:rPr>
        <w:t xml:space="preserve">работает рабочая группа по противодействию идеологии экстремизма и терроризма. Был  разработан   и выполнен план  работы МАК города  по противодействию идеологии экстремизма и терроризма. </w:t>
      </w:r>
      <w:r w:rsidRPr="00DD7EA3">
        <w:rPr>
          <w:sz w:val="24"/>
          <w:szCs w:val="24"/>
          <w:lang w:val="ru-RU"/>
        </w:rPr>
        <w:t>В первом и втором полугодии года 2020</w:t>
      </w:r>
      <w:r w:rsidR="00D85078" w:rsidRPr="00DD7EA3">
        <w:rPr>
          <w:sz w:val="24"/>
          <w:szCs w:val="24"/>
          <w:lang w:val="ru-RU"/>
        </w:rPr>
        <w:t xml:space="preserve"> в 22 организации и учреждения </w:t>
      </w:r>
      <w:r w:rsidRPr="00DD7EA3">
        <w:rPr>
          <w:sz w:val="24"/>
          <w:szCs w:val="24"/>
          <w:lang w:val="ru-RU"/>
        </w:rPr>
        <w:t xml:space="preserve">были </w:t>
      </w:r>
      <w:r w:rsidRPr="00DD7EA3">
        <w:rPr>
          <w:sz w:val="24"/>
          <w:szCs w:val="24"/>
        </w:rPr>
        <w:t xml:space="preserve">направлены </w:t>
      </w:r>
      <w:r w:rsidRPr="00DD7EA3">
        <w:rPr>
          <w:sz w:val="24"/>
          <w:szCs w:val="24"/>
          <w:lang w:val="ru-RU"/>
        </w:rPr>
        <w:t>5</w:t>
      </w:r>
      <w:r w:rsidR="00D85078" w:rsidRPr="00DD7EA3">
        <w:rPr>
          <w:sz w:val="24"/>
          <w:szCs w:val="24"/>
        </w:rPr>
        <w:t xml:space="preserve"> видов</w:t>
      </w:r>
      <w:r w:rsidRPr="00DD7EA3">
        <w:rPr>
          <w:sz w:val="24"/>
          <w:szCs w:val="24"/>
        </w:rPr>
        <w:t xml:space="preserve"> памяток (5</w:t>
      </w:r>
      <w:r w:rsidRPr="00DD7EA3">
        <w:rPr>
          <w:sz w:val="24"/>
          <w:szCs w:val="24"/>
          <w:lang w:val="ru-RU"/>
        </w:rPr>
        <w:t>50</w:t>
      </w:r>
      <w:r w:rsidRPr="00DD7EA3">
        <w:rPr>
          <w:sz w:val="24"/>
          <w:szCs w:val="24"/>
        </w:rPr>
        <w:t xml:space="preserve"> экз.)  по профилактике экстремизма и терроризма. Методические материалы</w:t>
      </w:r>
      <w:r w:rsidRPr="00DD7EA3">
        <w:rPr>
          <w:sz w:val="24"/>
          <w:szCs w:val="24"/>
          <w:lang w:val="ru-RU"/>
        </w:rPr>
        <w:t xml:space="preserve"> АТК края </w:t>
      </w:r>
      <w:r w:rsidRPr="00DD7EA3">
        <w:rPr>
          <w:sz w:val="24"/>
          <w:szCs w:val="24"/>
        </w:rPr>
        <w:t xml:space="preserve">по противодействию идеологии терроризма и экстремизма также используются в работе во всех  образовательных учреждениях, учреждениях и организациях города. В школах и техникуме проводятся  классные часы и тематические беседы с охватом более 6,7 тыс. чел. </w:t>
      </w:r>
    </w:p>
    <w:p w:rsidR="005B6E43" w:rsidRPr="00DD7EA3" w:rsidRDefault="005B6E43" w:rsidP="00E5193B">
      <w:pPr>
        <w:pStyle w:val="ab"/>
        <w:ind w:firstLine="709"/>
        <w:jc w:val="both"/>
        <w:rPr>
          <w:sz w:val="24"/>
          <w:szCs w:val="24"/>
        </w:rPr>
      </w:pPr>
      <w:r w:rsidRPr="00DD7EA3">
        <w:rPr>
          <w:sz w:val="24"/>
          <w:szCs w:val="24"/>
        </w:rPr>
        <w:t>Обновлены направленные в образоват</w:t>
      </w:r>
      <w:r w:rsidR="00D85078" w:rsidRPr="00DD7EA3">
        <w:rPr>
          <w:sz w:val="24"/>
          <w:szCs w:val="24"/>
        </w:rPr>
        <w:t>ельные и другие,</w:t>
      </w:r>
      <w:r w:rsidRPr="00DD7EA3">
        <w:rPr>
          <w:sz w:val="24"/>
          <w:szCs w:val="24"/>
        </w:rPr>
        <w:t xml:space="preserve"> учреждения и организации города памятки:</w:t>
      </w:r>
    </w:p>
    <w:p w:rsidR="005B6E43" w:rsidRPr="00DD7EA3" w:rsidRDefault="00D85078" w:rsidP="00E5193B">
      <w:pPr>
        <w:pStyle w:val="ab"/>
        <w:ind w:firstLine="709"/>
        <w:jc w:val="both"/>
        <w:rPr>
          <w:sz w:val="24"/>
          <w:szCs w:val="24"/>
          <w:lang w:val="ru-RU"/>
        </w:rPr>
      </w:pPr>
      <w:r w:rsidRPr="00DD7EA3">
        <w:rPr>
          <w:sz w:val="24"/>
          <w:szCs w:val="24"/>
          <w:lang w:val="ru-RU"/>
        </w:rPr>
        <w:t xml:space="preserve">- </w:t>
      </w:r>
      <w:r w:rsidR="005B6E43" w:rsidRPr="00DD7EA3">
        <w:rPr>
          <w:sz w:val="24"/>
          <w:szCs w:val="24"/>
          <w:lang w:val="ru-RU"/>
        </w:rPr>
        <w:t xml:space="preserve">Три уровня террористической опасности; </w:t>
      </w:r>
    </w:p>
    <w:p w:rsidR="005B6E43" w:rsidRPr="00DD7EA3" w:rsidRDefault="005B6E43" w:rsidP="00E5193B">
      <w:pPr>
        <w:pStyle w:val="ab"/>
        <w:ind w:firstLine="709"/>
        <w:jc w:val="both"/>
        <w:rPr>
          <w:bCs/>
          <w:color w:val="000000"/>
          <w:sz w:val="24"/>
          <w:szCs w:val="24"/>
          <w:shd w:val="clear" w:color="auto" w:fill="FFFFFF"/>
        </w:rPr>
      </w:pPr>
      <w:r w:rsidRPr="00DD7EA3">
        <w:rPr>
          <w:sz w:val="24"/>
          <w:szCs w:val="24"/>
        </w:rPr>
        <w:t xml:space="preserve">- </w:t>
      </w:r>
      <w:r w:rsidRPr="00DD7EA3">
        <w:rPr>
          <w:rStyle w:val="submenu-table"/>
          <w:bCs/>
          <w:color w:val="000000"/>
          <w:sz w:val="24"/>
          <w:szCs w:val="24"/>
          <w:shd w:val="clear" w:color="auto" w:fill="FFFFFF"/>
        </w:rPr>
        <w:t xml:space="preserve">Памятка </w:t>
      </w:r>
      <w:r w:rsidRPr="00DD7EA3">
        <w:rPr>
          <w:bCs/>
          <w:color w:val="000000"/>
          <w:sz w:val="24"/>
          <w:szCs w:val="24"/>
          <w:shd w:val="clear" w:color="auto" w:fill="FFFFFF"/>
        </w:rPr>
        <w:t>по профилактике терроризма и религиозного экстремизма и формирования толерантности,</w:t>
      </w:r>
    </w:p>
    <w:p w:rsidR="005B6E43" w:rsidRPr="00D43CA6" w:rsidRDefault="005B6E43" w:rsidP="00E5193B">
      <w:pPr>
        <w:pStyle w:val="ab"/>
        <w:ind w:firstLine="709"/>
        <w:jc w:val="both"/>
        <w:rPr>
          <w:bCs/>
          <w:sz w:val="24"/>
          <w:szCs w:val="24"/>
          <w:shd w:val="clear" w:color="auto" w:fill="FFFFFF"/>
          <w:lang w:val="ru-RU"/>
        </w:rPr>
      </w:pPr>
      <w:r w:rsidRPr="00D43CA6">
        <w:rPr>
          <w:bCs/>
          <w:sz w:val="24"/>
          <w:szCs w:val="24"/>
          <w:shd w:val="clear" w:color="auto" w:fill="FFFFFF"/>
          <w:lang w:val="ru-RU"/>
        </w:rPr>
        <w:t xml:space="preserve"> </w:t>
      </w:r>
      <w:r w:rsidRPr="00D43CA6">
        <w:rPr>
          <w:bCs/>
          <w:sz w:val="24"/>
          <w:szCs w:val="24"/>
          <w:shd w:val="clear" w:color="auto" w:fill="FFFFFF"/>
        </w:rPr>
        <w:t>-</w:t>
      </w:r>
      <w:r w:rsidRPr="00D43CA6">
        <w:rPr>
          <w:bCs/>
          <w:sz w:val="24"/>
          <w:szCs w:val="24"/>
          <w:shd w:val="clear" w:color="auto" w:fill="FFFFFF"/>
          <w:lang w:val="ru-RU"/>
        </w:rPr>
        <w:t xml:space="preserve"> П</w:t>
      </w:r>
      <w:proofErr w:type="spellStart"/>
      <w:r w:rsidRPr="00D43CA6">
        <w:rPr>
          <w:bCs/>
          <w:sz w:val="24"/>
          <w:szCs w:val="24"/>
          <w:shd w:val="clear" w:color="auto" w:fill="FFFFFF"/>
        </w:rPr>
        <w:t>амятка</w:t>
      </w:r>
      <w:proofErr w:type="spellEnd"/>
      <w:r w:rsidRPr="00D43CA6">
        <w:rPr>
          <w:bCs/>
          <w:sz w:val="24"/>
          <w:szCs w:val="24"/>
          <w:shd w:val="clear" w:color="auto" w:fill="FFFFFF"/>
        </w:rPr>
        <w:t xml:space="preserve"> родителям по проблеме и профилактике проявлений экстремизма</w:t>
      </w:r>
      <w:r w:rsidRPr="00D43CA6">
        <w:rPr>
          <w:bCs/>
          <w:sz w:val="24"/>
          <w:szCs w:val="24"/>
          <w:shd w:val="clear" w:color="auto" w:fill="FFFFFF"/>
          <w:lang w:val="ru-RU"/>
        </w:rPr>
        <w:t>;</w:t>
      </w:r>
    </w:p>
    <w:p w:rsidR="005B6E43" w:rsidRPr="00D43CA6" w:rsidRDefault="005B6E43" w:rsidP="00E5193B">
      <w:pPr>
        <w:spacing w:after="0" w:line="240" w:lineRule="auto"/>
        <w:ind w:firstLine="709"/>
        <w:jc w:val="both"/>
        <w:rPr>
          <w:szCs w:val="24"/>
        </w:rPr>
      </w:pPr>
      <w:r w:rsidRPr="00D43CA6">
        <w:rPr>
          <w:bCs/>
          <w:szCs w:val="24"/>
          <w:shd w:val="clear" w:color="auto" w:fill="FFFFFF"/>
        </w:rPr>
        <w:t>-</w:t>
      </w:r>
      <w:r w:rsidRPr="00D43CA6">
        <w:rPr>
          <w:szCs w:val="24"/>
        </w:rPr>
        <w:t xml:space="preserve"> Памятка по недопущению распространения экстремизма;</w:t>
      </w:r>
    </w:p>
    <w:p w:rsidR="005B6E43" w:rsidRPr="00D43CA6" w:rsidRDefault="005B6E43" w:rsidP="00E5193B">
      <w:pPr>
        <w:pStyle w:val="aa"/>
        <w:shd w:val="clear" w:color="auto" w:fill="FFFFFF"/>
        <w:spacing w:before="0" w:beforeAutospacing="0" w:after="0" w:afterAutospacing="0"/>
        <w:ind w:firstLine="709"/>
        <w:jc w:val="both"/>
        <w:rPr>
          <w:bCs/>
        </w:rPr>
      </w:pPr>
      <w:r w:rsidRPr="00D43CA6">
        <w:t xml:space="preserve">-Памятка </w:t>
      </w:r>
      <w:r w:rsidRPr="00D43CA6">
        <w:rPr>
          <w:bCs/>
        </w:rPr>
        <w:t>бдительность как эффективное средство противодействию терроризму;</w:t>
      </w:r>
    </w:p>
    <w:p w:rsidR="005B6E43" w:rsidRPr="00D43CA6" w:rsidRDefault="005B6E43" w:rsidP="00E5193B">
      <w:pPr>
        <w:pStyle w:val="aa"/>
        <w:shd w:val="clear" w:color="auto" w:fill="FFFFFF"/>
        <w:spacing w:before="0" w:beforeAutospacing="0" w:after="0" w:afterAutospacing="0"/>
        <w:ind w:firstLine="709"/>
        <w:jc w:val="both"/>
        <w:rPr>
          <w:bCs/>
        </w:rPr>
      </w:pPr>
      <w:r w:rsidRPr="00D43CA6">
        <w:rPr>
          <w:bCs/>
        </w:rPr>
        <w:t xml:space="preserve">Изготовлено два новых стенда «Населению о безопасности». Обновлены информационные стенды, уголки безопасности, в администрации города, во всех муниципальных и некоторых других учреждениях. </w:t>
      </w:r>
    </w:p>
    <w:p w:rsidR="005B6E43" w:rsidRPr="00DD7EA3" w:rsidRDefault="005B6E43" w:rsidP="00E5193B">
      <w:pPr>
        <w:spacing w:after="0" w:line="240" w:lineRule="auto"/>
        <w:ind w:firstLine="709"/>
        <w:jc w:val="both"/>
        <w:rPr>
          <w:szCs w:val="24"/>
        </w:rPr>
      </w:pPr>
      <w:r w:rsidRPr="00D43CA6">
        <w:rPr>
          <w:szCs w:val="24"/>
        </w:rPr>
        <w:t xml:space="preserve">На сайте администрации публиковались информационные материалы (4 статьи) по вопросам антитеррористической защите населения и территории. В первом квартале 2020 года члены МАК участвовали в проведении бесед с учащимися образовательных учреждений на территории муниципального образования </w:t>
      </w:r>
      <w:r w:rsidRPr="00DD7EA3">
        <w:rPr>
          <w:szCs w:val="24"/>
        </w:rPr>
        <w:t xml:space="preserve">в целях разъяснения положений, </w:t>
      </w:r>
      <w:r w:rsidRPr="00DD7EA3">
        <w:rPr>
          <w:szCs w:val="24"/>
        </w:rPr>
        <w:lastRenderedPageBreak/>
        <w:t>предусматривающих ответственность за заведомо ложное сообщение об угрозе теракта и иные мероприятия.</w:t>
      </w:r>
    </w:p>
    <w:p w:rsidR="005B6E43" w:rsidRPr="00D43CA6" w:rsidRDefault="005B6E43" w:rsidP="00E5193B">
      <w:pPr>
        <w:spacing w:after="0" w:line="240" w:lineRule="auto"/>
        <w:ind w:firstLine="709"/>
        <w:jc w:val="both"/>
        <w:rPr>
          <w:szCs w:val="24"/>
        </w:rPr>
      </w:pPr>
      <w:r w:rsidRPr="00DD7EA3">
        <w:rPr>
          <w:szCs w:val="24"/>
        </w:rPr>
        <w:t xml:space="preserve">С учётом рекомендаций краевой антитеррористической комиссии рабочей группой МАК </w:t>
      </w:r>
      <w:r w:rsidRPr="00D43CA6">
        <w:rPr>
          <w:szCs w:val="24"/>
        </w:rPr>
        <w:t>разработан, согласован и представлен в антитеррористическую комиссию края (далее по тексту АТК края) «План проведения мероприятий при введении уровней террористической опасности в муниципальном образовании город Сосновоборск».</w:t>
      </w:r>
    </w:p>
    <w:p w:rsidR="005B6E43" w:rsidRPr="00D43CA6" w:rsidRDefault="005B6E43" w:rsidP="00E5193B">
      <w:pPr>
        <w:spacing w:after="0" w:line="240" w:lineRule="auto"/>
        <w:ind w:firstLine="709"/>
        <w:jc w:val="both"/>
        <w:rPr>
          <w:szCs w:val="24"/>
        </w:rPr>
      </w:pPr>
      <w:r w:rsidRPr="00D43CA6">
        <w:rPr>
          <w:szCs w:val="24"/>
        </w:rPr>
        <w:t>10.04.2020, 26.06.2020 и 31.08.2020 года руководителем МАК и его заместителями проведены инструктивные занятия с руководителями объектов жизнеобеспечения по вопросам предупреждения терроризма и чрезвычайных ситуаций.</w:t>
      </w:r>
    </w:p>
    <w:p w:rsidR="005B6E43" w:rsidRPr="00D43CA6" w:rsidRDefault="005B6E43" w:rsidP="00E5193B">
      <w:pPr>
        <w:pStyle w:val="aa"/>
        <w:shd w:val="clear" w:color="auto" w:fill="FFFFFF"/>
        <w:spacing w:before="0" w:beforeAutospacing="0" w:after="0" w:afterAutospacing="0"/>
        <w:ind w:firstLine="709"/>
        <w:jc w:val="both"/>
        <w:rPr>
          <w:bCs/>
        </w:rPr>
      </w:pPr>
      <w:r w:rsidRPr="00D43CA6">
        <w:rPr>
          <w:bCs/>
        </w:rPr>
        <w:t xml:space="preserve">16.12.2020 года проведено заседание МАК города по вопросам </w:t>
      </w:r>
      <w:r w:rsidRPr="00D43CA6">
        <w:t>антитеррористической защиты объектов жизнеобеспечения города, образовательных учреждений города. Всего за год проведено 4 заседания МАК, было за</w:t>
      </w:r>
      <w:r w:rsidR="00D85078" w:rsidRPr="00D43CA6">
        <w:t xml:space="preserve">слушано порядка четырнадцати </w:t>
      </w:r>
      <w:r w:rsidRPr="00D43CA6">
        <w:t>руковод</w:t>
      </w:r>
      <w:r w:rsidR="00D85078" w:rsidRPr="00D43CA6">
        <w:t>ителей учреждений и организаций</w:t>
      </w:r>
      <w:r w:rsidRPr="00D43CA6">
        <w:t xml:space="preserve"> жизнеобеспечения города и социально-значимых объектов по вопросам обеспечения безопасности и антитеррористическо</w:t>
      </w:r>
      <w:r w:rsidR="00D85078" w:rsidRPr="00D43CA6">
        <w:t xml:space="preserve">й защиты (далее по тексту АТЗ) </w:t>
      </w:r>
      <w:r w:rsidRPr="00D43CA6">
        <w:t xml:space="preserve">объектов. Рекомендации МАК направлены в организации и учреждения города. В </w:t>
      </w:r>
      <w:r w:rsidR="00D85078" w:rsidRPr="00D43CA6">
        <w:rPr>
          <w:bCs/>
        </w:rPr>
        <w:t xml:space="preserve">первом квартале 2020 года </w:t>
      </w:r>
      <w:r w:rsidRPr="00D43CA6">
        <w:rPr>
          <w:bCs/>
        </w:rPr>
        <w:t>было проведено заседание межведомственной комиссии по бе</w:t>
      </w:r>
      <w:r w:rsidR="00D85078" w:rsidRPr="00D43CA6">
        <w:rPr>
          <w:bCs/>
        </w:rPr>
        <w:t xml:space="preserve">зопасности дорожного движения, </w:t>
      </w:r>
      <w:r w:rsidRPr="00D43CA6">
        <w:rPr>
          <w:bCs/>
        </w:rPr>
        <w:t>одним из вопросов повестки дня рассмотрен вопрос обеспечен</w:t>
      </w:r>
      <w:r w:rsidR="00D85078" w:rsidRPr="00D43CA6">
        <w:rPr>
          <w:bCs/>
        </w:rPr>
        <w:t xml:space="preserve">ия безопасности пассажиров при </w:t>
      </w:r>
      <w:r w:rsidRPr="00D43CA6">
        <w:rPr>
          <w:bCs/>
        </w:rPr>
        <w:t>организации междугородних и других перевозок.</w:t>
      </w:r>
    </w:p>
    <w:p w:rsidR="005B6E43" w:rsidRPr="00DD7EA3" w:rsidRDefault="005B6E43" w:rsidP="00E5193B">
      <w:pPr>
        <w:spacing w:after="0" w:line="240" w:lineRule="auto"/>
        <w:ind w:firstLine="709"/>
        <w:jc w:val="both"/>
        <w:rPr>
          <w:szCs w:val="24"/>
        </w:rPr>
      </w:pPr>
      <w:r w:rsidRPr="00D43CA6">
        <w:rPr>
          <w:szCs w:val="24"/>
        </w:rPr>
        <w:t xml:space="preserve"> МАК города считает необходимым обобщение наработанного в 2020 году опыта по основным направлениям профилактической деятельности в условиях пандемии </w:t>
      </w:r>
      <w:proofErr w:type="spellStart"/>
      <w:r w:rsidRPr="00D43CA6">
        <w:rPr>
          <w:szCs w:val="24"/>
        </w:rPr>
        <w:t>коронавируса</w:t>
      </w:r>
      <w:proofErr w:type="spellEnd"/>
      <w:r w:rsidRPr="00D43CA6">
        <w:rPr>
          <w:szCs w:val="24"/>
        </w:rPr>
        <w:t xml:space="preserve">. С учетом проделанной работы обеспечить выработку и реализацию организационно-управленческих мер, направленных на недопущение снижения эффективности в работе, </w:t>
      </w:r>
      <w:r w:rsidRPr="00DD7EA3">
        <w:rPr>
          <w:szCs w:val="24"/>
        </w:rPr>
        <w:t>а также на выполнение поставленных в 2021 году задач.</w:t>
      </w:r>
    </w:p>
    <w:p w:rsidR="005B6E43" w:rsidRPr="00DD7EA3" w:rsidRDefault="005B6E43" w:rsidP="00E5193B">
      <w:pPr>
        <w:spacing w:after="0" w:line="240" w:lineRule="auto"/>
        <w:ind w:firstLine="709"/>
        <w:jc w:val="both"/>
        <w:rPr>
          <w:szCs w:val="24"/>
        </w:rPr>
      </w:pPr>
      <w:r w:rsidRPr="00DD7EA3">
        <w:rPr>
          <w:szCs w:val="24"/>
        </w:rPr>
        <w:t>Работа МАК города, администрации города по выполнению мероприятий Программы, их корректировки в соответствие со складывающейся обстановкой будет способствовать:</w:t>
      </w:r>
    </w:p>
    <w:p w:rsidR="005B6E43" w:rsidRPr="00DD7EA3" w:rsidRDefault="005B6E43" w:rsidP="00E5193B">
      <w:pPr>
        <w:pStyle w:val="ab"/>
        <w:ind w:firstLine="709"/>
        <w:jc w:val="both"/>
        <w:rPr>
          <w:sz w:val="24"/>
          <w:szCs w:val="24"/>
          <w:lang w:val="ru-RU"/>
        </w:rPr>
      </w:pPr>
      <w:r w:rsidRPr="00DD7EA3">
        <w:rPr>
          <w:sz w:val="24"/>
          <w:szCs w:val="24"/>
          <w:lang w:val="ru-RU"/>
        </w:rPr>
        <w:t>-п</w:t>
      </w:r>
      <w:proofErr w:type="spellStart"/>
      <w:r w:rsidRPr="00DD7EA3">
        <w:rPr>
          <w:sz w:val="24"/>
          <w:szCs w:val="24"/>
        </w:rPr>
        <w:t>овышению</w:t>
      </w:r>
      <w:proofErr w:type="spellEnd"/>
      <w:r w:rsidRPr="00DD7EA3">
        <w:rPr>
          <w:sz w:val="24"/>
          <w:szCs w:val="24"/>
        </w:rPr>
        <w:t xml:space="preserve"> эффективности ежедневного мониторинга политических, социально – экономических и иных процессов   на территории города оказывающих влияние на ситуацию в сфере противодействия терроризму</w:t>
      </w:r>
      <w:r w:rsidRPr="00DD7EA3">
        <w:rPr>
          <w:sz w:val="24"/>
          <w:szCs w:val="24"/>
          <w:lang w:val="ru-RU"/>
        </w:rPr>
        <w:t>,</w:t>
      </w:r>
    </w:p>
    <w:p w:rsidR="005B6E43" w:rsidRPr="00DD7EA3" w:rsidRDefault="005B6E43" w:rsidP="00E5193B">
      <w:pPr>
        <w:pStyle w:val="ab"/>
        <w:ind w:firstLine="709"/>
        <w:jc w:val="both"/>
        <w:rPr>
          <w:sz w:val="24"/>
          <w:szCs w:val="24"/>
          <w:lang w:val="ru-RU"/>
        </w:rPr>
      </w:pPr>
      <w:r w:rsidRPr="00DD7EA3">
        <w:rPr>
          <w:sz w:val="24"/>
          <w:szCs w:val="24"/>
          <w:lang w:val="ru-RU"/>
        </w:rPr>
        <w:t>-р</w:t>
      </w:r>
      <w:proofErr w:type="spellStart"/>
      <w:r w:rsidRPr="00DD7EA3">
        <w:rPr>
          <w:sz w:val="24"/>
          <w:szCs w:val="24"/>
        </w:rPr>
        <w:t>асширению</w:t>
      </w:r>
      <w:proofErr w:type="spellEnd"/>
      <w:r w:rsidRPr="00DD7EA3">
        <w:rPr>
          <w:sz w:val="24"/>
          <w:szCs w:val="24"/>
        </w:rPr>
        <w:t xml:space="preserve"> информационно-пропага</w:t>
      </w:r>
      <w:r w:rsidR="00D85078" w:rsidRPr="00DD7EA3">
        <w:rPr>
          <w:sz w:val="24"/>
          <w:szCs w:val="24"/>
        </w:rPr>
        <w:t>ндистской</w:t>
      </w:r>
      <w:r w:rsidRPr="00DD7EA3">
        <w:rPr>
          <w:sz w:val="24"/>
          <w:szCs w:val="24"/>
        </w:rPr>
        <w:t>, просветительской и разъясните</w:t>
      </w:r>
      <w:r w:rsidR="00D85078" w:rsidRPr="00DD7EA3">
        <w:rPr>
          <w:sz w:val="24"/>
          <w:szCs w:val="24"/>
        </w:rPr>
        <w:t>льной работы в молодёжной среде</w:t>
      </w:r>
      <w:r w:rsidRPr="00DD7EA3">
        <w:rPr>
          <w:sz w:val="24"/>
          <w:szCs w:val="24"/>
        </w:rPr>
        <w:t>, в пер</w:t>
      </w:r>
      <w:r w:rsidR="00D85078" w:rsidRPr="00DD7EA3">
        <w:rPr>
          <w:sz w:val="24"/>
          <w:szCs w:val="24"/>
        </w:rPr>
        <w:t>вую очередь среди учащихся школ</w:t>
      </w:r>
      <w:r w:rsidRPr="00DD7EA3">
        <w:rPr>
          <w:sz w:val="24"/>
          <w:szCs w:val="24"/>
        </w:rPr>
        <w:t xml:space="preserve"> и студентов</w:t>
      </w:r>
      <w:r w:rsidRPr="00DD7EA3">
        <w:rPr>
          <w:sz w:val="24"/>
          <w:szCs w:val="24"/>
          <w:lang w:val="ru-RU"/>
        </w:rPr>
        <w:t>,</w:t>
      </w:r>
    </w:p>
    <w:p w:rsidR="005B6E43" w:rsidRPr="00DD7EA3" w:rsidRDefault="005B6E43" w:rsidP="00E5193B">
      <w:pPr>
        <w:pStyle w:val="ab"/>
        <w:ind w:firstLine="709"/>
        <w:jc w:val="both"/>
        <w:rPr>
          <w:sz w:val="24"/>
          <w:szCs w:val="24"/>
          <w:lang w:val="ru-RU"/>
        </w:rPr>
      </w:pPr>
      <w:r w:rsidRPr="00DD7EA3">
        <w:rPr>
          <w:sz w:val="24"/>
          <w:szCs w:val="24"/>
          <w:lang w:val="ru-RU"/>
        </w:rPr>
        <w:t>-е</w:t>
      </w:r>
      <w:proofErr w:type="spellStart"/>
      <w:r w:rsidRPr="00DD7EA3">
        <w:rPr>
          <w:sz w:val="24"/>
          <w:szCs w:val="24"/>
        </w:rPr>
        <w:t>жедневн</w:t>
      </w:r>
      <w:r w:rsidRPr="00DD7EA3">
        <w:rPr>
          <w:sz w:val="24"/>
          <w:szCs w:val="24"/>
          <w:lang w:val="ru-RU"/>
        </w:rPr>
        <w:t>ому</w:t>
      </w:r>
      <w:proofErr w:type="spellEnd"/>
      <w:r w:rsidRPr="00DD7EA3">
        <w:rPr>
          <w:sz w:val="24"/>
          <w:szCs w:val="24"/>
        </w:rPr>
        <w:t xml:space="preserve"> мониторинг</w:t>
      </w:r>
      <w:r w:rsidRPr="00DD7EA3">
        <w:rPr>
          <w:sz w:val="24"/>
          <w:szCs w:val="24"/>
          <w:lang w:val="ru-RU"/>
        </w:rPr>
        <w:t>у</w:t>
      </w:r>
      <w:r w:rsidR="00D85078" w:rsidRPr="00DD7EA3">
        <w:rPr>
          <w:sz w:val="24"/>
          <w:szCs w:val="24"/>
        </w:rPr>
        <w:t xml:space="preserve"> ситуации в сфере</w:t>
      </w:r>
      <w:r w:rsidRPr="00DD7EA3">
        <w:rPr>
          <w:sz w:val="24"/>
          <w:szCs w:val="24"/>
        </w:rPr>
        <w:t xml:space="preserve"> обеспечения безопасности территории и населения путём организации постоянного обмена информацией с единой дежурно-диспетчерской службой (ЕДДС) администрации города</w:t>
      </w:r>
      <w:r w:rsidR="00D85078" w:rsidRPr="00DD7EA3">
        <w:rPr>
          <w:sz w:val="24"/>
          <w:szCs w:val="24"/>
        </w:rPr>
        <w:t>,</w:t>
      </w:r>
      <w:r w:rsidRPr="00DD7EA3">
        <w:rPr>
          <w:sz w:val="24"/>
          <w:szCs w:val="24"/>
        </w:rPr>
        <w:t xml:space="preserve"> с дежурными и диспетчерскими службами организаций и учреждений города</w:t>
      </w:r>
      <w:r w:rsidRPr="00DD7EA3">
        <w:rPr>
          <w:sz w:val="24"/>
          <w:szCs w:val="24"/>
          <w:lang w:val="ru-RU"/>
        </w:rPr>
        <w:t>,</w:t>
      </w:r>
    </w:p>
    <w:p w:rsidR="005B6E43" w:rsidRPr="00DD7EA3" w:rsidRDefault="005B6E43" w:rsidP="00E5193B">
      <w:pPr>
        <w:pStyle w:val="ab"/>
        <w:ind w:firstLine="709"/>
        <w:jc w:val="both"/>
        <w:rPr>
          <w:sz w:val="24"/>
          <w:szCs w:val="24"/>
          <w:lang w:val="ru-RU"/>
        </w:rPr>
      </w:pPr>
      <w:r w:rsidRPr="00DD7EA3">
        <w:rPr>
          <w:sz w:val="24"/>
          <w:szCs w:val="24"/>
          <w:lang w:val="ru-RU"/>
        </w:rPr>
        <w:t>-з</w:t>
      </w:r>
      <w:proofErr w:type="spellStart"/>
      <w:r w:rsidRPr="00DD7EA3">
        <w:rPr>
          <w:sz w:val="24"/>
          <w:szCs w:val="24"/>
        </w:rPr>
        <w:t>адействовани</w:t>
      </w:r>
      <w:r w:rsidRPr="00DD7EA3">
        <w:rPr>
          <w:sz w:val="24"/>
          <w:szCs w:val="24"/>
          <w:lang w:val="ru-RU"/>
        </w:rPr>
        <w:t>ю</w:t>
      </w:r>
      <w:proofErr w:type="spellEnd"/>
      <w:r w:rsidRPr="00DD7EA3">
        <w:rPr>
          <w:sz w:val="24"/>
          <w:szCs w:val="24"/>
        </w:rPr>
        <w:t xml:space="preserve"> новых форм и методов и методов по проти</w:t>
      </w:r>
      <w:r w:rsidR="00D85078" w:rsidRPr="00DD7EA3">
        <w:rPr>
          <w:sz w:val="24"/>
          <w:szCs w:val="24"/>
        </w:rPr>
        <w:t>водействию идеологии терроризма</w:t>
      </w:r>
      <w:r w:rsidRPr="00DD7EA3">
        <w:rPr>
          <w:sz w:val="24"/>
          <w:szCs w:val="24"/>
        </w:rPr>
        <w:t xml:space="preserve">, прежде всего в сети Интернет, </w:t>
      </w:r>
      <w:r w:rsidR="00D85078" w:rsidRPr="00DD7EA3">
        <w:rPr>
          <w:sz w:val="24"/>
          <w:szCs w:val="24"/>
        </w:rPr>
        <w:t xml:space="preserve">недопущению вовлечения граждан </w:t>
      </w:r>
      <w:r w:rsidRPr="00DD7EA3">
        <w:rPr>
          <w:sz w:val="24"/>
          <w:szCs w:val="24"/>
        </w:rPr>
        <w:t>в террористическую деятельность</w:t>
      </w:r>
      <w:r w:rsidRPr="00DD7EA3">
        <w:rPr>
          <w:sz w:val="24"/>
          <w:szCs w:val="24"/>
          <w:lang w:val="ru-RU"/>
        </w:rPr>
        <w:t>,</w:t>
      </w:r>
    </w:p>
    <w:p w:rsidR="005B6E43" w:rsidRPr="00DD7EA3" w:rsidRDefault="005B6E43" w:rsidP="00E5193B">
      <w:pPr>
        <w:pStyle w:val="ab"/>
        <w:ind w:firstLine="709"/>
        <w:jc w:val="both"/>
        <w:rPr>
          <w:sz w:val="24"/>
          <w:szCs w:val="24"/>
          <w:lang w:val="ru-RU"/>
        </w:rPr>
      </w:pPr>
      <w:r w:rsidRPr="00DD7EA3">
        <w:rPr>
          <w:sz w:val="24"/>
          <w:szCs w:val="24"/>
          <w:lang w:val="ru-RU"/>
        </w:rPr>
        <w:t>-о</w:t>
      </w:r>
      <w:proofErr w:type="spellStart"/>
      <w:r w:rsidRPr="00DD7EA3">
        <w:rPr>
          <w:sz w:val="24"/>
          <w:szCs w:val="24"/>
        </w:rPr>
        <w:t>рганизаци</w:t>
      </w:r>
      <w:r w:rsidRPr="00DD7EA3">
        <w:rPr>
          <w:sz w:val="24"/>
          <w:szCs w:val="24"/>
          <w:lang w:val="ru-RU"/>
        </w:rPr>
        <w:t>и</w:t>
      </w:r>
      <w:proofErr w:type="spellEnd"/>
      <w:r w:rsidR="00D85078" w:rsidRPr="00DD7EA3">
        <w:rPr>
          <w:sz w:val="24"/>
          <w:szCs w:val="24"/>
        </w:rPr>
        <w:t xml:space="preserve"> продолжения работы</w:t>
      </w:r>
      <w:r w:rsidRPr="00DD7EA3">
        <w:rPr>
          <w:sz w:val="24"/>
          <w:szCs w:val="24"/>
        </w:rPr>
        <w:t xml:space="preserve"> межведомствен</w:t>
      </w:r>
      <w:r w:rsidR="00D85078" w:rsidRPr="00DD7EA3">
        <w:rPr>
          <w:sz w:val="24"/>
          <w:szCs w:val="24"/>
        </w:rPr>
        <w:t xml:space="preserve">ной комиссии по обследованию, </w:t>
      </w:r>
      <w:r w:rsidRPr="00DD7EA3">
        <w:rPr>
          <w:sz w:val="24"/>
          <w:szCs w:val="24"/>
        </w:rPr>
        <w:t>катего</w:t>
      </w:r>
      <w:r w:rsidR="00D85078" w:rsidRPr="00DD7EA3">
        <w:rPr>
          <w:sz w:val="24"/>
          <w:szCs w:val="24"/>
        </w:rPr>
        <w:t xml:space="preserve">рированию и паспортизации </w:t>
      </w:r>
      <w:r w:rsidR="00347D7F" w:rsidRPr="00DD7EA3">
        <w:rPr>
          <w:sz w:val="24"/>
          <w:szCs w:val="24"/>
        </w:rPr>
        <w:t>учреждений и объектов</w:t>
      </w:r>
      <w:r w:rsidR="00A34FD4">
        <w:rPr>
          <w:sz w:val="24"/>
          <w:szCs w:val="24"/>
        </w:rPr>
        <w:t xml:space="preserve"> с массовым </w:t>
      </w:r>
      <w:r w:rsidRPr="00DD7EA3">
        <w:rPr>
          <w:sz w:val="24"/>
          <w:szCs w:val="24"/>
        </w:rPr>
        <w:t>пребыванием люд</w:t>
      </w:r>
      <w:r w:rsidR="00D43CA6">
        <w:rPr>
          <w:sz w:val="24"/>
          <w:szCs w:val="24"/>
        </w:rPr>
        <w:t xml:space="preserve">ей </w:t>
      </w:r>
      <w:proofErr w:type="gramStart"/>
      <w:r w:rsidRPr="00DD7EA3">
        <w:rPr>
          <w:sz w:val="24"/>
          <w:szCs w:val="24"/>
        </w:rPr>
        <w:t>расположенных  на</w:t>
      </w:r>
      <w:proofErr w:type="gramEnd"/>
      <w:r w:rsidRPr="00DD7EA3">
        <w:rPr>
          <w:sz w:val="24"/>
          <w:szCs w:val="24"/>
        </w:rPr>
        <w:t xml:space="preserve"> территории го</w:t>
      </w:r>
      <w:r w:rsidR="00A34FD4">
        <w:rPr>
          <w:sz w:val="24"/>
          <w:szCs w:val="24"/>
        </w:rPr>
        <w:t xml:space="preserve">рода в соответствии с новыми </w:t>
      </w:r>
      <w:r w:rsidRPr="00DD7EA3">
        <w:rPr>
          <w:sz w:val="24"/>
          <w:szCs w:val="24"/>
        </w:rPr>
        <w:t>постановлениями Правительства РФ; от 11.02.2017 года № 176 , от 07.10.2017№ 1235</w:t>
      </w:r>
      <w:r w:rsidRPr="00DD7EA3">
        <w:rPr>
          <w:sz w:val="24"/>
          <w:szCs w:val="24"/>
          <w:lang w:val="ru-RU"/>
        </w:rPr>
        <w:t>;</w:t>
      </w:r>
    </w:p>
    <w:p w:rsidR="005B6E43" w:rsidRPr="00DD7EA3" w:rsidRDefault="005B6E43" w:rsidP="00E5193B">
      <w:pPr>
        <w:pStyle w:val="ab"/>
        <w:ind w:firstLine="709"/>
        <w:jc w:val="both"/>
        <w:rPr>
          <w:sz w:val="24"/>
          <w:szCs w:val="24"/>
          <w:lang w:val="ru-RU"/>
        </w:rPr>
      </w:pPr>
      <w:r w:rsidRPr="00DD7EA3">
        <w:rPr>
          <w:sz w:val="24"/>
          <w:szCs w:val="24"/>
          <w:lang w:val="ru-RU"/>
        </w:rPr>
        <w:t>-о</w:t>
      </w:r>
      <w:proofErr w:type="spellStart"/>
      <w:r w:rsidRPr="00DD7EA3">
        <w:rPr>
          <w:sz w:val="24"/>
          <w:szCs w:val="24"/>
        </w:rPr>
        <w:t>рганизаци</w:t>
      </w:r>
      <w:r w:rsidRPr="00DD7EA3">
        <w:rPr>
          <w:sz w:val="24"/>
          <w:szCs w:val="24"/>
          <w:lang w:val="ru-RU"/>
        </w:rPr>
        <w:t>и</w:t>
      </w:r>
      <w:proofErr w:type="spellEnd"/>
      <w:r w:rsidRPr="00DD7EA3">
        <w:rPr>
          <w:sz w:val="24"/>
          <w:szCs w:val="24"/>
        </w:rPr>
        <w:t xml:space="preserve"> взаимодействия МАК города с правоохранительными органами по профилактике терроризма и экстремизма, обмен информацией по вопросам  </w:t>
      </w:r>
      <w:r w:rsidRPr="00DD7EA3">
        <w:rPr>
          <w:sz w:val="24"/>
          <w:szCs w:val="24"/>
          <w:lang w:val="ru-RU"/>
        </w:rPr>
        <w:t xml:space="preserve"> </w:t>
      </w:r>
      <w:r w:rsidRPr="00DD7EA3">
        <w:rPr>
          <w:sz w:val="24"/>
          <w:szCs w:val="24"/>
        </w:rPr>
        <w:t>обеспечения безопасности населения и территории</w:t>
      </w:r>
      <w:r w:rsidRPr="00DD7EA3">
        <w:rPr>
          <w:sz w:val="24"/>
          <w:szCs w:val="24"/>
          <w:lang w:val="ru-RU"/>
        </w:rPr>
        <w:t>,</w:t>
      </w:r>
    </w:p>
    <w:p w:rsidR="005B6E43" w:rsidRPr="00DD7EA3" w:rsidRDefault="005B6E43" w:rsidP="00E5193B">
      <w:pPr>
        <w:pStyle w:val="ab"/>
        <w:ind w:firstLine="709"/>
        <w:jc w:val="both"/>
        <w:rPr>
          <w:sz w:val="24"/>
          <w:szCs w:val="24"/>
          <w:lang w:val="ru-RU"/>
        </w:rPr>
      </w:pPr>
      <w:r w:rsidRPr="00DD7EA3">
        <w:rPr>
          <w:sz w:val="24"/>
          <w:szCs w:val="24"/>
          <w:lang w:val="ru-RU"/>
        </w:rPr>
        <w:t>- к</w:t>
      </w:r>
      <w:proofErr w:type="spellStart"/>
      <w:r w:rsidRPr="00DD7EA3">
        <w:rPr>
          <w:sz w:val="24"/>
          <w:szCs w:val="24"/>
        </w:rPr>
        <w:t>орректировк</w:t>
      </w:r>
      <w:r w:rsidRPr="00DD7EA3">
        <w:rPr>
          <w:sz w:val="24"/>
          <w:szCs w:val="24"/>
          <w:lang w:val="ru-RU"/>
        </w:rPr>
        <w:t>е</w:t>
      </w:r>
      <w:proofErr w:type="spellEnd"/>
      <w:r w:rsidRPr="00DD7EA3">
        <w:rPr>
          <w:sz w:val="24"/>
          <w:szCs w:val="24"/>
        </w:rPr>
        <w:t xml:space="preserve">, имеющихся нормативно-правовых документов. Принятие новых документов  по обеспечению безопасности </w:t>
      </w:r>
      <w:r w:rsidRPr="00DD7EA3">
        <w:rPr>
          <w:sz w:val="24"/>
          <w:szCs w:val="24"/>
          <w:lang w:val="ru-RU"/>
        </w:rPr>
        <w:t>муниципального образования:</w:t>
      </w:r>
    </w:p>
    <w:p w:rsidR="005B6E43" w:rsidRPr="00DD7EA3" w:rsidRDefault="005B6E43" w:rsidP="00E5193B">
      <w:pPr>
        <w:pStyle w:val="ab"/>
        <w:ind w:firstLine="709"/>
        <w:jc w:val="both"/>
        <w:rPr>
          <w:sz w:val="24"/>
          <w:szCs w:val="24"/>
          <w:lang w:val="ru-RU"/>
        </w:rPr>
      </w:pPr>
      <w:r w:rsidRPr="00DD7EA3">
        <w:rPr>
          <w:sz w:val="24"/>
          <w:szCs w:val="24"/>
          <w:lang w:val="ru-RU"/>
        </w:rPr>
        <w:t xml:space="preserve"> -п</w:t>
      </w:r>
      <w:proofErr w:type="spellStart"/>
      <w:r w:rsidRPr="00DD7EA3">
        <w:rPr>
          <w:sz w:val="24"/>
          <w:szCs w:val="24"/>
        </w:rPr>
        <w:t>роведени</w:t>
      </w:r>
      <w:r w:rsidRPr="00DD7EA3">
        <w:rPr>
          <w:sz w:val="24"/>
          <w:szCs w:val="24"/>
          <w:lang w:val="ru-RU"/>
        </w:rPr>
        <w:t>ю</w:t>
      </w:r>
      <w:proofErr w:type="spellEnd"/>
      <w:r w:rsidRPr="00DD7EA3">
        <w:rPr>
          <w:sz w:val="24"/>
          <w:szCs w:val="24"/>
        </w:rPr>
        <w:t xml:space="preserve"> тренировок по оповещению и сбору членов МАК города</w:t>
      </w:r>
      <w:r w:rsidRPr="00DD7EA3">
        <w:rPr>
          <w:sz w:val="24"/>
          <w:szCs w:val="24"/>
          <w:lang w:val="ru-RU"/>
        </w:rPr>
        <w:t>,</w:t>
      </w:r>
    </w:p>
    <w:p w:rsidR="005B6E43" w:rsidRPr="00DD7EA3" w:rsidRDefault="005B6E43" w:rsidP="00E5193B">
      <w:pPr>
        <w:pStyle w:val="ab"/>
        <w:ind w:firstLine="709"/>
        <w:jc w:val="both"/>
        <w:rPr>
          <w:sz w:val="24"/>
          <w:szCs w:val="24"/>
          <w:lang w:val="ru-RU"/>
        </w:rPr>
      </w:pPr>
      <w:r w:rsidRPr="00DD7EA3">
        <w:rPr>
          <w:sz w:val="24"/>
          <w:szCs w:val="24"/>
          <w:lang w:val="ru-RU"/>
        </w:rPr>
        <w:t xml:space="preserve"> -ор</w:t>
      </w:r>
      <w:proofErr w:type="spellStart"/>
      <w:r w:rsidRPr="00DD7EA3">
        <w:rPr>
          <w:sz w:val="24"/>
          <w:szCs w:val="24"/>
        </w:rPr>
        <w:t>ганизаци</w:t>
      </w:r>
      <w:r w:rsidRPr="00DD7EA3">
        <w:rPr>
          <w:sz w:val="24"/>
          <w:szCs w:val="24"/>
          <w:lang w:val="ru-RU"/>
        </w:rPr>
        <w:t>и</w:t>
      </w:r>
      <w:proofErr w:type="spellEnd"/>
      <w:r w:rsidRPr="00DD7EA3">
        <w:rPr>
          <w:sz w:val="24"/>
          <w:szCs w:val="24"/>
        </w:rPr>
        <w:t xml:space="preserve"> дежурства членов МАК в праздничные и выходные дни в соответствии с рекомендациями АТК края</w:t>
      </w:r>
      <w:r w:rsidRPr="00DD7EA3">
        <w:rPr>
          <w:sz w:val="24"/>
          <w:szCs w:val="24"/>
          <w:lang w:val="ru-RU"/>
        </w:rPr>
        <w:t>;</w:t>
      </w:r>
    </w:p>
    <w:p w:rsidR="005B6E43" w:rsidRPr="00DD7EA3" w:rsidRDefault="005B6E43" w:rsidP="00E5193B">
      <w:pPr>
        <w:pStyle w:val="ab"/>
        <w:ind w:firstLine="709"/>
        <w:jc w:val="both"/>
        <w:rPr>
          <w:sz w:val="24"/>
          <w:szCs w:val="24"/>
          <w:lang w:val="ru-RU"/>
        </w:rPr>
      </w:pPr>
      <w:r w:rsidRPr="00DD7EA3">
        <w:rPr>
          <w:sz w:val="24"/>
          <w:szCs w:val="24"/>
          <w:lang w:val="ru-RU"/>
        </w:rPr>
        <w:t>-у</w:t>
      </w:r>
      <w:proofErr w:type="spellStart"/>
      <w:r w:rsidRPr="00DD7EA3">
        <w:rPr>
          <w:sz w:val="24"/>
          <w:szCs w:val="24"/>
        </w:rPr>
        <w:t>части</w:t>
      </w:r>
      <w:r w:rsidRPr="00DD7EA3">
        <w:rPr>
          <w:sz w:val="24"/>
          <w:szCs w:val="24"/>
          <w:lang w:val="ru-RU"/>
        </w:rPr>
        <w:t>ю</w:t>
      </w:r>
      <w:proofErr w:type="spellEnd"/>
      <w:r w:rsidRPr="00DD7EA3">
        <w:rPr>
          <w:sz w:val="24"/>
          <w:szCs w:val="24"/>
        </w:rPr>
        <w:t xml:space="preserve"> членов МАК города в практических тренировках</w:t>
      </w:r>
      <w:r w:rsidRPr="00DD7EA3">
        <w:rPr>
          <w:sz w:val="24"/>
          <w:szCs w:val="24"/>
          <w:lang w:val="ru-RU"/>
        </w:rPr>
        <w:t>, тактико-специальных учениях</w:t>
      </w:r>
      <w:r w:rsidRPr="00DD7EA3">
        <w:rPr>
          <w:sz w:val="24"/>
          <w:szCs w:val="24"/>
        </w:rPr>
        <w:t xml:space="preserve">, </w:t>
      </w:r>
      <w:proofErr w:type="gramStart"/>
      <w:r w:rsidR="00D85078" w:rsidRPr="00DD7EA3">
        <w:rPr>
          <w:sz w:val="24"/>
          <w:szCs w:val="24"/>
          <w:lang w:val="ru-RU"/>
        </w:rPr>
        <w:t xml:space="preserve">командно-штабных </w:t>
      </w:r>
      <w:r w:rsidRPr="00DD7EA3">
        <w:rPr>
          <w:sz w:val="24"/>
          <w:szCs w:val="24"/>
          <w:lang w:val="ru-RU"/>
        </w:rPr>
        <w:t>учениях</w:t>
      </w:r>
      <w:proofErr w:type="gramEnd"/>
      <w:r w:rsidRPr="00DD7EA3">
        <w:rPr>
          <w:sz w:val="24"/>
          <w:szCs w:val="24"/>
        </w:rPr>
        <w:t xml:space="preserve"> проводимых на территории</w:t>
      </w:r>
      <w:r w:rsidRPr="00DD7EA3">
        <w:rPr>
          <w:sz w:val="24"/>
          <w:szCs w:val="24"/>
          <w:lang w:val="ru-RU"/>
        </w:rPr>
        <w:t xml:space="preserve"> города</w:t>
      </w:r>
      <w:r w:rsidRPr="00DD7EA3">
        <w:rPr>
          <w:sz w:val="24"/>
          <w:szCs w:val="24"/>
        </w:rPr>
        <w:t xml:space="preserve"> </w:t>
      </w:r>
      <w:r w:rsidRPr="00DD7EA3">
        <w:rPr>
          <w:sz w:val="24"/>
          <w:szCs w:val="24"/>
        </w:rPr>
        <w:lastRenderedPageBreak/>
        <w:t xml:space="preserve">правоохранительными органами, </w:t>
      </w:r>
      <w:r w:rsidRPr="00DD7EA3">
        <w:rPr>
          <w:sz w:val="24"/>
          <w:szCs w:val="24"/>
          <w:lang w:val="ru-RU"/>
        </w:rPr>
        <w:t>комиссией по предупреждению и ликвидации чрезвычайных ситуаций и обеспечению пожарной безопасности;</w:t>
      </w:r>
    </w:p>
    <w:p w:rsidR="005B6E43" w:rsidRPr="00DD7EA3" w:rsidRDefault="005B6E43" w:rsidP="00E5193B">
      <w:pPr>
        <w:pStyle w:val="ab"/>
        <w:ind w:firstLine="709"/>
        <w:jc w:val="both"/>
        <w:rPr>
          <w:sz w:val="24"/>
          <w:szCs w:val="24"/>
          <w:lang w:val="ru-RU"/>
        </w:rPr>
      </w:pPr>
      <w:r w:rsidRPr="00DD7EA3">
        <w:rPr>
          <w:sz w:val="24"/>
          <w:szCs w:val="24"/>
          <w:lang w:val="ru-RU"/>
        </w:rPr>
        <w:t>-у</w:t>
      </w:r>
      <w:proofErr w:type="spellStart"/>
      <w:r w:rsidRPr="00DD7EA3">
        <w:rPr>
          <w:sz w:val="24"/>
          <w:szCs w:val="24"/>
        </w:rPr>
        <w:t>части</w:t>
      </w:r>
      <w:r w:rsidRPr="00DD7EA3">
        <w:rPr>
          <w:sz w:val="24"/>
          <w:szCs w:val="24"/>
          <w:lang w:val="ru-RU"/>
        </w:rPr>
        <w:t>ю</w:t>
      </w:r>
      <w:proofErr w:type="spellEnd"/>
      <w:r w:rsidRPr="00DD7EA3">
        <w:rPr>
          <w:sz w:val="24"/>
          <w:szCs w:val="24"/>
        </w:rPr>
        <w:t xml:space="preserve"> членов МАК города в проведении занятий (бесед) в образовательных учреждениях города, в организациях и учреждениях по вопросам профилактики идеологии терроризма и экстремизма</w:t>
      </w:r>
      <w:r w:rsidRPr="00DD7EA3">
        <w:rPr>
          <w:sz w:val="24"/>
          <w:szCs w:val="24"/>
          <w:lang w:val="ru-RU"/>
        </w:rPr>
        <w:t>;</w:t>
      </w:r>
    </w:p>
    <w:p w:rsidR="005B6E43" w:rsidRPr="00DD7EA3" w:rsidRDefault="005B6E43" w:rsidP="00E5193B">
      <w:pPr>
        <w:pStyle w:val="ab"/>
        <w:ind w:firstLine="709"/>
        <w:jc w:val="both"/>
        <w:rPr>
          <w:sz w:val="24"/>
          <w:szCs w:val="24"/>
          <w:lang w:val="ru-RU"/>
        </w:rPr>
      </w:pPr>
      <w:r w:rsidRPr="00DD7EA3">
        <w:rPr>
          <w:sz w:val="24"/>
          <w:szCs w:val="24"/>
          <w:lang w:val="ru-RU"/>
        </w:rPr>
        <w:t>-п</w:t>
      </w:r>
      <w:proofErr w:type="spellStart"/>
      <w:r w:rsidRPr="00DD7EA3">
        <w:rPr>
          <w:sz w:val="24"/>
          <w:szCs w:val="24"/>
        </w:rPr>
        <w:t>овышени</w:t>
      </w:r>
      <w:r w:rsidRPr="00DD7EA3">
        <w:rPr>
          <w:sz w:val="24"/>
          <w:szCs w:val="24"/>
          <w:lang w:val="ru-RU"/>
        </w:rPr>
        <w:t>ю</w:t>
      </w:r>
      <w:proofErr w:type="spellEnd"/>
      <w:r w:rsidRPr="00DD7EA3">
        <w:rPr>
          <w:sz w:val="24"/>
          <w:szCs w:val="24"/>
        </w:rPr>
        <w:t xml:space="preserve"> уровня</w:t>
      </w:r>
      <w:r w:rsidRPr="00DD7EA3">
        <w:rPr>
          <w:sz w:val="24"/>
          <w:szCs w:val="24"/>
          <w:lang w:val="ru-RU"/>
        </w:rPr>
        <w:t xml:space="preserve"> </w:t>
      </w:r>
      <w:r w:rsidRPr="00DD7EA3">
        <w:rPr>
          <w:sz w:val="24"/>
          <w:szCs w:val="24"/>
        </w:rPr>
        <w:t>антитеррористической защит</w:t>
      </w:r>
      <w:r w:rsidRPr="00DD7EA3">
        <w:rPr>
          <w:sz w:val="24"/>
          <w:szCs w:val="24"/>
          <w:lang w:val="ru-RU"/>
        </w:rPr>
        <w:t>ы химически-опасного объекта (</w:t>
      </w:r>
      <w:proofErr w:type="spellStart"/>
      <w:r w:rsidRPr="00DD7EA3">
        <w:rPr>
          <w:sz w:val="24"/>
          <w:szCs w:val="24"/>
          <w:lang w:val="ru-RU"/>
        </w:rPr>
        <w:t>хлораторной</w:t>
      </w:r>
      <w:proofErr w:type="spellEnd"/>
      <w:r w:rsidRPr="00DD7EA3">
        <w:rPr>
          <w:sz w:val="24"/>
          <w:szCs w:val="24"/>
          <w:lang w:val="ru-RU"/>
        </w:rPr>
        <w:t>)</w:t>
      </w:r>
      <w:r w:rsidRPr="00DD7EA3">
        <w:rPr>
          <w:sz w:val="24"/>
          <w:szCs w:val="24"/>
        </w:rPr>
        <w:t xml:space="preserve"> ООО </w:t>
      </w:r>
      <w:r w:rsidRPr="00DD7EA3">
        <w:rPr>
          <w:sz w:val="24"/>
          <w:szCs w:val="24"/>
          <w:lang w:val="ru-RU"/>
        </w:rPr>
        <w:t>«</w:t>
      </w:r>
      <w:r w:rsidRPr="00DD7EA3">
        <w:rPr>
          <w:sz w:val="24"/>
          <w:szCs w:val="24"/>
        </w:rPr>
        <w:t>КЭСКО</w:t>
      </w:r>
      <w:r w:rsidRPr="00DD7EA3">
        <w:rPr>
          <w:sz w:val="24"/>
          <w:szCs w:val="24"/>
          <w:lang w:val="ru-RU"/>
        </w:rPr>
        <w:t>»</w:t>
      </w:r>
      <w:r w:rsidRPr="00DD7EA3">
        <w:rPr>
          <w:sz w:val="24"/>
          <w:szCs w:val="24"/>
        </w:rPr>
        <w:t>, объектов жизнеобеспечения и инфраструктуры города</w:t>
      </w:r>
      <w:r w:rsidRPr="00DD7EA3">
        <w:rPr>
          <w:sz w:val="24"/>
          <w:szCs w:val="24"/>
          <w:lang w:val="ru-RU"/>
        </w:rPr>
        <w:t>;</w:t>
      </w:r>
    </w:p>
    <w:p w:rsidR="005B6E43" w:rsidRPr="00DD7EA3" w:rsidRDefault="005B6E43" w:rsidP="00E5193B">
      <w:pPr>
        <w:pStyle w:val="ab"/>
        <w:ind w:firstLine="709"/>
        <w:jc w:val="both"/>
        <w:rPr>
          <w:sz w:val="24"/>
          <w:szCs w:val="24"/>
        </w:rPr>
      </w:pPr>
      <w:r w:rsidRPr="00DD7EA3">
        <w:rPr>
          <w:sz w:val="24"/>
          <w:szCs w:val="24"/>
          <w:lang w:val="ru-RU"/>
        </w:rPr>
        <w:t>-у</w:t>
      </w:r>
      <w:proofErr w:type="spellStart"/>
      <w:r w:rsidRPr="00DD7EA3">
        <w:rPr>
          <w:sz w:val="24"/>
          <w:szCs w:val="24"/>
        </w:rPr>
        <w:t>силени</w:t>
      </w:r>
      <w:r w:rsidRPr="00DD7EA3">
        <w:rPr>
          <w:sz w:val="24"/>
          <w:szCs w:val="24"/>
          <w:lang w:val="ru-RU"/>
        </w:rPr>
        <w:t>ю</w:t>
      </w:r>
      <w:proofErr w:type="spellEnd"/>
      <w:r w:rsidRPr="00DD7EA3">
        <w:rPr>
          <w:sz w:val="24"/>
          <w:szCs w:val="24"/>
          <w:lang w:val="ru-RU"/>
        </w:rPr>
        <w:t xml:space="preserve"> </w:t>
      </w:r>
      <w:r w:rsidRPr="00DD7EA3">
        <w:rPr>
          <w:sz w:val="24"/>
          <w:szCs w:val="24"/>
        </w:rPr>
        <w:t>контроля за исполнением решений АТК края и собственных решений МАК города.</w:t>
      </w:r>
    </w:p>
    <w:p w:rsidR="005B6E43" w:rsidRPr="00DD7EA3" w:rsidRDefault="005B6E43" w:rsidP="00E5193B">
      <w:pPr>
        <w:spacing w:after="0" w:line="240" w:lineRule="auto"/>
        <w:ind w:firstLine="709"/>
        <w:jc w:val="both"/>
        <w:rPr>
          <w:szCs w:val="24"/>
        </w:rPr>
      </w:pPr>
      <w:r w:rsidRPr="00DD7EA3">
        <w:rPr>
          <w:szCs w:val="24"/>
        </w:rPr>
        <w:t>В 2020 году сумма расходованных средств по программе составила всего   25 000 рублей. Изготовлены два объемных стенда «Информация населению по безопасности».</w:t>
      </w:r>
    </w:p>
    <w:p w:rsidR="005B6E43" w:rsidRPr="00DD7EA3" w:rsidRDefault="005B6E43" w:rsidP="00E5193B">
      <w:pPr>
        <w:spacing w:after="0" w:line="240" w:lineRule="auto"/>
        <w:ind w:firstLine="709"/>
        <w:jc w:val="both"/>
        <w:rPr>
          <w:szCs w:val="24"/>
        </w:rPr>
      </w:pPr>
      <w:r w:rsidRPr="00DD7EA3">
        <w:rPr>
          <w:szCs w:val="24"/>
        </w:rPr>
        <w:t>Полное и своевременное выполнение мероприятий программы</w:t>
      </w:r>
      <w:r w:rsidR="00347D7F" w:rsidRPr="00DD7EA3">
        <w:rPr>
          <w:szCs w:val="24"/>
        </w:rPr>
        <w:t xml:space="preserve"> будет способствовать созданию </w:t>
      </w:r>
      <w:r w:rsidRPr="00DD7EA3">
        <w:rPr>
          <w:szCs w:val="24"/>
        </w:rPr>
        <w:t>н</w:t>
      </w:r>
      <w:r w:rsidR="00347D7F" w:rsidRPr="00DD7EA3">
        <w:rPr>
          <w:szCs w:val="24"/>
        </w:rPr>
        <w:t xml:space="preserve">а территории города обстановки </w:t>
      </w:r>
      <w:r w:rsidRPr="00DD7EA3">
        <w:rPr>
          <w:szCs w:val="24"/>
        </w:rPr>
        <w:t xml:space="preserve">безопасности и </w:t>
      </w:r>
      <w:r w:rsidR="00347D7F" w:rsidRPr="00DD7EA3">
        <w:rPr>
          <w:szCs w:val="24"/>
        </w:rPr>
        <w:t>спокойствия.</w:t>
      </w:r>
    </w:p>
    <w:p w:rsidR="005B6E43" w:rsidRPr="00DD7EA3" w:rsidRDefault="005B6E43" w:rsidP="00E5193B">
      <w:pPr>
        <w:spacing w:after="0" w:line="240" w:lineRule="auto"/>
        <w:ind w:firstLine="709"/>
        <w:jc w:val="both"/>
        <w:rPr>
          <w:szCs w:val="24"/>
        </w:rPr>
      </w:pPr>
      <w:r w:rsidRPr="00DD7EA3">
        <w:rPr>
          <w:szCs w:val="24"/>
        </w:rPr>
        <w:t xml:space="preserve">Уровень эффективности </w:t>
      </w:r>
      <w:r w:rsidR="00347D7F" w:rsidRPr="00DD7EA3">
        <w:rPr>
          <w:szCs w:val="24"/>
        </w:rPr>
        <w:t>муниципальной программы</w:t>
      </w:r>
      <w:r w:rsidRPr="00DD7EA3">
        <w:rPr>
          <w:szCs w:val="24"/>
        </w:rPr>
        <w:t xml:space="preserve"> составляет 1. В целом муниципальная программа «Профилактика терроризма и экстремизма на территории   города Сосновоборска» за 2020 год исполнена по ф</w:t>
      </w:r>
      <w:r w:rsidR="00347D7F" w:rsidRPr="00DD7EA3">
        <w:rPr>
          <w:szCs w:val="24"/>
        </w:rPr>
        <w:t>инансовым показателям на 100 %.</w:t>
      </w:r>
    </w:p>
    <w:p w:rsidR="005B6E43" w:rsidRPr="00DD7EA3" w:rsidRDefault="005B6E43" w:rsidP="00E5193B">
      <w:pPr>
        <w:spacing w:after="0" w:line="240" w:lineRule="auto"/>
        <w:ind w:firstLine="709"/>
        <w:jc w:val="both"/>
        <w:rPr>
          <w:szCs w:val="24"/>
        </w:rPr>
      </w:pPr>
    </w:p>
    <w:p w:rsidR="005020B6" w:rsidRPr="00DD7EA3" w:rsidRDefault="005020B6" w:rsidP="00D43CA6">
      <w:pPr>
        <w:pStyle w:val="a6"/>
        <w:numPr>
          <w:ilvl w:val="0"/>
          <w:numId w:val="16"/>
        </w:numPr>
        <w:ind w:firstLine="709"/>
        <w:jc w:val="center"/>
        <w:rPr>
          <w:rFonts w:eastAsia="Times New Roman"/>
          <w:b/>
          <w:lang w:eastAsia="ru-RU"/>
        </w:rPr>
      </w:pPr>
      <w:r w:rsidRPr="00DD7EA3">
        <w:rPr>
          <w:rFonts w:eastAsia="Times New Roman"/>
          <w:b/>
          <w:lang w:eastAsia="ru-RU"/>
        </w:rPr>
        <w:t>«Профилактика правонарушений, укрепление общественного порядка и общественной безопасности в г. Сосновоборске»</w:t>
      </w:r>
    </w:p>
    <w:p w:rsidR="00E556C1" w:rsidRPr="00DD7EA3" w:rsidRDefault="00E556C1" w:rsidP="00E5193B">
      <w:pPr>
        <w:spacing w:after="0" w:line="240" w:lineRule="auto"/>
        <w:ind w:firstLine="709"/>
        <w:jc w:val="both"/>
        <w:rPr>
          <w:rFonts w:eastAsia="Times New Roman"/>
          <w:szCs w:val="24"/>
          <w:lang w:eastAsia="ru-RU"/>
        </w:rPr>
      </w:pPr>
      <w:r w:rsidRPr="00DD7EA3">
        <w:rPr>
          <w:rFonts w:eastAsia="Times New Roman"/>
          <w:szCs w:val="24"/>
          <w:lang w:eastAsia="ru-RU"/>
        </w:rPr>
        <w:t>Постановлением администрации города от 14.11.2019 № 1801 утверждена муниципальная программа «Профилактика правонарушений, укрепление общественного порядка и общественной безопасности в городе Сосновоборске».</w:t>
      </w:r>
    </w:p>
    <w:p w:rsidR="00E556C1" w:rsidRPr="00DD7EA3" w:rsidRDefault="00E556C1" w:rsidP="00E5193B">
      <w:pPr>
        <w:spacing w:after="0" w:line="240" w:lineRule="auto"/>
        <w:ind w:firstLine="709"/>
        <w:jc w:val="both"/>
        <w:rPr>
          <w:rFonts w:eastAsia="Times New Roman"/>
          <w:szCs w:val="24"/>
          <w:lang w:eastAsia="ru-RU"/>
        </w:rPr>
      </w:pPr>
      <w:r w:rsidRPr="00DD7EA3">
        <w:rPr>
          <w:rFonts w:eastAsia="Times New Roman"/>
          <w:szCs w:val="24"/>
          <w:lang w:eastAsia="ru-RU"/>
        </w:rPr>
        <w:t>Необходимость подготовки Программы и последующей ее реализации вызвана тем, что современная ситуация в борьбе с преступностью и нарушениями общественного порядка в Российской Федерации остается напряженной. Необходим на муниципальном уровне системный, комплексный подход к решению проблемы профилактики преступлений и правонарушений.</w:t>
      </w:r>
    </w:p>
    <w:p w:rsidR="00E556C1" w:rsidRPr="00DD7EA3" w:rsidRDefault="00E556C1" w:rsidP="00E5193B">
      <w:pPr>
        <w:spacing w:after="0" w:line="240" w:lineRule="auto"/>
        <w:ind w:firstLine="709"/>
        <w:jc w:val="both"/>
        <w:rPr>
          <w:rFonts w:eastAsia="Times New Roman"/>
          <w:szCs w:val="24"/>
          <w:lang w:eastAsia="ru-RU"/>
        </w:rPr>
      </w:pPr>
      <w:r w:rsidRPr="00DD7EA3">
        <w:rPr>
          <w:rFonts w:eastAsia="Times New Roman"/>
          <w:szCs w:val="24"/>
          <w:lang w:eastAsia="ru-RU"/>
        </w:rPr>
        <w:t>Опыт последних лет показывает, что наиболее эффективный метод борьбы с преступностью и правонарушениями - это целенаправленная профилактическая работа на основе мониторинга и анализа складывающейся ситуации.</w:t>
      </w:r>
    </w:p>
    <w:p w:rsidR="00E556C1" w:rsidRPr="00DD7EA3" w:rsidRDefault="00E556C1" w:rsidP="00E5193B">
      <w:pPr>
        <w:spacing w:after="0" w:line="240" w:lineRule="auto"/>
        <w:ind w:firstLine="709"/>
        <w:jc w:val="both"/>
        <w:rPr>
          <w:rFonts w:eastAsia="Times New Roman"/>
          <w:color w:val="000000"/>
          <w:szCs w:val="24"/>
          <w:lang w:eastAsia="ru-RU"/>
        </w:rPr>
      </w:pPr>
      <w:r w:rsidRPr="00DD7EA3">
        <w:rPr>
          <w:rFonts w:eastAsia="Times New Roman"/>
          <w:color w:val="000000"/>
          <w:szCs w:val="24"/>
          <w:lang w:eastAsia="ru-RU"/>
        </w:rPr>
        <w:t>Профилактика правонарушений - это меры социального, правового, воспитательного и иного характера, направленные на нейтрализацию или устранение причин и условий совершения правонарушений, заключающиеся в целенаправленном, предупредительном воздействии на лиц с антиобщественным поведением как в их собственных интересах, так и в интересах общества, а также направленные на снижение у лиц риска стать жертвами преступных посягательств.</w:t>
      </w:r>
    </w:p>
    <w:p w:rsidR="00E556C1" w:rsidRPr="00DD7EA3" w:rsidRDefault="00E556C1" w:rsidP="00E5193B">
      <w:pPr>
        <w:widowControl w:val="0"/>
        <w:autoSpaceDE w:val="0"/>
        <w:autoSpaceDN w:val="0"/>
        <w:adjustRightInd w:val="0"/>
        <w:spacing w:after="0" w:line="240" w:lineRule="auto"/>
        <w:ind w:firstLine="709"/>
        <w:jc w:val="both"/>
        <w:rPr>
          <w:rFonts w:eastAsia="Times New Roman"/>
          <w:szCs w:val="24"/>
          <w:lang w:eastAsia="ru-RU"/>
        </w:rPr>
      </w:pPr>
      <w:r w:rsidRPr="00DD7EA3">
        <w:rPr>
          <w:rFonts w:eastAsia="Times New Roman"/>
          <w:szCs w:val="24"/>
          <w:lang w:eastAsia="ru-RU"/>
        </w:rPr>
        <w:t xml:space="preserve">По итогам работы за 2020 год число количество зарегистрированных преступлений на </w:t>
      </w:r>
      <w:r w:rsidR="00DC203F" w:rsidRPr="00DD7EA3">
        <w:rPr>
          <w:rFonts w:eastAsia="Times New Roman"/>
          <w:szCs w:val="24"/>
          <w:lang w:eastAsia="ru-RU"/>
        </w:rPr>
        <w:t>территории города возросло на 7</w:t>
      </w:r>
      <w:r w:rsidRPr="00DD7EA3">
        <w:rPr>
          <w:rFonts w:eastAsia="Times New Roman"/>
          <w:szCs w:val="24"/>
          <w:lang w:eastAsia="ru-RU"/>
        </w:rPr>
        <w:t xml:space="preserve"> %, всего 527 (АППГ 493).</w:t>
      </w:r>
    </w:p>
    <w:p w:rsidR="00E556C1" w:rsidRPr="00DD7EA3" w:rsidRDefault="00E556C1" w:rsidP="00E5193B">
      <w:pPr>
        <w:widowControl w:val="0"/>
        <w:autoSpaceDE w:val="0"/>
        <w:autoSpaceDN w:val="0"/>
        <w:adjustRightInd w:val="0"/>
        <w:spacing w:after="0" w:line="240" w:lineRule="auto"/>
        <w:ind w:firstLine="709"/>
        <w:jc w:val="both"/>
        <w:rPr>
          <w:rFonts w:eastAsia="Times New Roman"/>
          <w:szCs w:val="24"/>
          <w:lang w:eastAsia="ru-RU"/>
        </w:rPr>
      </w:pPr>
      <w:r w:rsidRPr="00DD7EA3">
        <w:rPr>
          <w:rFonts w:eastAsia="Times New Roman"/>
          <w:szCs w:val="24"/>
          <w:lang w:eastAsia="ru-RU"/>
        </w:rPr>
        <w:t>Общий процент раскрываемости преступлений увеличился и составил 57,8% (АППГ – 56,8%).</w:t>
      </w:r>
    </w:p>
    <w:p w:rsidR="00E556C1" w:rsidRPr="00DD7EA3" w:rsidRDefault="00E556C1" w:rsidP="00E5193B">
      <w:pPr>
        <w:widowControl w:val="0"/>
        <w:autoSpaceDE w:val="0"/>
        <w:autoSpaceDN w:val="0"/>
        <w:adjustRightInd w:val="0"/>
        <w:spacing w:after="0" w:line="240" w:lineRule="auto"/>
        <w:ind w:firstLine="709"/>
        <w:jc w:val="both"/>
        <w:rPr>
          <w:rFonts w:eastAsia="Times New Roman"/>
          <w:szCs w:val="24"/>
          <w:lang w:eastAsia="ru-RU"/>
        </w:rPr>
      </w:pPr>
      <w:r w:rsidRPr="00DD7EA3">
        <w:rPr>
          <w:rFonts w:eastAsia="Times New Roman"/>
          <w:szCs w:val="24"/>
          <w:lang w:eastAsia="ru-RU"/>
        </w:rPr>
        <w:t>Рост зарегистрированных преступлений наблюдается по таким видам преступлений как: по линии убийств всего 5 (+2 АППГ-3), УПТВЗ -4 (+1, АППГ-3), поджог -3 (+3, АППГ-0), краж всего 254 (+39, АППГ-215), ст. 160 УК РФ всего 13 (+5, АППГ-8), мелких хищений 30 (+13, АППГ-17), мошенничеств всего 71 (+15, АППГ-56).</w:t>
      </w:r>
    </w:p>
    <w:p w:rsidR="00E556C1" w:rsidRPr="00DD7EA3" w:rsidRDefault="00E556C1" w:rsidP="00E5193B">
      <w:pPr>
        <w:widowControl w:val="0"/>
        <w:autoSpaceDE w:val="0"/>
        <w:autoSpaceDN w:val="0"/>
        <w:adjustRightInd w:val="0"/>
        <w:spacing w:after="0" w:line="240" w:lineRule="auto"/>
        <w:ind w:firstLine="709"/>
        <w:jc w:val="both"/>
        <w:rPr>
          <w:rFonts w:eastAsia="Times New Roman"/>
          <w:szCs w:val="24"/>
          <w:lang w:eastAsia="ru-RU"/>
        </w:rPr>
      </w:pPr>
      <w:r w:rsidRPr="00DD7EA3">
        <w:rPr>
          <w:rFonts w:eastAsia="Times New Roman"/>
          <w:szCs w:val="24"/>
          <w:lang w:eastAsia="ru-RU"/>
        </w:rPr>
        <w:t>Из числа зарегистрированных преступлений 148 являются тяжкими и особо тяжкими (АППГ-87). Увеличение количества совершенных тяжких и особо тяжких преступлений составил 70,1 %. Раскрываемость тяжких и особо тяжких преступлений составляет 34% (АППГ-41,2%).</w:t>
      </w:r>
    </w:p>
    <w:p w:rsidR="00E556C1" w:rsidRPr="00DD7EA3" w:rsidRDefault="00E556C1" w:rsidP="00E5193B">
      <w:pPr>
        <w:widowControl w:val="0"/>
        <w:autoSpaceDE w:val="0"/>
        <w:autoSpaceDN w:val="0"/>
        <w:adjustRightInd w:val="0"/>
        <w:spacing w:after="0" w:line="240" w:lineRule="auto"/>
        <w:ind w:firstLine="709"/>
        <w:jc w:val="both"/>
        <w:rPr>
          <w:rFonts w:eastAsia="Times New Roman"/>
          <w:szCs w:val="24"/>
          <w:lang w:eastAsia="ru-RU"/>
        </w:rPr>
      </w:pPr>
      <w:r w:rsidRPr="00DD7EA3">
        <w:rPr>
          <w:rFonts w:eastAsia="Times New Roman"/>
          <w:szCs w:val="24"/>
          <w:lang w:eastAsia="ru-RU"/>
        </w:rPr>
        <w:t>В структуре преступлений категории тяжких, особо тяжких возросло количество зарегистрированных преступлений, предусмотренных п «г» ч.3 ст.158 УК РФ, всего 99 (+65, АППГ-34), все факты, это хищение с банковских карт. По линии НОН снижение 35,7% - всего 18, АППГ-28), из них 13 сбытов.</w:t>
      </w:r>
    </w:p>
    <w:p w:rsidR="00E556C1" w:rsidRPr="00DD7EA3" w:rsidRDefault="00E556C1" w:rsidP="00E5193B">
      <w:pPr>
        <w:widowControl w:val="0"/>
        <w:autoSpaceDE w:val="0"/>
        <w:autoSpaceDN w:val="0"/>
        <w:adjustRightInd w:val="0"/>
        <w:spacing w:after="0" w:line="240" w:lineRule="auto"/>
        <w:ind w:firstLine="709"/>
        <w:jc w:val="both"/>
        <w:rPr>
          <w:rFonts w:eastAsia="Times New Roman"/>
          <w:szCs w:val="24"/>
          <w:lang w:eastAsia="ru-RU"/>
        </w:rPr>
      </w:pPr>
      <w:r w:rsidRPr="00DD7EA3">
        <w:rPr>
          <w:rFonts w:eastAsia="Times New Roman"/>
          <w:szCs w:val="24"/>
          <w:lang w:eastAsia="ru-RU"/>
        </w:rPr>
        <w:t>Рост на 66,7% убийств, всего 5 (+2, АППГ-3), УПТВЗ 4 (+1, АППГ-3).</w:t>
      </w:r>
    </w:p>
    <w:p w:rsidR="00E556C1" w:rsidRPr="00DD7EA3" w:rsidRDefault="00E556C1" w:rsidP="00E5193B">
      <w:pPr>
        <w:widowControl w:val="0"/>
        <w:autoSpaceDE w:val="0"/>
        <w:autoSpaceDN w:val="0"/>
        <w:adjustRightInd w:val="0"/>
        <w:spacing w:after="0" w:line="240" w:lineRule="auto"/>
        <w:ind w:firstLine="709"/>
        <w:jc w:val="both"/>
        <w:rPr>
          <w:rFonts w:eastAsia="Times New Roman"/>
          <w:szCs w:val="24"/>
          <w:lang w:eastAsia="ru-RU"/>
        </w:rPr>
      </w:pPr>
      <w:r w:rsidRPr="00DD7EA3">
        <w:rPr>
          <w:rFonts w:eastAsia="Times New Roman"/>
          <w:szCs w:val="24"/>
          <w:lang w:eastAsia="ru-RU"/>
        </w:rPr>
        <w:t xml:space="preserve">За 2020 г. не зарегистрировано тяжких преступлений экономической </w:t>
      </w:r>
      <w:r w:rsidRPr="00DD7EA3">
        <w:rPr>
          <w:rFonts w:eastAsia="Times New Roman"/>
          <w:szCs w:val="24"/>
          <w:lang w:eastAsia="ru-RU"/>
        </w:rPr>
        <w:lastRenderedPageBreak/>
        <w:t>направленности (АППГ-2).</w:t>
      </w:r>
    </w:p>
    <w:p w:rsidR="00E556C1" w:rsidRPr="00DD7EA3" w:rsidRDefault="00E556C1" w:rsidP="00E5193B">
      <w:pPr>
        <w:widowControl w:val="0"/>
        <w:autoSpaceDE w:val="0"/>
        <w:autoSpaceDN w:val="0"/>
        <w:adjustRightInd w:val="0"/>
        <w:spacing w:after="0" w:line="240" w:lineRule="auto"/>
        <w:ind w:firstLine="709"/>
        <w:jc w:val="both"/>
        <w:rPr>
          <w:rFonts w:eastAsia="Times New Roman"/>
          <w:szCs w:val="24"/>
          <w:lang w:eastAsia="ru-RU"/>
        </w:rPr>
      </w:pPr>
      <w:r w:rsidRPr="00DD7EA3">
        <w:rPr>
          <w:rFonts w:eastAsia="Times New Roman"/>
          <w:szCs w:val="24"/>
          <w:lang w:eastAsia="ru-RU"/>
        </w:rPr>
        <w:t>На территории г. Сосновоборска за 2020 г. зарегистрировано 20 преступлений (АППГ-18) совершенных 14 несовершеннолетними (АППГ -7). 11 преступлений (АППГ-14) 5 несовершеннолетними (АППГ-4) были совершены в 2019 г., окончены расследованием в 2020 г.</w:t>
      </w:r>
    </w:p>
    <w:p w:rsidR="00E556C1" w:rsidRPr="00DD7EA3" w:rsidRDefault="00E556C1" w:rsidP="00E5193B">
      <w:pPr>
        <w:widowControl w:val="0"/>
        <w:autoSpaceDE w:val="0"/>
        <w:autoSpaceDN w:val="0"/>
        <w:adjustRightInd w:val="0"/>
        <w:spacing w:after="0" w:line="240" w:lineRule="auto"/>
        <w:ind w:firstLine="709"/>
        <w:jc w:val="both"/>
        <w:rPr>
          <w:rFonts w:eastAsia="Times New Roman"/>
          <w:szCs w:val="24"/>
          <w:lang w:eastAsia="ru-RU"/>
        </w:rPr>
      </w:pPr>
      <w:r w:rsidRPr="00DD7EA3">
        <w:rPr>
          <w:rFonts w:eastAsia="Times New Roman"/>
          <w:szCs w:val="24"/>
          <w:lang w:eastAsia="ru-RU"/>
        </w:rPr>
        <w:t>По видам преступлений: ст. 158 УК РФ – 18 (АППГ-7), ст. 112 УК РФ – 1 (АППГ-0), ст. 228 УК РФ – 1(АППГ-0), ст. 116.1 УК РФ – 0(АППГ-1), 115 УК РФ – 0 (АППГ-1), ст. 166 УК РФ -0 (АППГ-6), ст. 161 УК РФ – 0 (АППГ-1), ст. 162 УК РФ – 0 (АППГ-1), ст. 167 УК РФ – 0 (АППГ-1). Совершено в группе несовершеннолетних 1 (АППГ-8), из них в смешанной группе совершено 0 преступлений (АППГ-4).</w:t>
      </w:r>
    </w:p>
    <w:p w:rsidR="00E556C1" w:rsidRPr="00DD7EA3" w:rsidRDefault="00E556C1" w:rsidP="00E5193B">
      <w:pPr>
        <w:spacing w:after="0" w:line="240" w:lineRule="auto"/>
        <w:ind w:firstLine="709"/>
        <w:jc w:val="both"/>
        <w:rPr>
          <w:rFonts w:eastAsia="Times New Roman"/>
          <w:szCs w:val="24"/>
          <w:lang w:eastAsia="ru-RU"/>
        </w:rPr>
      </w:pPr>
      <w:r w:rsidRPr="00DD7EA3">
        <w:rPr>
          <w:rFonts w:eastAsia="Times New Roman"/>
          <w:szCs w:val="24"/>
          <w:lang w:eastAsia="ru-RU"/>
        </w:rPr>
        <w:t xml:space="preserve">За 12 месяцев 2020 года обстановка на территории </w:t>
      </w:r>
      <w:r w:rsidR="00AE4951" w:rsidRPr="00DD7EA3">
        <w:rPr>
          <w:rFonts w:eastAsia="Times New Roman"/>
          <w:szCs w:val="24"/>
          <w:lang w:eastAsia="ru-RU"/>
        </w:rPr>
        <w:t xml:space="preserve">города </w:t>
      </w:r>
      <w:r w:rsidRPr="00DD7EA3">
        <w:rPr>
          <w:rFonts w:eastAsia="Times New Roman"/>
          <w:szCs w:val="24"/>
          <w:lang w:eastAsia="ru-RU"/>
        </w:rPr>
        <w:t xml:space="preserve">оценивается как стабильная. </w:t>
      </w:r>
    </w:p>
    <w:p w:rsidR="00E556C1" w:rsidRPr="00DD7EA3" w:rsidRDefault="00E556C1" w:rsidP="00E5193B">
      <w:pPr>
        <w:widowControl w:val="0"/>
        <w:autoSpaceDE w:val="0"/>
        <w:autoSpaceDN w:val="0"/>
        <w:adjustRightInd w:val="0"/>
        <w:spacing w:after="0" w:line="240" w:lineRule="auto"/>
        <w:ind w:firstLine="709"/>
        <w:jc w:val="both"/>
        <w:rPr>
          <w:rFonts w:eastAsia="Times New Roman"/>
          <w:szCs w:val="24"/>
          <w:lang w:eastAsia="ru-RU"/>
        </w:rPr>
      </w:pPr>
      <w:r w:rsidRPr="00DD7EA3">
        <w:rPr>
          <w:rFonts w:eastAsia="Times New Roman"/>
          <w:szCs w:val="24"/>
          <w:lang w:eastAsia="ru-RU"/>
        </w:rPr>
        <w:t xml:space="preserve"> Анализ сложившейся криминальной обстановки на территории города требует комплексного подхода к решению снижения криминальной активности на территории города путем межведомственного взаимодействия и координации работ различных органов муниципальной власти программно-целевым методом.</w:t>
      </w:r>
    </w:p>
    <w:p w:rsidR="00E556C1" w:rsidRPr="00DD7EA3" w:rsidRDefault="00E556C1" w:rsidP="00E5193B">
      <w:pPr>
        <w:widowControl w:val="0"/>
        <w:autoSpaceDE w:val="0"/>
        <w:autoSpaceDN w:val="0"/>
        <w:adjustRightInd w:val="0"/>
        <w:spacing w:after="0" w:line="240" w:lineRule="auto"/>
        <w:ind w:firstLine="709"/>
        <w:jc w:val="both"/>
        <w:outlineLvl w:val="1"/>
        <w:rPr>
          <w:rFonts w:eastAsia="Times New Roman"/>
          <w:szCs w:val="24"/>
          <w:lang w:eastAsia="ru-RU"/>
        </w:rPr>
      </w:pPr>
      <w:r w:rsidRPr="00DD7EA3">
        <w:rPr>
          <w:rFonts w:eastAsia="Times New Roman"/>
          <w:szCs w:val="24"/>
          <w:lang w:eastAsia="ru-RU"/>
        </w:rPr>
        <w:t xml:space="preserve">Целями муниципальной программы являются: </w:t>
      </w:r>
    </w:p>
    <w:p w:rsidR="00E556C1" w:rsidRPr="00DD7EA3" w:rsidRDefault="00E556C1" w:rsidP="00E5193B">
      <w:pPr>
        <w:spacing w:after="0" w:line="240" w:lineRule="auto"/>
        <w:ind w:firstLine="709"/>
        <w:jc w:val="both"/>
        <w:rPr>
          <w:rFonts w:eastAsia="Times New Roman"/>
          <w:color w:val="000000"/>
          <w:szCs w:val="24"/>
          <w:lang w:eastAsia="ru-RU"/>
        </w:rPr>
      </w:pPr>
      <w:r w:rsidRPr="00DD7EA3">
        <w:rPr>
          <w:rFonts w:eastAsia="Times New Roman"/>
          <w:color w:val="000000"/>
          <w:szCs w:val="24"/>
          <w:lang w:eastAsia="ru-RU"/>
        </w:rPr>
        <w:t>- Повышение эффективности профилактики правонарушений, охраны общественного порядка и обеспечения общественной безопасности</w:t>
      </w:r>
      <w:r w:rsidRPr="00DD7EA3">
        <w:rPr>
          <w:rFonts w:eastAsia="Times New Roman"/>
          <w:szCs w:val="24"/>
          <w:lang w:eastAsia="ru-RU"/>
        </w:rPr>
        <w:t xml:space="preserve"> </w:t>
      </w:r>
      <w:r w:rsidRPr="00DD7EA3">
        <w:rPr>
          <w:rFonts w:eastAsia="Times New Roman"/>
          <w:color w:val="000000"/>
          <w:szCs w:val="24"/>
          <w:lang w:eastAsia="ru-RU"/>
        </w:rPr>
        <w:t xml:space="preserve">и безопасности дорожного движения. </w:t>
      </w:r>
    </w:p>
    <w:p w:rsidR="00E556C1" w:rsidRPr="00DD7EA3" w:rsidRDefault="00E556C1" w:rsidP="00E5193B">
      <w:pPr>
        <w:spacing w:after="0" w:line="240" w:lineRule="auto"/>
        <w:ind w:firstLine="709"/>
        <w:jc w:val="both"/>
        <w:rPr>
          <w:rFonts w:eastAsia="Times New Roman"/>
          <w:szCs w:val="24"/>
          <w:lang w:eastAsia="ru-RU"/>
        </w:rPr>
      </w:pPr>
      <w:r w:rsidRPr="00DD7EA3">
        <w:rPr>
          <w:rFonts w:eastAsia="Times New Roman"/>
          <w:color w:val="000000"/>
          <w:szCs w:val="24"/>
          <w:lang w:eastAsia="ru-RU"/>
        </w:rPr>
        <w:t>-</w:t>
      </w:r>
      <w:r w:rsidRPr="00DD7EA3">
        <w:rPr>
          <w:rFonts w:eastAsia="Times New Roman"/>
          <w:szCs w:val="24"/>
          <w:lang w:eastAsia="ru-RU"/>
        </w:rPr>
        <w:t xml:space="preserve">Повышение качества и результативности противодействия преступности. </w:t>
      </w:r>
    </w:p>
    <w:p w:rsidR="00E556C1" w:rsidRPr="00DD7EA3" w:rsidRDefault="00E556C1" w:rsidP="00E5193B">
      <w:pPr>
        <w:spacing w:after="0" w:line="240" w:lineRule="auto"/>
        <w:ind w:firstLine="709"/>
        <w:jc w:val="both"/>
        <w:rPr>
          <w:rFonts w:eastAsia="Times New Roman"/>
          <w:szCs w:val="24"/>
          <w:lang w:eastAsia="ru-RU"/>
        </w:rPr>
      </w:pPr>
      <w:r w:rsidRPr="00DD7EA3">
        <w:rPr>
          <w:rFonts w:eastAsia="Times New Roman"/>
          <w:szCs w:val="24"/>
          <w:lang w:eastAsia="ru-RU"/>
        </w:rPr>
        <w:t>- Реализация государственной политики в организации системы административных, социально-экономических, медицинских и психологических мероприятий, направленных на восстановление социального статуса и способности лиц, освободившихся из мест лишения свободы, к выполнению ими необходимых в обществе социальных ролей и функций, а также доверия населения к деятельности органов местного самоуправления города Сосновоборска и органов внутренних дел по защите прав и свобод от преступных посягательств.</w:t>
      </w:r>
    </w:p>
    <w:p w:rsidR="00E556C1" w:rsidRPr="00DD7EA3" w:rsidRDefault="00E556C1" w:rsidP="00E5193B">
      <w:pPr>
        <w:spacing w:after="0" w:line="240" w:lineRule="auto"/>
        <w:ind w:firstLine="709"/>
        <w:jc w:val="both"/>
        <w:rPr>
          <w:rFonts w:eastAsia="Times New Roman"/>
          <w:szCs w:val="24"/>
          <w:lang w:eastAsia="ru-RU"/>
        </w:rPr>
      </w:pPr>
      <w:r w:rsidRPr="00DD7EA3">
        <w:rPr>
          <w:rFonts w:eastAsia="Times New Roman"/>
          <w:szCs w:val="24"/>
          <w:lang w:eastAsia="ru-RU"/>
        </w:rPr>
        <w:t>В рамках Подпрограммы решаются следующие задачи:</w:t>
      </w:r>
    </w:p>
    <w:p w:rsidR="00E556C1" w:rsidRPr="00DD7EA3" w:rsidRDefault="00E556C1" w:rsidP="00E5193B">
      <w:pPr>
        <w:tabs>
          <w:tab w:val="left" w:pos="303"/>
        </w:tabs>
        <w:spacing w:after="0" w:line="240" w:lineRule="auto"/>
        <w:ind w:firstLine="709"/>
        <w:contextualSpacing/>
        <w:jc w:val="both"/>
        <w:rPr>
          <w:szCs w:val="24"/>
        </w:rPr>
      </w:pPr>
      <w:r w:rsidRPr="00DD7EA3">
        <w:rPr>
          <w:szCs w:val="24"/>
        </w:rPr>
        <w:t>1. Обеспечение общественного порядка и противодействие преступности.</w:t>
      </w:r>
    </w:p>
    <w:p w:rsidR="00E556C1" w:rsidRPr="00DD7EA3" w:rsidRDefault="00E556C1" w:rsidP="00E5193B">
      <w:pPr>
        <w:tabs>
          <w:tab w:val="left" w:pos="851"/>
        </w:tabs>
        <w:spacing w:after="0" w:line="240" w:lineRule="auto"/>
        <w:ind w:firstLine="709"/>
        <w:contextualSpacing/>
        <w:jc w:val="both"/>
        <w:rPr>
          <w:szCs w:val="24"/>
        </w:rPr>
      </w:pPr>
      <w:r w:rsidRPr="00DD7EA3">
        <w:rPr>
          <w:szCs w:val="24"/>
        </w:rPr>
        <w:t>2. Противодействие распространению алкоголизма, наркомании.</w:t>
      </w:r>
    </w:p>
    <w:p w:rsidR="00E556C1" w:rsidRPr="00DD7EA3" w:rsidRDefault="00E556C1" w:rsidP="00E5193B">
      <w:pPr>
        <w:tabs>
          <w:tab w:val="left" w:pos="851"/>
        </w:tabs>
        <w:spacing w:after="0" w:line="240" w:lineRule="auto"/>
        <w:ind w:firstLine="709"/>
        <w:contextualSpacing/>
        <w:jc w:val="both"/>
        <w:rPr>
          <w:szCs w:val="24"/>
        </w:rPr>
      </w:pPr>
      <w:r w:rsidRPr="00DD7EA3">
        <w:rPr>
          <w:szCs w:val="24"/>
        </w:rPr>
        <w:t>3. Обеспечение безопасности и законопослушного поведения участников дорожного движения.</w:t>
      </w:r>
    </w:p>
    <w:p w:rsidR="00E556C1" w:rsidRPr="00DD7EA3" w:rsidRDefault="00E556C1" w:rsidP="00E5193B">
      <w:pPr>
        <w:tabs>
          <w:tab w:val="left" w:pos="993"/>
        </w:tabs>
        <w:spacing w:after="0" w:line="240" w:lineRule="auto"/>
        <w:ind w:firstLine="709"/>
        <w:contextualSpacing/>
        <w:jc w:val="both"/>
        <w:rPr>
          <w:szCs w:val="24"/>
        </w:rPr>
      </w:pPr>
      <w:r w:rsidRPr="00DD7EA3">
        <w:rPr>
          <w:szCs w:val="24"/>
        </w:rPr>
        <w:t xml:space="preserve"> 4.Профилактика безнадзорности и правонарушений среди несовершеннолетних.</w:t>
      </w:r>
    </w:p>
    <w:p w:rsidR="00E556C1" w:rsidRPr="00DD7EA3" w:rsidRDefault="00E556C1" w:rsidP="00E5193B">
      <w:pPr>
        <w:tabs>
          <w:tab w:val="left" w:pos="993"/>
        </w:tabs>
        <w:spacing w:after="0" w:line="240" w:lineRule="auto"/>
        <w:ind w:firstLine="709"/>
        <w:contextualSpacing/>
        <w:jc w:val="both"/>
        <w:rPr>
          <w:szCs w:val="24"/>
        </w:rPr>
      </w:pPr>
      <w:r w:rsidRPr="00DD7EA3">
        <w:rPr>
          <w:szCs w:val="24"/>
        </w:rPr>
        <w:t xml:space="preserve">5. </w:t>
      </w:r>
      <w:proofErr w:type="spellStart"/>
      <w:r w:rsidRPr="00DD7EA3">
        <w:rPr>
          <w:szCs w:val="24"/>
        </w:rPr>
        <w:t>Ресоциализация</w:t>
      </w:r>
      <w:proofErr w:type="spellEnd"/>
      <w:r w:rsidRPr="00DD7EA3">
        <w:rPr>
          <w:szCs w:val="24"/>
        </w:rPr>
        <w:t xml:space="preserve"> лиц, освободившихся из мест лишения свободы.</w:t>
      </w:r>
    </w:p>
    <w:p w:rsidR="00E556C1" w:rsidRPr="00DD7EA3" w:rsidRDefault="00E556C1" w:rsidP="00E5193B">
      <w:pPr>
        <w:autoSpaceDE w:val="0"/>
        <w:autoSpaceDN w:val="0"/>
        <w:adjustRightInd w:val="0"/>
        <w:spacing w:after="0" w:line="240" w:lineRule="auto"/>
        <w:ind w:firstLine="709"/>
        <w:jc w:val="both"/>
        <w:rPr>
          <w:rFonts w:eastAsia="Times New Roman"/>
          <w:szCs w:val="24"/>
          <w:lang w:eastAsia="ru-RU"/>
        </w:rPr>
      </w:pPr>
      <w:r w:rsidRPr="00DD7EA3">
        <w:rPr>
          <w:rFonts w:eastAsia="Times New Roman"/>
          <w:szCs w:val="24"/>
          <w:lang w:eastAsia="ru-RU"/>
        </w:rPr>
        <w:t xml:space="preserve">Источником финансирования Программы являются средства городского бюджета. </w:t>
      </w:r>
    </w:p>
    <w:p w:rsidR="00E556C1" w:rsidRPr="00DD7EA3" w:rsidRDefault="00E556C1" w:rsidP="00E5193B">
      <w:pPr>
        <w:shd w:val="clear" w:color="auto" w:fill="FFFFFF"/>
        <w:spacing w:after="0" w:line="240" w:lineRule="auto"/>
        <w:ind w:firstLine="709"/>
        <w:jc w:val="both"/>
        <w:rPr>
          <w:rFonts w:eastAsia="Times New Roman"/>
          <w:szCs w:val="24"/>
          <w:lang w:eastAsia="ru-RU"/>
        </w:rPr>
      </w:pPr>
      <w:r w:rsidRPr="00DD7EA3">
        <w:rPr>
          <w:rFonts w:eastAsia="Times New Roman"/>
          <w:szCs w:val="24"/>
          <w:lang w:eastAsia="ru-RU"/>
        </w:rPr>
        <w:t>Всего за 2020 год состоялось 3 заседания комиссии по социальной профилактике правонарушений (далее Комиссия) (23.06, 29.09, 16.12), было заслушано порядка 12 руководителей учреждений и организаций жизнеобеспечения города и социально-значимых объектов по вопросам предупреждения, профилактики правонарушений, укреплению общественного порядка и общественной безопасности в г. Сосновоборске в рамках указанной выше Программы.</w:t>
      </w:r>
    </w:p>
    <w:p w:rsidR="00E556C1" w:rsidRPr="00DD7EA3" w:rsidRDefault="00E556C1" w:rsidP="00E5193B">
      <w:pPr>
        <w:spacing w:after="0" w:line="240" w:lineRule="auto"/>
        <w:ind w:firstLine="709"/>
        <w:jc w:val="both"/>
        <w:rPr>
          <w:rFonts w:eastAsia="Times New Roman"/>
          <w:szCs w:val="24"/>
          <w:lang w:eastAsia="ru-RU"/>
        </w:rPr>
      </w:pPr>
      <w:r w:rsidRPr="00DD7EA3">
        <w:rPr>
          <w:rFonts w:eastAsia="Times New Roman"/>
          <w:szCs w:val="24"/>
          <w:lang w:eastAsia="ru-RU"/>
        </w:rPr>
        <w:t>Работа Комиссии города по выполнению мероприятий Программы, их корректировки в соответствии со складывающейся обстановкой способствует:</w:t>
      </w:r>
    </w:p>
    <w:p w:rsidR="00E556C1" w:rsidRPr="00DD7EA3" w:rsidRDefault="00E556C1" w:rsidP="00E5193B">
      <w:pPr>
        <w:spacing w:after="0" w:line="240" w:lineRule="auto"/>
        <w:ind w:firstLine="709"/>
        <w:jc w:val="both"/>
        <w:rPr>
          <w:rFonts w:eastAsia="Times New Roman"/>
          <w:szCs w:val="24"/>
          <w:lang w:eastAsia="ru-RU"/>
        </w:rPr>
      </w:pPr>
      <w:r w:rsidRPr="00DD7EA3">
        <w:rPr>
          <w:rFonts w:eastAsia="Times New Roman"/>
          <w:szCs w:val="24"/>
          <w:lang w:eastAsia="ru-RU"/>
        </w:rPr>
        <w:t>- снижению уровня преступности в общественных местах и на улицах города, недопущение чрезвычайных происшествий при проведении массовых мероприятий;</w:t>
      </w:r>
    </w:p>
    <w:p w:rsidR="00E556C1" w:rsidRPr="00DD7EA3" w:rsidRDefault="00E556C1" w:rsidP="00E5193B">
      <w:pPr>
        <w:spacing w:after="0" w:line="240" w:lineRule="auto"/>
        <w:ind w:firstLine="709"/>
        <w:jc w:val="both"/>
        <w:rPr>
          <w:rFonts w:eastAsia="Times New Roman"/>
          <w:szCs w:val="24"/>
          <w:lang w:eastAsia="ru-RU"/>
        </w:rPr>
      </w:pPr>
      <w:r w:rsidRPr="00DD7EA3">
        <w:rPr>
          <w:rFonts w:eastAsia="Times New Roman"/>
          <w:szCs w:val="24"/>
          <w:lang w:eastAsia="ru-RU"/>
        </w:rPr>
        <w:t>- выявлению и пресечению правонарушений и преступлений по фактам незаконного оборота алкогольной продукции, снижению уровня преступлений, совершаемых в состоянии алкогольного опьянения;</w:t>
      </w:r>
    </w:p>
    <w:p w:rsidR="00E556C1" w:rsidRPr="00DD7EA3" w:rsidRDefault="00E556C1" w:rsidP="00E5193B">
      <w:pPr>
        <w:spacing w:after="0" w:line="240" w:lineRule="auto"/>
        <w:ind w:firstLine="709"/>
        <w:jc w:val="both"/>
        <w:rPr>
          <w:rFonts w:eastAsia="Times New Roman"/>
          <w:szCs w:val="24"/>
          <w:lang w:eastAsia="ru-RU"/>
        </w:rPr>
      </w:pPr>
      <w:r w:rsidRPr="00DD7EA3">
        <w:rPr>
          <w:rFonts w:eastAsia="Times New Roman"/>
          <w:szCs w:val="24"/>
          <w:lang w:eastAsia="ru-RU"/>
        </w:rPr>
        <w:t>- выявлению и пресечению фактов реализации алкогольной продукции несовершеннолетним, снижению уровня преступлений, совершаемых несовершеннолетними;</w:t>
      </w:r>
    </w:p>
    <w:p w:rsidR="00E556C1" w:rsidRPr="00DD7EA3" w:rsidRDefault="00E556C1" w:rsidP="00E5193B">
      <w:pPr>
        <w:spacing w:after="0" w:line="240" w:lineRule="auto"/>
        <w:ind w:firstLine="709"/>
        <w:jc w:val="both"/>
        <w:rPr>
          <w:rFonts w:eastAsia="Times New Roman"/>
          <w:szCs w:val="24"/>
          <w:lang w:eastAsia="ru-RU"/>
        </w:rPr>
      </w:pPr>
      <w:r w:rsidRPr="00DD7EA3">
        <w:rPr>
          <w:rFonts w:eastAsia="Times New Roman"/>
          <w:szCs w:val="24"/>
          <w:lang w:eastAsia="ru-RU"/>
        </w:rPr>
        <w:t xml:space="preserve">-100% охвату обучающихся образовательных учреждений города подведомственных Управлению образования профилактическими мероприятиями; </w:t>
      </w:r>
    </w:p>
    <w:p w:rsidR="00E556C1" w:rsidRPr="00DD7EA3" w:rsidRDefault="00E556C1" w:rsidP="00E5193B">
      <w:pPr>
        <w:spacing w:after="0" w:line="240" w:lineRule="auto"/>
        <w:ind w:firstLine="709"/>
        <w:jc w:val="both"/>
        <w:rPr>
          <w:rFonts w:eastAsia="Times New Roman"/>
          <w:szCs w:val="24"/>
          <w:lang w:eastAsia="ru-RU"/>
        </w:rPr>
      </w:pPr>
      <w:r w:rsidRPr="00DD7EA3">
        <w:rPr>
          <w:rFonts w:eastAsia="Times New Roman"/>
          <w:szCs w:val="24"/>
          <w:lang w:eastAsia="ru-RU"/>
        </w:rPr>
        <w:lastRenderedPageBreak/>
        <w:t>- раннему выявлению лиц, употребляющих наркотические средства и психотропные вещества;</w:t>
      </w:r>
    </w:p>
    <w:p w:rsidR="00E556C1" w:rsidRPr="00DD7EA3" w:rsidRDefault="00E556C1" w:rsidP="00E5193B">
      <w:pPr>
        <w:spacing w:after="0" w:line="240" w:lineRule="auto"/>
        <w:ind w:firstLine="709"/>
        <w:jc w:val="both"/>
        <w:rPr>
          <w:rFonts w:eastAsia="Times New Roman"/>
          <w:szCs w:val="24"/>
          <w:lang w:eastAsia="ru-RU"/>
        </w:rPr>
      </w:pPr>
      <w:r w:rsidRPr="00DD7EA3">
        <w:rPr>
          <w:rFonts w:eastAsia="Times New Roman"/>
          <w:szCs w:val="24"/>
          <w:lang w:eastAsia="ru-RU"/>
        </w:rPr>
        <w:t xml:space="preserve">- 100% уничтожению дикорастущих посевов </w:t>
      </w:r>
      <w:proofErr w:type="spellStart"/>
      <w:r w:rsidRPr="00DD7EA3">
        <w:rPr>
          <w:rFonts w:eastAsia="Times New Roman"/>
          <w:szCs w:val="24"/>
          <w:lang w:eastAsia="ru-RU"/>
        </w:rPr>
        <w:t>наркосодержащих</w:t>
      </w:r>
      <w:proofErr w:type="spellEnd"/>
      <w:r w:rsidRPr="00DD7EA3">
        <w:rPr>
          <w:rFonts w:eastAsia="Times New Roman"/>
          <w:szCs w:val="24"/>
          <w:lang w:eastAsia="ru-RU"/>
        </w:rPr>
        <w:t xml:space="preserve"> растений,</w:t>
      </w:r>
    </w:p>
    <w:p w:rsidR="00E556C1" w:rsidRPr="00DD7EA3" w:rsidRDefault="00E556C1" w:rsidP="00E5193B">
      <w:pPr>
        <w:spacing w:after="0" w:line="240" w:lineRule="auto"/>
        <w:ind w:firstLine="709"/>
        <w:jc w:val="both"/>
        <w:rPr>
          <w:rFonts w:eastAsia="Times New Roman"/>
          <w:szCs w:val="24"/>
          <w:lang w:eastAsia="ru-RU"/>
        </w:rPr>
      </w:pPr>
      <w:r w:rsidRPr="00DD7EA3">
        <w:rPr>
          <w:rFonts w:eastAsia="Times New Roman"/>
          <w:szCs w:val="24"/>
          <w:lang w:eastAsia="ru-RU"/>
        </w:rPr>
        <w:t>-профилактике употребления наркотических веществ несовершеннолетними:</w:t>
      </w:r>
    </w:p>
    <w:p w:rsidR="00E556C1" w:rsidRPr="00DD7EA3" w:rsidRDefault="00E556C1" w:rsidP="00E5193B">
      <w:pPr>
        <w:spacing w:after="0" w:line="240" w:lineRule="auto"/>
        <w:ind w:firstLine="709"/>
        <w:jc w:val="both"/>
        <w:rPr>
          <w:rFonts w:eastAsia="Times New Roman"/>
          <w:szCs w:val="24"/>
          <w:lang w:eastAsia="ru-RU"/>
        </w:rPr>
      </w:pPr>
      <w:r w:rsidRPr="00DD7EA3">
        <w:rPr>
          <w:rFonts w:eastAsia="Times New Roman"/>
          <w:szCs w:val="24"/>
          <w:lang w:eastAsia="ru-RU"/>
        </w:rPr>
        <w:t>-ежегодному тестированию учащихся;</w:t>
      </w:r>
    </w:p>
    <w:p w:rsidR="00E556C1" w:rsidRPr="00DD7EA3" w:rsidRDefault="00E556C1" w:rsidP="00E5193B">
      <w:pPr>
        <w:spacing w:after="0" w:line="240" w:lineRule="auto"/>
        <w:ind w:firstLine="709"/>
        <w:jc w:val="both"/>
        <w:rPr>
          <w:rFonts w:eastAsia="Times New Roman"/>
          <w:szCs w:val="24"/>
          <w:lang w:eastAsia="ru-RU"/>
        </w:rPr>
      </w:pPr>
      <w:r w:rsidRPr="00DD7EA3">
        <w:rPr>
          <w:rFonts w:eastAsia="Times New Roman"/>
          <w:szCs w:val="24"/>
          <w:lang w:eastAsia="ru-RU"/>
        </w:rPr>
        <w:t>-профилактике дорожно-транспортных происшествий с тяжкими последствиями;</w:t>
      </w:r>
    </w:p>
    <w:p w:rsidR="00E556C1" w:rsidRPr="00DD7EA3" w:rsidRDefault="00E556C1" w:rsidP="00E5193B">
      <w:pPr>
        <w:spacing w:after="0" w:line="240" w:lineRule="auto"/>
        <w:ind w:firstLine="709"/>
        <w:jc w:val="both"/>
        <w:rPr>
          <w:rFonts w:eastAsia="Times New Roman"/>
          <w:szCs w:val="24"/>
          <w:lang w:eastAsia="ru-RU"/>
        </w:rPr>
      </w:pPr>
      <w:r w:rsidRPr="00DD7EA3">
        <w:rPr>
          <w:rFonts w:eastAsia="Times New Roman"/>
          <w:szCs w:val="24"/>
          <w:lang w:eastAsia="ru-RU"/>
        </w:rPr>
        <w:t>- профилактике детского дорожного травматизма;</w:t>
      </w:r>
    </w:p>
    <w:p w:rsidR="00E556C1" w:rsidRPr="00DD7EA3" w:rsidRDefault="00E556C1" w:rsidP="00E5193B">
      <w:pPr>
        <w:spacing w:after="0" w:line="240" w:lineRule="auto"/>
        <w:ind w:firstLine="709"/>
        <w:jc w:val="both"/>
        <w:rPr>
          <w:rFonts w:eastAsia="Times New Roman"/>
          <w:szCs w:val="24"/>
          <w:lang w:eastAsia="ru-RU"/>
        </w:rPr>
      </w:pPr>
      <w:r w:rsidRPr="00DD7EA3">
        <w:rPr>
          <w:rFonts w:eastAsia="Times New Roman"/>
          <w:szCs w:val="24"/>
          <w:lang w:eastAsia="ru-RU"/>
        </w:rPr>
        <w:t>- охвату команд общеобразовательных учреждений города;</w:t>
      </w:r>
    </w:p>
    <w:p w:rsidR="00E556C1" w:rsidRPr="00DD7EA3" w:rsidRDefault="00E556C1" w:rsidP="00E5193B">
      <w:pPr>
        <w:spacing w:after="0" w:line="240" w:lineRule="auto"/>
        <w:ind w:firstLine="709"/>
        <w:jc w:val="both"/>
        <w:rPr>
          <w:rFonts w:eastAsia="Times New Roman"/>
          <w:szCs w:val="24"/>
          <w:lang w:eastAsia="ru-RU"/>
        </w:rPr>
      </w:pPr>
      <w:r w:rsidRPr="00DD7EA3">
        <w:rPr>
          <w:rFonts w:eastAsia="Times New Roman"/>
          <w:szCs w:val="24"/>
          <w:lang w:eastAsia="ru-RU"/>
        </w:rPr>
        <w:t>-профилактике безнадзорности, правонарушений и преступлений, совершаемых несовершеннолетними;</w:t>
      </w:r>
    </w:p>
    <w:p w:rsidR="00E556C1" w:rsidRPr="00DD7EA3" w:rsidRDefault="00E556C1" w:rsidP="00E5193B">
      <w:pPr>
        <w:spacing w:after="0" w:line="240" w:lineRule="auto"/>
        <w:ind w:firstLine="709"/>
        <w:jc w:val="both"/>
        <w:rPr>
          <w:rFonts w:eastAsia="Times New Roman"/>
          <w:szCs w:val="24"/>
          <w:lang w:eastAsia="ru-RU"/>
        </w:rPr>
      </w:pPr>
      <w:r w:rsidRPr="00DD7EA3">
        <w:rPr>
          <w:rFonts w:eastAsia="Times New Roman"/>
          <w:szCs w:val="24"/>
          <w:lang w:eastAsia="ru-RU"/>
        </w:rPr>
        <w:t>- не менее 90 % охвату учащихся организационными формами отдыха и занятости;</w:t>
      </w:r>
    </w:p>
    <w:p w:rsidR="00E556C1" w:rsidRPr="00DD7EA3" w:rsidRDefault="00E556C1" w:rsidP="00E5193B">
      <w:pPr>
        <w:spacing w:after="0" w:line="240" w:lineRule="auto"/>
        <w:ind w:firstLine="709"/>
        <w:jc w:val="both"/>
        <w:rPr>
          <w:rFonts w:eastAsia="Times New Roman"/>
          <w:szCs w:val="24"/>
          <w:lang w:eastAsia="ru-RU"/>
        </w:rPr>
      </w:pPr>
      <w:r w:rsidRPr="00DD7EA3">
        <w:rPr>
          <w:rFonts w:eastAsia="Times New Roman"/>
          <w:szCs w:val="24"/>
          <w:lang w:eastAsia="ru-RU"/>
        </w:rPr>
        <w:t xml:space="preserve">- увеличению количества несовершеннолетних и молодежи, проводящих досуг в МАУ «Молодежный центр», в </w:t>
      </w:r>
      <w:proofErr w:type="spellStart"/>
      <w:r w:rsidRPr="00DD7EA3">
        <w:rPr>
          <w:rFonts w:eastAsia="Times New Roman"/>
          <w:szCs w:val="24"/>
          <w:lang w:eastAsia="ru-RU"/>
        </w:rPr>
        <w:t>т.ч</w:t>
      </w:r>
      <w:proofErr w:type="spellEnd"/>
      <w:r w:rsidRPr="00DD7EA3">
        <w:rPr>
          <w:rFonts w:eastAsia="Times New Roman"/>
          <w:szCs w:val="24"/>
          <w:lang w:eastAsia="ru-RU"/>
        </w:rPr>
        <w:t>. относящихся к группе риска до 30 человек;</w:t>
      </w:r>
    </w:p>
    <w:p w:rsidR="00E556C1" w:rsidRPr="00DD7EA3" w:rsidRDefault="00E556C1" w:rsidP="00E5193B">
      <w:pPr>
        <w:spacing w:after="0" w:line="240" w:lineRule="auto"/>
        <w:ind w:firstLine="709"/>
        <w:jc w:val="both"/>
        <w:rPr>
          <w:rFonts w:eastAsia="Times New Roman"/>
          <w:szCs w:val="24"/>
          <w:lang w:eastAsia="ru-RU"/>
        </w:rPr>
      </w:pPr>
      <w:r w:rsidRPr="00DD7EA3">
        <w:rPr>
          <w:rFonts w:eastAsia="Times New Roman"/>
          <w:szCs w:val="24"/>
          <w:lang w:eastAsia="ru-RU"/>
        </w:rPr>
        <w:t xml:space="preserve">- проведению тренингов и «круглых столов» с родителями и детьми группы риска, направленных на профилактику асоциальных проявлений и </w:t>
      </w:r>
      <w:proofErr w:type="spellStart"/>
      <w:r w:rsidRPr="00DD7EA3">
        <w:rPr>
          <w:rFonts w:eastAsia="Times New Roman"/>
          <w:szCs w:val="24"/>
          <w:lang w:eastAsia="ru-RU"/>
        </w:rPr>
        <w:t>девиантного</w:t>
      </w:r>
      <w:proofErr w:type="spellEnd"/>
      <w:r w:rsidRPr="00DD7EA3">
        <w:rPr>
          <w:rFonts w:eastAsia="Times New Roman"/>
          <w:szCs w:val="24"/>
          <w:lang w:eastAsia="ru-RU"/>
        </w:rPr>
        <w:t xml:space="preserve"> поведения;</w:t>
      </w:r>
    </w:p>
    <w:p w:rsidR="00E556C1" w:rsidRPr="00DD7EA3" w:rsidRDefault="00E556C1" w:rsidP="00E5193B">
      <w:pPr>
        <w:spacing w:after="0" w:line="240" w:lineRule="auto"/>
        <w:ind w:firstLine="709"/>
        <w:jc w:val="both"/>
        <w:rPr>
          <w:rFonts w:eastAsia="Times New Roman"/>
          <w:szCs w:val="24"/>
          <w:lang w:eastAsia="ru-RU"/>
        </w:rPr>
      </w:pPr>
      <w:r w:rsidRPr="00DD7EA3">
        <w:rPr>
          <w:rFonts w:eastAsia="Times New Roman"/>
          <w:szCs w:val="24"/>
          <w:lang w:eastAsia="ru-RU"/>
        </w:rPr>
        <w:t>- поддержание в работоспособном состоянии спортивного инвентаря в дворовых территориях МКД для привлечения детей и подростков;</w:t>
      </w:r>
    </w:p>
    <w:p w:rsidR="00E556C1" w:rsidRPr="00DD7EA3" w:rsidRDefault="00E556C1" w:rsidP="00E5193B">
      <w:pPr>
        <w:spacing w:after="0" w:line="240" w:lineRule="auto"/>
        <w:ind w:firstLine="709"/>
        <w:jc w:val="both"/>
        <w:rPr>
          <w:rFonts w:eastAsia="Times New Roman"/>
          <w:szCs w:val="24"/>
          <w:lang w:eastAsia="ru-RU"/>
        </w:rPr>
      </w:pPr>
      <w:r w:rsidRPr="00DD7EA3">
        <w:rPr>
          <w:rFonts w:eastAsia="Times New Roman"/>
          <w:szCs w:val="24"/>
          <w:lang w:eastAsia="ru-RU"/>
        </w:rPr>
        <w:t>-профилактику и снижению уровня рецидивной преступности;</w:t>
      </w:r>
    </w:p>
    <w:p w:rsidR="00E556C1" w:rsidRPr="00DD7EA3" w:rsidRDefault="00E556C1" w:rsidP="00E5193B">
      <w:pPr>
        <w:spacing w:after="0" w:line="240" w:lineRule="auto"/>
        <w:ind w:firstLine="709"/>
        <w:jc w:val="both"/>
        <w:rPr>
          <w:rFonts w:eastAsia="Times New Roman"/>
          <w:szCs w:val="24"/>
          <w:lang w:eastAsia="ru-RU"/>
        </w:rPr>
      </w:pPr>
      <w:r w:rsidRPr="00DD7EA3">
        <w:rPr>
          <w:rFonts w:eastAsia="Times New Roman"/>
          <w:szCs w:val="24"/>
          <w:lang w:eastAsia="ru-RU"/>
        </w:rPr>
        <w:t xml:space="preserve">- предупреждение распространения социально опасных заболеваний. </w:t>
      </w:r>
    </w:p>
    <w:p w:rsidR="00E556C1" w:rsidRPr="00DD7EA3" w:rsidRDefault="00E556C1" w:rsidP="00E5193B">
      <w:pPr>
        <w:spacing w:after="0" w:line="240" w:lineRule="auto"/>
        <w:ind w:firstLine="709"/>
        <w:jc w:val="both"/>
        <w:rPr>
          <w:rFonts w:eastAsia="Times New Roman"/>
          <w:szCs w:val="24"/>
          <w:lang w:eastAsia="ru-RU"/>
        </w:rPr>
      </w:pPr>
      <w:r w:rsidRPr="00DD7EA3">
        <w:rPr>
          <w:rFonts w:eastAsia="Times New Roman"/>
          <w:szCs w:val="24"/>
          <w:lang w:eastAsia="ru-RU"/>
        </w:rPr>
        <w:t xml:space="preserve">В 2020 году сумма расходованных средств по программе составила всего   283840,00 рублей. </w:t>
      </w:r>
    </w:p>
    <w:p w:rsidR="00E556C1" w:rsidRPr="00DD7EA3" w:rsidRDefault="00E556C1" w:rsidP="00E5193B">
      <w:pPr>
        <w:spacing w:after="0" w:line="240" w:lineRule="auto"/>
        <w:ind w:firstLine="709"/>
        <w:jc w:val="both"/>
        <w:rPr>
          <w:rFonts w:eastAsia="Times New Roman"/>
          <w:szCs w:val="24"/>
          <w:lang w:eastAsia="ru-RU"/>
        </w:rPr>
      </w:pPr>
      <w:r w:rsidRPr="00DD7EA3">
        <w:rPr>
          <w:rFonts w:eastAsia="Times New Roman"/>
          <w:szCs w:val="24"/>
          <w:lang w:eastAsia="ru-RU"/>
        </w:rPr>
        <w:t xml:space="preserve">Из них: </w:t>
      </w:r>
    </w:p>
    <w:p w:rsidR="00E556C1" w:rsidRPr="00DD7EA3" w:rsidRDefault="00E556C1" w:rsidP="00E5193B">
      <w:pPr>
        <w:spacing w:after="0" w:line="240" w:lineRule="auto"/>
        <w:ind w:firstLine="709"/>
        <w:jc w:val="both"/>
        <w:rPr>
          <w:rFonts w:eastAsia="Times New Roman"/>
          <w:szCs w:val="24"/>
          <w:lang w:eastAsia="ru-RU"/>
        </w:rPr>
      </w:pPr>
      <w:r w:rsidRPr="00DD7EA3">
        <w:rPr>
          <w:rFonts w:eastAsia="Times New Roman"/>
          <w:szCs w:val="24"/>
          <w:lang w:eastAsia="ru-RU"/>
        </w:rPr>
        <w:t xml:space="preserve">- выявление и уничтожение дикорастущих </w:t>
      </w:r>
      <w:proofErr w:type="spellStart"/>
      <w:r w:rsidRPr="00DD7EA3">
        <w:rPr>
          <w:rFonts w:eastAsia="Times New Roman"/>
          <w:szCs w:val="24"/>
          <w:lang w:eastAsia="ru-RU"/>
        </w:rPr>
        <w:t>наркосодержащих</w:t>
      </w:r>
      <w:proofErr w:type="spellEnd"/>
      <w:r w:rsidRPr="00DD7EA3">
        <w:rPr>
          <w:rFonts w:eastAsia="Times New Roman"/>
          <w:szCs w:val="24"/>
          <w:lang w:eastAsia="ru-RU"/>
        </w:rPr>
        <w:t xml:space="preserve"> растений – 20 000,00 руб.,</w:t>
      </w:r>
    </w:p>
    <w:p w:rsidR="00E556C1" w:rsidRPr="00DD7EA3" w:rsidRDefault="00E556C1" w:rsidP="00E5193B">
      <w:pPr>
        <w:spacing w:after="0" w:line="240" w:lineRule="auto"/>
        <w:ind w:firstLine="709"/>
        <w:jc w:val="both"/>
        <w:rPr>
          <w:rFonts w:eastAsia="Times New Roman"/>
          <w:szCs w:val="24"/>
          <w:lang w:eastAsia="ru-RU"/>
        </w:rPr>
      </w:pPr>
      <w:r w:rsidRPr="00DD7EA3">
        <w:rPr>
          <w:rFonts w:eastAsia="Times New Roman"/>
          <w:szCs w:val="24"/>
          <w:lang w:eastAsia="ru-RU"/>
        </w:rPr>
        <w:t>- приобретение автомобильных городков в образовательные учреждения – 85000,00 руб.,</w:t>
      </w:r>
    </w:p>
    <w:p w:rsidR="00E556C1" w:rsidRPr="00DD7EA3" w:rsidRDefault="00E556C1" w:rsidP="00E5193B">
      <w:pPr>
        <w:spacing w:after="0" w:line="240" w:lineRule="auto"/>
        <w:ind w:firstLine="709"/>
        <w:jc w:val="both"/>
        <w:rPr>
          <w:rFonts w:eastAsia="Times New Roman"/>
          <w:szCs w:val="24"/>
          <w:lang w:eastAsia="ru-RU"/>
        </w:rPr>
      </w:pPr>
      <w:r w:rsidRPr="00DD7EA3">
        <w:rPr>
          <w:rFonts w:eastAsia="Times New Roman"/>
          <w:szCs w:val="24"/>
          <w:lang w:eastAsia="ru-RU"/>
        </w:rPr>
        <w:t>- обучение на курсах повышения квалификации для кураторов служб школьной медиации – 30 000,00 руб.,</w:t>
      </w:r>
    </w:p>
    <w:p w:rsidR="00E556C1" w:rsidRPr="00DD7EA3" w:rsidRDefault="00E556C1" w:rsidP="00E5193B">
      <w:pPr>
        <w:spacing w:after="0" w:line="240" w:lineRule="auto"/>
        <w:ind w:firstLine="709"/>
        <w:jc w:val="both"/>
        <w:rPr>
          <w:rFonts w:eastAsia="Times New Roman"/>
          <w:szCs w:val="24"/>
          <w:lang w:eastAsia="ru-RU"/>
        </w:rPr>
      </w:pPr>
      <w:r w:rsidRPr="00DD7EA3">
        <w:rPr>
          <w:rFonts w:eastAsia="Times New Roman"/>
          <w:szCs w:val="24"/>
          <w:lang w:eastAsia="ru-RU"/>
        </w:rPr>
        <w:t>- приобретение видеокамеры УКСТМ администрации города – 79674,00 руб.,</w:t>
      </w:r>
    </w:p>
    <w:p w:rsidR="00E556C1" w:rsidRPr="00DD7EA3" w:rsidRDefault="00E556C1" w:rsidP="00E5193B">
      <w:pPr>
        <w:spacing w:after="0" w:line="240" w:lineRule="auto"/>
        <w:ind w:firstLine="709"/>
        <w:jc w:val="both"/>
        <w:rPr>
          <w:rFonts w:eastAsia="Times New Roman"/>
          <w:szCs w:val="24"/>
          <w:lang w:eastAsia="ru-RU"/>
        </w:rPr>
      </w:pPr>
      <w:r w:rsidRPr="00DD7EA3">
        <w:rPr>
          <w:rFonts w:eastAsia="Times New Roman"/>
          <w:szCs w:val="24"/>
          <w:lang w:eastAsia="ru-RU"/>
        </w:rPr>
        <w:t>- выпуск информационной печатной продукции с целью профилактики применения насилия в отношении детей – 4166,00 руб.,</w:t>
      </w:r>
    </w:p>
    <w:p w:rsidR="00E556C1" w:rsidRPr="00DD7EA3" w:rsidRDefault="00E556C1" w:rsidP="00E5193B">
      <w:pPr>
        <w:spacing w:after="0" w:line="240" w:lineRule="auto"/>
        <w:ind w:firstLine="709"/>
        <w:jc w:val="both"/>
        <w:rPr>
          <w:rFonts w:eastAsia="Times New Roman"/>
          <w:szCs w:val="24"/>
          <w:lang w:eastAsia="ru-RU"/>
        </w:rPr>
      </w:pPr>
      <w:r w:rsidRPr="00DD7EA3">
        <w:rPr>
          <w:rFonts w:eastAsia="Times New Roman"/>
          <w:szCs w:val="24"/>
          <w:lang w:eastAsia="ru-RU"/>
        </w:rPr>
        <w:t>- приобретение атрибутики для обеспечения функционирования отрядов «Юный инспектор движения» -15000 руб.,</w:t>
      </w:r>
    </w:p>
    <w:p w:rsidR="00E556C1" w:rsidRPr="00DD7EA3" w:rsidRDefault="00E556C1" w:rsidP="00E5193B">
      <w:pPr>
        <w:spacing w:after="0" w:line="240" w:lineRule="auto"/>
        <w:ind w:firstLine="709"/>
        <w:jc w:val="both"/>
        <w:rPr>
          <w:rFonts w:eastAsia="Times New Roman"/>
          <w:szCs w:val="24"/>
          <w:lang w:eastAsia="ru-RU"/>
        </w:rPr>
      </w:pPr>
      <w:r w:rsidRPr="00DD7EA3">
        <w:rPr>
          <w:rFonts w:eastAsia="Times New Roman"/>
          <w:szCs w:val="24"/>
          <w:lang w:eastAsia="ru-RU"/>
        </w:rPr>
        <w:t>- приобретение систем видеонаблюдения – 50000,00 руб.</w:t>
      </w:r>
    </w:p>
    <w:p w:rsidR="00E556C1" w:rsidRPr="00DD7EA3" w:rsidRDefault="00E556C1" w:rsidP="00E5193B">
      <w:pPr>
        <w:spacing w:after="0" w:line="240" w:lineRule="auto"/>
        <w:ind w:firstLine="709"/>
        <w:jc w:val="both"/>
        <w:rPr>
          <w:rFonts w:eastAsia="Times New Roman"/>
          <w:szCs w:val="24"/>
          <w:lang w:eastAsia="ru-RU"/>
        </w:rPr>
      </w:pPr>
      <w:r w:rsidRPr="00DD7EA3">
        <w:rPr>
          <w:rFonts w:eastAsia="Times New Roman"/>
          <w:szCs w:val="24"/>
          <w:lang w:eastAsia="ru-RU"/>
        </w:rPr>
        <w:t>Оказание услуг по медикаментозному лечению от алкогольной зависимости в размере 15 000,00 руб. не реализовано, в связи с тем, что не выявлено необходимости в данной услуге. Согласившиеся граждане, которые готовы пройти процедуру введения инъекции от алкогольной зависимости, были выявлены только в ноябре 2020 г.</w:t>
      </w:r>
    </w:p>
    <w:p w:rsidR="00E556C1" w:rsidRPr="00DD7EA3" w:rsidRDefault="00E556C1" w:rsidP="00E5193B">
      <w:pPr>
        <w:spacing w:after="0" w:line="240" w:lineRule="auto"/>
        <w:ind w:firstLine="709"/>
        <w:jc w:val="both"/>
        <w:rPr>
          <w:rFonts w:eastAsia="Times New Roman"/>
          <w:szCs w:val="24"/>
          <w:lang w:eastAsia="ru-RU"/>
        </w:rPr>
      </w:pPr>
      <w:r w:rsidRPr="00DD7EA3">
        <w:rPr>
          <w:rFonts w:eastAsia="Times New Roman"/>
          <w:szCs w:val="24"/>
          <w:lang w:eastAsia="ru-RU"/>
        </w:rPr>
        <w:t>Полное и своевременное выполнение мероприятий Программы будет способствовать созданию на территории города обстановки безопасности и спокойствия.</w:t>
      </w:r>
    </w:p>
    <w:p w:rsidR="00E556C1" w:rsidRPr="00DD7EA3" w:rsidRDefault="00E556C1" w:rsidP="00E5193B">
      <w:pPr>
        <w:spacing w:after="0" w:line="240" w:lineRule="auto"/>
        <w:ind w:firstLine="709"/>
        <w:jc w:val="both"/>
        <w:rPr>
          <w:rFonts w:eastAsia="Times New Roman"/>
          <w:szCs w:val="24"/>
          <w:lang w:eastAsia="ru-RU"/>
        </w:rPr>
      </w:pPr>
      <w:r w:rsidRPr="00DD7EA3">
        <w:rPr>
          <w:rFonts w:eastAsia="Times New Roman"/>
          <w:szCs w:val="24"/>
          <w:lang w:eastAsia="ru-RU"/>
        </w:rPr>
        <w:t xml:space="preserve"> Уровень эффективности составил 1,18. В целом муниципальная программа «Профилактика правонарушений, укрепление общественного порядка и общественной безопасности в г. Сосновоборске» за 2020 год исполнена по финансовым показателям на 94,9 %.</w:t>
      </w:r>
    </w:p>
    <w:p w:rsidR="005020B6" w:rsidRPr="00DD7EA3" w:rsidRDefault="005020B6" w:rsidP="00E5193B">
      <w:pPr>
        <w:pStyle w:val="ConsPlusTitle"/>
        <w:widowControl/>
        <w:ind w:firstLine="709"/>
        <w:jc w:val="both"/>
        <w:rPr>
          <w:rFonts w:ascii="Times New Roman" w:hAnsi="Times New Roman" w:cs="Times New Roman"/>
          <w:b w:val="0"/>
          <w:sz w:val="24"/>
          <w:szCs w:val="24"/>
        </w:rPr>
      </w:pPr>
    </w:p>
    <w:p w:rsidR="00B773DA" w:rsidRPr="00DD7EA3" w:rsidRDefault="005020B6" w:rsidP="00D43CA6">
      <w:pPr>
        <w:pStyle w:val="a6"/>
        <w:numPr>
          <w:ilvl w:val="0"/>
          <w:numId w:val="16"/>
        </w:numPr>
        <w:jc w:val="center"/>
        <w:rPr>
          <w:rFonts w:eastAsia="Times New Roman"/>
          <w:b/>
          <w:lang w:eastAsia="ru-RU"/>
        </w:rPr>
      </w:pPr>
      <w:r w:rsidRPr="00DD7EA3">
        <w:rPr>
          <w:rFonts w:eastAsia="Times New Roman"/>
          <w:b/>
          <w:lang w:eastAsia="ru-RU"/>
        </w:rPr>
        <w:t>«Формирование комфорт</w:t>
      </w:r>
      <w:r w:rsidR="002F1148">
        <w:rPr>
          <w:rFonts w:eastAsia="Times New Roman"/>
          <w:b/>
          <w:lang w:eastAsia="ru-RU"/>
        </w:rPr>
        <w:t>ной городской среды на 2018-2024</w:t>
      </w:r>
      <w:r w:rsidRPr="00DD7EA3">
        <w:rPr>
          <w:rFonts w:eastAsia="Times New Roman"/>
          <w:b/>
          <w:lang w:eastAsia="ru-RU"/>
        </w:rPr>
        <w:t xml:space="preserve"> годы города Сосновоборска»</w:t>
      </w:r>
    </w:p>
    <w:p w:rsidR="00C90A97" w:rsidRPr="00DD7EA3" w:rsidRDefault="00C90A97" w:rsidP="00E5193B">
      <w:pPr>
        <w:spacing w:after="0" w:line="240" w:lineRule="auto"/>
        <w:ind w:firstLine="709"/>
        <w:jc w:val="both"/>
        <w:rPr>
          <w:szCs w:val="24"/>
        </w:rPr>
      </w:pPr>
      <w:r w:rsidRPr="00DD7EA3">
        <w:rPr>
          <w:bCs/>
          <w:szCs w:val="24"/>
        </w:rPr>
        <w:t>Цель данной программы направлена на создание наиболее благоприятных и комфортных условий жизнедеятельности населения города Сосновоборска.</w:t>
      </w:r>
    </w:p>
    <w:p w:rsidR="00C90A97" w:rsidRPr="00DD7EA3" w:rsidRDefault="00C90A97" w:rsidP="00E5193B">
      <w:pPr>
        <w:widowControl w:val="0"/>
        <w:tabs>
          <w:tab w:val="left" w:pos="1134"/>
        </w:tabs>
        <w:autoSpaceDE w:val="0"/>
        <w:autoSpaceDN w:val="0"/>
        <w:adjustRightInd w:val="0"/>
        <w:spacing w:after="0" w:line="240" w:lineRule="auto"/>
        <w:ind w:firstLine="709"/>
        <w:jc w:val="both"/>
        <w:rPr>
          <w:szCs w:val="24"/>
        </w:rPr>
      </w:pPr>
      <w:r w:rsidRPr="00DD7EA3">
        <w:rPr>
          <w:szCs w:val="24"/>
        </w:rPr>
        <w:t>Благоустройство территории города Сосновоборска является одной из важных проблем, требующей ежедневного внимания и эффективного решения.</w:t>
      </w:r>
    </w:p>
    <w:p w:rsidR="00C90A97" w:rsidRPr="00DD7EA3" w:rsidRDefault="00C90A97" w:rsidP="00E5193B">
      <w:pPr>
        <w:widowControl w:val="0"/>
        <w:tabs>
          <w:tab w:val="left" w:pos="1134"/>
        </w:tabs>
        <w:autoSpaceDE w:val="0"/>
        <w:autoSpaceDN w:val="0"/>
        <w:adjustRightInd w:val="0"/>
        <w:spacing w:after="0" w:line="240" w:lineRule="auto"/>
        <w:ind w:firstLine="709"/>
        <w:jc w:val="both"/>
        <w:rPr>
          <w:spacing w:val="-6"/>
          <w:szCs w:val="24"/>
        </w:rPr>
      </w:pPr>
      <w:r w:rsidRPr="00DD7EA3">
        <w:rPr>
          <w:szCs w:val="24"/>
        </w:rPr>
        <w:t xml:space="preserve">Первой задачей муниципальной программы является обеспечение формирования единого облика города Сосновоборска. В рамках реализации данной задачи в 2019 году были утверждены правила благоустройства города. </w:t>
      </w:r>
      <w:r w:rsidRPr="00DD7EA3">
        <w:rPr>
          <w:spacing w:val="-6"/>
          <w:szCs w:val="24"/>
        </w:rPr>
        <w:t xml:space="preserve">Настоящие Правила устанавливают единые требования по содержанию зданий (включая жилые дома), сооружений и земельных </w:t>
      </w:r>
      <w:r w:rsidRPr="00DD7EA3">
        <w:rPr>
          <w:spacing w:val="-6"/>
          <w:szCs w:val="24"/>
        </w:rPr>
        <w:lastRenderedPageBreak/>
        <w:t xml:space="preserve">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территорий, устанавливают требования по благоустройству территории муниципального образования город Сосновоборск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C90A97" w:rsidRPr="00DD7EA3" w:rsidRDefault="00C90A97" w:rsidP="00E5193B">
      <w:pPr>
        <w:widowControl w:val="0"/>
        <w:tabs>
          <w:tab w:val="left" w:pos="1134"/>
        </w:tabs>
        <w:autoSpaceDE w:val="0"/>
        <w:autoSpaceDN w:val="0"/>
        <w:adjustRightInd w:val="0"/>
        <w:spacing w:after="0" w:line="240" w:lineRule="auto"/>
        <w:ind w:firstLine="709"/>
        <w:jc w:val="both"/>
        <w:rPr>
          <w:szCs w:val="24"/>
        </w:rPr>
      </w:pPr>
      <w:r w:rsidRPr="00DD7EA3">
        <w:rPr>
          <w:spacing w:val="-6"/>
          <w:szCs w:val="24"/>
        </w:rPr>
        <w:t>Второй задачей программы является создание, содержание и развитие объектов благоустройства на территории города Сосновоборска, включая объекты, находящиеся в частной собственности и прилегающие к ним территории.</w:t>
      </w:r>
    </w:p>
    <w:p w:rsidR="00C90A97" w:rsidRPr="00DD7EA3" w:rsidRDefault="00C90A97" w:rsidP="00E5193B">
      <w:pPr>
        <w:widowControl w:val="0"/>
        <w:tabs>
          <w:tab w:val="left" w:pos="1134"/>
        </w:tabs>
        <w:autoSpaceDE w:val="0"/>
        <w:autoSpaceDN w:val="0"/>
        <w:adjustRightInd w:val="0"/>
        <w:spacing w:after="0" w:line="240" w:lineRule="auto"/>
        <w:ind w:firstLine="709"/>
        <w:jc w:val="both"/>
        <w:rPr>
          <w:szCs w:val="24"/>
        </w:rPr>
      </w:pPr>
      <w:r w:rsidRPr="00DD7EA3">
        <w:rPr>
          <w:szCs w:val="24"/>
        </w:rPr>
        <w:t>На территории города находятся 143 многоквартирных жилых дома и 23 общественные территории.</w:t>
      </w:r>
    </w:p>
    <w:p w:rsidR="00C90A97" w:rsidRPr="00DD7EA3" w:rsidRDefault="00C90A97" w:rsidP="00E5193B">
      <w:pPr>
        <w:pStyle w:val="ConsPlusNormal"/>
        <w:tabs>
          <w:tab w:val="left" w:pos="1276"/>
        </w:tabs>
        <w:ind w:firstLine="709"/>
        <w:jc w:val="both"/>
        <w:rPr>
          <w:rFonts w:ascii="Times New Roman" w:hAnsi="Times New Roman" w:cs="Times New Roman"/>
          <w:sz w:val="24"/>
          <w:szCs w:val="24"/>
        </w:rPr>
      </w:pPr>
      <w:r w:rsidRPr="00DD7EA3">
        <w:rPr>
          <w:rFonts w:ascii="Times New Roman" w:hAnsi="Times New Roman" w:cs="Times New Roman"/>
          <w:sz w:val="24"/>
          <w:szCs w:val="24"/>
        </w:rPr>
        <w:t>В 2020 году в рамках реализации проекта "Формирование комфортной городской среды" были выполнены работы:</w:t>
      </w:r>
    </w:p>
    <w:p w:rsidR="00C90A97" w:rsidRPr="00DD7EA3" w:rsidRDefault="00C90A97" w:rsidP="00E5193B">
      <w:pPr>
        <w:pStyle w:val="ConsPlusNormal"/>
        <w:tabs>
          <w:tab w:val="left" w:pos="1276"/>
        </w:tabs>
        <w:ind w:firstLine="709"/>
        <w:jc w:val="both"/>
        <w:rPr>
          <w:rFonts w:ascii="Times New Roman" w:hAnsi="Times New Roman" w:cs="Times New Roman"/>
          <w:sz w:val="24"/>
          <w:szCs w:val="24"/>
        </w:rPr>
      </w:pPr>
      <w:r w:rsidRPr="00DD7EA3">
        <w:rPr>
          <w:rFonts w:ascii="Times New Roman" w:hAnsi="Times New Roman" w:cs="Times New Roman"/>
          <w:sz w:val="24"/>
          <w:szCs w:val="24"/>
        </w:rPr>
        <w:t xml:space="preserve">-по благоустройству 8 дворовых территорий: в 6-и дворовых территориях выполнен ремонт дворовых проездов (уложено 1,92 тыс. </w:t>
      </w:r>
      <w:proofErr w:type="spellStart"/>
      <w:r w:rsidRPr="00DD7EA3">
        <w:rPr>
          <w:rFonts w:ascii="Times New Roman" w:hAnsi="Times New Roman" w:cs="Times New Roman"/>
          <w:sz w:val="24"/>
          <w:szCs w:val="24"/>
        </w:rPr>
        <w:t>кв.м</w:t>
      </w:r>
      <w:proofErr w:type="spellEnd"/>
      <w:r w:rsidRPr="00DD7EA3">
        <w:rPr>
          <w:rFonts w:ascii="Times New Roman" w:hAnsi="Times New Roman" w:cs="Times New Roman"/>
          <w:sz w:val="24"/>
          <w:szCs w:val="24"/>
        </w:rPr>
        <w:t>. асфальтового покрытия), в 3-х дворовых территориях выполнено устройство пешеходных дорожек из брусчатки, установлено 4 урны, 2 лавочки, 2-е дворовые территории оборудованы спортивными площадками, 3-и дворовые территории оборудованы игровыми площадками.</w:t>
      </w:r>
    </w:p>
    <w:p w:rsidR="00C90A97" w:rsidRPr="00DD7EA3" w:rsidRDefault="00C90A97" w:rsidP="00E5193B">
      <w:pPr>
        <w:spacing w:after="0" w:line="240" w:lineRule="auto"/>
        <w:ind w:firstLine="709"/>
        <w:jc w:val="both"/>
        <w:rPr>
          <w:szCs w:val="24"/>
        </w:rPr>
      </w:pPr>
      <w:r w:rsidRPr="00DD7EA3">
        <w:rPr>
          <w:szCs w:val="24"/>
        </w:rPr>
        <w:t xml:space="preserve">- по благоустройству общественной территории сквер "Спортивный" в районе ул. Ленинского Комсомола, 22, определенной гражданами города Сосновоборска по итогам голосования. </w:t>
      </w:r>
      <w:r w:rsidRPr="00DD7EA3">
        <w:rPr>
          <w:color w:val="000000"/>
          <w:szCs w:val="24"/>
        </w:rPr>
        <w:t xml:space="preserve">В сквере предусмотрены площадки для тихого отдыха взрослых, для игр детей, для катания на роликах, спортивная площадка, система наружного освещения, система электроснабжения акустических систем для проведения торжественных мероприятий. Площадки для тихого отдыха с теневыми навесами доступны для маломобильных групп населения, оборудованы скамейками. </w:t>
      </w:r>
      <w:r w:rsidRPr="00DD7EA3">
        <w:rPr>
          <w:szCs w:val="24"/>
        </w:rPr>
        <w:t xml:space="preserve">Сквер «Спортивный» несет в себе функцию одного из пешеходных узлов города и находится в непосредственной близости с главным транспортным узлом - остановка междугородних автобусов. </w:t>
      </w:r>
      <w:r w:rsidRPr="00DD7EA3">
        <w:rPr>
          <w:bCs/>
          <w:szCs w:val="24"/>
        </w:rPr>
        <w:t>Сквер</w:t>
      </w:r>
      <w:r w:rsidRPr="00DD7EA3">
        <w:rPr>
          <w:szCs w:val="24"/>
        </w:rPr>
        <w:t xml:space="preserve"> является главной формой озеленения городского пространства. Общим принципом пространственного и композиционного решения насаждений явилось сочетание открытых участков с компактными группами деревьев и кустарников, размещаемых вблизи детских площадок. Это позволило не только раскрыть декоративные качества, но и улучшить микроклимат территории, создать хорошие условия аэрации и инсоляции.</w:t>
      </w:r>
    </w:p>
    <w:p w:rsidR="00C90A97" w:rsidRPr="00DD7EA3" w:rsidRDefault="00C90A97" w:rsidP="00E5193B">
      <w:pPr>
        <w:spacing w:after="0" w:line="240" w:lineRule="auto"/>
        <w:ind w:firstLine="709"/>
        <w:jc w:val="both"/>
        <w:rPr>
          <w:szCs w:val="24"/>
        </w:rPr>
      </w:pPr>
      <w:r w:rsidRPr="00DD7EA3">
        <w:rPr>
          <w:szCs w:val="24"/>
        </w:rPr>
        <w:t>- по благоустройству общественной территории площадь «Юбилейная» (в районе дома 21 по ул. Ленинского Комсомола) выполнить следующие виды работ: смена металлических ограждений, смена покрытия лестниц.</w:t>
      </w:r>
    </w:p>
    <w:p w:rsidR="00C90A97" w:rsidRPr="00DD7EA3" w:rsidRDefault="00C90A97" w:rsidP="00E5193B">
      <w:pPr>
        <w:spacing w:after="0" w:line="240" w:lineRule="auto"/>
        <w:ind w:firstLine="709"/>
        <w:jc w:val="both"/>
        <w:rPr>
          <w:szCs w:val="24"/>
        </w:rPr>
      </w:pPr>
      <w:r w:rsidRPr="00DD7EA3">
        <w:rPr>
          <w:szCs w:val="24"/>
        </w:rPr>
        <w:t xml:space="preserve">- по благоустройству общественных территорий в районах </w:t>
      </w:r>
      <w:r w:rsidRPr="00DD7EA3">
        <w:rPr>
          <w:bCs/>
          <w:color w:val="000000"/>
          <w:szCs w:val="24"/>
        </w:rPr>
        <w:t xml:space="preserve">домов № 18 и № 20 по ул. Новоселов; дома № 21 по ул. Труда; дома № 7 и № 9 по ул. Энтузиастов; дома № 14 по ул. Ленинского Комсомола; дома № 32 по ул. Ленинского Комсомола. На данных территориях были выполнены работы по </w:t>
      </w:r>
      <w:r w:rsidRPr="00DD7EA3">
        <w:rPr>
          <w:szCs w:val="24"/>
        </w:rPr>
        <w:t>устройству подстилающих и выравнивающих слоев оснований из щебня, монтажу малых архитектурных форм.</w:t>
      </w:r>
    </w:p>
    <w:p w:rsidR="00C90A97" w:rsidRPr="00DD7EA3" w:rsidRDefault="00C90A97" w:rsidP="00E5193B">
      <w:pPr>
        <w:spacing w:after="0" w:line="240" w:lineRule="auto"/>
        <w:ind w:firstLine="709"/>
        <w:jc w:val="both"/>
        <w:rPr>
          <w:szCs w:val="24"/>
        </w:rPr>
      </w:pPr>
      <w:r w:rsidRPr="00DD7EA3">
        <w:rPr>
          <w:szCs w:val="24"/>
        </w:rPr>
        <w:tab/>
      </w:r>
      <w:r w:rsidRPr="00DD7EA3">
        <w:rPr>
          <w:spacing w:val="-6"/>
          <w:szCs w:val="24"/>
        </w:rPr>
        <w:t>Третей задачей программы является повышение уровня вовлеченности заинтересованных граждан, организаций в реализацию мероприятий по благоустройству территории города. В рамках реализации данной задачи в 2020 году были проведены следующие мероприятия:</w:t>
      </w:r>
    </w:p>
    <w:p w:rsidR="00C90A97" w:rsidRPr="00DD7EA3" w:rsidRDefault="00C90A97" w:rsidP="00E5193B">
      <w:pPr>
        <w:spacing w:after="0" w:line="240" w:lineRule="auto"/>
        <w:ind w:firstLine="709"/>
        <w:jc w:val="both"/>
        <w:rPr>
          <w:szCs w:val="24"/>
        </w:rPr>
      </w:pPr>
      <w:r w:rsidRPr="00DD7EA3">
        <w:rPr>
          <w:szCs w:val="24"/>
        </w:rPr>
        <w:t>-проведение опроса граждан о выборе территории общего пользования для благоустройства;</w:t>
      </w:r>
    </w:p>
    <w:p w:rsidR="00C90A97" w:rsidRPr="00DD7EA3" w:rsidRDefault="00C90A97" w:rsidP="00E5193B">
      <w:pPr>
        <w:spacing w:after="0" w:line="240" w:lineRule="auto"/>
        <w:ind w:firstLine="709"/>
        <w:jc w:val="both"/>
        <w:rPr>
          <w:szCs w:val="24"/>
        </w:rPr>
      </w:pPr>
      <w:r w:rsidRPr="00DD7EA3">
        <w:rPr>
          <w:szCs w:val="24"/>
        </w:rPr>
        <w:t>-организация обсуждения и выработки концепций благоустройства территории общего пользования;</w:t>
      </w:r>
    </w:p>
    <w:p w:rsidR="00C90A97" w:rsidRPr="00DD7EA3" w:rsidRDefault="00C90A97" w:rsidP="00E5193B">
      <w:pPr>
        <w:spacing w:after="0" w:line="240" w:lineRule="auto"/>
        <w:ind w:firstLine="709"/>
        <w:jc w:val="both"/>
        <w:rPr>
          <w:bCs/>
          <w:color w:val="000000"/>
          <w:szCs w:val="24"/>
        </w:rPr>
      </w:pPr>
      <w:r w:rsidRPr="00DD7EA3">
        <w:rPr>
          <w:szCs w:val="24"/>
        </w:rPr>
        <w:t>-привлечение жителей к посадке зеленых насаждений, уборке несанкционированных свалок и т.д. (проведение субботников не менее 2-ух, ежегодно, привлечение к мероприятиям не менее 12% от общего количества жителей, ежегодно).</w:t>
      </w:r>
    </w:p>
    <w:p w:rsidR="00C90A97" w:rsidRPr="00DD7EA3" w:rsidRDefault="00C90A97" w:rsidP="00E5193B">
      <w:pPr>
        <w:spacing w:after="0" w:line="240" w:lineRule="auto"/>
        <w:ind w:firstLine="709"/>
        <w:jc w:val="both"/>
        <w:rPr>
          <w:szCs w:val="24"/>
        </w:rPr>
      </w:pPr>
      <w:r w:rsidRPr="00DD7EA3">
        <w:rPr>
          <w:szCs w:val="24"/>
        </w:rPr>
        <w:t xml:space="preserve">На реализацию муниципальной программы города «Формирование комфортной городской среды на 2018-2024 годы города Сосновоборска» в 2020 году запланирована сумма 14 582,8 тыс. руб. После реализации всех запланированных мероприятий и на </w:t>
      </w:r>
      <w:r w:rsidRPr="00DD7EA3">
        <w:rPr>
          <w:szCs w:val="24"/>
        </w:rPr>
        <w:lastRenderedPageBreak/>
        <w:t>основании приемки выполненных работ фактическое освоение денежных средств составило 14 472,7 тыс. руб.</w:t>
      </w:r>
    </w:p>
    <w:p w:rsidR="00C90A97" w:rsidRPr="00DD7EA3" w:rsidRDefault="00C90A97" w:rsidP="00E5193B">
      <w:pPr>
        <w:spacing w:after="0" w:line="240" w:lineRule="auto"/>
        <w:ind w:firstLine="709"/>
        <w:jc w:val="both"/>
        <w:rPr>
          <w:szCs w:val="24"/>
        </w:rPr>
      </w:pPr>
      <w:r w:rsidRPr="00DD7EA3">
        <w:rPr>
          <w:szCs w:val="24"/>
        </w:rPr>
        <w:t>Главным распорядителем бюджетных средств являются ОКС И ЖКХ администрации города Сосновоборска.</w:t>
      </w:r>
    </w:p>
    <w:p w:rsidR="00C90A97" w:rsidRPr="00DD7EA3" w:rsidRDefault="00C90A97" w:rsidP="00E5193B">
      <w:pPr>
        <w:tabs>
          <w:tab w:val="num" w:pos="1134"/>
        </w:tabs>
        <w:spacing w:after="0" w:line="240" w:lineRule="auto"/>
        <w:ind w:firstLine="709"/>
        <w:jc w:val="both"/>
        <w:rPr>
          <w:szCs w:val="24"/>
        </w:rPr>
      </w:pPr>
      <w:r w:rsidRPr="00DD7EA3">
        <w:rPr>
          <w:szCs w:val="24"/>
        </w:rPr>
        <w:t xml:space="preserve">Итоги реализации программы за 2020 год по целевым показателям отражены в (приложение 1, 2, 3). </w:t>
      </w:r>
    </w:p>
    <w:p w:rsidR="00C90A97" w:rsidRPr="00DD7EA3" w:rsidRDefault="00C90A97" w:rsidP="00E5193B">
      <w:pPr>
        <w:spacing w:after="0" w:line="240" w:lineRule="auto"/>
        <w:ind w:left="57" w:firstLine="709"/>
        <w:jc w:val="both"/>
        <w:rPr>
          <w:szCs w:val="24"/>
        </w:rPr>
      </w:pPr>
      <w:r w:rsidRPr="00DD7EA3">
        <w:rPr>
          <w:szCs w:val="24"/>
        </w:rPr>
        <w:t>Средства по данной муниципальной программе реализованы на следующие мероприятия:</w:t>
      </w:r>
    </w:p>
    <w:p w:rsidR="00C90A97" w:rsidRPr="00DD7EA3" w:rsidRDefault="00C90A97" w:rsidP="00E5193B">
      <w:pPr>
        <w:spacing w:after="0" w:line="240" w:lineRule="auto"/>
        <w:ind w:left="57" w:firstLine="709"/>
        <w:jc w:val="both"/>
        <w:rPr>
          <w:szCs w:val="24"/>
        </w:rPr>
      </w:pPr>
      <w:r w:rsidRPr="00DD7EA3">
        <w:rPr>
          <w:szCs w:val="24"/>
        </w:rPr>
        <w:t>тыс. рублей</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7512"/>
        <w:gridCol w:w="1560"/>
      </w:tblGrid>
      <w:tr w:rsidR="00C90A97" w:rsidRPr="00DD7EA3" w:rsidTr="00DE4FE1">
        <w:tc>
          <w:tcPr>
            <w:tcW w:w="455" w:type="dxa"/>
          </w:tcPr>
          <w:p w:rsidR="00C90A97" w:rsidRPr="00DD7EA3" w:rsidRDefault="00C90A97" w:rsidP="00E5193B">
            <w:pPr>
              <w:pStyle w:val="ab"/>
              <w:ind w:firstLine="709"/>
              <w:jc w:val="both"/>
              <w:rPr>
                <w:sz w:val="24"/>
                <w:szCs w:val="24"/>
                <w:lang w:val="ru-RU"/>
              </w:rPr>
            </w:pPr>
          </w:p>
        </w:tc>
        <w:tc>
          <w:tcPr>
            <w:tcW w:w="7512" w:type="dxa"/>
          </w:tcPr>
          <w:p w:rsidR="00C90A97" w:rsidRPr="00DD7EA3" w:rsidRDefault="00C90A97" w:rsidP="00E5193B">
            <w:pPr>
              <w:pStyle w:val="ab"/>
              <w:jc w:val="both"/>
              <w:rPr>
                <w:sz w:val="24"/>
                <w:szCs w:val="24"/>
              </w:rPr>
            </w:pPr>
            <w:r w:rsidRPr="00DD7EA3">
              <w:rPr>
                <w:sz w:val="24"/>
                <w:szCs w:val="24"/>
              </w:rPr>
              <w:t>Средства федерального бюджета</w:t>
            </w:r>
          </w:p>
        </w:tc>
        <w:tc>
          <w:tcPr>
            <w:tcW w:w="1560" w:type="dxa"/>
          </w:tcPr>
          <w:p w:rsidR="00C90A97" w:rsidRPr="00DD7EA3" w:rsidRDefault="00C90A97" w:rsidP="00E5193B">
            <w:pPr>
              <w:pStyle w:val="ab"/>
              <w:jc w:val="both"/>
              <w:rPr>
                <w:sz w:val="24"/>
                <w:szCs w:val="24"/>
              </w:rPr>
            </w:pPr>
            <w:r w:rsidRPr="00DD7EA3">
              <w:rPr>
                <w:sz w:val="24"/>
                <w:szCs w:val="24"/>
              </w:rPr>
              <w:t>11607,3</w:t>
            </w:r>
          </w:p>
        </w:tc>
      </w:tr>
      <w:tr w:rsidR="00C90A97" w:rsidRPr="00DD7EA3" w:rsidTr="00DE4FE1">
        <w:tc>
          <w:tcPr>
            <w:tcW w:w="455" w:type="dxa"/>
          </w:tcPr>
          <w:p w:rsidR="00C90A97" w:rsidRPr="00DD7EA3" w:rsidRDefault="00C90A97" w:rsidP="00E5193B">
            <w:pPr>
              <w:pStyle w:val="ab"/>
              <w:jc w:val="both"/>
              <w:rPr>
                <w:sz w:val="24"/>
                <w:szCs w:val="24"/>
              </w:rPr>
            </w:pPr>
            <w:r w:rsidRPr="00DD7EA3">
              <w:rPr>
                <w:sz w:val="24"/>
                <w:szCs w:val="24"/>
              </w:rPr>
              <w:t>1</w:t>
            </w:r>
          </w:p>
        </w:tc>
        <w:tc>
          <w:tcPr>
            <w:tcW w:w="7512" w:type="dxa"/>
          </w:tcPr>
          <w:p w:rsidR="00C90A97" w:rsidRPr="00DD7EA3" w:rsidRDefault="00C90A97" w:rsidP="00E5193B">
            <w:pPr>
              <w:pStyle w:val="ab"/>
              <w:jc w:val="both"/>
              <w:rPr>
                <w:sz w:val="24"/>
                <w:szCs w:val="24"/>
              </w:rPr>
            </w:pPr>
            <w:r w:rsidRPr="00DD7EA3">
              <w:rPr>
                <w:sz w:val="24"/>
                <w:szCs w:val="24"/>
              </w:rPr>
              <w:t>Благоустройство дворовых территорий города (8 дворов)</w:t>
            </w:r>
          </w:p>
        </w:tc>
        <w:tc>
          <w:tcPr>
            <w:tcW w:w="1560" w:type="dxa"/>
            <w:vAlign w:val="center"/>
          </w:tcPr>
          <w:p w:rsidR="00C90A97" w:rsidRPr="00DD7EA3" w:rsidRDefault="00C90A97" w:rsidP="00E5193B">
            <w:pPr>
              <w:pStyle w:val="ab"/>
              <w:jc w:val="both"/>
              <w:rPr>
                <w:sz w:val="24"/>
                <w:szCs w:val="24"/>
              </w:rPr>
            </w:pPr>
            <w:r w:rsidRPr="00DD7EA3">
              <w:rPr>
                <w:sz w:val="24"/>
                <w:szCs w:val="24"/>
              </w:rPr>
              <w:t>3500,6</w:t>
            </w:r>
          </w:p>
        </w:tc>
      </w:tr>
      <w:tr w:rsidR="00C90A97" w:rsidRPr="00DD7EA3" w:rsidTr="00DE4FE1">
        <w:tc>
          <w:tcPr>
            <w:tcW w:w="455" w:type="dxa"/>
          </w:tcPr>
          <w:p w:rsidR="00C90A97" w:rsidRPr="00DD7EA3" w:rsidRDefault="00C90A97" w:rsidP="00E5193B">
            <w:pPr>
              <w:pStyle w:val="ab"/>
              <w:jc w:val="both"/>
              <w:rPr>
                <w:sz w:val="24"/>
                <w:szCs w:val="24"/>
              </w:rPr>
            </w:pPr>
            <w:r w:rsidRPr="00DD7EA3">
              <w:rPr>
                <w:sz w:val="24"/>
                <w:szCs w:val="24"/>
              </w:rPr>
              <w:t>2</w:t>
            </w:r>
          </w:p>
        </w:tc>
        <w:tc>
          <w:tcPr>
            <w:tcW w:w="7512" w:type="dxa"/>
          </w:tcPr>
          <w:p w:rsidR="00C90A97" w:rsidRPr="00DD7EA3" w:rsidRDefault="00C90A97" w:rsidP="00E5193B">
            <w:pPr>
              <w:pStyle w:val="ab"/>
              <w:jc w:val="both"/>
              <w:rPr>
                <w:sz w:val="24"/>
                <w:szCs w:val="24"/>
              </w:rPr>
            </w:pPr>
            <w:r w:rsidRPr="00DD7EA3">
              <w:rPr>
                <w:sz w:val="24"/>
                <w:szCs w:val="24"/>
              </w:rPr>
              <w:t>Благоустройство общественной территории сквер «Спортивный»</w:t>
            </w:r>
          </w:p>
        </w:tc>
        <w:tc>
          <w:tcPr>
            <w:tcW w:w="1560" w:type="dxa"/>
            <w:vAlign w:val="center"/>
          </w:tcPr>
          <w:p w:rsidR="00C90A97" w:rsidRPr="00DD7EA3" w:rsidRDefault="00C90A97" w:rsidP="00E5193B">
            <w:pPr>
              <w:pStyle w:val="ab"/>
              <w:jc w:val="both"/>
              <w:rPr>
                <w:sz w:val="24"/>
                <w:szCs w:val="24"/>
              </w:rPr>
            </w:pPr>
            <w:r w:rsidRPr="00DD7EA3">
              <w:rPr>
                <w:sz w:val="24"/>
                <w:szCs w:val="24"/>
              </w:rPr>
              <w:t>8106,72</w:t>
            </w:r>
          </w:p>
        </w:tc>
      </w:tr>
      <w:tr w:rsidR="00C90A97" w:rsidRPr="00DD7EA3" w:rsidTr="00DE4FE1">
        <w:tc>
          <w:tcPr>
            <w:tcW w:w="455" w:type="dxa"/>
          </w:tcPr>
          <w:p w:rsidR="00C90A97" w:rsidRPr="00DD7EA3" w:rsidRDefault="00C90A97" w:rsidP="00E5193B">
            <w:pPr>
              <w:pStyle w:val="ab"/>
              <w:ind w:firstLine="709"/>
              <w:jc w:val="both"/>
              <w:rPr>
                <w:sz w:val="24"/>
                <w:szCs w:val="24"/>
              </w:rPr>
            </w:pPr>
          </w:p>
        </w:tc>
        <w:tc>
          <w:tcPr>
            <w:tcW w:w="7512" w:type="dxa"/>
          </w:tcPr>
          <w:p w:rsidR="00C90A97" w:rsidRPr="00DD7EA3" w:rsidRDefault="00C90A97" w:rsidP="00E5193B">
            <w:pPr>
              <w:pStyle w:val="ab"/>
              <w:jc w:val="both"/>
              <w:rPr>
                <w:sz w:val="24"/>
                <w:szCs w:val="24"/>
              </w:rPr>
            </w:pPr>
            <w:r w:rsidRPr="00DD7EA3">
              <w:rPr>
                <w:sz w:val="24"/>
                <w:szCs w:val="24"/>
              </w:rPr>
              <w:t>Средства краевого бюджета</w:t>
            </w:r>
          </w:p>
        </w:tc>
        <w:tc>
          <w:tcPr>
            <w:tcW w:w="1560" w:type="dxa"/>
          </w:tcPr>
          <w:p w:rsidR="00C90A97" w:rsidRPr="00DD7EA3" w:rsidRDefault="00C90A97" w:rsidP="00E5193B">
            <w:pPr>
              <w:pStyle w:val="ab"/>
              <w:jc w:val="both"/>
              <w:rPr>
                <w:sz w:val="24"/>
                <w:szCs w:val="24"/>
              </w:rPr>
            </w:pPr>
            <w:r w:rsidRPr="00DD7EA3">
              <w:rPr>
                <w:sz w:val="24"/>
                <w:szCs w:val="24"/>
              </w:rPr>
              <w:t>610,9</w:t>
            </w:r>
          </w:p>
        </w:tc>
      </w:tr>
      <w:tr w:rsidR="00C90A97" w:rsidRPr="00DD7EA3" w:rsidTr="00DE4FE1">
        <w:tc>
          <w:tcPr>
            <w:tcW w:w="455" w:type="dxa"/>
          </w:tcPr>
          <w:p w:rsidR="00C90A97" w:rsidRPr="00DD7EA3" w:rsidRDefault="00C90A97" w:rsidP="00E5193B">
            <w:pPr>
              <w:pStyle w:val="ab"/>
              <w:jc w:val="both"/>
              <w:rPr>
                <w:sz w:val="24"/>
                <w:szCs w:val="24"/>
              </w:rPr>
            </w:pPr>
            <w:r w:rsidRPr="00DD7EA3">
              <w:rPr>
                <w:sz w:val="24"/>
                <w:szCs w:val="24"/>
              </w:rPr>
              <w:t>1</w:t>
            </w:r>
          </w:p>
        </w:tc>
        <w:tc>
          <w:tcPr>
            <w:tcW w:w="7512" w:type="dxa"/>
          </w:tcPr>
          <w:p w:rsidR="00C90A97" w:rsidRPr="00DD7EA3" w:rsidRDefault="00C90A97" w:rsidP="00E5193B">
            <w:pPr>
              <w:pStyle w:val="ab"/>
              <w:jc w:val="both"/>
              <w:rPr>
                <w:sz w:val="24"/>
                <w:szCs w:val="24"/>
              </w:rPr>
            </w:pPr>
            <w:r w:rsidRPr="00DD7EA3">
              <w:rPr>
                <w:sz w:val="24"/>
                <w:szCs w:val="24"/>
              </w:rPr>
              <w:t>Благоустройство дворовых территорий города (8 дворов)</w:t>
            </w:r>
          </w:p>
        </w:tc>
        <w:tc>
          <w:tcPr>
            <w:tcW w:w="1560" w:type="dxa"/>
            <w:vAlign w:val="center"/>
          </w:tcPr>
          <w:p w:rsidR="00C90A97" w:rsidRPr="00DD7EA3" w:rsidRDefault="00C90A97" w:rsidP="00E5193B">
            <w:pPr>
              <w:pStyle w:val="ab"/>
              <w:jc w:val="both"/>
              <w:rPr>
                <w:sz w:val="24"/>
                <w:szCs w:val="24"/>
              </w:rPr>
            </w:pPr>
            <w:r w:rsidRPr="00DD7EA3">
              <w:rPr>
                <w:sz w:val="24"/>
                <w:szCs w:val="24"/>
              </w:rPr>
              <w:t>184,2</w:t>
            </w:r>
          </w:p>
        </w:tc>
      </w:tr>
      <w:tr w:rsidR="00C90A97" w:rsidRPr="00DD7EA3" w:rsidTr="00DE4FE1">
        <w:trPr>
          <w:trHeight w:val="501"/>
        </w:trPr>
        <w:tc>
          <w:tcPr>
            <w:tcW w:w="455" w:type="dxa"/>
          </w:tcPr>
          <w:p w:rsidR="00C90A97" w:rsidRPr="00DD7EA3" w:rsidRDefault="00C90A97" w:rsidP="00E5193B">
            <w:pPr>
              <w:pStyle w:val="ab"/>
              <w:jc w:val="both"/>
              <w:rPr>
                <w:sz w:val="24"/>
                <w:szCs w:val="24"/>
              </w:rPr>
            </w:pPr>
            <w:r w:rsidRPr="00DD7EA3">
              <w:rPr>
                <w:sz w:val="24"/>
                <w:szCs w:val="24"/>
              </w:rPr>
              <w:t>2</w:t>
            </w:r>
          </w:p>
        </w:tc>
        <w:tc>
          <w:tcPr>
            <w:tcW w:w="7512" w:type="dxa"/>
          </w:tcPr>
          <w:p w:rsidR="00C90A97" w:rsidRPr="00DD7EA3" w:rsidRDefault="00C90A97" w:rsidP="00E5193B">
            <w:pPr>
              <w:pStyle w:val="ab"/>
              <w:jc w:val="both"/>
              <w:rPr>
                <w:sz w:val="24"/>
                <w:szCs w:val="24"/>
              </w:rPr>
            </w:pPr>
            <w:r w:rsidRPr="00DD7EA3">
              <w:rPr>
                <w:sz w:val="24"/>
                <w:szCs w:val="24"/>
              </w:rPr>
              <w:t>Благоустройство общественной территории сквер «Спортивный»</w:t>
            </w:r>
          </w:p>
        </w:tc>
        <w:tc>
          <w:tcPr>
            <w:tcW w:w="1560" w:type="dxa"/>
            <w:vAlign w:val="center"/>
          </w:tcPr>
          <w:p w:rsidR="00C90A97" w:rsidRPr="00DD7EA3" w:rsidRDefault="00C90A97" w:rsidP="00E5193B">
            <w:pPr>
              <w:pStyle w:val="ab"/>
              <w:jc w:val="both"/>
              <w:rPr>
                <w:sz w:val="24"/>
                <w:szCs w:val="24"/>
              </w:rPr>
            </w:pPr>
            <w:r w:rsidRPr="00DD7EA3">
              <w:rPr>
                <w:sz w:val="24"/>
                <w:szCs w:val="24"/>
              </w:rPr>
              <w:t>426,7</w:t>
            </w:r>
          </w:p>
        </w:tc>
      </w:tr>
      <w:tr w:rsidR="00C90A97" w:rsidRPr="00DD7EA3" w:rsidTr="00DE4FE1">
        <w:tc>
          <w:tcPr>
            <w:tcW w:w="455" w:type="dxa"/>
          </w:tcPr>
          <w:p w:rsidR="00C90A97" w:rsidRPr="00DD7EA3" w:rsidRDefault="00C90A97" w:rsidP="00E5193B">
            <w:pPr>
              <w:pStyle w:val="ab"/>
              <w:ind w:firstLine="709"/>
              <w:jc w:val="both"/>
              <w:rPr>
                <w:sz w:val="24"/>
                <w:szCs w:val="24"/>
              </w:rPr>
            </w:pPr>
          </w:p>
        </w:tc>
        <w:tc>
          <w:tcPr>
            <w:tcW w:w="7512" w:type="dxa"/>
          </w:tcPr>
          <w:p w:rsidR="00C90A97" w:rsidRPr="00DD7EA3" w:rsidRDefault="00C90A97" w:rsidP="00E5193B">
            <w:pPr>
              <w:pStyle w:val="ab"/>
              <w:jc w:val="both"/>
              <w:rPr>
                <w:sz w:val="24"/>
                <w:szCs w:val="24"/>
              </w:rPr>
            </w:pPr>
            <w:r w:rsidRPr="00DD7EA3">
              <w:rPr>
                <w:sz w:val="24"/>
                <w:szCs w:val="24"/>
              </w:rPr>
              <w:t>Средства бюджета города Сосновоборска</w:t>
            </w:r>
          </w:p>
        </w:tc>
        <w:tc>
          <w:tcPr>
            <w:tcW w:w="1560" w:type="dxa"/>
          </w:tcPr>
          <w:p w:rsidR="00C90A97" w:rsidRPr="00DD7EA3" w:rsidRDefault="00C90A97" w:rsidP="00E5193B">
            <w:pPr>
              <w:pStyle w:val="ab"/>
              <w:jc w:val="both"/>
              <w:rPr>
                <w:sz w:val="24"/>
                <w:szCs w:val="24"/>
              </w:rPr>
            </w:pPr>
            <w:r w:rsidRPr="00DD7EA3">
              <w:rPr>
                <w:sz w:val="24"/>
                <w:szCs w:val="24"/>
              </w:rPr>
              <w:t>1 879,2</w:t>
            </w:r>
          </w:p>
        </w:tc>
      </w:tr>
      <w:tr w:rsidR="00C90A97" w:rsidRPr="00DD7EA3" w:rsidTr="00DE4FE1">
        <w:tc>
          <w:tcPr>
            <w:tcW w:w="455" w:type="dxa"/>
          </w:tcPr>
          <w:p w:rsidR="00C90A97" w:rsidRPr="00DD7EA3" w:rsidRDefault="00C90A97" w:rsidP="00E5193B">
            <w:pPr>
              <w:pStyle w:val="ab"/>
              <w:jc w:val="both"/>
              <w:rPr>
                <w:sz w:val="24"/>
                <w:szCs w:val="24"/>
              </w:rPr>
            </w:pPr>
            <w:r w:rsidRPr="00DD7EA3">
              <w:rPr>
                <w:sz w:val="24"/>
                <w:szCs w:val="24"/>
              </w:rPr>
              <w:t>1</w:t>
            </w:r>
          </w:p>
        </w:tc>
        <w:tc>
          <w:tcPr>
            <w:tcW w:w="7512" w:type="dxa"/>
          </w:tcPr>
          <w:p w:rsidR="00C90A97" w:rsidRPr="00DD7EA3" w:rsidRDefault="00C90A97" w:rsidP="00E5193B">
            <w:pPr>
              <w:pStyle w:val="ab"/>
              <w:jc w:val="both"/>
              <w:rPr>
                <w:sz w:val="24"/>
                <w:szCs w:val="24"/>
              </w:rPr>
            </w:pPr>
            <w:r w:rsidRPr="00DD7EA3">
              <w:rPr>
                <w:sz w:val="24"/>
                <w:szCs w:val="24"/>
              </w:rPr>
              <w:t>Благоустройство дворовых территорий города (8дворов)</w:t>
            </w:r>
          </w:p>
        </w:tc>
        <w:tc>
          <w:tcPr>
            <w:tcW w:w="1560" w:type="dxa"/>
            <w:vAlign w:val="center"/>
          </w:tcPr>
          <w:p w:rsidR="00C90A97" w:rsidRPr="00DD7EA3" w:rsidRDefault="00C90A97" w:rsidP="00E5193B">
            <w:pPr>
              <w:pStyle w:val="ab"/>
              <w:jc w:val="both"/>
              <w:rPr>
                <w:sz w:val="24"/>
                <w:szCs w:val="24"/>
              </w:rPr>
            </w:pPr>
            <w:r w:rsidRPr="00DD7EA3">
              <w:rPr>
                <w:sz w:val="24"/>
                <w:szCs w:val="24"/>
              </w:rPr>
              <w:t>255,0</w:t>
            </w:r>
          </w:p>
        </w:tc>
      </w:tr>
      <w:tr w:rsidR="00C90A97" w:rsidRPr="00DD7EA3" w:rsidTr="00DE4FE1">
        <w:tc>
          <w:tcPr>
            <w:tcW w:w="455" w:type="dxa"/>
          </w:tcPr>
          <w:p w:rsidR="00C90A97" w:rsidRPr="00DD7EA3" w:rsidRDefault="00C90A97" w:rsidP="00E5193B">
            <w:pPr>
              <w:pStyle w:val="ab"/>
              <w:jc w:val="both"/>
              <w:rPr>
                <w:sz w:val="24"/>
                <w:szCs w:val="24"/>
              </w:rPr>
            </w:pPr>
            <w:r w:rsidRPr="00DD7EA3">
              <w:rPr>
                <w:sz w:val="24"/>
                <w:szCs w:val="24"/>
              </w:rPr>
              <w:t>2</w:t>
            </w:r>
          </w:p>
        </w:tc>
        <w:tc>
          <w:tcPr>
            <w:tcW w:w="7512" w:type="dxa"/>
          </w:tcPr>
          <w:p w:rsidR="00C90A97" w:rsidRPr="00DD7EA3" w:rsidRDefault="00C90A97" w:rsidP="00E5193B">
            <w:pPr>
              <w:pStyle w:val="ab"/>
              <w:jc w:val="both"/>
              <w:rPr>
                <w:sz w:val="24"/>
                <w:szCs w:val="24"/>
              </w:rPr>
            </w:pPr>
            <w:r w:rsidRPr="00DD7EA3">
              <w:rPr>
                <w:sz w:val="24"/>
                <w:szCs w:val="24"/>
              </w:rPr>
              <w:t>Вовлечение заинтересованных граждан в реализацию мероприятий по благоустройству дворовых территорий</w:t>
            </w:r>
          </w:p>
        </w:tc>
        <w:tc>
          <w:tcPr>
            <w:tcW w:w="1560" w:type="dxa"/>
            <w:vAlign w:val="center"/>
          </w:tcPr>
          <w:p w:rsidR="00C90A97" w:rsidRPr="00DD7EA3" w:rsidRDefault="00C90A97" w:rsidP="00E5193B">
            <w:pPr>
              <w:pStyle w:val="ab"/>
              <w:jc w:val="both"/>
              <w:rPr>
                <w:sz w:val="24"/>
                <w:szCs w:val="24"/>
              </w:rPr>
            </w:pPr>
            <w:r w:rsidRPr="00DD7EA3">
              <w:rPr>
                <w:sz w:val="24"/>
                <w:szCs w:val="24"/>
              </w:rPr>
              <w:t>5,3</w:t>
            </w:r>
          </w:p>
        </w:tc>
      </w:tr>
      <w:tr w:rsidR="00C90A97" w:rsidRPr="00DD7EA3" w:rsidTr="00DE4FE1">
        <w:tc>
          <w:tcPr>
            <w:tcW w:w="455" w:type="dxa"/>
          </w:tcPr>
          <w:p w:rsidR="00C90A97" w:rsidRPr="00DD7EA3" w:rsidRDefault="00C90A97" w:rsidP="00E5193B">
            <w:pPr>
              <w:pStyle w:val="ab"/>
              <w:jc w:val="both"/>
              <w:rPr>
                <w:sz w:val="24"/>
                <w:szCs w:val="24"/>
              </w:rPr>
            </w:pPr>
            <w:r w:rsidRPr="00DD7EA3">
              <w:rPr>
                <w:sz w:val="24"/>
                <w:szCs w:val="24"/>
              </w:rPr>
              <w:t>3</w:t>
            </w:r>
          </w:p>
        </w:tc>
        <w:tc>
          <w:tcPr>
            <w:tcW w:w="7512" w:type="dxa"/>
          </w:tcPr>
          <w:p w:rsidR="00C90A97" w:rsidRPr="00DD7EA3" w:rsidRDefault="00C90A97" w:rsidP="00E5193B">
            <w:pPr>
              <w:pStyle w:val="ab"/>
              <w:jc w:val="both"/>
              <w:rPr>
                <w:sz w:val="24"/>
                <w:szCs w:val="24"/>
              </w:rPr>
            </w:pPr>
            <w:r w:rsidRPr="00DD7EA3">
              <w:rPr>
                <w:sz w:val="24"/>
                <w:szCs w:val="24"/>
              </w:rPr>
              <w:t>Благоустройство общественной территории «Спортивный»</w:t>
            </w:r>
          </w:p>
        </w:tc>
        <w:tc>
          <w:tcPr>
            <w:tcW w:w="1560" w:type="dxa"/>
            <w:vAlign w:val="center"/>
          </w:tcPr>
          <w:p w:rsidR="00C90A97" w:rsidRPr="00DD7EA3" w:rsidRDefault="00C90A97" w:rsidP="00E5193B">
            <w:pPr>
              <w:pStyle w:val="ab"/>
              <w:jc w:val="both"/>
              <w:rPr>
                <w:sz w:val="24"/>
                <w:szCs w:val="24"/>
              </w:rPr>
            </w:pPr>
            <w:r w:rsidRPr="00DD7EA3">
              <w:rPr>
                <w:sz w:val="24"/>
                <w:szCs w:val="24"/>
              </w:rPr>
              <w:t>590,6</w:t>
            </w:r>
          </w:p>
        </w:tc>
      </w:tr>
      <w:tr w:rsidR="00C90A97" w:rsidRPr="00DD7EA3" w:rsidTr="00DE4FE1">
        <w:trPr>
          <w:trHeight w:val="608"/>
        </w:trPr>
        <w:tc>
          <w:tcPr>
            <w:tcW w:w="455" w:type="dxa"/>
          </w:tcPr>
          <w:p w:rsidR="00C90A97" w:rsidRPr="00DD7EA3" w:rsidRDefault="00C90A97" w:rsidP="00E5193B">
            <w:pPr>
              <w:pStyle w:val="ab"/>
              <w:jc w:val="both"/>
              <w:rPr>
                <w:sz w:val="24"/>
                <w:szCs w:val="24"/>
              </w:rPr>
            </w:pPr>
            <w:r w:rsidRPr="00DD7EA3">
              <w:rPr>
                <w:sz w:val="24"/>
                <w:szCs w:val="24"/>
              </w:rPr>
              <w:t>4</w:t>
            </w:r>
          </w:p>
        </w:tc>
        <w:tc>
          <w:tcPr>
            <w:tcW w:w="7512" w:type="dxa"/>
          </w:tcPr>
          <w:p w:rsidR="00C90A97" w:rsidRPr="00DD7EA3" w:rsidRDefault="00C90A97" w:rsidP="00E5193B">
            <w:pPr>
              <w:pStyle w:val="ab"/>
              <w:jc w:val="both"/>
              <w:rPr>
                <w:sz w:val="24"/>
                <w:szCs w:val="24"/>
              </w:rPr>
            </w:pPr>
            <w:r w:rsidRPr="00DD7EA3">
              <w:rPr>
                <w:sz w:val="24"/>
                <w:szCs w:val="24"/>
              </w:rPr>
              <w:t>Мероприятия по реализации проектов по благоустройству дворовых и общественных территорий города (изготовление фор эскизов, проектной документации)</w:t>
            </w:r>
          </w:p>
        </w:tc>
        <w:tc>
          <w:tcPr>
            <w:tcW w:w="1560" w:type="dxa"/>
            <w:vAlign w:val="center"/>
          </w:tcPr>
          <w:p w:rsidR="00C90A97" w:rsidRPr="00DD7EA3" w:rsidRDefault="00C90A97" w:rsidP="00E5193B">
            <w:pPr>
              <w:pStyle w:val="ab"/>
              <w:jc w:val="both"/>
              <w:rPr>
                <w:sz w:val="24"/>
                <w:szCs w:val="24"/>
              </w:rPr>
            </w:pPr>
            <w:r w:rsidRPr="00DD7EA3">
              <w:rPr>
                <w:sz w:val="24"/>
                <w:szCs w:val="24"/>
              </w:rPr>
              <w:t>246,4</w:t>
            </w:r>
          </w:p>
        </w:tc>
      </w:tr>
      <w:tr w:rsidR="00C90A97" w:rsidRPr="00DD7EA3" w:rsidTr="00DE4FE1">
        <w:trPr>
          <w:trHeight w:val="329"/>
        </w:trPr>
        <w:tc>
          <w:tcPr>
            <w:tcW w:w="455" w:type="dxa"/>
          </w:tcPr>
          <w:p w:rsidR="00C90A97" w:rsidRPr="00DD7EA3" w:rsidRDefault="00C90A97" w:rsidP="00E5193B">
            <w:pPr>
              <w:pStyle w:val="ab"/>
              <w:jc w:val="both"/>
              <w:rPr>
                <w:sz w:val="24"/>
                <w:szCs w:val="24"/>
              </w:rPr>
            </w:pPr>
            <w:r w:rsidRPr="00DD7EA3">
              <w:rPr>
                <w:sz w:val="24"/>
                <w:szCs w:val="24"/>
              </w:rPr>
              <w:t>5</w:t>
            </w:r>
          </w:p>
        </w:tc>
        <w:tc>
          <w:tcPr>
            <w:tcW w:w="7512" w:type="dxa"/>
            <w:vAlign w:val="bottom"/>
          </w:tcPr>
          <w:p w:rsidR="00C90A97" w:rsidRPr="00DD7EA3" w:rsidRDefault="00C90A97" w:rsidP="00E5193B">
            <w:pPr>
              <w:pStyle w:val="ab"/>
              <w:jc w:val="both"/>
              <w:rPr>
                <w:sz w:val="24"/>
                <w:szCs w:val="24"/>
              </w:rPr>
            </w:pPr>
            <w:r w:rsidRPr="00DD7EA3">
              <w:rPr>
                <w:sz w:val="24"/>
                <w:szCs w:val="24"/>
              </w:rPr>
              <w:t>Благоустройство общественной территории площадь «Юбилейная»</w:t>
            </w:r>
          </w:p>
        </w:tc>
        <w:tc>
          <w:tcPr>
            <w:tcW w:w="1560" w:type="dxa"/>
            <w:vAlign w:val="center"/>
          </w:tcPr>
          <w:p w:rsidR="00C90A97" w:rsidRPr="00DD7EA3" w:rsidRDefault="00C90A97" w:rsidP="00E5193B">
            <w:pPr>
              <w:pStyle w:val="ab"/>
              <w:jc w:val="both"/>
              <w:rPr>
                <w:sz w:val="24"/>
                <w:szCs w:val="24"/>
              </w:rPr>
            </w:pPr>
            <w:r w:rsidRPr="00DD7EA3">
              <w:rPr>
                <w:sz w:val="24"/>
                <w:szCs w:val="24"/>
              </w:rPr>
              <w:t>298,0</w:t>
            </w:r>
          </w:p>
        </w:tc>
      </w:tr>
      <w:tr w:rsidR="00C90A97" w:rsidRPr="00DD7EA3" w:rsidTr="00DE4FE1">
        <w:trPr>
          <w:trHeight w:val="329"/>
        </w:trPr>
        <w:tc>
          <w:tcPr>
            <w:tcW w:w="455" w:type="dxa"/>
          </w:tcPr>
          <w:p w:rsidR="00C90A97" w:rsidRPr="00DD7EA3" w:rsidRDefault="00C90A97" w:rsidP="00E5193B">
            <w:pPr>
              <w:pStyle w:val="ab"/>
              <w:jc w:val="both"/>
              <w:rPr>
                <w:sz w:val="24"/>
                <w:szCs w:val="24"/>
              </w:rPr>
            </w:pPr>
            <w:r w:rsidRPr="00DD7EA3">
              <w:rPr>
                <w:sz w:val="24"/>
                <w:szCs w:val="24"/>
              </w:rPr>
              <w:t>6</w:t>
            </w:r>
          </w:p>
        </w:tc>
        <w:tc>
          <w:tcPr>
            <w:tcW w:w="7512" w:type="dxa"/>
            <w:vAlign w:val="bottom"/>
          </w:tcPr>
          <w:p w:rsidR="00C90A97" w:rsidRPr="00DD7EA3" w:rsidRDefault="00C90A97" w:rsidP="00E5193B">
            <w:pPr>
              <w:pStyle w:val="ab"/>
              <w:jc w:val="both"/>
              <w:rPr>
                <w:sz w:val="24"/>
                <w:szCs w:val="24"/>
              </w:rPr>
            </w:pPr>
            <w:r w:rsidRPr="00DD7EA3">
              <w:rPr>
                <w:sz w:val="24"/>
                <w:szCs w:val="24"/>
              </w:rPr>
              <w:t xml:space="preserve">Благоустройство общественных территорий в районах </w:t>
            </w:r>
            <w:r w:rsidRPr="00DD7EA3">
              <w:rPr>
                <w:bCs/>
                <w:color w:val="000000"/>
                <w:sz w:val="24"/>
                <w:szCs w:val="24"/>
              </w:rPr>
              <w:t>домов № 18 и № 20 по ул. Новоселов; дома № 21 по ул. Труда; дома № 7 и № 9 по ул. Энтузиастов; дома № 14 по ул. Ленинского Комсомола; дома № 32 по ул. Ленинского Комсомола</w:t>
            </w:r>
          </w:p>
        </w:tc>
        <w:tc>
          <w:tcPr>
            <w:tcW w:w="1560" w:type="dxa"/>
            <w:vAlign w:val="center"/>
          </w:tcPr>
          <w:p w:rsidR="00C90A97" w:rsidRPr="00DD7EA3" w:rsidRDefault="00C90A97" w:rsidP="00E5193B">
            <w:pPr>
              <w:pStyle w:val="ab"/>
              <w:jc w:val="both"/>
              <w:rPr>
                <w:sz w:val="24"/>
                <w:szCs w:val="24"/>
              </w:rPr>
            </w:pPr>
            <w:r w:rsidRPr="00DD7EA3">
              <w:rPr>
                <w:sz w:val="24"/>
                <w:szCs w:val="24"/>
              </w:rPr>
              <w:t>484,0</w:t>
            </w:r>
          </w:p>
        </w:tc>
      </w:tr>
      <w:tr w:rsidR="00C90A97" w:rsidRPr="00DD7EA3" w:rsidTr="00DE4FE1">
        <w:trPr>
          <w:trHeight w:val="329"/>
        </w:trPr>
        <w:tc>
          <w:tcPr>
            <w:tcW w:w="455" w:type="dxa"/>
          </w:tcPr>
          <w:p w:rsidR="00C90A97" w:rsidRPr="00DD7EA3" w:rsidRDefault="00C90A97" w:rsidP="00E5193B">
            <w:pPr>
              <w:pStyle w:val="ab"/>
              <w:ind w:firstLine="709"/>
              <w:jc w:val="both"/>
              <w:rPr>
                <w:sz w:val="24"/>
                <w:szCs w:val="24"/>
              </w:rPr>
            </w:pPr>
          </w:p>
        </w:tc>
        <w:tc>
          <w:tcPr>
            <w:tcW w:w="7512" w:type="dxa"/>
            <w:vAlign w:val="bottom"/>
          </w:tcPr>
          <w:p w:rsidR="00C90A97" w:rsidRPr="00DD7EA3" w:rsidRDefault="00C90A97" w:rsidP="00E5193B">
            <w:pPr>
              <w:pStyle w:val="ab"/>
              <w:jc w:val="both"/>
              <w:rPr>
                <w:sz w:val="24"/>
                <w:szCs w:val="24"/>
              </w:rPr>
            </w:pPr>
            <w:r w:rsidRPr="00DD7EA3">
              <w:rPr>
                <w:sz w:val="24"/>
                <w:szCs w:val="24"/>
              </w:rPr>
              <w:t>Внебюджетные средства</w:t>
            </w:r>
          </w:p>
        </w:tc>
        <w:tc>
          <w:tcPr>
            <w:tcW w:w="1560" w:type="dxa"/>
            <w:vAlign w:val="center"/>
          </w:tcPr>
          <w:p w:rsidR="00C90A97" w:rsidRPr="00DD7EA3" w:rsidRDefault="00C90A97" w:rsidP="00E5193B">
            <w:pPr>
              <w:pStyle w:val="ab"/>
              <w:jc w:val="both"/>
              <w:rPr>
                <w:sz w:val="24"/>
                <w:szCs w:val="24"/>
              </w:rPr>
            </w:pPr>
            <w:r w:rsidRPr="00DD7EA3">
              <w:rPr>
                <w:sz w:val="24"/>
                <w:szCs w:val="24"/>
              </w:rPr>
              <w:t>375,2</w:t>
            </w:r>
          </w:p>
        </w:tc>
      </w:tr>
      <w:tr w:rsidR="00C90A97" w:rsidRPr="00DD7EA3" w:rsidTr="00DE4FE1">
        <w:trPr>
          <w:trHeight w:val="608"/>
        </w:trPr>
        <w:tc>
          <w:tcPr>
            <w:tcW w:w="455" w:type="dxa"/>
          </w:tcPr>
          <w:p w:rsidR="00C90A97" w:rsidRPr="00DD7EA3" w:rsidRDefault="00C90A97" w:rsidP="00E5193B">
            <w:pPr>
              <w:pStyle w:val="ab"/>
              <w:jc w:val="both"/>
              <w:rPr>
                <w:sz w:val="24"/>
                <w:szCs w:val="24"/>
              </w:rPr>
            </w:pPr>
            <w:r w:rsidRPr="00DD7EA3">
              <w:rPr>
                <w:sz w:val="24"/>
                <w:szCs w:val="24"/>
              </w:rPr>
              <w:t>1</w:t>
            </w:r>
          </w:p>
        </w:tc>
        <w:tc>
          <w:tcPr>
            <w:tcW w:w="7512" w:type="dxa"/>
          </w:tcPr>
          <w:p w:rsidR="00C90A97" w:rsidRPr="00DD7EA3" w:rsidRDefault="00C90A97" w:rsidP="00E5193B">
            <w:pPr>
              <w:pStyle w:val="ab"/>
              <w:jc w:val="both"/>
              <w:rPr>
                <w:sz w:val="24"/>
                <w:szCs w:val="24"/>
              </w:rPr>
            </w:pPr>
            <w:r w:rsidRPr="00DD7EA3">
              <w:rPr>
                <w:sz w:val="24"/>
                <w:szCs w:val="24"/>
              </w:rPr>
              <w:t>Вовлечение заинтересованных граждан в реализацию мероприятий по благоустройству дворовых и общественных территорий города Сосновоборска (средства собственников дворовых территорий)</w:t>
            </w:r>
          </w:p>
        </w:tc>
        <w:tc>
          <w:tcPr>
            <w:tcW w:w="1560" w:type="dxa"/>
            <w:vAlign w:val="center"/>
          </w:tcPr>
          <w:p w:rsidR="00C90A97" w:rsidRPr="00DD7EA3" w:rsidRDefault="00C90A97" w:rsidP="00E5193B">
            <w:pPr>
              <w:pStyle w:val="ab"/>
              <w:jc w:val="both"/>
              <w:rPr>
                <w:sz w:val="24"/>
                <w:szCs w:val="24"/>
              </w:rPr>
            </w:pPr>
            <w:r w:rsidRPr="00DD7EA3">
              <w:rPr>
                <w:sz w:val="24"/>
                <w:szCs w:val="24"/>
              </w:rPr>
              <w:t>375,2</w:t>
            </w:r>
          </w:p>
        </w:tc>
      </w:tr>
      <w:tr w:rsidR="00C90A97" w:rsidRPr="00DD7EA3" w:rsidTr="00DE4FE1">
        <w:trPr>
          <w:trHeight w:val="210"/>
        </w:trPr>
        <w:tc>
          <w:tcPr>
            <w:tcW w:w="455" w:type="dxa"/>
          </w:tcPr>
          <w:p w:rsidR="00C90A97" w:rsidRPr="00DD7EA3" w:rsidRDefault="00C90A97" w:rsidP="00E5193B">
            <w:pPr>
              <w:pStyle w:val="ab"/>
              <w:ind w:firstLine="709"/>
              <w:jc w:val="both"/>
              <w:rPr>
                <w:sz w:val="24"/>
                <w:szCs w:val="24"/>
              </w:rPr>
            </w:pPr>
          </w:p>
        </w:tc>
        <w:tc>
          <w:tcPr>
            <w:tcW w:w="7512" w:type="dxa"/>
          </w:tcPr>
          <w:p w:rsidR="00C90A97" w:rsidRPr="00DD7EA3" w:rsidRDefault="00C90A97" w:rsidP="00E5193B">
            <w:pPr>
              <w:pStyle w:val="ab"/>
              <w:jc w:val="both"/>
              <w:rPr>
                <w:sz w:val="24"/>
                <w:szCs w:val="24"/>
              </w:rPr>
            </w:pPr>
            <w:r w:rsidRPr="00DD7EA3">
              <w:rPr>
                <w:sz w:val="24"/>
                <w:szCs w:val="24"/>
              </w:rPr>
              <w:t>Всего:</w:t>
            </w:r>
          </w:p>
        </w:tc>
        <w:tc>
          <w:tcPr>
            <w:tcW w:w="1560" w:type="dxa"/>
          </w:tcPr>
          <w:p w:rsidR="00C90A97" w:rsidRPr="00DD7EA3" w:rsidRDefault="00C90A97" w:rsidP="00E5193B">
            <w:pPr>
              <w:pStyle w:val="ab"/>
              <w:jc w:val="both"/>
              <w:rPr>
                <w:sz w:val="24"/>
                <w:szCs w:val="24"/>
              </w:rPr>
            </w:pPr>
            <w:r w:rsidRPr="00DD7EA3">
              <w:rPr>
                <w:sz w:val="24"/>
                <w:szCs w:val="24"/>
              </w:rPr>
              <w:t>14472,7</w:t>
            </w:r>
          </w:p>
        </w:tc>
      </w:tr>
    </w:tbl>
    <w:p w:rsidR="00C90A97" w:rsidRPr="00DD7EA3" w:rsidRDefault="00C90A97" w:rsidP="00E5193B">
      <w:pPr>
        <w:spacing w:after="0" w:line="240" w:lineRule="auto"/>
        <w:ind w:firstLine="709"/>
        <w:jc w:val="both"/>
        <w:rPr>
          <w:szCs w:val="24"/>
        </w:rPr>
      </w:pPr>
      <w:r w:rsidRPr="00DD7EA3">
        <w:rPr>
          <w:szCs w:val="24"/>
        </w:rPr>
        <w:t>Уровень эффективности муниципальной программы города «Формирование комфортной городской среды на 2018-2024 годы города Сосновоборска» за 2020 год равен 1,02</w:t>
      </w:r>
      <w:r w:rsidR="002F1148">
        <w:rPr>
          <w:szCs w:val="24"/>
        </w:rPr>
        <w:t>.</w:t>
      </w:r>
    </w:p>
    <w:p w:rsidR="00AF6165" w:rsidRPr="00DD7EA3" w:rsidRDefault="00AF6165" w:rsidP="00E5193B">
      <w:pPr>
        <w:spacing w:after="0" w:line="240" w:lineRule="auto"/>
        <w:ind w:firstLine="567"/>
        <w:jc w:val="both"/>
        <w:rPr>
          <w:rFonts w:eastAsia="Times New Roman"/>
          <w:b/>
          <w:szCs w:val="24"/>
          <w:lang w:eastAsia="ru-RU"/>
        </w:rPr>
      </w:pPr>
    </w:p>
    <w:p w:rsidR="00C26F5B" w:rsidRPr="00DD7EA3" w:rsidRDefault="00AF6165" w:rsidP="00D43CA6">
      <w:pPr>
        <w:pStyle w:val="a6"/>
        <w:numPr>
          <w:ilvl w:val="0"/>
          <w:numId w:val="16"/>
        </w:numPr>
        <w:tabs>
          <w:tab w:val="left" w:pos="6804"/>
        </w:tabs>
        <w:suppressAutoHyphens/>
        <w:ind w:left="0"/>
        <w:jc w:val="center"/>
        <w:rPr>
          <w:b/>
        </w:rPr>
      </w:pPr>
      <w:r w:rsidRPr="00DD7EA3">
        <w:rPr>
          <w:b/>
        </w:rPr>
        <w:t>«Развитие опеки и попечительства в городе Сосновоборске».</w:t>
      </w:r>
    </w:p>
    <w:p w:rsidR="0045785E" w:rsidRPr="00DD7EA3" w:rsidRDefault="0045785E" w:rsidP="00E5193B">
      <w:pPr>
        <w:tabs>
          <w:tab w:val="left" w:pos="6804"/>
        </w:tabs>
        <w:suppressAutoHyphens/>
        <w:spacing w:after="0" w:line="240" w:lineRule="auto"/>
        <w:ind w:firstLine="709"/>
        <w:contextualSpacing/>
        <w:jc w:val="both"/>
        <w:rPr>
          <w:szCs w:val="24"/>
        </w:rPr>
      </w:pPr>
      <w:r w:rsidRPr="00DD7EA3">
        <w:rPr>
          <w:szCs w:val="24"/>
        </w:rPr>
        <w:t>В программу, утвержденную 14 ноября 2019 года за № 1799 «Развитие опеки и попечительства в городе Сосновоборске» в течение года внесены изменения, которые утверждены постановлением администрации города Сосновоборска от 28.01.2021 № 116 «О внесении изменений в постановление администрации города от 14.11.2019 № 1799 «Об утверждении муниципальной программы «Развитие опеки и попечительства в городе Сосновоборске».</w:t>
      </w:r>
    </w:p>
    <w:p w:rsidR="0045785E" w:rsidRPr="00DD7EA3" w:rsidRDefault="0045785E" w:rsidP="00E5193B">
      <w:pPr>
        <w:suppressAutoHyphens/>
        <w:spacing w:after="0" w:line="240" w:lineRule="auto"/>
        <w:ind w:firstLine="709"/>
        <w:contextualSpacing/>
        <w:jc w:val="both"/>
        <w:rPr>
          <w:szCs w:val="24"/>
        </w:rPr>
      </w:pPr>
      <w:r w:rsidRPr="00DD7EA3">
        <w:rPr>
          <w:szCs w:val="24"/>
        </w:rPr>
        <w:t>Все мероприятия проводились согласно программы, не представилось возможным из-за пандемии выполнить следующие мероприятия:</w:t>
      </w:r>
    </w:p>
    <w:p w:rsidR="0045785E" w:rsidRPr="00DD7EA3" w:rsidRDefault="0045785E" w:rsidP="00E5193B">
      <w:pPr>
        <w:suppressAutoHyphens/>
        <w:spacing w:after="0" w:line="240" w:lineRule="auto"/>
        <w:ind w:firstLine="709"/>
        <w:contextualSpacing/>
        <w:jc w:val="both"/>
        <w:rPr>
          <w:szCs w:val="24"/>
        </w:rPr>
      </w:pPr>
      <w:r w:rsidRPr="00DD7EA3">
        <w:rPr>
          <w:szCs w:val="24"/>
        </w:rPr>
        <w:t>- обеспечить детей до 17 лет в летний период времени оздоровительными лагерями;</w:t>
      </w:r>
    </w:p>
    <w:p w:rsidR="0045785E" w:rsidRPr="00DD7EA3" w:rsidRDefault="0045785E" w:rsidP="00E5193B">
      <w:pPr>
        <w:suppressAutoHyphens/>
        <w:spacing w:after="0" w:line="240" w:lineRule="auto"/>
        <w:ind w:firstLine="709"/>
        <w:contextualSpacing/>
        <w:jc w:val="both"/>
        <w:rPr>
          <w:szCs w:val="24"/>
        </w:rPr>
      </w:pPr>
      <w:r w:rsidRPr="00DD7EA3">
        <w:rPr>
          <w:szCs w:val="24"/>
        </w:rPr>
        <w:t>- повысить квалификацию специалистов</w:t>
      </w:r>
      <w:r w:rsidR="00BA3397" w:rsidRPr="00DD7EA3">
        <w:rPr>
          <w:szCs w:val="24"/>
        </w:rPr>
        <w:t xml:space="preserve"> органа опеки и попечительства.</w:t>
      </w:r>
    </w:p>
    <w:p w:rsidR="00DE720B" w:rsidRDefault="00DE720B" w:rsidP="00E5193B">
      <w:pPr>
        <w:tabs>
          <w:tab w:val="left" w:pos="6804"/>
        </w:tabs>
        <w:suppressAutoHyphens/>
        <w:spacing w:after="0" w:line="240" w:lineRule="auto"/>
        <w:contextualSpacing/>
        <w:jc w:val="both"/>
        <w:rPr>
          <w:szCs w:val="24"/>
        </w:rPr>
      </w:pPr>
    </w:p>
    <w:p w:rsidR="00DE720B" w:rsidRDefault="00DE720B" w:rsidP="00E5193B">
      <w:pPr>
        <w:tabs>
          <w:tab w:val="left" w:pos="6804"/>
        </w:tabs>
        <w:suppressAutoHyphens/>
        <w:spacing w:after="0" w:line="240" w:lineRule="auto"/>
        <w:contextualSpacing/>
        <w:jc w:val="both"/>
        <w:rPr>
          <w:szCs w:val="24"/>
        </w:rPr>
      </w:pPr>
    </w:p>
    <w:p w:rsidR="00DE720B" w:rsidRDefault="00DE720B" w:rsidP="00E5193B">
      <w:pPr>
        <w:tabs>
          <w:tab w:val="left" w:pos="6804"/>
        </w:tabs>
        <w:suppressAutoHyphens/>
        <w:spacing w:after="0" w:line="240" w:lineRule="auto"/>
        <w:contextualSpacing/>
        <w:jc w:val="both"/>
        <w:rPr>
          <w:szCs w:val="24"/>
        </w:rPr>
      </w:pPr>
    </w:p>
    <w:p w:rsidR="00DE720B" w:rsidRDefault="00DE720B" w:rsidP="00E5193B">
      <w:pPr>
        <w:tabs>
          <w:tab w:val="left" w:pos="6804"/>
        </w:tabs>
        <w:suppressAutoHyphens/>
        <w:spacing w:after="0" w:line="240" w:lineRule="auto"/>
        <w:contextualSpacing/>
        <w:jc w:val="both"/>
        <w:rPr>
          <w:szCs w:val="24"/>
        </w:rPr>
      </w:pPr>
    </w:p>
    <w:p w:rsidR="00DE720B" w:rsidRDefault="00DE720B" w:rsidP="00E5193B">
      <w:pPr>
        <w:tabs>
          <w:tab w:val="left" w:pos="6804"/>
        </w:tabs>
        <w:suppressAutoHyphens/>
        <w:spacing w:after="0" w:line="240" w:lineRule="auto"/>
        <w:contextualSpacing/>
        <w:jc w:val="both"/>
        <w:rPr>
          <w:szCs w:val="24"/>
        </w:rPr>
      </w:pPr>
    </w:p>
    <w:p w:rsidR="0045785E" w:rsidRPr="00DD7EA3" w:rsidRDefault="0045785E" w:rsidP="00E5193B">
      <w:pPr>
        <w:tabs>
          <w:tab w:val="left" w:pos="6804"/>
        </w:tabs>
        <w:suppressAutoHyphens/>
        <w:spacing w:after="0" w:line="240" w:lineRule="auto"/>
        <w:contextualSpacing/>
        <w:jc w:val="both"/>
        <w:rPr>
          <w:szCs w:val="24"/>
        </w:rPr>
      </w:pPr>
      <w:r w:rsidRPr="00DD7EA3">
        <w:rPr>
          <w:szCs w:val="24"/>
        </w:rPr>
        <w:lastRenderedPageBreak/>
        <w:t>Анализ плановых и фактических значений целевых показателей реализации программы «Развитие опеки и попечительства в городе Сосновоборске»</w:t>
      </w:r>
    </w:p>
    <w:tbl>
      <w:tblPr>
        <w:tblW w:w="10351" w:type="dxa"/>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3"/>
        <w:gridCol w:w="992"/>
        <w:gridCol w:w="992"/>
        <w:gridCol w:w="992"/>
        <w:gridCol w:w="1134"/>
        <w:gridCol w:w="993"/>
        <w:gridCol w:w="1275"/>
      </w:tblGrid>
      <w:tr w:rsidR="00E71B0D" w:rsidRPr="00DD7EA3" w:rsidTr="00E71B0D">
        <w:tc>
          <w:tcPr>
            <w:tcW w:w="3973" w:type="dxa"/>
            <w:shd w:val="clear" w:color="auto" w:fill="auto"/>
          </w:tcPr>
          <w:p w:rsidR="0045785E" w:rsidRPr="00DD7EA3" w:rsidRDefault="0045785E" w:rsidP="00E5193B">
            <w:pPr>
              <w:suppressAutoHyphens/>
              <w:spacing w:after="0" w:line="240" w:lineRule="auto"/>
              <w:contextualSpacing/>
              <w:jc w:val="both"/>
              <w:rPr>
                <w:szCs w:val="24"/>
              </w:rPr>
            </w:pPr>
            <w:r w:rsidRPr="00DD7EA3">
              <w:rPr>
                <w:szCs w:val="24"/>
              </w:rPr>
              <w:t>Показатель результативности</w:t>
            </w:r>
          </w:p>
        </w:tc>
        <w:tc>
          <w:tcPr>
            <w:tcW w:w="992" w:type="dxa"/>
            <w:shd w:val="clear" w:color="auto" w:fill="auto"/>
          </w:tcPr>
          <w:p w:rsidR="0045785E" w:rsidRPr="00DD7EA3" w:rsidRDefault="0045785E" w:rsidP="00E5193B">
            <w:pPr>
              <w:suppressAutoHyphens/>
              <w:spacing w:after="0" w:line="240" w:lineRule="auto"/>
              <w:contextualSpacing/>
              <w:jc w:val="both"/>
              <w:rPr>
                <w:szCs w:val="24"/>
              </w:rPr>
            </w:pPr>
            <w:proofErr w:type="spellStart"/>
            <w:r w:rsidRPr="00DD7EA3">
              <w:rPr>
                <w:szCs w:val="24"/>
              </w:rPr>
              <w:t>Прановое</w:t>
            </w:r>
            <w:proofErr w:type="spellEnd"/>
            <w:r w:rsidRPr="00DD7EA3">
              <w:rPr>
                <w:szCs w:val="24"/>
              </w:rPr>
              <w:t xml:space="preserve"> значение, </w:t>
            </w:r>
            <w:proofErr w:type="spellStart"/>
            <w:r w:rsidRPr="00DD7EA3">
              <w:rPr>
                <w:szCs w:val="24"/>
                <w:lang w:val="en-US"/>
              </w:rPr>
              <w:t>Rп</w:t>
            </w:r>
            <w:proofErr w:type="spellEnd"/>
          </w:p>
        </w:tc>
        <w:tc>
          <w:tcPr>
            <w:tcW w:w="992" w:type="dxa"/>
            <w:shd w:val="clear" w:color="auto" w:fill="auto"/>
          </w:tcPr>
          <w:p w:rsidR="0045785E" w:rsidRPr="00DD7EA3" w:rsidRDefault="0045785E" w:rsidP="00E5193B">
            <w:pPr>
              <w:suppressAutoHyphens/>
              <w:spacing w:after="0" w:line="240" w:lineRule="auto"/>
              <w:contextualSpacing/>
              <w:jc w:val="both"/>
              <w:rPr>
                <w:szCs w:val="24"/>
              </w:rPr>
            </w:pPr>
            <w:r w:rsidRPr="00DD7EA3">
              <w:rPr>
                <w:szCs w:val="24"/>
              </w:rPr>
              <w:t xml:space="preserve">Фактическое </w:t>
            </w:r>
            <w:proofErr w:type="spellStart"/>
            <w:r w:rsidRPr="00DD7EA3">
              <w:rPr>
                <w:szCs w:val="24"/>
              </w:rPr>
              <w:t>значе-ние</w:t>
            </w:r>
            <w:proofErr w:type="spellEnd"/>
            <w:r w:rsidRPr="00DD7EA3">
              <w:rPr>
                <w:szCs w:val="24"/>
              </w:rPr>
              <w:t xml:space="preserve">, </w:t>
            </w:r>
            <w:r w:rsidRPr="00DD7EA3">
              <w:rPr>
                <w:szCs w:val="24"/>
                <w:lang w:val="en-US"/>
              </w:rPr>
              <w:t>R</w:t>
            </w:r>
            <w:r w:rsidRPr="00DD7EA3">
              <w:rPr>
                <w:szCs w:val="24"/>
              </w:rPr>
              <w:t>ф</w:t>
            </w:r>
          </w:p>
        </w:tc>
        <w:tc>
          <w:tcPr>
            <w:tcW w:w="992" w:type="dxa"/>
            <w:shd w:val="clear" w:color="auto" w:fill="auto"/>
          </w:tcPr>
          <w:p w:rsidR="0045785E" w:rsidRPr="00DD7EA3" w:rsidRDefault="0045785E" w:rsidP="00E5193B">
            <w:pPr>
              <w:suppressAutoHyphens/>
              <w:spacing w:after="0" w:line="240" w:lineRule="auto"/>
              <w:contextualSpacing/>
              <w:jc w:val="both"/>
              <w:rPr>
                <w:szCs w:val="24"/>
              </w:rPr>
            </w:pPr>
            <w:r w:rsidRPr="00DD7EA3">
              <w:rPr>
                <w:szCs w:val="24"/>
              </w:rPr>
              <w:t>Соотноше</w:t>
            </w:r>
            <w:r w:rsidR="00E71B0D" w:rsidRPr="00DD7EA3">
              <w:rPr>
                <w:szCs w:val="24"/>
              </w:rPr>
              <w:t>н</w:t>
            </w:r>
            <w:r w:rsidRPr="00DD7EA3">
              <w:rPr>
                <w:szCs w:val="24"/>
              </w:rPr>
              <w:t>ие достигну</w:t>
            </w:r>
            <w:r w:rsidR="00E71B0D" w:rsidRPr="00DD7EA3">
              <w:rPr>
                <w:szCs w:val="24"/>
              </w:rPr>
              <w:t>т</w:t>
            </w:r>
            <w:r w:rsidRPr="00DD7EA3">
              <w:rPr>
                <w:szCs w:val="24"/>
              </w:rPr>
              <w:t xml:space="preserve">ых и плановых результатов,= </w:t>
            </w:r>
            <w:r w:rsidRPr="00DD7EA3">
              <w:rPr>
                <w:szCs w:val="24"/>
                <w:lang w:val="en-US"/>
              </w:rPr>
              <w:t>R</w:t>
            </w:r>
            <w:r w:rsidRPr="00DD7EA3">
              <w:rPr>
                <w:szCs w:val="24"/>
              </w:rPr>
              <w:t xml:space="preserve">ф/ </w:t>
            </w:r>
            <w:r w:rsidRPr="00DD7EA3">
              <w:rPr>
                <w:szCs w:val="24"/>
                <w:lang w:val="en-US"/>
              </w:rPr>
              <w:t>R</w:t>
            </w:r>
            <w:r w:rsidRPr="00DD7EA3">
              <w:rPr>
                <w:szCs w:val="24"/>
              </w:rPr>
              <w:t>п</w:t>
            </w:r>
          </w:p>
        </w:tc>
        <w:tc>
          <w:tcPr>
            <w:tcW w:w="1134" w:type="dxa"/>
            <w:shd w:val="clear" w:color="auto" w:fill="auto"/>
          </w:tcPr>
          <w:p w:rsidR="0045785E" w:rsidRPr="00DD7EA3" w:rsidRDefault="0045785E" w:rsidP="00E5193B">
            <w:pPr>
              <w:suppressAutoHyphens/>
              <w:spacing w:after="0" w:line="240" w:lineRule="auto"/>
              <w:contextualSpacing/>
              <w:jc w:val="both"/>
              <w:rPr>
                <w:szCs w:val="24"/>
              </w:rPr>
            </w:pPr>
            <w:r w:rsidRPr="00DD7EA3">
              <w:rPr>
                <w:szCs w:val="24"/>
              </w:rPr>
              <w:t xml:space="preserve">Весовое значение показателя, </w:t>
            </w:r>
            <w:proofErr w:type="spellStart"/>
            <w:r w:rsidRPr="00DD7EA3">
              <w:rPr>
                <w:szCs w:val="24"/>
              </w:rPr>
              <w:t>Мн</w:t>
            </w:r>
            <w:proofErr w:type="spellEnd"/>
            <w:r w:rsidRPr="00DD7EA3">
              <w:rPr>
                <w:szCs w:val="24"/>
              </w:rPr>
              <w:t>=1/</w:t>
            </w:r>
            <w:r w:rsidRPr="00DD7EA3">
              <w:rPr>
                <w:szCs w:val="24"/>
                <w:lang w:val="en-US"/>
              </w:rPr>
              <w:t>N</w:t>
            </w:r>
            <w:r w:rsidRPr="00DD7EA3">
              <w:rPr>
                <w:szCs w:val="24"/>
              </w:rPr>
              <w:t xml:space="preserve">, где </w:t>
            </w:r>
            <w:r w:rsidRPr="00DD7EA3">
              <w:rPr>
                <w:szCs w:val="24"/>
                <w:lang w:val="en-US"/>
              </w:rPr>
              <w:t>N</w:t>
            </w:r>
            <w:r w:rsidRPr="00DD7EA3">
              <w:rPr>
                <w:szCs w:val="24"/>
              </w:rPr>
              <w:t>-число показателей</w:t>
            </w:r>
          </w:p>
        </w:tc>
        <w:tc>
          <w:tcPr>
            <w:tcW w:w="993" w:type="dxa"/>
            <w:shd w:val="clear" w:color="auto" w:fill="auto"/>
          </w:tcPr>
          <w:p w:rsidR="0045785E" w:rsidRPr="00DD7EA3" w:rsidRDefault="0045785E" w:rsidP="00E5193B">
            <w:pPr>
              <w:suppressAutoHyphens/>
              <w:spacing w:after="0" w:line="240" w:lineRule="auto"/>
              <w:contextualSpacing/>
              <w:jc w:val="both"/>
              <w:rPr>
                <w:szCs w:val="24"/>
              </w:rPr>
            </w:pPr>
            <w:r w:rsidRPr="00DD7EA3">
              <w:rPr>
                <w:szCs w:val="24"/>
              </w:rPr>
              <w:t xml:space="preserve">Индекс результативности, </w:t>
            </w:r>
            <w:r w:rsidRPr="00DD7EA3">
              <w:rPr>
                <w:szCs w:val="24"/>
                <w:lang w:val="en-US"/>
              </w:rPr>
              <w:t>I</w:t>
            </w:r>
            <w:r w:rsidRPr="00DD7EA3">
              <w:rPr>
                <w:szCs w:val="24"/>
              </w:rPr>
              <w:t>р=</w:t>
            </w:r>
          </w:p>
          <w:p w:rsidR="0045785E" w:rsidRPr="00DD7EA3" w:rsidRDefault="0045785E" w:rsidP="00E5193B">
            <w:pPr>
              <w:suppressAutoHyphens/>
              <w:spacing w:after="0" w:line="240" w:lineRule="auto"/>
              <w:contextualSpacing/>
              <w:jc w:val="both"/>
              <w:rPr>
                <w:szCs w:val="24"/>
              </w:rPr>
            </w:pPr>
            <w:r w:rsidRPr="00DD7EA3">
              <w:rPr>
                <w:szCs w:val="24"/>
              </w:rPr>
              <w:t>(</w:t>
            </w:r>
            <w:proofErr w:type="spellStart"/>
            <w:r w:rsidRPr="00DD7EA3">
              <w:rPr>
                <w:szCs w:val="24"/>
              </w:rPr>
              <w:t>Мн</w:t>
            </w:r>
            <w:proofErr w:type="spellEnd"/>
            <w:r w:rsidRPr="00DD7EA3">
              <w:rPr>
                <w:szCs w:val="24"/>
              </w:rPr>
              <w:t xml:space="preserve"> х</w:t>
            </w:r>
            <w:r w:rsidRPr="00DD7EA3">
              <w:rPr>
                <w:szCs w:val="24"/>
                <w:lang w:val="en-US"/>
              </w:rPr>
              <w:t>S</w:t>
            </w:r>
            <w:r w:rsidRPr="00DD7EA3">
              <w:rPr>
                <w:szCs w:val="24"/>
              </w:rPr>
              <w:t>)</w:t>
            </w:r>
          </w:p>
        </w:tc>
        <w:tc>
          <w:tcPr>
            <w:tcW w:w="1275" w:type="dxa"/>
            <w:shd w:val="clear" w:color="auto" w:fill="auto"/>
          </w:tcPr>
          <w:p w:rsidR="0045785E" w:rsidRPr="00DD7EA3" w:rsidRDefault="0045785E" w:rsidP="00E5193B">
            <w:pPr>
              <w:suppressAutoHyphens/>
              <w:spacing w:after="0" w:line="240" w:lineRule="auto"/>
              <w:contextualSpacing/>
              <w:jc w:val="both"/>
              <w:rPr>
                <w:szCs w:val="24"/>
              </w:rPr>
            </w:pPr>
            <w:r w:rsidRPr="00DD7EA3">
              <w:rPr>
                <w:szCs w:val="24"/>
              </w:rPr>
              <w:t xml:space="preserve">Индекс эффективности </w:t>
            </w:r>
            <w:r w:rsidRPr="00DD7EA3">
              <w:rPr>
                <w:szCs w:val="24"/>
                <w:lang w:val="en-US"/>
              </w:rPr>
              <w:t>I</w:t>
            </w:r>
            <w:r w:rsidRPr="00DD7EA3">
              <w:rPr>
                <w:szCs w:val="24"/>
              </w:rPr>
              <w:t>э</w:t>
            </w:r>
          </w:p>
        </w:tc>
      </w:tr>
      <w:tr w:rsidR="0045785E" w:rsidRPr="00DD7EA3" w:rsidTr="00E71B0D">
        <w:tc>
          <w:tcPr>
            <w:tcW w:w="10351" w:type="dxa"/>
            <w:gridSpan w:val="7"/>
            <w:shd w:val="clear" w:color="auto" w:fill="auto"/>
          </w:tcPr>
          <w:p w:rsidR="0045785E" w:rsidRPr="00DD7EA3" w:rsidRDefault="0045785E" w:rsidP="00E5193B">
            <w:pPr>
              <w:suppressAutoHyphens/>
              <w:spacing w:after="0" w:line="240" w:lineRule="auto"/>
              <w:ind w:firstLine="709"/>
              <w:contextualSpacing/>
              <w:jc w:val="both"/>
              <w:rPr>
                <w:szCs w:val="24"/>
              </w:rPr>
            </w:pPr>
            <w:r w:rsidRPr="00DD7EA3">
              <w:rPr>
                <w:szCs w:val="24"/>
              </w:rPr>
              <w:t>Подпрограмма 1</w:t>
            </w:r>
          </w:p>
        </w:tc>
      </w:tr>
      <w:tr w:rsidR="00E71B0D" w:rsidRPr="00DD7EA3" w:rsidTr="00E71B0D">
        <w:tc>
          <w:tcPr>
            <w:tcW w:w="3973" w:type="dxa"/>
            <w:shd w:val="clear" w:color="auto" w:fill="auto"/>
          </w:tcPr>
          <w:p w:rsidR="0045785E" w:rsidRPr="00DD7EA3" w:rsidRDefault="0045785E" w:rsidP="00E5193B">
            <w:pPr>
              <w:suppressAutoHyphens/>
              <w:spacing w:after="0" w:line="240" w:lineRule="auto"/>
              <w:contextualSpacing/>
              <w:jc w:val="both"/>
              <w:rPr>
                <w:szCs w:val="24"/>
              </w:rPr>
            </w:pPr>
            <w:r w:rsidRPr="00DD7EA3">
              <w:rPr>
                <w:szCs w:val="24"/>
              </w:rPr>
              <w:t>Обеспечить детей до 17 лет в летний период местами в оздоровительные лагеря</w:t>
            </w:r>
          </w:p>
        </w:tc>
        <w:tc>
          <w:tcPr>
            <w:tcW w:w="992" w:type="dxa"/>
            <w:shd w:val="clear" w:color="auto" w:fill="auto"/>
          </w:tcPr>
          <w:p w:rsidR="0045785E" w:rsidRPr="00DD7EA3" w:rsidRDefault="0045785E" w:rsidP="00E5193B">
            <w:pPr>
              <w:suppressAutoHyphens/>
              <w:spacing w:after="0" w:line="240" w:lineRule="auto"/>
              <w:contextualSpacing/>
              <w:jc w:val="both"/>
              <w:rPr>
                <w:szCs w:val="24"/>
              </w:rPr>
            </w:pPr>
            <w:r w:rsidRPr="00DD7EA3">
              <w:rPr>
                <w:szCs w:val="24"/>
              </w:rPr>
              <w:t>100%</w:t>
            </w:r>
          </w:p>
        </w:tc>
        <w:tc>
          <w:tcPr>
            <w:tcW w:w="992" w:type="dxa"/>
            <w:shd w:val="clear" w:color="auto" w:fill="auto"/>
          </w:tcPr>
          <w:p w:rsidR="0045785E" w:rsidRPr="00DD7EA3" w:rsidRDefault="0045785E" w:rsidP="00E5193B">
            <w:pPr>
              <w:suppressAutoHyphens/>
              <w:spacing w:after="0" w:line="240" w:lineRule="auto"/>
              <w:contextualSpacing/>
              <w:jc w:val="both"/>
              <w:rPr>
                <w:szCs w:val="24"/>
              </w:rPr>
            </w:pPr>
            <w:r w:rsidRPr="00DD7EA3">
              <w:rPr>
                <w:szCs w:val="24"/>
              </w:rPr>
              <w:t>0%</w:t>
            </w:r>
          </w:p>
        </w:tc>
        <w:tc>
          <w:tcPr>
            <w:tcW w:w="992" w:type="dxa"/>
            <w:shd w:val="clear" w:color="auto" w:fill="auto"/>
          </w:tcPr>
          <w:p w:rsidR="0045785E" w:rsidRPr="00DD7EA3" w:rsidRDefault="0045785E" w:rsidP="00E5193B">
            <w:pPr>
              <w:suppressAutoHyphens/>
              <w:spacing w:after="0" w:line="240" w:lineRule="auto"/>
              <w:contextualSpacing/>
              <w:jc w:val="both"/>
              <w:rPr>
                <w:szCs w:val="24"/>
              </w:rPr>
            </w:pPr>
            <w:r w:rsidRPr="00DD7EA3">
              <w:rPr>
                <w:szCs w:val="24"/>
              </w:rPr>
              <w:t>0</w:t>
            </w:r>
          </w:p>
        </w:tc>
        <w:tc>
          <w:tcPr>
            <w:tcW w:w="1134" w:type="dxa"/>
            <w:shd w:val="clear" w:color="auto" w:fill="auto"/>
          </w:tcPr>
          <w:p w:rsidR="0045785E" w:rsidRPr="00DD7EA3" w:rsidRDefault="0045785E" w:rsidP="00E5193B">
            <w:pPr>
              <w:suppressAutoHyphens/>
              <w:spacing w:after="0" w:line="240" w:lineRule="auto"/>
              <w:contextualSpacing/>
              <w:jc w:val="both"/>
              <w:rPr>
                <w:szCs w:val="24"/>
              </w:rPr>
            </w:pPr>
            <w:r w:rsidRPr="00DD7EA3">
              <w:rPr>
                <w:szCs w:val="24"/>
              </w:rPr>
              <w:t>1</w:t>
            </w:r>
          </w:p>
        </w:tc>
        <w:tc>
          <w:tcPr>
            <w:tcW w:w="993" w:type="dxa"/>
            <w:shd w:val="clear" w:color="auto" w:fill="auto"/>
          </w:tcPr>
          <w:p w:rsidR="0045785E" w:rsidRPr="00DD7EA3" w:rsidRDefault="0045785E" w:rsidP="00E5193B">
            <w:pPr>
              <w:suppressAutoHyphens/>
              <w:spacing w:after="0" w:line="240" w:lineRule="auto"/>
              <w:contextualSpacing/>
              <w:jc w:val="both"/>
              <w:rPr>
                <w:szCs w:val="24"/>
              </w:rPr>
            </w:pPr>
            <w:r w:rsidRPr="00DD7EA3">
              <w:rPr>
                <w:szCs w:val="24"/>
              </w:rPr>
              <w:t>0</w:t>
            </w:r>
          </w:p>
        </w:tc>
        <w:tc>
          <w:tcPr>
            <w:tcW w:w="1275" w:type="dxa"/>
            <w:shd w:val="clear" w:color="auto" w:fill="auto"/>
          </w:tcPr>
          <w:p w:rsidR="0045785E" w:rsidRPr="00DD7EA3" w:rsidRDefault="0045785E" w:rsidP="00E5193B">
            <w:pPr>
              <w:suppressAutoHyphens/>
              <w:spacing w:after="0" w:line="240" w:lineRule="auto"/>
              <w:contextualSpacing/>
              <w:jc w:val="both"/>
              <w:rPr>
                <w:szCs w:val="24"/>
              </w:rPr>
            </w:pPr>
            <w:r w:rsidRPr="00DD7EA3">
              <w:rPr>
                <w:szCs w:val="24"/>
              </w:rPr>
              <w:t>0</w:t>
            </w:r>
          </w:p>
        </w:tc>
      </w:tr>
      <w:tr w:rsidR="0045785E" w:rsidRPr="00DD7EA3" w:rsidTr="00E71B0D">
        <w:tc>
          <w:tcPr>
            <w:tcW w:w="10351" w:type="dxa"/>
            <w:gridSpan w:val="7"/>
            <w:shd w:val="clear" w:color="auto" w:fill="auto"/>
          </w:tcPr>
          <w:p w:rsidR="0045785E" w:rsidRPr="00DD7EA3" w:rsidRDefault="0045785E" w:rsidP="00E5193B">
            <w:pPr>
              <w:suppressAutoHyphens/>
              <w:spacing w:after="0" w:line="240" w:lineRule="auto"/>
              <w:ind w:firstLine="709"/>
              <w:contextualSpacing/>
              <w:jc w:val="both"/>
              <w:rPr>
                <w:szCs w:val="24"/>
              </w:rPr>
            </w:pPr>
            <w:r w:rsidRPr="00DD7EA3">
              <w:rPr>
                <w:szCs w:val="24"/>
              </w:rPr>
              <w:t>Подпрограмма 2</w:t>
            </w:r>
          </w:p>
        </w:tc>
      </w:tr>
      <w:tr w:rsidR="00E71B0D" w:rsidRPr="00DD7EA3" w:rsidTr="00E71B0D">
        <w:tc>
          <w:tcPr>
            <w:tcW w:w="3973" w:type="dxa"/>
            <w:shd w:val="clear" w:color="auto" w:fill="auto"/>
          </w:tcPr>
          <w:p w:rsidR="0045785E" w:rsidRPr="00DD7EA3" w:rsidRDefault="0045785E" w:rsidP="00E5193B">
            <w:pPr>
              <w:suppressAutoHyphens/>
              <w:spacing w:after="0" w:line="240" w:lineRule="auto"/>
              <w:contextualSpacing/>
              <w:jc w:val="both"/>
              <w:rPr>
                <w:szCs w:val="24"/>
              </w:rPr>
            </w:pPr>
            <w:r w:rsidRPr="00DD7EA3">
              <w:rPr>
                <w:szCs w:val="24"/>
              </w:rPr>
              <w:t>Количество детей сирот, детей оставшихся без попечения родителей, а также лиц из числа детей сирот, детей оставшихся без попечения родителей которым приобретены жилые помещения в соответствии с соглашением о предоставлении субвенций из краевого бюджета</w:t>
            </w:r>
          </w:p>
        </w:tc>
        <w:tc>
          <w:tcPr>
            <w:tcW w:w="992" w:type="dxa"/>
            <w:shd w:val="clear" w:color="auto" w:fill="auto"/>
          </w:tcPr>
          <w:p w:rsidR="0045785E" w:rsidRPr="00DD7EA3" w:rsidRDefault="0045785E" w:rsidP="00E5193B">
            <w:pPr>
              <w:suppressAutoHyphens/>
              <w:spacing w:after="0" w:line="240" w:lineRule="auto"/>
              <w:contextualSpacing/>
              <w:jc w:val="both"/>
              <w:rPr>
                <w:szCs w:val="24"/>
              </w:rPr>
            </w:pPr>
            <w:r w:rsidRPr="00DD7EA3">
              <w:rPr>
                <w:szCs w:val="24"/>
              </w:rPr>
              <w:t>9</w:t>
            </w:r>
          </w:p>
        </w:tc>
        <w:tc>
          <w:tcPr>
            <w:tcW w:w="992" w:type="dxa"/>
            <w:shd w:val="clear" w:color="auto" w:fill="auto"/>
          </w:tcPr>
          <w:p w:rsidR="0045785E" w:rsidRPr="00DD7EA3" w:rsidRDefault="0045785E" w:rsidP="00E5193B">
            <w:pPr>
              <w:suppressAutoHyphens/>
              <w:spacing w:after="0" w:line="240" w:lineRule="auto"/>
              <w:contextualSpacing/>
              <w:jc w:val="both"/>
              <w:rPr>
                <w:szCs w:val="24"/>
              </w:rPr>
            </w:pPr>
            <w:r w:rsidRPr="00DD7EA3">
              <w:rPr>
                <w:szCs w:val="24"/>
              </w:rPr>
              <w:t>9</w:t>
            </w:r>
          </w:p>
        </w:tc>
        <w:tc>
          <w:tcPr>
            <w:tcW w:w="992" w:type="dxa"/>
            <w:shd w:val="clear" w:color="auto" w:fill="auto"/>
          </w:tcPr>
          <w:p w:rsidR="0045785E" w:rsidRPr="00DD7EA3" w:rsidRDefault="0045785E" w:rsidP="00E5193B">
            <w:pPr>
              <w:suppressAutoHyphens/>
              <w:spacing w:after="0" w:line="240" w:lineRule="auto"/>
              <w:contextualSpacing/>
              <w:jc w:val="both"/>
              <w:rPr>
                <w:szCs w:val="24"/>
              </w:rPr>
            </w:pPr>
            <w:r w:rsidRPr="00DD7EA3">
              <w:rPr>
                <w:szCs w:val="24"/>
              </w:rPr>
              <w:t>1</w:t>
            </w:r>
          </w:p>
        </w:tc>
        <w:tc>
          <w:tcPr>
            <w:tcW w:w="1134" w:type="dxa"/>
            <w:shd w:val="clear" w:color="auto" w:fill="auto"/>
          </w:tcPr>
          <w:p w:rsidR="0045785E" w:rsidRPr="00DD7EA3" w:rsidRDefault="0045785E" w:rsidP="00E5193B">
            <w:pPr>
              <w:suppressAutoHyphens/>
              <w:spacing w:after="0" w:line="240" w:lineRule="auto"/>
              <w:contextualSpacing/>
              <w:jc w:val="both"/>
              <w:rPr>
                <w:szCs w:val="24"/>
              </w:rPr>
            </w:pPr>
            <w:r w:rsidRPr="00DD7EA3">
              <w:rPr>
                <w:szCs w:val="24"/>
              </w:rPr>
              <w:t>1</w:t>
            </w:r>
          </w:p>
        </w:tc>
        <w:tc>
          <w:tcPr>
            <w:tcW w:w="993" w:type="dxa"/>
            <w:shd w:val="clear" w:color="auto" w:fill="auto"/>
          </w:tcPr>
          <w:p w:rsidR="0045785E" w:rsidRPr="00DD7EA3" w:rsidRDefault="0045785E" w:rsidP="00E5193B">
            <w:pPr>
              <w:suppressAutoHyphens/>
              <w:spacing w:after="0" w:line="240" w:lineRule="auto"/>
              <w:contextualSpacing/>
              <w:jc w:val="both"/>
              <w:rPr>
                <w:szCs w:val="24"/>
              </w:rPr>
            </w:pPr>
            <w:r w:rsidRPr="00DD7EA3">
              <w:rPr>
                <w:szCs w:val="24"/>
              </w:rPr>
              <w:t>1</w:t>
            </w:r>
          </w:p>
        </w:tc>
        <w:tc>
          <w:tcPr>
            <w:tcW w:w="1275" w:type="dxa"/>
            <w:shd w:val="clear" w:color="auto" w:fill="auto"/>
          </w:tcPr>
          <w:p w:rsidR="0045785E" w:rsidRPr="00DD7EA3" w:rsidRDefault="0045785E" w:rsidP="00E5193B">
            <w:pPr>
              <w:suppressAutoHyphens/>
              <w:spacing w:after="0" w:line="240" w:lineRule="auto"/>
              <w:contextualSpacing/>
              <w:jc w:val="both"/>
              <w:rPr>
                <w:szCs w:val="24"/>
              </w:rPr>
            </w:pPr>
            <w:r w:rsidRPr="00DD7EA3">
              <w:rPr>
                <w:szCs w:val="24"/>
              </w:rPr>
              <w:t>0,82</w:t>
            </w:r>
          </w:p>
        </w:tc>
      </w:tr>
      <w:tr w:rsidR="0045785E" w:rsidRPr="00DD7EA3" w:rsidTr="00E71B0D">
        <w:tc>
          <w:tcPr>
            <w:tcW w:w="10351" w:type="dxa"/>
            <w:gridSpan w:val="7"/>
            <w:shd w:val="clear" w:color="auto" w:fill="auto"/>
          </w:tcPr>
          <w:p w:rsidR="0045785E" w:rsidRPr="00DD7EA3" w:rsidRDefault="0045785E" w:rsidP="00E5193B">
            <w:pPr>
              <w:suppressAutoHyphens/>
              <w:spacing w:after="0" w:line="240" w:lineRule="auto"/>
              <w:ind w:firstLine="709"/>
              <w:contextualSpacing/>
              <w:jc w:val="both"/>
              <w:rPr>
                <w:szCs w:val="24"/>
              </w:rPr>
            </w:pPr>
            <w:r w:rsidRPr="00DD7EA3">
              <w:rPr>
                <w:szCs w:val="24"/>
              </w:rPr>
              <w:t>Подпрограмма 3</w:t>
            </w:r>
          </w:p>
        </w:tc>
      </w:tr>
      <w:tr w:rsidR="00E71B0D" w:rsidRPr="00DD7EA3" w:rsidTr="00E71B0D">
        <w:tc>
          <w:tcPr>
            <w:tcW w:w="3973" w:type="dxa"/>
            <w:shd w:val="clear" w:color="auto" w:fill="auto"/>
          </w:tcPr>
          <w:p w:rsidR="0045785E" w:rsidRPr="00DD7EA3" w:rsidRDefault="0045785E" w:rsidP="00E5193B">
            <w:pPr>
              <w:suppressAutoHyphens/>
              <w:spacing w:after="0" w:line="240" w:lineRule="auto"/>
              <w:contextualSpacing/>
              <w:jc w:val="both"/>
              <w:rPr>
                <w:szCs w:val="24"/>
              </w:rPr>
            </w:pPr>
            <w:r w:rsidRPr="00DD7EA3">
              <w:rPr>
                <w:szCs w:val="24"/>
              </w:rPr>
              <w:t>Повышение квалификации специалиста органа опеки и попечительства</w:t>
            </w:r>
          </w:p>
        </w:tc>
        <w:tc>
          <w:tcPr>
            <w:tcW w:w="992" w:type="dxa"/>
            <w:shd w:val="clear" w:color="auto" w:fill="auto"/>
          </w:tcPr>
          <w:p w:rsidR="0045785E" w:rsidRPr="00DD7EA3" w:rsidRDefault="0045785E" w:rsidP="00E5193B">
            <w:pPr>
              <w:suppressAutoHyphens/>
              <w:spacing w:after="0" w:line="240" w:lineRule="auto"/>
              <w:contextualSpacing/>
              <w:jc w:val="both"/>
              <w:rPr>
                <w:szCs w:val="24"/>
              </w:rPr>
            </w:pPr>
            <w:r w:rsidRPr="00DD7EA3">
              <w:rPr>
                <w:szCs w:val="24"/>
              </w:rPr>
              <w:t>0</w:t>
            </w:r>
          </w:p>
        </w:tc>
        <w:tc>
          <w:tcPr>
            <w:tcW w:w="992" w:type="dxa"/>
            <w:shd w:val="clear" w:color="auto" w:fill="auto"/>
          </w:tcPr>
          <w:p w:rsidR="0045785E" w:rsidRPr="00DD7EA3" w:rsidRDefault="0045785E" w:rsidP="00E5193B">
            <w:pPr>
              <w:suppressAutoHyphens/>
              <w:spacing w:after="0" w:line="240" w:lineRule="auto"/>
              <w:contextualSpacing/>
              <w:jc w:val="both"/>
              <w:rPr>
                <w:szCs w:val="24"/>
              </w:rPr>
            </w:pPr>
            <w:r w:rsidRPr="00DD7EA3">
              <w:rPr>
                <w:szCs w:val="24"/>
              </w:rPr>
              <w:t>0</w:t>
            </w:r>
          </w:p>
        </w:tc>
        <w:tc>
          <w:tcPr>
            <w:tcW w:w="992" w:type="dxa"/>
            <w:shd w:val="clear" w:color="auto" w:fill="auto"/>
          </w:tcPr>
          <w:p w:rsidR="0045785E" w:rsidRPr="00DD7EA3" w:rsidRDefault="0045785E" w:rsidP="00E5193B">
            <w:pPr>
              <w:suppressAutoHyphens/>
              <w:spacing w:after="0" w:line="240" w:lineRule="auto"/>
              <w:contextualSpacing/>
              <w:jc w:val="both"/>
              <w:rPr>
                <w:szCs w:val="24"/>
              </w:rPr>
            </w:pPr>
            <w:r w:rsidRPr="00DD7EA3">
              <w:rPr>
                <w:szCs w:val="24"/>
              </w:rPr>
              <w:t>0</w:t>
            </w:r>
          </w:p>
        </w:tc>
        <w:tc>
          <w:tcPr>
            <w:tcW w:w="1134" w:type="dxa"/>
            <w:vMerge w:val="restart"/>
            <w:shd w:val="clear" w:color="auto" w:fill="auto"/>
          </w:tcPr>
          <w:p w:rsidR="0045785E" w:rsidRPr="00DD7EA3" w:rsidRDefault="0045785E" w:rsidP="00E5193B">
            <w:pPr>
              <w:suppressAutoHyphens/>
              <w:spacing w:after="0" w:line="240" w:lineRule="auto"/>
              <w:contextualSpacing/>
              <w:jc w:val="both"/>
              <w:rPr>
                <w:szCs w:val="24"/>
              </w:rPr>
            </w:pPr>
            <w:r w:rsidRPr="00DD7EA3">
              <w:rPr>
                <w:szCs w:val="24"/>
              </w:rPr>
              <w:t>0,5</w:t>
            </w:r>
          </w:p>
        </w:tc>
        <w:tc>
          <w:tcPr>
            <w:tcW w:w="993" w:type="dxa"/>
            <w:vMerge w:val="restart"/>
            <w:shd w:val="clear" w:color="auto" w:fill="auto"/>
          </w:tcPr>
          <w:p w:rsidR="0045785E" w:rsidRPr="00DD7EA3" w:rsidRDefault="0045785E" w:rsidP="00E5193B">
            <w:pPr>
              <w:suppressAutoHyphens/>
              <w:spacing w:after="0" w:line="240" w:lineRule="auto"/>
              <w:contextualSpacing/>
              <w:jc w:val="both"/>
              <w:rPr>
                <w:szCs w:val="24"/>
              </w:rPr>
            </w:pPr>
            <w:r w:rsidRPr="00DD7EA3">
              <w:rPr>
                <w:szCs w:val="24"/>
              </w:rPr>
              <w:t>0,5</w:t>
            </w:r>
          </w:p>
        </w:tc>
        <w:tc>
          <w:tcPr>
            <w:tcW w:w="1275" w:type="dxa"/>
            <w:vMerge w:val="restart"/>
            <w:shd w:val="clear" w:color="auto" w:fill="auto"/>
          </w:tcPr>
          <w:p w:rsidR="0045785E" w:rsidRPr="00DD7EA3" w:rsidRDefault="0045785E" w:rsidP="00E5193B">
            <w:pPr>
              <w:suppressAutoHyphens/>
              <w:spacing w:after="0" w:line="240" w:lineRule="auto"/>
              <w:contextualSpacing/>
              <w:jc w:val="both"/>
              <w:rPr>
                <w:szCs w:val="24"/>
              </w:rPr>
            </w:pPr>
            <w:r w:rsidRPr="00DD7EA3">
              <w:rPr>
                <w:szCs w:val="24"/>
              </w:rPr>
              <w:t>0,5</w:t>
            </w:r>
          </w:p>
        </w:tc>
      </w:tr>
      <w:tr w:rsidR="00E71B0D" w:rsidRPr="00DD7EA3" w:rsidTr="00E71B0D">
        <w:tc>
          <w:tcPr>
            <w:tcW w:w="3973" w:type="dxa"/>
            <w:shd w:val="clear" w:color="auto" w:fill="auto"/>
          </w:tcPr>
          <w:p w:rsidR="0045785E" w:rsidRPr="00DD7EA3" w:rsidRDefault="0045785E" w:rsidP="00E5193B">
            <w:pPr>
              <w:suppressAutoHyphens/>
              <w:spacing w:after="0" w:line="240" w:lineRule="auto"/>
              <w:contextualSpacing/>
              <w:jc w:val="both"/>
              <w:rPr>
                <w:szCs w:val="24"/>
              </w:rPr>
            </w:pPr>
            <w:r w:rsidRPr="00DD7EA3">
              <w:rPr>
                <w:szCs w:val="24"/>
              </w:rPr>
              <w:t>Организация аттестации специалиста органа опеки и попечительства</w:t>
            </w:r>
          </w:p>
        </w:tc>
        <w:tc>
          <w:tcPr>
            <w:tcW w:w="992" w:type="dxa"/>
            <w:shd w:val="clear" w:color="auto" w:fill="auto"/>
          </w:tcPr>
          <w:p w:rsidR="0045785E" w:rsidRPr="00DD7EA3" w:rsidRDefault="0045785E" w:rsidP="00E5193B">
            <w:pPr>
              <w:suppressAutoHyphens/>
              <w:spacing w:after="0" w:line="240" w:lineRule="auto"/>
              <w:contextualSpacing/>
              <w:jc w:val="both"/>
              <w:rPr>
                <w:szCs w:val="24"/>
              </w:rPr>
            </w:pPr>
            <w:r w:rsidRPr="00DD7EA3">
              <w:rPr>
                <w:szCs w:val="24"/>
              </w:rPr>
              <w:t>3</w:t>
            </w:r>
          </w:p>
        </w:tc>
        <w:tc>
          <w:tcPr>
            <w:tcW w:w="992" w:type="dxa"/>
            <w:shd w:val="clear" w:color="auto" w:fill="auto"/>
          </w:tcPr>
          <w:p w:rsidR="0045785E" w:rsidRPr="00DD7EA3" w:rsidRDefault="0045785E" w:rsidP="00E5193B">
            <w:pPr>
              <w:suppressAutoHyphens/>
              <w:spacing w:after="0" w:line="240" w:lineRule="auto"/>
              <w:contextualSpacing/>
              <w:jc w:val="both"/>
              <w:rPr>
                <w:szCs w:val="24"/>
              </w:rPr>
            </w:pPr>
            <w:r w:rsidRPr="00DD7EA3">
              <w:rPr>
                <w:szCs w:val="24"/>
              </w:rPr>
              <w:t>3</w:t>
            </w:r>
          </w:p>
        </w:tc>
        <w:tc>
          <w:tcPr>
            <w:tcW w:w="992" w:type="dxa"/>
            <w:shd w:val="clear" w:color="auto" w:fill="auto"/>
          </w:tcPr>
          <w:p w:rsidR="0045785E" w:rsidRPr="00DD7EA3" w:rsidRDefault="0045785E" w:rsidP="00E5193B">
            <w:pPr>
              <w:suppressAutoHyphens/>
              <w:spacing w:after="0" w:line="240" w:lineRule="auto"/>
              <w:contextualSpacing/>
              <w:jc w:val="both"/>
              <w:rPr>
                <w:szCs w:val="24"/>
              </w:rPr>
            </w:pPr>
            <w:r w:rsidRPr="00DD7EA3">
              <w:rPr>
                <w:szCs w:val="24"/>
              </w:rPr>
              <w:t>1</w:t>
            </w:r>
          </w:p>
        </w:tc>
        <w:tc>
          <w:tcPr>
            <w:tcW w:w="1134" w:type="dxa"/>
            <w:vMerge/>
            <w:shd w:val="clear" w:color="auto" w:fill="auto"/>
          </w:tcPr>
          <w:p w:rsidR="0045785E" w:rsidRPr="00DD7EA3" w:rsidRDefault="0045785E" w:rsidP="00E5193B">
            <w:pPr>
              <w:suppressAutoHyphens/>
              <w:spacing w:after="0" w:line="240" w:lineRule="auto"/>
              <w:ind w:firstLine="709"/>
              <w:contextualSpacing/>
              <w:jc w:val="both"/>
              <w:rPr>
                <w:szCs w:val="24"/>
              </w:rPr>
            </w:pPr>
          </w:p>
        </w:tc>
        <w:tc>
          <w:tcPr>
            <w:tcW w:w="993" w:type="dxa"/>
            <w:vMerge/>
            <w:shd w:val="clear" w:color="auto" w:fill="auto"/>
          </w:tcPr>
          <w:p w:rsidR="0045785E" w:rsidRPr="00DD7EA3" w:rsidRDefault="0045785E" w:rsidP="00E5193B">
            <w:pPr>
              <w:suppressAutoHyphens/>
              <w:spacing w:after="0" w:line="240" w:lineRule="auto"/>
              <w:ind w:firstLine="709"/>
              <w:contextualSpacing/>
              <w:jc w:val="both"/>
              <w:rPr>
                <w:szCs w:val="24"/>
              </w:rPr>
            </w:pPr>
          </w:p>
        </w:tc>
        <w:tc>
          <w:tcPr>
            <w:tcW w:w="1275" w:type="dxa"/>
            <w:vMerge/>
            <w:shd w:val="clear" w:color="auto" w:fill="auto"/>
          </w:tcPr>
          <w:p w:rsidR="0045785E" w:rsidRPr="00DD7EA3" w:rsidRDefault="0045785E" w:rsidP="00E5193B">
            <w:pPr>
              <w:suppressAutoHyphens/>
              <w:spacing w:after="0" w:line="240" w:lineRule="auto"/>
              <w:ind w:firstLine="709"/>
              <w:contextualSpacing/>
              <w:jc w:val="both"/>
              <w:rPr>
                <w:szCs w:val="24"/>
              </w:rPr>
            </w:pPr>
          </w:p>
        </w:tc>
      </w:tr>
    </w:tbl>
    <w:p w:rsidR="0045785E" w:rsidRPr="00DD7EA3" w:rsidRDefault="0045785E" w:rsidP="00E5193B">
      <w:pPr>
        <w:suppressAutoHyphens/>
        <w:spacing w:after="0" w:line="240" w:lineRule="auto"/>
        <w:ind w:firstLine="709"/>
        <w:contextualSpacing/>
        <w:jc w:val="both"/>
        <w:rPr>
          <w:szCs w:val="24"/>
        </w:rPr>
      </w:pPr>
      <w:r w:rsidRPr="00DD7EA3">
        <w:rPr>
          <w:szCs w:val="24"/>
        </w:rPr>
        <w:t>Оценка эффективности реализации программы включает в себя анализ эффективности бюджетных ассигнований на реализацию программы и степень достижения показателей результативности программы.</w:t>
      </w:r>
    </w:p>
    <w:p w:rsidR="0045785E" w:rsidRPr="00DD7EA3" w:rsidRDefault="0045785E" w:rsidP="00E5193B">
      <w:pPr>
        <w:suppressAutoHyphens/>
        <w:spacing w:after="0" w:line="240" w:lineRule="auto"/>
        <w:ind w:firstLine="709"/>
        <w:contextualSpacing/>
        <w:jc w:val="both"/>
        <w:rPr>
          <w:szCs w:val="24"/>
        </w:rPr>
      </w:pPr>
      <w:r w:rsidRPr="00DD7EA3">
        <w:rPr>
          <w:szCs w:val="24"/>
        </w:rPr>
        <w:t>Сумма распределенных бюджетных средств на реализацию программы составляет 83,8%. В результате проведенной оценки муниципальная программа реализована со степенью эффективности в диапазоне 0 до 0,82.</w:t>
      </w:r>
    </w:p>
    <w:p w:rsidR="0045785E" w:rsidRPr="00DD7EA3" w:rsidRDefault="0045785E" w:rsidP="00E5193B">
      <w:pPr>
        <w:pStyle w:val="a6"/>
        <w:tabs>
          <w:tab w:val="left" w:pos="6804"/>
        </w:tabs>
        <w:suppressAutoHyphens/>
        <w:ind w:left="0" w:firstLine="709"/>
        <w:jc w:val="both"/>
        <w:rPr>
          <w:b/>
        </w:rPr>
      </w:pPr>
    </w:p>
    <w:sectPr w:rsidR="0045785E" w:rsidRPr="00DD7EA3" w:rsidSect="00C26F5B">
      <w:pgSz w:w="11906" w:h="16838"/>
      <w:pgMar w:top="425" w:right="851" w:bottom="99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1587B"/>
    <w:multiLevelType w:val="hybridMultilevel"/>
    <w:tmpl w:val="67C0C7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743853"/>
    <w:multiLevelType w:val="hybridMultilevel"/>
    <w:tmpl w:val="ECA6277A"/>
    <w:lvl w:ilvl="0" w:tplc="D85AAEBC">
      <w:start w:val="1"/>
      <w:numFmt w:val="decimal"/>
      <w:lvlText w:val="%1."/>
      <w:lvlJc w:val="left"/>
      <w:pPr>
        <w:ind w:left="2089" w:hanging="138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3B5439F"/>
    <w:multiLevelType w:val="hybridMultilevel"/>
    <w:tmpl w:val="CF604A58"/>
    <w:lvl w:ilvl="0" w:tplc="04190011">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 w15:restartNumberingAfterBreak="0">
    <w:nsid w:val="1721765A"/>
    <w:multiLevelType w:val="hybridMultilevel"/>
    <w:tmpl w:val="54DE3358"/>
    <w:lvl w:ilvl="0" w:tplc="5148B446">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73A3FC4"/>
    <w:multiLevelType w:val="hybridMultilevel"/>
    <w:tmpl w:val="E598950C"/>
    <w:lvl w:ilvl="0" w:tplc="04190011">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5" w15:restartNumberingAfterBreak="0">
    <w:nsid w:val="20423AF4"/>
    <w:multiLevelType w:val="hybridMultilevel"/>
    <w:tmpl w:val="57886D3E"/>
    <w:lvl w:ilvl="0" w:tplc="B3A68CA6">
      <w:start w:val="3"/>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0786240"/>
    <w:multiLevelType w:val="hybridMultilevel"/>
    <w:tmpl w:val="1E2CD666"/>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227467A2"/>
    <w:multiLevelType w:val="hybridMultilevel"/>
    <w:tmpl w:val="FB1607A2"/>
    <w:lvl w:ilvl="0" w:tplc="3A94B8EC">
      <w:start w:val="4"/>
      <w:numFmt w:val="decimal"/>
      <w:lvlText w:val="%1."/>
      <w:lvlJc w:val="left"/>
      <w:pPr>
        <w:ind w:left="1636" w:hanging="36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226AE2"/>
    <w:multiLevelType w:val="hybridMultilevel"/>
    <w:tmpl w:val="85D22EB0"/>
    <w:lvl w:ilvl="0" w:tplc="CE4A8EB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7A919BA"/>
    <w:multiLevelType w:val="hybridMultilevel"/>
    <w:tmpl w:val="05005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0D297C"/>
    <w:multiLevelType w:val="hybridMultilevel"/>
    <w:tmpl w:val="7B9EC82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43253787"/>
    <w:multiLevelType w:val="hybridMultilevel"/>
    <w:tmpl w:val="DAA463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4C2000F"/>
    <w:multiLevelType w:val="hybridMultilevel"/>
    <w:tmpl w:val="5E123B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107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5D4A3195"/>
    <w:multiLevelType w:val="hybridMultilevel"/>
    <w:tmpl w:val="8F6A7C14"/>
    <w:lvl w:ilvl="0" w:tplc="96FEF4F0">
      <w:start w:val="1"/>
      <w:numFmt w:val="decimal"/>
      <w:lvlText w:val="%1."/>
      <w:lvlJc w:val="left"/>
      <w:pPr>
        <w:ind w:left="1260" w:hanging="360"/>
      </w:pPr>
      <w:rPr>
        <w:color w:val="auto"/>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15:restartNumberingAfterBreak="0">
    <w:nsid w:val="71355B02"/>
    <w:multiLevelType w:val="hybridMultilevel"/>
    <w:tmpl w:val="3C52A9E2"/>
    <w:lvl w:ilvl="0" w:tplc="04190011">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5" w15:restartNumberingAfterBreak="0">
    <w:nsid w:val="789828E3"/>
    <w:multiLevelType w:val="hybridMultilevel"/>
    <w:tmpl w:val="D578D302"/>
    <w:lvl w:ilvl="0" w:tplc="B97441CE">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6" w15:restartNumberingAfterBreak="0">
    <w:nsid w:val="79B315FF"/>
    <w:multiLevelType w:val="hybridMultilevel"/>
    <w:tmpl w:val="B8D8D7E8"/>
    <w:lvl w:ilvl="0" w:tplc="B3DED0EE">
      <w:start w:val="1"/>
      <w:numFmt w:val="decimal"/>
      <w:lvlText w:val="%1."/>
      <w:lvlJc w:val="left"/>
      <w:pPr>
        <w:ind w:left="1416" w:hanging="72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17" w15:restartNumberingAfterBreak="0">
    <w:nsid w:val="7AE91F82"/>
    <w:multiLevelType w:val="hybridMultilevel"/>
    <w:tmpl w:val="C96CB498"/>
    <w:lvl w:ilvl="0" w:tplc="E550CE9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4"/>
  </w:num>
  <w:num w:numId="3">
    <w:abstractNumId w:val="4"/>
  </w:num>
  <w:num w:numId="4">
    <w:abstractNumId w:val="0"/>
  </w:num>
  <w:num w:numId="5">
    <w:abstractNumId w:val="1"/>
  </w:num>
  <w:num w:numId="6">
    <w:abstractNumId w:val="6"/>
  </w:num>
  <w:num w:numId="7">
    <w:abstractNumId w:val="10"/>
  </w:num>
  <w:num w:numId="8">
    <w:abstractNumId w:val="11"/>
  </w:num>
  <w:num w:numId="9">
    <w:abstractNumId w:val="13"/>
  </w:num>
  <w:num w:numId="10">
    <w:abstractNumId w:val="17"/>
  </w:num>
  <w:num w:numId="11">
    <w:abstractNumId w:val="3"/>
  </w:num>
  <w:num w:numId="12">
    <w:abstractNumId w:val="7"/>
  </w:num>
  <w:num w:numId="13">
    <w:abstractNumId w:val="5"/>
  </w:num>
  <w:num w:numId="14">
    <w:abstractNumId w:val="8"/>
  </w:num>
  <w:num w:numId="15">
    <w:abstractNumId w:val="9"/>
  </w:num>
  <w:num w:numId="16">
    <w:abstractNumId w:val="15"/>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A15"/>
    <w:rsid w:val="000006E9"/>
    <w:rsid w:val="000008B6"/>
    <w:rsid w:val="000012B2"/>
    <w:rsid w:val="00002CAD"/>
    <w:rsid w:val="0000402B"/>
    <w:rsid w:val="0000763F"/>
    <w:rsid w:val="00007C61"/>
    <w:rsid w:val="00013439"/>
    <w:rsid w:val="00015E5B"/>
    <w:rsid w:val="0002582B"/>
    <w:rsid w:val="00030224"/>
    <w:rsid w:val="000362C9"/>
    <w:rsid w:val="00037189"/>
    <w:rsid w:val="0003797F"/>
    <w:rsid w:val="00041E6A"/>
    <w:rsid w:val="00043FAF"/>
    <w:rsid w:val="00044537"/>
    <w:rsid w:val="000506DF"/>
    <w:rsid w:val="000633FF"/>
    <w:rsid w:val="00064FFB"/>
    <w:rsid w:val="00065852"/>
    <w:rsid w:val="00066755"/>
    <w:rsid w:val="00070400"/>
    <w:rsid w:val="00075DE9"/>
    <w:rsid w:val="000806C2"/>
    <w:rsid w:val="00087C3B"/>
    <w:rsid w:val="00090032"/>
    <w:rsid w:val="000933B2"/>
    <w:rsid w:val="00093BA3"/>
    <w:rsid w:val="0009772B"/>
    <w:rsid w:val="000A1041"/>
    <w:rsid w:val="000A4762"/>
    <w:rsid w:val="000A554C"/>
    <w:rsid w:val="000B02A1"/>
    <w:rsid w:val="000B65D4"/>
    <w:rsid w:val="000C29A5"/>
    <w:rsid w:val="000F328B"/>
    <w:rsid w:val="000F603E"/>
    <w:rsid w:val="000F7A82"/>
    <w:rsid w:val="00115339"/>
    <w:rsid w:val="00115910"/>
    <w:rsid w:val="00123330"/>
    <w:rsid w:val="0012585A"/>
    <w:rsid w:val="00132B2A"/>
    <w:rsid w:val="0013788D"/>
    <w:rsid w:val="00143326"/>
    <w:rsid w:val="00144AE9"/>
    <w:rsid w:val="00150A96"/>
    <w:rsid w:val="00152DDB"/>
    <w:rsid w:val="001657FA"/>
    <w:rsid w:val="00176500"/>
    <w:rsid w:val="0018087E"/>
    <w:rsid w:val="00185835"/>
    <w:rsid w:val="001903F5"/>
    <w:rsid w:val="001907F6"/>
    <w:rsid w:val="001916A8"/>
    <w:rsid w:val="0019290A"/>
    <w:rsid w:val="001944E1"/>
    <w:rsid w:val="00197C53"/>
    <w:rsid w:val="00197C59"/>
    <w:rsid w:val="001A5E2B"/>
    <w:rsid w:val="001B4CB5"/>
    <w:rsid w:val="001B7383"/>
    <w:rsid w:val="001C155E"/>
    <w:rsid w:val="001C7A08"/>
    <w:rsid w:val="001D22DF"/>
    <w:rsid w:val="001D3258"/>
    <w:rsid w:val="001D3F1B"/>
    <w:rsid w:val="001D7D72"/>
    <w:rsid w:val="001E11E2"/>
    <w:rsid w:val="001E1E24"/>
    <w:rsid w:val="001E61E7"/>
    <w:rsid w:val="001F59A5"/>
    <w:rsid w:val="00202711"/>
    <w:rsid w:val="002050D8"/>
    <w:rsid w:val="0020565F"/>
    <w:rsid w:val="00212314"/>
    <w:rsid w:val="00220833"/>
    <w:rsid w:val="002344FC"/>
    <w:rsid w:val="00234CB3"/>
    <w:rsid w:val="002451E2"/>
    <w:rsid w:val="00251140"/>
    <w:rsid w:val="00252DEF"/>
    <w:rsid w:val="00256FBC"/>
    <w:rsid w:val="00264D70"/>
    <w:rsid w:val="002671BF"/>
    <w:rsid w:val="00271BD3"/>
    <w:rsid w:val="00273E3E"/>
    <w:rsid w:val="00274539"/>
    <w:rsid w:val="002770AB"/>
    <w:rsid w:val="0027723B"/>
    <w:rsid w:val="00281691"/>
    <w:rsid w:val="002913B9"/>
    <w:rsid w:val="002A3651"/>
    <w:rsid w:val="002A4E1A"/>
    <w:rsid w:val="002A5255"/>
    <w:rsid w:val="002A5AE0"/>
    <w:rsid w:val="002B3C04"/>
    <w:rsid w:val="002C02F4"/>
    <w:rsid w:val="002C2A16"/>
    <w:rsid w:val="002D79F1"/>
    <w:rsid w:val="002F07A3"/>
    <w:rsid w:val="002F1148"/>
    <w:rsid w:val="002F45CE"/>
    <w:rsid w:val="002F4947"/>
    <w:rsid w:val="00300B5D"/>
    <w:rsid w:val="00304D15"/>
    <w:rsid w:val="0030638C"/>
    <w:rsid w:val="003075FB"/>
    <w:rsid w:val="00310F7D"/>
    <w:rsid w:val="00311AB3"/>
    <w:rsid w:val="00313529"/>
    <w:rsid w:val="00315F2C"/>
    <w:rsid w:val="003204EF"/>
    <w:rsid w:val="00324CBA"/>
    <w:rsid w:val="003256AD"/>
    <w:rsid w:val="00326AC8"/>
    <w:rsid w:val="00335F2D"/>
    <w:rsid w:val="00336D83"/>
    <w:rsid w:val="00340F77"/>
    <w:rsid w:val="003432DE"/>
    <w:rsid w:val="00345BE3"/>
    <w:rsid w:val="00347D7F"/>
    <w:rsid w:val="00350497"/>
    <w:rsid w:val="00351CEF"/>
    <w:rsid w:val="00353430"/>
    <w:rsid w:val="00360213"/>
    <w:rsid w:val="0036654E"/>
    <w:rsid w:val="00372E7E"/>
    <w:rsid w:val="003764FC"/>
    <w:rsid w:val="0038284C"/>
    <w:rsid w:val="003930C0"/>
    <w:rsid w:val="003932E2"/>
    <w:rsid w:val="0039466E"/>
    <w:rsid w:val="003A1B40"/>
    <w:rsid w:val="003A5E09"/>
    <w:rsid w:val="003A7573"/>
    <w:rsid w:val="003A7A81"/>
    <w:rsid w:val="003B4ADF"/>
    <w:rsid w:val="003C2B74"/>
    <w:rsid w:val="003D55CC"/>
    <w:rsid w:val="003D630F"/>
    <w:rsid w:val="003D7FA0"/>
    <w:rsid w:val="003E3244"/>
    <w:rsid w:val="003E3CCA"/>
    <w:rsid w:val="003F3B33"/>
    <w:rsid w:val="003F598B"/>
    <w:rsid w:val="00402427"/>
    <w:rsid w:val="00413EC2"/>
    <w:rsid w:val="00417B01"/>
    <w:rsid w:val="00420E36"/>
    <w:rsid w:val="00433EB5"/>
    <w:rsid w:val="00434699"/>
    <w:rsid w:val="00437B01"/>
    <w:rsid w:val="004416B1"/>
    <w:rsid w:val="00452D81"/>
    <w:rsid w:val="0045785E"/>
    <w:rsid w:val="00467C03"/>
    <w:rsid w:val="00492794"/>
    <w:rsid w:val="004A1E20"/>
    <w:rsid w:val="004B0790"/>
    <w:rsid w:val="004B77B5"/>
    <w:rsid w:val="004C6A05"/>
    <w:rsid w:val="004C7CF0"/>
    <w:rsid w:val="004D2B61"/>
    <w:rsid w:val="004D70E5"/>
    <w:rsid w:val="004D7BF9"/>
    <w:rsid w:val="004E76D3"/>
    <w:rsid w:val="004F11A4"/>
    <w:rsid w:val="004F37EA"/>
    <w:rsid w:val="005020B6"/>
    <w:rsid w:val="00507D05"/>
    <w:rsid w:val="0052090A"/>
    <w:rsid w:val="005325F8"/>
    <w:rsid w:val="005354C9"/>
    <w:rsid w:val="00536CAA"/>
    <w:rsid w:val="00537AB3"/>
    <w:rsid w:val="00547EEC"/>
    <w:rsid w:val="00556776"/>
    <w:rsid w:val="0055687F"/>
    <w:rsid w:val="00561102"/>
    <w:rsid w:val="0056349C"/>
    <w:rsid w:val="005645FB"/>
    <w:rsid w:val="0056727A"/>
    <w:rsid w:val="005706F2"/>
    <w:rsid w:val="005707BC"/>
    <w:rsid w:val="005763EE"/>
    <w:rsid w:val="00580293"/>
    <w:rsid w:val="00584EE2"/>
    <w:rsid w:val="00597239"/>
    <w:rsid w:val="005A0B6F"/>
    <w:rsid w:val="005A12FB"/>
    <w:rsid w:val="005A26F9"/>
    <w:rsid w:val="005A2747"/>
    <w:rsid w:val="005B6E43"/>
    <w:rsid w:val="005C1F67"/>
    <w:rsid w:val="005C78E0"/>
    <w:rsid w:val="005D3D33"/>
    <w:rsid w:val="005E4489"/>
    <w:rsid w:val="005E5446"/>
    <w:rsid w:val="00605373"/>
    <w:rsid w:val="00615F1F"/>
    <w:rsid w:val="00624330"/>
    <w:rsid w:val="00630CDA"/>
    <w:rsid w:val="00640671"/>
    <w:rsid w:val="006479B4"/>
    <w:rsid w:val="00652780"/>
    <w:rsid w:val="006536F8"/>
    <w:rsid w:val="00664F4B"/>
    <w:rsid w:val="00670902"/>
    <w:rsid w:val="00672CC5"/>
    <w:rsid w:val="006802FE"/>
    <w:rsid w:val="00683FA7"/>
    <w:rsid w:val="006873C7"/>
    <w:rsid w:val="00692E5E"/>
    <w:rsid w:val="00694DC5"/>
    <w:rsid w:val="006A4A26"/>
    <w:rsid w:val="006B031C"/>
    <w:rsid w:val="006B4647"/>
    <w:rsid w:val="006C0063"/>
    <w:rsid w:val="006C4DF0"/>
    <w:rsid w:val="006D7DCA"/>
    <w:rsid w:val="006E24A8"/>
    <w:rsid w:val="006E2A9B"/>
    <w:rsid w:val="006E3EBC"/>
    <w:rsid w:val="006E57D3"/>
    <w:rsid w:val="006F375C"/>
    <w:rsid w:val="006F5B6D"/>
    <w:rsid w:val="00713A35"/>
    <w:rsid w:val="007175D1"/>
    <w:rsid w:val="0072090E"/>
    <w:rsid w:val="00720A3E"/>
    <w:rsid w:val="007215B2"/>
    <w:rsid w:val="007241F7"/>
    <w:rsid w:val="00734098"/>
    <w:rsid w:val="00741C58"/>
    <w:rsid w:val="00741E36"/>
    <w:rsid w:val="00742FAA"/>
    <w:rsid w:val="00743946"/>
    <w:rsid w:val="00746E74"/>
    <w:rsid w:val="0076218D"/>
    <w:rsid w:val="00775459"/>
    <w:rsid w:val="00787A08"/>
    <w:rsid w:val="00797867"/>
    <w:rsid w:val="007A489E"/>
    <w:rsid w:val="007A6C7D"/>
    <w:rsid w:val="007B036C"/>
    <w:rsid w:val="007B4C10"/>
    <w:rsid w:val="007B787A"/>
    <w:rsid w:val="007C12BD"/>
    <w:rsid w:val="007C5DD7"/>
    <w:rsid w:val="007C619D"/>
    <w:rsid w:val="007C6E2B"/>
    <w:rsid w:val="007D0364"/>
    <w:rsid w:val="007D1221"/>
    <w:rsid w:val="007D404D"/>
    <w:rsid w:val="007F1C67"/>
    <w:rsid w:val="007F3EFE"/>
    <w:rsid w:val="007F6F4C"/>
    <w:rsid w:val="007F74F6"/>
    <w:rsid w:val="008006F6"/>
    <w:rsid w:val="008024FB"/>
    <w:rsid w:val="00803292"/>
    <w:rsid w:val="00803B5F"/>
    <w:rsid w:val="008138AE"/>
    <w:rsid w:val="008153F7"/>
    <w:rsid w:val="00824300"/>
    <w:rsid w:val="00826C5C"/>
    <w:rsid w:val="00830797"/>
    <w:rsid w:val="00831074"/>
    <w:rsid w:val="008403CD"/>
    <w:rsid w:val="00840A9E"/>
    <w:rsid w:val="0084672D"/>
    <w:rsid w:val="0084775D"/>
    <w:rsid w:val="008513E8"/>
    <w:rsid w:val="00852CFE"/>
    <w:rsid w:val="008563AD"/>
    <w:rsid w:val="008572FA"/>
    <w:rsid w:val="008649E6"/>
    <w:rsid w:val="008663A8"/>
    <w:rsid w:val="00871361"/>
    <w:rsid w:val="0087172D"/>
    <w:rsid w:val="00874E4E"/>
    <w:rsid w:val="00876225"/>
    <w:rsid w:val="00882438"/>
    <w:rsid w:val="00886C2A"/>
    <w:rsid w:val="00892F40"/>
    <w:rsid w:val="00895345"/>
    <w:rsid w:val="008A616C"/>
    <w:rsid w:val="008B722B"/>
    <w:rsid w:val="008C5499"/>
    <w:rsid w:val="008C6C1A"/>
    <w:rsid w:val="008D57FE"/>
    <w:rsid w:val="008E402A"/>
    <w:rsid w:val="00900613"/>
    <w:rsid w:val="009018B5"/>
    <w:rsid w:val="00903583"/>
    <w:rsid w:val="009044FD"/>
    <w:rsid w:val="0090577F"/>
    <w:rsid w:val="00911824"/>
    <w:rsid w:val="009123E0"/>
    <w:rsid w:val="00912853"/>
    <w:rsid w:val="00914784"/>
    <w:rsid w:val="00917FF1"/>
    <w:rsid w:val="0092051B"/>
    <w:rsid w:val="0092066C"/>
    <w:rsid w:val="00924CD8"/>
    <w:rsid w:val="00931113"/>
    <w:rsid w:val="0093626C"/>
    <w:rsid w:val="00937A8E"/>
    <w:rsid w:val="00961151"/>
    <w:rsid w:val="00964D28"/>
    <w:rsid w:val="00965C2D"/>
    <w:rsid w:val="0097091C"/>
    <w:rsid w:val="0097379A"/>
    <w:rsid w:val="00974C42"/>
    <w:rsid w:val="00974DBE"/>
    <w:rsid w:val="00983A26"/>
    <w:rsid w:val="00996E13"/>
    <w:rsid w:val="009979E1"/>
    <w:rsid w:val="009A3C0E"/>
    <w:rsid w:val="009A528D"/>
    <w:rsid w:val="009B03A3"/>
    <w:rsid w:val="009B2548"/>
    <w:rsid w:val="009B7952"/>
    <w:rsid w:val="009D1C7F"/>
    <w:rsid w:val="009E5F1A"/>
    <w:rsid w:val="009E6ACC"/>
    <w:rsid w:val="009F59A0"/>
    <w:rsid w:val="00A0059E"/>
    <w:rsid w:val="00A041FA"/>
    <w:rsid w:val="00A05BBC"/>
    <w:rsid w:val="00A104D8"/>
    <w:rsid w:val="00A23F77"/>
    <w:rsid w:val="00A245DC"/>
    <w:rsid w:val="00A34FD4"/>
    <w:rsid w:val="00A36E47"/>
    <w:rsid w:val="00A37324"/>
    <w:rsid w:val="00A51AF8"/>
    <w:rsid w:val="00A548F9"/>
    <w:rsid w:val="00A70F1C"/>
    <w:rsid w:val="00A720DC"/>
    <w:rsid w:val="00A80066"/>
    <w:rsid w:val="00A8078D"/>
    <w:rsid w:val="00A8555A"/>
    <w:rsid w:val="00A937A2"/>
    <w:rsid w:val="00A948E7"/>
    <w:rsid w:val="00AA16A2"/>
    <w:rsid w:val="00AB037D"/>
    <w:rsid w:val="00AB4F6B"/>
    <w:rsid w:val="00AB73C2"/>
    <w:rsid w:val="00AC40DB"/>
    <w:rsid w:val="00AD07F9"/>
    <w:rsid w:val="00AD1FAB"/>
    <w:rsid w:val="00AE4951"/>
    <w:rsid w:val="00AF21CB"/>
    <w:rsid w:val="00AF43E8"/>
    <w:rsid w:val="00AF6165"/>
    <w:rsid w:val="00B041BD"/>
    <w:rsid w:val="00B15F97"/>
    <w:rsid w:val="00B16545"/>
    <w:rsid w:val="00B21BA4"/>
    <w:rsid w:val="00B23DB9"/>
    <w:rsid w:val="00B474AB"/>
    <w:rsid w:val="00B478C3"/>
    <w:rsid w:val="00B56255"/>
    <w:rsid w:val="00B773DA"/>
    <w:rsid w:val="00B81FFD"/>
    <w:rsid w:val="00B86EB6"/>
    <w:rsid w:val="00B97D58"/>
    <w:rsid w:val="00BA232D"/>
    <w:rsid w:val="00BA3397"/>
    <w:rsid w:val="00BA33B2"/>
    <w:rsid w:val="00BA4135"/>
    <w:rsid w:val="00BA4A61"/>
    <w:rsid w:val="00BA71B8"/>
    <w:rsid w:val="00BB239A"/>
    <w:rsid w:val="00BC4278"/>
    <w:rsid w:val="00BC65E9"/>
    <w:rsid w:val="00BD60AD"/>
    <w:rsid w:val="00BE1D98"/>
    <w:rsid w:val="00BE24E5"/>
    <w:rsid w:val="00BE39F6"/>
    <w:rsid w:val="00BF26F1"/>
    <w:rsid w:val="00C0166A"/>
    <w:rsid w:val="00C03186"/>
    <w:rsid w:val="00C20852"/>
    <w:rsid w:val="00C26F5B"/>
    <w:rsid w:val="00C34A15"/>
    <w:rsid w:val="00C55114"/>
    <w:rsid w:val="00C55A3A"/>
    <w:rsid w:val="00C55B30"/>
    <w:rsid w:val="00C55FCF"/>
    <w:rsid w:val="00C56E5E"/>
    <w:rsid w:val="00C75711"/>
    <w:rsid w:val="00C77728"/>
    <w:rsid w:val="00C859FE"/>
    <w:rsid w:val="00C86CD9"/>
    <w:rsid w:val="00C8765A"/>
    <w:rsid w:val="00C90A97"/>
    <w:rsid w:val="00CA24E5"/>
    <w:rsid w:val="00CB2AF2"/>
    <w:rsid w:val="00CB2B56"/>
    <w:rsid w:val="00CC07E2"/>
    <w:rsid w:val="00CC0B98"/>
    <w:rsid w:val="00CD0E3A"/>
    <w:rsid w:val="00CD40AD"/>
    <w:rsid w:val="00CE70FC"/>
    <w:rsid w:val="00CF0929"/>
    <w:rsid w:val="00CF1B85"/>
    <w:rsid w:val="00CF7F2F"/>
    <w:rsid w:val="00D01D8E"/>
    <w:rsid w:val="00D03DA5"/>
    <w:rsid w:val="00D112FA"/>
    <w:rsid w:val="00D14EDC"/>
    <w:rsid w:val="00D20AFC"/>
    <w:rsid w:val="00D2799B"/>
    <w:rsid w:val="00D313AC"/>
    <w:rsid w:val="00D31BEA"/>
    <w:rsid w:val="00D321A3"/>
    <w:rsid w:val="00D40CFD"/>
    <w:rsid w:val="00D43CA6"/>
    <w:rsid w:val="00D4476E"/>
    <w:rsid w:val="00D45332"/>
    <w:rsid w:val="00D47627"/>
    <w:rsid w:val="00D477FF"/>
    <w:rsid w:val="00D47B1A"/>
    <w:rsid w:val="00D5478F"/>
    <w:rsid w:val="00D56984"/>
    <w:rsid w:val="00D66D53"/>
    <w:rsid w:val="00D76BFA"/>
    <w:rsid w:val="00D774D7"/>
    <w:rsid w:val="00D80865"/>
    <w:rsid w:val="00D85078"/>
    <w:rsid w:val="00D87AAE"/>
    <w:rsid w:val="00D9036D"/>
    <w:rsid w:val="00D912AC"/>
    <w:rsid w:val="00DA100E"/>
    <w:rsid w:val="00DA12D1"/>
    <w:rsid w:val="00DA1EC4"/>
    <w:rsid w:val="00DB2913"/>
    <w:rsid w:val="00DC12CE"/>
    <w:rsid w:val="00DC203F"/>
    <w:rsid w:val="00DD770B"/>
    <w:rsid w:val="00DD7EA3"/>
    <w:rsid w:val="00DE4FE1"/>
    <w:rsid w:val="00DE551D"/>
    <w:rsid w:val="00DE720B"/>
    <w:rsid w:val="00DF1FC5"/>
    <w:rsid w:val="00DF289D"/>
    <w:rsid w:val="00E01B03"/>
    <w:rsid w:val="00E02628"/>
    <w:rsid w:val="00E02D98"/>
    <w:rsid w:val="00E054F6"/>
    <w:rsid w:val="00E06910"/>
    <w:rsid w:val="00E1137C"/>
    <w:rsid w:val="00E14886"/>
    <w:rsid w:val="00E15AAA"/>
    <w:rsid w:val="00E21275"/>
    <w:rsid w:val="00E2276C"/>
    <w:rsid w:val="00E24369"/>
    <w:rsid w:val="00E36E9B"/>
    <w:rsid w:val="00E4387A"/>
    <w:rsid w:val="00E5193B"/>
    <w:rsid w:val="00E54B4A"/>
    <w:rsid w:val="00E556C1"/>
    <w:rsid w:val="00E6049C"/>
    <w:rsid w:val="00E70FCB"/>
    <w:rsid w:val="00E71B0D"/>
    <w:rsid w:val="00E72774"/>
    <w:rsid w:val="00E74787"/>
    <w:rsid w:val="00E83027"/>
    <w:rsid w:val="00E833A5"/>
    <w:rsid w:val="00E84D32"/>
    <w:rsid w:val="00EB25A4"/>
    <w:rsid w:val="00EB3A6A"/>
    <w:rsid w:val="00EE4B8F"/>
    <w:rsid w:val="00EE6531"/>
    <w:rsid w:val="00F01DFD"/>
    <w:rsid w:val="00F049F0"/>
    <w:rsid w:val="00F06370"/>
    <w:rsid w:val="00F071FB"/>
    <w:rsid w:val="00F11F03"/>
    <w:rsid w:val="00F1509C"/>
    <w:rsid w:val="00F22F5C"/>
    <w:rsid w:val="00F2312C"/>
    <w:rsid w:val="00F23CB3"/>
    <w:rsid w:val="00F33F28"/>
    <w:rsid w:val="00F368AE"/>
    <w:rsid w:val="00F379EA"/>
    <w:rsid w:val="00F45E16"/>
    <w:rsid w:val="00F46DA1"/>
    <w:rsid w:val="00F519DE"/>
    <w:rsid w:val="00F537DA"/>
    <w:rsid w:val="00F70DB9"/>
    <w:rsid w:val="00F73445"/>
    <w:rsid w:val="00F74386"/>
    <w:rsid w:val="00F7600A"/>
    <w:rsid w:val="00F82C8F"/>
    <w:rsid w:val="00F8651C"/>
    <w:rsid w:val="00F90CE4"/>
    <w:rsid w:val="00FA05F8"/>
    <w:rsid w:val="00FA3BD9"/>
    <w:rsid w:val="00FA727A"/>
    <w:rsid w:val="00FD4685"/>
    <w:rsid w:val="00FE23A4"/>
    <w:rsid w:val="00FE37B9"/>
    <w:rsid w:val="00FE5AA0"/>
    <w:rsid w:val="00FE5B1E"/>
    <w:rsid w:val="00FF00B6"/>
    <w:rsid w:val="00FF5358"/>
    <w:rsid w:val="00FF66E6"/>
    <w:rsid w:val="00FF7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18289E-AA7D-4F8C-8AA2-1BC6E2F93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0C0"/>
    <w:pPr>
      <w:spacing w:after="200" w:line="276" w:lineRule="auto"/>
    </w:pPr>
    <w:rPr>
      <w:rFonts w:ascii="Times New Roman" w:eastAsia="Calibri" w:hAnsi="Times New Roman" w:cs="Times New Roman"/>
      <w:sz w:val="24"/>
    </w:rPr>
  </w:style>
  <w:style w:type="paragraph" w:styleId="1">
    <w:name w:val="heading 1"/>
    <w:basedOn w:val="a"/>
    <w:link w:val="10"/>
    <w:uiPriority w:val="9"/>
    <w:qFormat/>
    <w:rsid w:val="004B77B5"/>
    <w:pPr>
      <w:spacing w:before="100" w:beforeAutospacing="1" w:after="100" w:afterAutospacing="1" w:line="240" w:lineRule="auto"/>
      <w:outlineLvl w:val="0"/>
    </w:pPr>
    <w:rPr>
      <w:rFonts w:eastAsia="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щее"/>
    <w:basedOn w:val="a4"/>
    <w:qFormat/>
    <w:rsid w:val="003930C0"/>
    <w:pPr>
      <w:ind w:firstLine="709"/>
      <w:jc w:val="both"/>
    </w:pPr>
    <w:rPr>
      <w:sz w:val="28"/>
      <w:szCs w:val="28"/>
    </w:rPr>
  </w:style>
  <w:style w:type="paragraph" w:styleId="a4">
    <w:name w:val="No Spacing"/>
    <w:link w:val="a5"/>
    <w:uiPriority w:val="1"/>
    <w:qFormat/>
    <w:rsid w:val="003930C0"/>
    <w:pPr>
      <w:spacing w:after="0" w:line="240" w:lineRule="auto"/>
    </w:pPr>
    <w:rPr>
      <w:rFonts w:ascii="Times New Roman" w:eastAsia="Calibri" w:hAnsi="Times New Roman" w:cs="Times New Roman"/>
      <w:sz w:val="24"/>
    </w:rPr>
  </w:style>
  <w:style w:type="paragraph" w:customStyle="1" w:styleId="11">
    <w:name w:val="Знак Знак Знак Знак Знак1 Знак"/>
    <w:basedOn w:val="a"/>
    <w:rsid w:val="00D477F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ConsPlusNormal">
    <w:name w:val="ConsPlusNormal"/>
    <w:link w:val="ConsPlusNormal0"/>
    <w:rsid w:val="008D57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8D57FE"/>
    <w:pPr>
      <w:widowControl w:val="0"/>
      <w:suppressAutoHyphens/>
      <w:spacing w:after="0" w:line="100" w:lineRule="atLeast"/>
    </w:pPr>
    <w:rPr>
      <w:rFonts w:ascii="Arial" w:eastAsia="Times New Roman" w:hAnsi="Arial" w:cs="Arial"/>
      <w:kern w:val="1"/>
      <w:sz w:val="20"/>
      <w:szCs w:val="20"/>
      <w:lang w:eastAsia="hi-IN" w:bidi="hi-IN"/>
    </w:rPr>
  </w:style>
  <w:style w:type="paragraph" w:styleId="a6">
    <w:name w:val="List Paragraph"/>
    <w:basedOn w:val="a"/>
    <w:uiPriority w:val="99"/>
    <w:qFormat/>
    <w:rsid w:val="00C77728"/>
    <w:pPr>
      <w:spacing w:after="0" w:line="240" w:lineRule="auto"/>
      <w:ind w:left="720"/>
      <w:contextualSpacing/>
    </w:pPr>
    <w:rPr>
      <w:szCs w:val="24"/>
    </w:rPr>
  </w:style>
  <w:style w:type="character" w:customStyle="1" w:styleId="apple-converted-space">
    <w:name w:val="apple-converted-space"/>
    <w:basedOn w:val="a0"/>
    <w:rsid w:val="00C77728"/>
  </w:style>
  <w:style w:type="paragraph" w:customStyle="1" w:styleId="Style2">
    <w:name w:val="Style2"/>
    <w:basedOn w:val="a"/>
    <w:uiPriority w:val="99"/>
    <w:rsid w:val="00C77728"/>
    <w:pPr>
      <w:widowControl w:val="0"/>
      <w:autoSpaceDE w:val="0"/>
      <w:autoSpaceDN w:val="0"/>
      <w:adjustRightInd w:val="0"/>
      <w:spacing w:after="0" w:line="322" w:lineRule="exact"/>
      <w:jc w:val="center"/>
    </w:pPr>
    <w:rPr>
      <w:rFonts w:eastAsia="Times New Roman"/>
      <w:szCs w:val="24"/>
      <w:lang w:eastAsia="ru-RU"/>
    </w:rPr>
  </w:style>
  <w:style w:type="table" w:styleId="a7">
    <w:name w:val="Table Grid"/>
    <w:basedOn w:val="a1"/>
    <w:uiPriority w:val="39"/>
    <w:rsid w:val="006E3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C0318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2">
    <w:name w:val="Абзац списка1"/>
    <w:basedOn w:val="a"/>
    <w:uiPriority w:val="99"/>
    <w:rsid w:val="00E15AAA"/>
    <w:pPr>
      <w:suppressAutoHyphens/>
      <w:spacing w:after="0" w:line="100" w:lineRule="atLeast"/>
      <w:ind w:left="720"/>
    </w:pPr>
    <w:rPr>
      <w:rFonts w:eastAsia="Times New Roman"/>
      <w:kern w:val="1"/>
      <w:szCs w:val="24"/>
      <w:lang w:val="en-US" w:eastAsia="hi-IN" w:bidi="hi-IN"/>
    </w:rPr>
  </w:style>
  <w:style w:type="paragraph" w:styleId="a8">
    <w:name w:val="Balloon Text"/>
    <w:basedOn w:val="a"/>
    <w:link w:val="a9"/>
    <w:uiPriority w:val="99"/>
    <w:semiHidden/>
    <w:unhideWhenUsed/>
    <w:rsid w:val="0091182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11824"/>
    <w:rPr>
      <w:rFonts w:ascii="Segoe UI" w:eastAsia="Calibri" w:hAnsi="Segoe UI" w:cs="Segoe UI"/>
      <w:sz w:val="18"/>
      <w:szCs w:val="18"/>
    </w:rPr>
  </w:style>
  <w:style w:type="paragraph" w:customStyle="1" w:styleId="13">
    <w:name w:val="Знак Знак Знак Знак Знак1 Знак"/>
    <w:basedOn w:val="a"/>
    <w:rsid w:val="00624330"/>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Default">
    <w:name w:val="Default"/>
    <w:rsid w:val="005020B6"/>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Normal (Web)"/>
    <w:aliases w:val=" Знак Знак1,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
    <w:basedOn w:val="a"/>
    <w:link w:val="2"/>
    <w:uiPriority w:val="99"/>
    <w:unhideWhenUsed/>
    <w:qFormat/>
    <w:rsid w:val="005020B6"/>
    <w:pPr>
      <w:spacing w:before="100" w:beforeAutospacing="1" w:after="100" w:afterAutospacing="1" w:line="240" w:lineRule="auto"/>
    </w:pPr>
    <w:rPr>
      <w:rFonts w:eastAsia="Times New Roman"/>
      <w:szCs w:val="24"/>
      <w:lang w:eastAsia="ru-RU"/>
    </w:rPr>
  </w:style>
  <w:style w:type="paragraph" w:styleId="ab">
    <w:name w:val="Body Text"/>
    <w:basedOn w:val="a"/>
    <w:link w:val="ac"/>
    <w:uiPriority w:val="99"/>
    <w:semiHidden/>
    <w:unhideWhenUsed/>
    <w:rsid w:val="005020B6"/>
    <w:pPr>
      <w:spacing w:after="0" w:line="240" w:lineRule="auto"/>
    </w:pPr>
    <w:rPr>
      <w:rFonts w:eastAsia="Times New Roman"/>
      <w:sz w:val="28"/>
      <w:szCs w:val="20"/>
      <w:lang w:val="x-none" w:eastAsia="x-none"/>
    </w:rPr>
  </w:style>
  <w:style w:type="character" w:customStyle="1" w:styleId="ac">
    <w:name w:val="Основной текст Знак"/>
    <w:basedOn w:val="a0"/>
    <w:link w:val="ab"/>
    <w:uiPriority w:val="99"/>
    <w:semiHidden/>
    <w:rsid w:val="005020B6"/>
    <w:rPr>
      <w:rFonts w:ascii="Times New Roman" w:eastAsia="Times New Roman" w:hAnsi="Times New Roman" w:cs="Times New Roman"/>
      <w:sz w:val="28"/>
      <w:szCs w:val="20"/>
      <w:lang w:val="x-none" w:eastAsia="x-none"/>
    </w:rPr>
  </w:style>
  <w:style w:type="character" w:customStyle="1" w:styleId="submenu-table">
    <w:name w:val="submenu-table"/>
    <w:basedOn w:val="a0"/>
    <w:rsid w:val="005020B6"/>
  </w:style>
  <w:style w:type="character" w:customStyle="1" w:styleId="10">
    <w:name w:val="Заголовок 1 Знак"/>
    <w:basedOn w:val="a0"/>
    <w:link w:val="1"/>
    <w:uiPriority w:val="9"/>
    <w:rsid w:val="004B77B5"/>
    <w:rPr>
      <w:rFonts w:ascii="Times New Roman" w:eastAsia="Times New Roman" w:hAnsi="Times New Roman" w:cs="Times New Roman"/>
      <w:b/>
      <w:bCs/>
      <w:kern w:val="36"/>
      <w:sz w:val="48"/>
      <w:szCs w:val="48"/>
      <w:lang w:val="x-none" w:eastAsia="x-none"/>
    </w:rPr>
  </w:style>
  <w:style w:type="character" w:customStyle="1" w:styleId="a5">
    <w:name w:val="Без интервала Знак"/>
    <w:link w:val="a4"/>
    <w:uiPriority w:val="1"/>
    <w:locked/>
    <w:rsid w:val="004B77B5"/>
    <w:rPr>
      <w:rFonts w:ascii="Times New Roman" w:eastAsia="Calibri" w:hAnsi="Times New Roman" w:cs="Times New Roman"/>
      <w:sz w:val="24"/>
    </w:rPr>
  </w:style>
  <w:style w:type="character" w:customStyle="1" w:styleId="Bodytext">
    <w:name w:val="Body text_"/>
    <w:link w:val="14"/>
    <w:locked/>
    <w:rsid w:val="004B77B5"/>
    <w:rPr>
      <w:sz w:val="27"/>
      <w:szCs w:val="27"/>
      <w:shd w:val="clear" w:color="auto" w:fill="FFFFFF"/>
    </w:rPr>
  </w:style>
  <w:style w:type="paragraph" w:customStyle="1" w:styleId="14">
    <w:name w:val="Основной текст1"/>
    <w:basedOn w:val="a"/>
    <w:link w:val="Bodytext"/>
    <w:rsid w:val="004B77B5"/>
    <w:pPr>
      <w:shd w:val="clear" w:color="auto" w:fill="FFFFFF"/>
      <w:spacing w:before="360" w:after="300" w:line="0" w:lineRule="atLeast"/>
    </w:pPr>
    <w:rPr>
      <w:rFonts w:asciiTheme="minorHAnsi" w:eastAsiaTheme="minorHAnsi" w:hAnsiTheme="minorHAnsi" w:cstheme="minorBidi"/>
      <w:sz w:val="27"/>
      <w:szCs w:val="27"/>
    </w:rPr>
  </w:style>
  <w:style w:type="character" w:customStyle="1" w:styleId="29pt">
    <w:name w:val="Основной текст (2) + 9 pt"/>
    <w:basedOn w:val="a0"/>
    <w:uiPriority w:val="99"/>
    <w:rsid w:val="00066755"/>
    <w:rPr>
      <w:rFonts w:ascii="Times New Roman" w:hAnsi="Times New Roman" w:cs="Times New Roman"/>
      <w:sz w:val="18"/>
      <w:szCs w:val="18"/>
      <w:shd w:val="clear" w:color="auto" w:fill="FFFFFF"/>
    </w:rPr>
  </w:style>
  <w:style w:type="character" w:customStyle="1" w:styleId="2">
    <w:name w:val="Обычный (веб) Знак2"/>
    <w:aliases w:val=" Знак Знак1 Знак,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
    <w:basedOn w:val="a0"/>
    <w:link w:val="aa"/>
    <w:uiPriority w:val="99"/>
    <w:locked/>
    <w:rsid w:val="00F7600A"/>
    <w:rPr>
      <w:rFonts w:ascii="Times New Roman" w:eastAsia="Times New Roman" w:hAnsi="Times New Roman" w:cs="Times New Roman"/>
      <w:sz w:val="24"/>
      <w:szCs w:val="24"/>
      <w:lang w:eastAsia="ru-RU"/>
    </w:rPr>
  </w:style>
  <w:style w:type="character" w:styleId="ad">
    <w:name w:val="Emphasis"/>
    <w:basedOn w:val="a0"/>
    <w:uiPriority w:val="20"/>
    <w:qFormat/>
    <w:rsid w:val="00F7600A"/>
    <w:rPr>
      <w:i/>
      <w:iCs/>
    </w:rPr>
  </w:style>
  <w:style w:type="character" w:customStyle="1" w:styleId="ConsPlusNormal0">
    <w:name w:val="ConsPlusNormal Знак"/>
    <w:link w:val="ConsPlusNormal"/>
    <w:rsid w:val="00C90A97"/>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97467">
      <w:bodyDiv w:val="1"/>
      <w:marLeft w:val="0"/>
      <w:marRight w:val="0"/>
      <w:marTop w:val="0"/>
      <w:marBottom w:val="0"/>
      <w:divBdr>
        <w:top w:val="none" w:sz="0" w:space="0" w:color="auto"/>
        <w:left w:val="none" w:sz="0" w:space="0" w:color="auto"/>
        <w:bottom w:val="none" w:sz="0" w:space="0" w:color="auto"/>
        <w:right w:val="none" w:sz="0" w:space="0" w:color="auto"/>
      </w:divBdr>
    </w:div>
    <w:div w:id="349451950">
      <w:bodyDiv w:val="1"/>
      <w:marLeft w:val="0"/>
      <w:marRight w:val="0"/>
      <w:marTop w:val="0"/>
      <w:marBottom w:val="0"/>
      <w:divBdr>
        <w:top w:val="none" w:sz="0" w:space="0" w:color="auto"/>
        <w:left w:val="none" w:sz="0" w:space="0" w:color="auto"/>
        <w:bottom w:val="none" w:sz="0" w:space="0" w:color="auto"/>
        <w:right w:val="none" w:sz="0" w:space="0" w:color="auto"/>
      </w:divBdr>
    </w:div>
    <w:div w:id="352802956">
      <w:bodyDiv w:val="1"/>
      <w:marLeft w:val="0"/>
      <w:marRight w:val="0"/>
      <w:marTop w:val="0"/>
      <w:marBottom w:val="0"/>
      <w:divBdr>
        <w:top w:val="none" w:sz="0" w:space="0" w:color="auto"/>
        <w:left w:val="none" w:sz="0" w:space="0" w:color="auto"/>
        <w:bottom w:val="none" w:sz="0" w:space="0" w:color="auto"/>
        <w:right w:val="none" w:sz="0" w:space="0" w:color="auto"/>
      </w:divBdr>
    </w:div>
    <w:div w:id="429467518">
      <w:bodyDiv w:val="1"/>
      <w:marLeft w:val="0"/>
      <w:marRight w:val="0"/>
      <w:marTop w:val="0"/>
      <w:marBottom w:val="0"/>
      <w:divBdr>
        <w:top w:val="none" w:sz="0" w:space="0" w:color="auto"/>
        <w:left w:val="none" w:sz="0" w:space="0" w:color="auto"/>
        <w:bottom w:val="none" w:sz="0" w:space="0" w:color="auto"/>
        <w:right w:val="none" w:sz="0" w:space="0" w:color="auto"/>
      </w:divBdr>
    </w:div>
    <w:div w:id="546380940">
      <w:bodyDiv w:val="1"/>
      <w:marLeft w:val="0"/>
      <w:marRight w:val="0"/>
      <w:marTop w:val="0"/>
      <w:marBottom w:val="0"/>
      <w:divBdr>
        <w:top w:val="none" w:sz="0" w:space="0" w:color="auto"/>
        <w:left w:val="none" w:sz="0" w:space="0" w:color="auto"/>
        <w:bottom w:val="none" w:sz="0" w:space="0" w:color="auto"/>
        <w:right w:val="none" w:sz="0" w:space="0" w:color="auto"/>
      </w:divBdr>
    </w:div>
    <w:div w:id="606042285">
      <w:bodyDiv w:val="1"/>
      <w:marLeft w:val="0"/>
      <w:marRight w:val="0"/>
      <w:marTop w:val="0"/>
      <w:marBottom w:val="0"/>
      <w:divBdr>
        <w:top w:val="none" w:sz="0" w:space="0" w:color="auto"/>
        <w:left w:val="none" w:sz="0" w:space="0" w:color="auto"/>
        <w:bottom w:val="none" w:sz="0" w:space="0" w:color="auto"/>
        <w:right w:val="none" w:sz="0" w:space="0" w:color="auto"/>
      </w:divBdr>
    </w:div>
    <w:div w:id="625308088">
      <w:bodyDiv w:val="1"/>
      <w:marLeft w:val="0"/>
      <w:marRight w:val="0"/>
      <w:marTop w:val="0"/>
      <w:marBottom w:val="0"/>
      <w:divBdr>
        <w:top w:val="none" w:sz="0" w:space="0" w:color="auto"/>
        <w:left w:val="none" w:sz="0" w:space="0" w:color="auto"/>
        <w:bottom w:val="none" w:sz="0" w:space="0" w:color="auto"/>
        <w:right w:val="none" w:sz="0" w:space="0" w:color="auto"/>
      </w:divBdr>
    </w:div>
    <w:div w:id="749548654">
      <w:bodyDiv w:val="1"/>
      <w:marLeft w:val="0"/>
      <w:marRight w:val="0"/>
      <w:marTop w:val="0"/>
      <w:marBottom w:val="0"/>
      <w:divBdr>
        <w:top w:val="none" w:sz="0" w:space="0" w:color="auto"/>
        <w:left w:val="none" w:sz="0" w:space="0" w:color="auto"/>
        <w:bottom w:val="none" w:sz="0" w:space="0" w:color="auto"/>
        <w:right w:val="none" w:sz="0" w:space="0" w:color="auto"/>
      </w:divBdr>
    </w:div>
    <w:div w:id="863061322">
      <w:bodyDiv w:val="1"/>
      <w:marLeft w:val="0"/>
      <w:marRight w:val="0"/>
      <w:marTop w:val="0"/>
      <w:marBottom w:val="0"/>
      <w:divBdr>
        <w:top w:val="none" w:sz="0" w:space="0" w:color="auto"/>
        <w:left w:val="none" w:sz="0" w:space="0" w:color="auto"/>
        <w:bottom w:val="none" w:sz="0" w:space="0" w:color="auto"/>
        <w:right w:val="none" w:sz="0" w:space="0" w:color="auto"/>
      </w:divBdr>
    </w:div>
    <w:div w:id="936332227">
      <w:bodyDiv w:val="1"/>
      <w:marLeft w:val="0"/>
      <w:marRight w:val="0"/>
      <w:marTop w:val="0"/>
      <w:marBottom w:val="0"/>
      <w:divBdr>
        <w:top w:val="none" w:sz="0" w:space="0" w:color="auto"/>
        <w:left w:val="none" w:sz="0" w:space="0" w:color="auto"/>
        <w:bottom w:val="none" w:sz="0" w:space="0" w:color="auto"/>
        <w:right w:val="none" w:sz="0" w:space="0" w:color="auto"/>
      </w:divBdr>
    </w:div>
    <w:div w:id="952438509">
      <w:bodyDiv w:val="1"/>
      <w:marLeft w:val="0"/>
      <w:marRight w:val="0"/>
      <w:marTop w:val="0"/>
      <w:marBottom w:val="0"/>
      <w:divBdr>
        <w:top w:val="none" w:sz="0" w:space="0" w:color="auto"/>
        <w:left w:val="none" w:sz="0" w:space="0" w:color="auto"/>
        <w:bottom w:val="none" w:sz="0" w:space="0" w:color="auto"/>
        <w:right w:val="none" w:sz="0" w:space="0" w:color="auto"/>
      </w:divBdr>
    </w:div>
    <w:div w:id="1001929907">
      <w:bodyDiv w:val="1"/>
      <w:marLeft w:val="0"/>
      <w:marRight w:val="0"/>
      <w:marTop w:val="0"/>
      <w:marBottom w:val="0"/>
      <w:divBdr>
        <w:top w:val="none" w:sz="0" w:space="0" w:color="auto"/>
        <w:left w:val="none" w:sz="0" w:space="0" w:color="auto"/>
        <w:bottom w:val="none" w:sz="0" w:space="0" w:color="auto"/>
        <w:right w:val="none" w:sz="0" w:space="0" w:color="auto"/>
      </w:divBdr>
    </w:div>
    <w:div w:id="1090155015">
      <w:bodyDiv w:val="1"/>
      <w:marLeft w:val="0"/>
      <w:marRight w:val="0"/>
      <w:marTop w:val="0"/>
      <w:marBottom w:val="0"/>
      <w:divBdr>
        <w:top w:val="none" w:sz="0" w:space="0" w:color="auto"/>
        <w:left w:val="none" w:sz="0" w:space="0" w:color="auto"/>
        <w:bottom w:val="none" w:sz="0" w:space="0" w:color="auto"/>
        <w:right w:val="none" w:sz="0" w:space="0" w:color="auto"/>
      </w:divBdr>
    </w:div>
    <w:div w:id="1214779617">
      <w:bodyDiv w:val="1"/>
      <w:marLeft w:val="0"/>
      <w:marRight w:val="0"/>
      <w:marTop w:val="0"/>
      <w:marBottom w:val="0"/>
      <w:divBdr>
        <w:top w:val="none" w:sz="0" w:space="0" w:color="auto"/>
        <w:left w:val="none" w:sz="0" w:space="0" w:color="auto"/>
        <w:bottom w:val="none" w:sz="0" w:space="0" w:color="auto"/>
        <w:right w:val="none" w:sz="0" w:space="0" w:color="auto"/>
      </w:divBdr>
    </w:div>
    <w:div w:id="1338192979">
      <w:bodyDiv w:val="1"/>
      <w:marLeft w:val="0"/>
      <w:marRight w:val="0"/>
      <w:marTop w:val="0"/>
      <w:marBottom w:val="0"/>
      <w:divBdr>
        <w:top w:val="none" w:sz="0" w:space="0" w:color="auto"/>
        <w:left w:val="none" w:sz="0" w:space="0" w:color="auto"/>
        <w:bottom w:val="none" w:sz="0" w:space="0" w:color="auto"/>
        <w:right w:val="none" w:sz="0" w:space="0" w:color="auto"/>
      </w:divBdr>
    </w:div>
    <w:div w:id="1354459483">
      <w:bodyDiv w:val="1"/>
      <w:marLeft w:val="0"/>
      <w:marRight w:val="0"/>
      <w:marTop w:val="0"/>
      <w:marBottom w:val="0"/>
      <w:divBdr>
        <w:top w:val="none" w:sz="0" w:space="0" w:color="auto"/>
        <w:left w:val="none" w:sz="0" w:space="0" w:color="auto"/>
        <w:bottom w:val="none" w:sz="0" w:space="0" w:color="auto"/>
        <w:right w:val="none" w:sz="0" w:space="0" w:color="auto"/>
      </w:divBdr>
    </w:div>
    <w:div w:id="1404109964">
      <w:bodyDiv w:val="1"/>
      <w:marLeft w:val="0"/>
      <w:marRight w:val="0"/>
      <w:marTop w:val="0"/>
      <w:marBottom w:val="0"/>
      <w:divBdr>
        <w:top w:val="none" w:sz="0" w:space="0" w:color="auto"/>
        <w:left w:val="none" w:sz="0" w:space="0" w:color="auto"/>
        <w:bottom w:val="none" w:sz="0" w:space="0" w:color="auto"/>
        <w:right w:val="none" w:sz="0" w:space="0" w:color="auto"/>
      </w:divBdr>
    </w:div>
    <w:div w:id="1428572760">
      <w:bodyDiv w:val="1"/>
      <w:marLeft w:val="0"/>
      <w:marRight w:val="0"/>
      <w:marTop w:val="0"/>
      <w:marBottom w:val="0"/>
      <w:divBdr>
        <w:top w:val="none" w:sz="0" w:space="0" w:color="auto"/>
        <w:left w:val="none" w:sz="0" w:space="0" w:color="auto"/>
        <w:bottom w:val="none" w:sz="0" w:space="0" w:color="auto"/>
        <w:right w:val="none" w:sz="0" w:space="0" w:color="auto"/>
      </w:divBdr>
    </w:div>
    <w:div w:id="1444568687">
      <w:bodyDiv w:val="1"/>
      <w:marLeft w:val="0"/>
      <w:marRight w:val="0"/>
      <w:marTop w:val="0"/>
      <w:marBottom w:val="0"/>
      <w:divBdr>
        <w:top w:val="none" w:sz="0" w:space="0" w:color="auto"/>
        <w:left w:val="none" w:sz="0" w:space="0" w:color="auto"/>
        <w:bottom w:val="none" w:sz="0" w:space="0" w:color="auto"/>
        <w:right w:val="none" w:sz="0" w:space="0" w:color="auto"/>
      </w:divBdr>
    </w:div>
    <w:div w:id="1524048603">
      <w:bodyDiv w:val="1"/>
      <w:marLeft w:val="0"/>
      <w:marRight w:val="0"/>
      <w:marTop w:val="0"/>
      <w:marBottom w:val="0"/>
      <w:divBdr>
        <w:top w:val="none" w:sz="0" w:space="0" w:color="auto"/>
        <w:left w:val="none" w:sz="0" w:space="0" w:color="auto"/>
        <w:bottom w:val="none" w:sz="0" w:space="0" w:color="auto"/>
        <w:right w:val="none" w:sz="0" w:space="0" w:color="auto"/>
      </w:divBdr>
    </w:div>
    <w:div w:id="1543053101">
      <w:bodyDiv w:val="1"/>
      <w:marLeft w:val="0"/>
      <w:marRight w:val="0"/>
      <w:marTop w:val="0"/>
      <w:marBottom w:val="0"/>
      <w:divBdr>
        <w:top w:val="none" w:sz="0" w:space="0" w:color="auto"/>
        <w:left w:val="none" w:sz="0" w:space="0" w:color="auto"/>
        <w:bottom w:val="none" w:sz="0" w:space="0" w:color="auto"/>
        <w:right w:val="none" w:sz="0" w:space="0" w:color="auto"/>
      </w:divBdr>
    </w:div>
    <w:div w:id="1584296277">
      <w:bodyDiv w:val="1"/>
      <w:marLeft w:val="0"/>
      <w:marRight w:val="0"/>
      <w:marTop w:val="0"/>
      <w:marBottom w:val="0"/>
      <w:divBdr>
        <w:top w:val="none" w:sz="0" w:space="0" w:color="auto"/>
        <w:left w:val="none" w:sz="0" w:space="0" w:color="auto"/>
        <w:bottom w:val="none" w:sz="0" w:space="0" w:color="auto"/>
        <w:right w:val="none" w:sz="0" w:space="0" w:color="auto"/>
      </w:divBdr>
    </w:div>
    <w:div w:id="1667975454">
      <w:bodyDiv w:val="1"/>
      <w:marLeft w:val="0"/>
      <w:marRight w:val="0"/>
      <w:marTop w:val="0"/>
      <w:marBottom w:val="0"/>
      <w:divBdr>
        <w:top w:val="none" w:sz="0" w:space="0" w:color="auto"/>
        <w:left w:val="none" w:sz="0" w:space="0" w:color="auto"/>
        <w:bottom w:val="none" w:sz="0" w:space="0" w:color="auto"/>
        <w:right w:val="none" w:sz="0" w:space="0" w:color="auto"/>
      </w:divBdr>
    </w:div>
    <w:div w:id="1715157786">
      <w:bodyDiv w:val="1"/>
      <w:marLeft w:val="0"/>
      <w:marRight w:val="0"/>
      <w:marTop w:val="0"/>
      <w:marBottom w:val="0"/>
      <w:divBdr>
        <w:top w:val="none" w:sz="0" w:space="0" w:color="auto"/>
        <w:left w:val="none" w:sz="0" w:space="0" w:color="auto"/>
        <w:bottom w:val="none" w:sz="0" w:space="0" w:color="auto"/>
        <w:right w:val="none" w:sz="0" w:space="0" w:color="auto"/>
      </w:divBdr>
    </w:div>
    <w:div w:id="1716851697">
      <w:bodyDiv w:val="1"/>
      <w:marLeft w:val="0"/>
      <w:marRight w:val="0"/>
      <w:marTop w:val="0"/>
      <w:marBottom w:val="0"/>
      <w:divBdr>
        <w:top w:val="none" w:sz="0" w:space="0" w:color="auto"/>
        <w:left w:val="none" w:sz="0" w:space="0" w:color="auto"/>
        <w:bottom w:val="none" w:sz="0" w:space="0" w:color="auto"/>
        <w:right w:val="none" w:sz="0" w:space="0" w:color="auto"/>
      </w:divBdr>
    </w:div>
    <w:div w:id="1739936430">
      <w:bodyDiv w:val="1"/>
      <w:marLeft w:val="0"/>
      <w:marRight w:val="0"/>
      <w:marTop w:val="0"/>
      <w:marBottom w:val="0"/>
      <w:divBdr>
        <w:top w:val="none" w:sz="0" w:space="0" w:color="auto"/>
        <w:left w:val="none" w:sz="0" w:space="0" w:color="auto"/>
        <w:bottom w:val="none" w:sz="0" w:space="0" w:color="auto"/>
        <w:right w:val="none" w:sz="0" w:space="0" w:color="auto"/>
      </w:divBdr>
    </w:div>
    <w:div w:id="1770587272">
      <w:bodyDiv w:val="1"/>
      <w:marLeft w:val="0"/>
      <w:marRight w:val="0"/>
      <w:marTop w:val="0"/>
      <w:marBottom w:val="0"/>
      <w:divBdr>
        <w:top w:val="none" w:sz="0" w:space="0" w:color="auto"/>
        <w:left w:val="none" w:sz="0" w:space="0" w:color="auto"/>
        <w:bottom w:val="none" w:sz="0" w:space="0" w:color="auto"/>
        <w:right w:val="none" w:sz="0" w:space="0" w:color="auto"/>
      </w:divBdr>
    </w:div>
    <w:div w:id="1776166054">
      <w:bodyDiv w:val="1"/>
      <w:marLeft w:val="0"/>
      <w:marRight w:val="0"/>
      <w:marTop w:val="0"/>
      <w:marBottom w:val="0"/>
      <w:divBdr>
        <w:top w:val="none" w:sz="0" w:space="0" w:color="auto"/>
        <w:left w:val="none" w:sz="0" w:space="0" w:color="auto"/>
        <w:bottom w:val="none" w:sz="0" w:space="0" w:color="auto"/>
        <w:right w:val="none" w:sz="0" w:space="0" w:color="auto"/>
      </w:divBdr>
    </w:div>
    <w:div w:id="1805197983">
      <w:bodyDiv w:val="1"/>
      <w:marLeft w:val="0"/>
      <w:marRight w:val="0"/>
      <w:marTop w:val="0"/>
      <w:marBottom w:val="0"/>
      <w:divBdr>
        <w:top w:val="none" w:sz="0" w:space="0" w:color="auto"/>
        <w:left w:val="none" w:sz="0" w:space="0" w:color="auto"/>
        <w:bottom w:val="none" w:sz="0" w:space="0" w:color="auto"/>
        <w:right w:val="none" w:sz="0" w:space="0" w:color="auto"/>
      </w:divBdr>
    </w:div>
    <w:div w:id="1806267097">
      <w:bodyDiv w:val="1"/>
      <w:marLeft w:val="0"/>
      <w:marRight w:val="0"/>
      <w:marTop w:val="0"/>
      <w:marBottom w:val="0"/>
      <w:divBdr>
        <w:top w:val="none" w:sz="0" w:space="0" w:color="auto"/>
        <w:left w:val="none" w:sz="0" w:space="0" w:color="auto"/>
        <w:bottom w:val="none" w:sz="0" w:space="0" w:color="auto"/>
        <w:right w:val="none" w:sz="0" w:space="0" w:color="auto"/>
      </w:divBdr>
    </w:div>
    <w:div w:id="1897663003">
      <w:bodyDiv w:val="1"/>
      <w:marLeft w:val="0"/>
      <w:marRight w:val="0"/>
      <w:marTop w:val="0"/>
      <w:marBottom w:val="0"/>
      <w:divBdr>
        <w:top w:val="none" w:sz="0" w:space="0" w:color="auto"/>
        <w:left w:val="none" w:sz="0" w:space="0" w:color="auto"/>
        <w:bottom w:val="none" w:sz="0" w:space="0" w:color="auto"/>
        <w:right w:val="none" w:sz="0" w:space="0" w:color="auto"/>
      </w:divBdr>
    </w:div>
    <w:div w:id="1901941280">
      <w:bodyDiv w:val="1"/>
      <w:marLeft w:val="0"/>
      <w:marRight w:val="0"/>
      <w:marTop w:val="0"/>
      <w:marBottom w:val="0"/>
      <w:divBdr>
        <w:top w:val="none" w:sz="0" w:space="0" w:color="auto"/>
        <w:left w:val="none" w:sz="0" w:space="0" w:color="auto"/>
        <w:bottom w:val="none" w:sz="0" w:space="0" w:color="auto"/>
        <w:right w:val="none" w:sz="0" w:space="0" w:color="auto"/>
      </w:divBdr>
    </w:div>
    <w:div w:id="1923054975">
      <w:bodyDiv w:val="1"/>
      <w:marLeft w:val="0"/>
      <w:marRight w:val="0"/>
      <w:marTop w:val="0"/>
      <w:marBottom w:val="0"/>
      <w:divBdr>
        <w:top w:val="none" w:sz="0" w:space="0" w:color="auto"/>
        <w:left w:val="none" w:sz="0" w:space="0" w:color="auto"/>
        <w:bottom w:val="none" w:sz="0" w:space="0" w:color="auto"/>
        <w:right w:val="none" w:sz="0" w:space="0" w:color="auto"/>
      </w:divBdr>
    </w:div>
    <w:div w:id="1979609036">
      <w:bodyDiv w:val="1"/>
      <w:marLeft w:val="0"/>
      <w:marRight w:val="0"/>
      <w:marTop w:val="0"/>
      <w:marBottom w:val="0"/>
      <w:divBdr>
        <w:top w:val="none" w:sz="0" w:space="0" w:color="auto"/>
        <w:left w:val="none" w:sz="0" w:space="0" w:color="auto"/>
        <w:bottom w:val="none" w:sz="0" w:space="0" w:color="auto"/>
        <w:right w:val="none" w:sz="0" w:space="0" w:color="auto"/>
      </w:divBdr>
    </w:div>
    <w:div w:id="2030644619">
      <w:bodyDiv w:val="1"/>
      <w:marLeft w:val="0"/>
      <w:marRight w:val="0"/>
      <w:marTop w:val="0"/>
      <w:marBottom w:val="0"/>
      <w:divBdr>
        <w:top w:val="none" w:sz="0" w:space="0" w:color="auto"/>
        <w:left w:val="none" w:sz="0" w:space="0" w:color="auto"/>
        <w:bottom w:val="none" w:sz="0" w:space="0" w:color="auto"/>
        <w:right w:val="none" w:sz="0" w:space="0" w:color="auto"/>
      </w:divBdr>
    </w:div>
    <w:div w:id="2064718054">
      <w:bodyDiv w:val="1"/>
      <w:marLeft w:val="0"/>
      <w:marRight w:val="0"/>
      <w:marTop w:val="0"/>
      <w:marBottom w:val="0"/>
      <w:divBdr>
        <w:top w:val="none" w:sz="0" w:space="0" w:color="auto"/>
        <w:left w:val="none" w:sz="0" w:space="0" w:color="auto"/>
        <w:bottom w:val="none" w:sz="0" w:space="0" w:color="auto"/>
        <w:right w:val="none" w:sz="0" w:space="0" w:color="auto"/>
      </w:divBdr>
    </w:div>
    <w:div w:id="2080904327">
      <w:bodyDiv w:val="1"/>
      <w:marLeft w:val="0"/>
      <w:marRight w:val="0"/>
      <w:marTop w:val="0"/>
      <w:marBottom w:val="0"/>
      <w:divBdr>
        <w:top w:val="none" w:sz="0" w:space="0" w:color="auto"/>
        <w:left w:val="none" w:sz="0" w:space="0" w:color="auto"/>
        <w:bottom w:val="none" w:sz="0" w:space="0" w:color="auto"/>
        <w:right w:val="none" w:sz="0" w:space="0" w:color="auto"/>
      </w:divBdr>
    </w:div>
    <w:div w:id="208811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8106C-8C15-4AA2-8BB6-5A49F54B9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25811</Words>
  <Characters>147129</Characters>
  <Application>Microsoft Office Word</Application>
  <DocSecurity>0</DocSecurity>
  <Lines>1226</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2021-03-17T02:49:00Z</cp:lastPrinted>
  <dcterms:created xsi:type="dcterms:W3CDTF">2021-04-05T02:31:00Z</dcterms:created>
  <dcterms:modified xsi:type="dcterms:W3CDTF">2021-04-05T02:31:00Z</dcterms:modified>
</cp:coreProperties>
</file>