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7F" w:rsidRPr="00B46133" w:rsidRDefault="009154C6">
      <w:pPr>
        <w:pStyle w:val="1"/>
        <w:shd w:val="clear" w:color="auto" w:fill="auto"/>
        <w:ind w:left="20" w:firstLine="680"/>
        <w:rPr>
          <w:rFonts w:asciiTheme="minorHAnsi" w:hAnsiTheme="minorHAnsi"/>
          <w:sz w:val="28"/>
          <w:szCs w:val="28"/>
        </w:rPr>
      </w:pPr>
      <w:r w:rsidRPr="00B46133">
        <w:rPr>
          <w:rFonts w:asciiTheme="minorHAnsi" w:hAnsiTheme="minorHAnsi"/>
          <w:sz w:val="28"/>
          <w:szCs w:val="28"/>
        </w:rPr>
        <w:t xml:space="preserve">Прокуратурой города Сосновоборска в ходе осуществления надзорной деятельности установлено, что в ноябре 2018 года и марте 2019 года 39-летний житель города, дистанционным способом через сеть «Интернет», получил в микрофинансовых организациях займ на общую </w:t>
      </w:r>
      <w:r w:rsidRPr="00B46133">
        <w:rPr>
          <w:rFonts w:asciiTheme="minorHAnsi" w:hAnsiTheme="minorHAnsi"/>
          <w:sz w:val="28"/>
          <w:szCs w:val="28"/>
        </w:rPr>
        <w:t>сумму 44 тысячи рублей, последующие обязательства по возврату денежных средств и процентов подлежащих выплате, не выполнил. При обращении в 2021 году микрофинансовых организаций в суд по месту жительства должника в г. Сосновоборске, предоставил в суд фальс</w:t>
      </w:r>
      <w:r w:rsidRPr="00B46133">
        <w:rPr>
          <w:rFonts w:asciiTheme="minorHAnsi" w:hAnsiTheme="minorHAnsi"/>
          <w:sz w:val="28"/>
          <w:szCs w:val="28"/>
        </w:rPr>
        <w:t>ифицированные доказательства по гражданскому делу подтверждающие выполнение возникших обязательств в полном объеме.</w:t>
      </w:r>
    </w:p>
    <w:p w:rsidR="00154F7F" w:rsidRPr="00B46133" w:rsidRDefault="009154C6">
      <w:pPr>
        <w:pStyle w:val="1"/>
        <w:shd w:val="clear" w:color="auto" w:fill="auto"/>
        <w:ind w:left="20" w:firstLine="680"/>
        <w:rPr>
          <w:rFonts w:asciiTheme="minorHAnsi" w:hAnsiTheme="minorHAnsi"/>
          <w:sz w:val="28"/>
          <w:szCs w:val="28"/>
        </w:rPr>
      </w:pPr>
      <w:r w:rsidRPr="00B46133">
        <w:rPr>
          <w:rFonts w:asciiTheme="minorHAnsi" w:hAnsiTheme="minorHAnsi"/>
          <w:sz w:val="28"/>
          <w:szCs w:val="28"/>
        </w:rPr>
        <w:t>Материалы прокурорской проверки были направлены в следственный отдел по Березовскому району ГСУ СК России по Красноярскому краю и Республике</w:t>
      </w:r>
      <w:r w:rsidRPr="00B46133">
        <w:rPr>
          <w:rFonts w:asciiTheme="minorHAnsi" w:hAnsiTheme="minorHAnsi"/>
          <w:sz w:val="28"/>
          <w:szCs w:val="28"/>
        </w:rPr>
        <w:t xml:space="preserve"> Хакассия для решения вопроса об уголовном преследовании.</w:t>
      </w:r>
    </w:p>
    <w:p w:rsidR="00154F7F" w:rsidRPr="00B46133" w:rsidRDefault="009154C6">
      <w:pPr>
        <w:pStyle w:val="1"/>
        <w:shd w:val="clear" w:color="auto" w:fill="auto"/>
        <w:ind w:left="20" w:firstLine="680"/>
        <w:rPr>
          <w:rFonts w:asciiTheme="minorHAnsi" w:hAnsiTheme="minorHAnsi"/>
          <w:sz w:val="28"/>
          <w:szCs w:val="28"/>
        </w:rPr>
      </w:pPr>
      <w:bookmarkStart w:id="0" w:name="_GoBack"/>
      <w:r w:rsidRPr="00B46133">
        <w:rPr>
          <w:rFonts w:asciiTheme="minorHAnsi" w:hAnsiTheme="minorHAnsi"/>
          <w:sz w:val="28"/>
          <w:szCs w:val="28"/>
        </w:rPr>
        <w:t>Следственным органом возбуждено уголовное дело о фальсификации доказательств</w:t>
      </w:r>
      <w:bookmarkEnd w:id="0"/>
      <w:r w:rsidRPr="00B46133">
        <w:rPr>
          <w:rFonts w:asciiTheme="minorHAnsi" w:hAnsiTheme="minorHAnsi"/>
          <w:sz w:val="28"/>
          <w:szCs w:val="28"/>
        </w:rPr>
        <w:t>. В настоящее время злоумышленнику предъявлено обвинение в совершении преступления предусмотренного ч. 1 ст. 303 УК РФ, пр</w:t>
      </w:r>
      <w:r w:rsidRPr="00B46133">
        <w:rPr>
          <w:rFonts w:asciiTheme="minorHAnsi" w:hAnsiTheme="minorHAnsi"/>
          <w:sz w:val="28"/>
          <w:szCs w:val="28"/>
        </w:rPr>
        <w:t>едварительное следствие по уголовному делу окончено, прокурором города утверждено обвинительное заключение и уголовное дело передано в Сосновоборский городской суд для рассмотрения по существу.</w:t>
      </w:r>
    </w:p>
    <w:p w:rsidR="00154F7F" w:rsidRPr="00B46133" w:rsidRDefault="009154C6">
      <w:pPr>
        <w:pStyle w:val="1"/>
        <w:shd w:val="clear" w:color="auto" w:fill="auto"/>
        <w:spacing w:after="357"/>
        <w:ind w:left="20" w:firstLine="680"/>
        <w:rPr>
          <w:rFonts w:asciiTheme="minorHAnsi" w:hAnsiTheme="minorHAnsi"/>
          <w:sz w:val="28"/>
          <w:szCs w:val="28"/>
        </w:rPr>
      </w:pPr>
      <w:r w:rsidRPr="00B46133">
        <w:rPr>
          <w:rFonts w:asciiTheme="minorHAnsi" w:hAnsiTheme="minorHAnsi"/>
          <w:sz w:val="28"/>
          <w:szCs w:val="28"/>
        </w:rPr>
        <w:t>Обвиняемому грозит наказание в виде исправительных работ на ср</w:t>
      </w:r>
      <w:r w:rsidRPr="00B46133">
        <w:rPr>
          <w:rFonts w:asciiTheme="minorHAnsi" w:hAnsiTheme="minorHAnsi"/>
          <w:sz w:val="28"/>
          <w:szCs w:val="28"/>
        </w:rPr>
        <w:t>ок до двух лет.</w:t>
      </w:r>
    </w:p>
    <w:sectPr w:rsidR="00154F7F" w:rsidRPr="00B46133" w:rsidSect="00B46133">
      <w:type w:val="continuous"/>
      <w:pgSz w:w="11905" w:h="16837"/>
      <w:pgMar w:top="567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C6" w:rsidRDefault="009154C6">
      <w:r>
        <w:separator/>
      </w:r>
    </w:p>
  </w:endnote>
  <w:endnote w:type="continuationSeparator" w:id="0">
    <w:p w:rsidR="009154C6" w:rsidRDefault="0091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C6" w:rsidRDefault="009154C6"/>
  </w:footnote>
  <w:footnote w:type="continuationSeparator" w:id="0">
    <w:p w:rsidR="009154C6" w:rsidRDefault="009154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7F"/>
    <w:rsid w:val="00154F7F"/>
    <w:rsid w:val="009154C6"/>
    <w:rsid w:val="00B4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D179D-0DC6-4008-9CBB-BBA95334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2022-06-17T02:05:00Z</dcterms:created>
  <dcterms:modified xsi:type="dcterms:W3CDTF">2022-06-17T02:06:00Z</dcterms:modified>
</cp:coreProperties>
</file>