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52" w:rsidRDefault="00DD335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D3352" w:rsidRDefault="00DD3352">
      <w:pPr>
        <w:pStyle w:val="ConsPlusNormal"/>
        <w:jc w:val="both"/>
        <w:outlineLvl w:val="0"/>
      </w:pPr>
    </w:p>
    <w:p w:rsidR="00DD3352" w:rsidRDefault="00DD3352">
      <w:pPr>
        <w:pStyle w:val="ConsPlusTitle"/>
        <w:jc w:val="center"/>
        <w:outlineLvl w:val="0"/>
      </w:pPr>
      <w:r>
        <w:t>АДМИНИСТРАЦИЯ Г. СОСНОВОБОРСКА КРАСНОЯРСКОГО КРАЯ</w:t>
      </w:r>
    </w:p>
    <w:p w:rsidR="00DD3352" w:rsidRDefault="00DD3352">
      <w:pPr>
        <w:pStyle w:val="ConsPlusTitle"/>
        <w:jc w:val="center"/>
      </w:pPr>
    </w:p>
    <w:p w:rsidR="00DD3352" w:rsidRDefault="00DD3352">
      <w:pPr>
        <w:pStyle w:val="ConsPlusTitle"/>
        <w:jc w:val="center"/>
      </w:pPr>
      <w:r>
        <w:t>ПОСТАНОВЛЕНИЕ</w:t>
      </w:r>
    </w:p>
    <w:p w:rsidR="00DD3352" w:rsidRDefault="00DD3352">
      <w:pPr>
        <w:pStyle w:val="ConsPlusTitle"/>
        <w:jc w:val="center"/>
      </w:pPr>
      <w:r>
        <w:t>от 6 августа 2013 г. N 1367</w:t>
      </w:r>
    </w:p>
    <w:p w:rsidR="00DD3352" w:rsidRDefault="00DD3352">
      <w:pPr>
        <w:pStyle w:val="ConsPlusTitle"/>
        <w:jc w:val="center"/>
      </w:pPr>
    </w:p>
    <w:p w:rsidR="00DD3352" w:rsidRDefault="00DD3352">
      <w:pPr>
        <w:pStyle w:val="ConsPlusTitle"/>
        <w:jc w:val="center"/>
      </w:pPr>
      <w:r>
        <w:t>ОБ УТВЕРЖДЕНИИ ПРАВИЛ ПРОВЕРКИ ДОСТОВЕРНОСТИ</w:t>
      </w:r>
    </w:p>
    <w:p w:rsidR="00DD3352" w:rsidRDefault="00DD3352">
      <w:pPr>
        <w:pStyle w:val="ConsPlusTitle"/>
        <w:jc w:val="center"/>
      </w:pPr>
      <w:r>
        <w:t>И ПОЛНОТЫ СВЕДЕНИЙ О ДОХОДАХ, ОБ ИМУЩЕСТВЕ И</w:t>
      </w:r>
    </w:p>
    <w:p w:rsidR="00DD3352" w:rsidRDefault="00DD3352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ХАРАКТЕРА,</w:t>
      </w:r>
    </w:p>
    <w:p w:rsidR="00DD3352" w:rsidRDefault="00DD3352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</w:t>
      </w:r>
    </w:p>
    <w:p w:rsidR="00DD3352" w:rsidRDefault="00DD3352">
      <w:pPr>
        <w:pStyle w:val="ConsPlusTitle"/>
        <w:jc w:val="center"/>
      </w:pPr>
      <w:r>
        <w:t>ЗАМЕЩЕНИЕ ДОЛЖНОСТЕЙ РУКОВОДИТЕЛЕЙ МУНИЦИПАЛЬНЫХ</w:t>
      </w:r>
    </w:p>
    <w:p w:rsidR="00DD3352" w:rsidRDefault="00DD3352">
      <w:pPr>
        <w:pStyle w:val="ConsPlusTitle"/>
        <w:jc w:val="center"/>
      </w:pPr>
      <w:r>
        <w:t>УЧРЕЖДЕНИЙ И ЛИЦАМИ, ЗАМЕЩАЮЩИМИ ЭТИ ДОЛЖНОСТИ</w:t>
      </w:r>
    </w:p>
    <w:p w:rsidR="00DD3352" w:rsidRDefault="00DD3352">
      <w:pPr>
        <w:pStyle w:val="ConsPlusNormal"/>
        <w:ind w:firstLine="540"/>
        <w:jc w:val="both"/>
      </w:pPr>
    </w:p>
    <w:p w:rsidR="00DD3352" w:rsidRDefault="00DD3352">
      <w:pPr>
        <w:pStyle w:val="ConsPlusNormal"/>
        <w:ind w:firstLine="540"/>
        <w:jc w:val="both"/>
      </w:pPr>
      <w:proofErr w:type="gramStart"/>
      <w:r>
        <w:t xml:space="preserve">В целях урегулирования процедуры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руководствуясь Постановлением Правительства Российской Федерации от 13.03.2013 N 207 "Об утверждении Правил проверки</w:t>
      </w:r>
      <w:proofErr w:type="gramEnd"/>
      <w: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должности", </w:t>
      </w:r>
      <w:hyperlink r:id="rId7" w:history="1">
        <w:r>
          <w:rPr>
            <w:color w:val="0000FF"/>
          </w:rPr>
          <w:t>статьями 24</w:t>
        </w:r>
      </w:hyperlink>
      <w:r>
        <w:t xml:space="preserve">, </w:t>
      </w:r>
      <w:hyperlink r:id="rId8" w:history="1">
        <w:r>
          <w:rPr>
            <w:color w:val="0000FF"/>
          </w:rPr>
          <w:t>38</w:t>
        </w:r>
      </w:hyperlink>
      <w:r>
        <w:t xml:space="preserve"> Устава города Сосновоборска, постановляю: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должности, согласно приложению.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города, заместителя по общественно-политическим вопросам (В.С.Пьяных).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3. Постановление вступает в силу в день, следующий за днем его официального опубликования в городской газете "Рабочий", и подлежит размещению на официальном сайте администрации города в сети Интернет.</w:t>
      </w:r>
    </w:p>
    <w:p w:rsidR="00DD3352" w:rsidRDefault="00DD3352">
      <w:pPr>
        <w:pStyle w:val="ConsPlusNormal"/>
        <w:jc w:val="right"/>
      </w:pPr>
    </w:p>
    <w:p w:rsidR="00DD3352" w:rsidRDefault="00DD3352">
      <w:pPr>
        <w:pStyle w:val="ConsPlusNormal"/>
        <w:jc w:val="right"/>
      </w:pPr>
      <w:r>
        <w:t>И.о. Главы администрации города</w:t>
      </w:r>
    </w:p>
    <w:p w:rsidR="00DD3352" w:rsidRDefault="00DD3352">
      <w:pPr>
        <w:pStyle w:val="ConsPlusNormal"/>
        <w:jc w:val="right"/>
      </w:pPr>
      <w:r>
        <w:t>В.С.ПЬЯНЫХ</w:t>
      </w:r>
    </w:p>
    <w:p w:rsidR="00DD3352" w:rsidRDefault="00DD3352">
      <w:pPr>
        <w:pStyle w:val="ConsPlusNormal"/>
        <w:jc w:val="right"/>
      </w:pPr>
    </w:p>
    <w:p w:rsidR="00DD3352" w:rsidRDefault="00DD3352">
      <w:pPr>
        <w:pStyle w:val="ConsPlusNormal"/>
        <w:jc w:val="right"/>
      </w:pPr>
    </w:p>
    <w:p w:rsidR="00DD3352" w:rsidRDefault="00DD3352">
      <w:pPr>
        <w:pStyle w:val="ConsPlusNormal"/>
        <w:jc w:val="right"/>
      </w:pPr>
    </w:p>
    <w:p w:rsidR="00DD3352" w:rsidRDefault="00DD3352">
      <w:pPr>
        <w:pStyle w:val="ConsPlusNormal"/>
        <w:jc w:val="right"/>
      </w:pPr>
    </w:p>
    <w:p w:rsidR="00DD3352" w:rsidRDefault="00DD3352">
      <w:pPr>
        <w:pStyle w:val="ConsPlusNormal"/>
        <w:jc w:val="right"/>
      </w:pPr>
    </w:p>
    <w:p w:rsidR="00DD3352" w:rsidRDefault="00DD3352">
      <w:pPr>
        <w:pStyle w:val="ConsPlusNormal"/>
        <w:jc w:val="right"/>
        <w:outlineLvl w:val="0"/>
      </w:pPr>
      <w:r>
        <w:t>Приложение</w:t>
      </w:r>
    </w:p>
    <w:p w:rsidR="00DD3352" w:rsidRDefault="00DD3352">
      <w:pPr>
        <w:pStyle w:val="ConsPlusNormal"/>
        <w:jc w:val="right"/>
      </w:pPr>
      <w:r>
        <w:t>к постановлению администрации</w:t>
      </w:r>
    </w:p>
    <w:p w:rsidR="00DD3352" w:rsidRDefault="00DD3352">
      <w:pPr>
        <w:pStyle w:val="ConsPlusNormal"/>
        <w:jc w:val="right"/>
      </w:pPr>
      <w:r>
        <w:t>г. Сосновоборска</w:t>
      </w:r>
    </w:p>
    <w:p w:rsidR="00DD3352" w:rsidRDefault="00DD3352">
      <w:pPr>
        <w:pStyle w:val="ConsPlusNormal"/>
        <w:jc w:val="right"/>
      </w:pPr>
      <w:r>
        <w:t>от 6 августа 2013 г. N 1367</w:t>
      </w:r>
    </w:p>
    <w:p w:rsidR="00DD3352" w:rsidRDefault="00DD3352">
      <w:pPr>
        <w:pStyle w:val="ConsPlusNormal"/>
        <w:jc w:val="right"/>
      </w:pPr>
    </w:p>
    <w:p w:rsidR="00DD3352" w:rsidRDefault="00DD3352">
      <w:pPr>
        <w:pStyle w:val="ConsPlusTitle"/>
        <w:jc w:val="center"/>
      </w:pPr>
      <w:bookmarkStart w:id="0" w:name="P30"/>
      <w:bookmarkEnd w:id="0"/>
      <w:r>
        <w:t>ПРАВИЛА</w:t>
      </w:r>
    </w:p>
    <w:p w:rsidR="00DD3352" w:rsidRDefault="00DD3352">
      <w:pPr>
        <w:pStyle w:val="ConsPlusTitle"/>
        <w:jc w:val="center"/>
      </w:pPr>
      <w:r>
        <w:t>ПРОВЕРКИ ДОСТОВЕРНОСТИ И ПОЛНОТЫ СВЕДЕНИЙ О ДОХОДАХ,</w:t>
      </w:r>
    </w:p>
    <w:p w:rsidR="00DD3352" w:rsidRDefault="00DD3352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DD3352" w:rsidRDefault="00DD3352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DD3352" w:rsidRDefault="00DD3352">
      <w:pPr>
        <w:pStyle w:val="ConsPlusTitle"/>
        <w:jc w:val="center"/>
      </w:pPr>
      <w:r>
        <w:lastRenderedPageBreak/>
        <w:t>ДОЛЖНОСТЕЙ РУКОВОДИТЕЛЕЙ МУНИЦИПАЛЬНЫХ УЧРЕЖДЕНИЙ,</w:t>
      </w:r>
    </w:p>
    <w:p w:rsidR="00DD3352" w:rsidRDefault="00DD3352">
      <w:pPr>
        <w:pStyle w:val="ConsPlusTitle"/>
        <w:jc w:val="center"/>
      </w:pPr>
      <w:r>
        <w:t>И ЛИЦАМИ, ЗАМЕЩАЮЩИМИ ЭТИ ДОЛЖНОСТИ</w:t>
      </w:r>
    </w:p>
    <w:p w:rsidR="00DD3352" w:rsidRDefault="00DD3352">
      <w:pPr>
        <w:pStyle w:val="ConsPlusNormal"/>
        <w:jc w:val="center"/>
      </w:pPr>
    </w:p>
    <w:p w:rsidR="00DD3352" w:rsidRDefault="00DD3352">
      <w:pPr>
        <w:pStyle w:val="ConsPlusNormal"/>
        <w:ind w:firstLine="540"/>
        <w:jc w:val="both"/>
      </w:pPr>
      <w:bookmarkStart w:id="1" w:name="P37"/>
      <w:bookmarkEnd w:id="1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супругов (супруг) и несовершеннолетних детей (далее - проверка).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Администрации города Сосновоборска.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б) кадровыми службами органов местного самоуправления;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DD3352" w:rsidRDefault="00DD3352">
      <w:pPr>
        <w:pStyle w:val="ConsPlusNormal"/>
        <w:spacing w:before="220"/>
        <w:ind w:firstLine="540"/>
        <w:jc w:val="both"/>
      </w:pPr>
      <w:proofErr w:type="gramStart"/>
      <w: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  <w:proofErr w:type="gramEnd"/>
    </w:p>
    <w:p w:rsidR="00DD3352" w:rsidRDefault="00DD3352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DD3352" w:rsidRDefault="00DD3352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lastRenderedPageBreak/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 xml:space="preserve">9. По окончании проверки учредитель муниципального учреждения или лицо, которому такие полномочия </w:t>
      </w:r>
      <w:proofErr w:type="gramStart"/>
      <w:r>
        <w:t>предоставлены учредителем обязаны</w:t>
      </w:r>
      <w:proofErr w:type="gramEnd"/>
      <w:r>
        <w:t xml:space="preserve"> ознакомить лицо, замещающее должность руководителя муниципального учреждения, с результатами проверки.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10. Лицо, замещающее должность руководителя муниципального учреждения, вправе: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11.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D3352" w:rsidRDefault="00DD3352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 в соответствии с законодательством Российской Федерации об архивном деле.</w:t>
      </w:r>
    </w:p>
    <w:p w:rsidR="00DD3352" w:rsidRDefault="00DD3352">
      <w:pPr>
        <w:pStyle w:val="ConsPlusNormal"/>
        <w:jc w:val="right"/>
      </w:pPr>
    </w:p>
    <w:p w:rsidR="00DD3352" w:rsidRDefault="00DD3352">
      <w:pPr>
        <w:pStyle w:val="ConsPlusNormal"/>
        <w:jc w:val="right"/>
      </w:pPr>
    </w:p>
    <w:p w:rsidR="00DD3352" w:rsidRDefault="00DD3352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1695B" w:rsidRDefault="0051695B">
      <w:bookmarkStart w:id="2" w:name="_GoBack"/>
      <w:bookmarkEnd w:id="2"/>
    </w:p>
    <w:sectPr w:rsidR="0051695B" w:rsidSect="0080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52"/>
    <w:rsid w:val="003223F2"/>
    <w:rsid w:val="0051695B"/>
    <w:rsid w:val="00DD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3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3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3F53A5CC0C150E52F6D3E57B768000171305320BEABCB22C4B9446088C12C2F6A697A84AACEDA73562D6393CD9964262482B9000C100787DD935DK7R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03F53A5CC0C150E52F6D3E57B768000171305320BEABCB22C4B9446088C12C2F6A697A84AACEDA73562A6797CD9964262482B9000C100787DD935DK7R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3F53A5CC0C150E52F733341DB370F037F685723B5A5957A99BF133FD8C7796F2A6F2FC7EEC2D9775C7D36D493C0376A6F8FBA16101004K9R8H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2021-01-28T07:17:00Z</dcterms:created>
  <dcterms:modified xsi:type="dcterms:W3CDTF">2021-01-28T07:17:00Z</dcterms:modified>
</cp:coreProperties>
</file>