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E9" w:rsidRDefault="00DA14E9" w:rsidP="00DA14E9">
      <w:pPr>
        <w:spacing w:line="240" w:lineRule="auto"/>
        <w:ind w:left="7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A14E9">
        <w:rPr>
          <w:b/>
          <w:color w:val="000000"/>
          <w:sz w:val="28"/>
          <w:szCs w:val="28"/>
        </w:rPr>
        <w:t xml:space="preserve">Порядок </w:t>
      </w:r>
      <w:r w:rsidRPr="00DA14E9">
        <w:rPr>
          <w:b/>
          <w:sz w:val="28"/>
          <w:szCs w:val="28"/>
        </w:rPr>
        <w:t xml:space="preserve">предоставления муниципальных социальных грантов </w:t>
      </w:r>
    </w:p>
    <w:p w:rsidR="00DA14E9" w:rsidRDefault="00DA14E9" w:rsidP="00DA14E9">
      <w:pPr>
        <w:spacing w:line="240" w:lineRule="auto"/>
        <w:ind w:left="720"/>
        <w:jc w:val="center"/>
        <w:outlineLvl w:val="0"/>
        <w:rPr>
          <w:b/>
          <w:sz w:val="28"/>
          <w:szCs w:val="28"/>
        </w:rPr>
      </w:pPr>
      <w:r w:rsidRPr="00DA14E9">
        <w:rPr>
          <w:b/>
          <w:sz w:val="28"/>
          <w:szCs w:val="28"/>
        </w:rPr>
        <w:t xml:space="preserve">в форме субсидий социально ориентированным некоммерческим организациям города Сосновоборска на конкурсной основе </w:t>
      </w:r>
    </w:p>
    <w:p w:rsidR="00DA14E9" w:rsidRDefault="00DA14E9" w:rsidP="00DA14E9">
      <w:pPr>
        <w:spacing w:line="240" w:lineRule="auto"/>
        <w:ind w:left="720"/>
        <w:jc w:val="center"/>
        <w:outlineLvl w:val="0"/>
        <w:rPr>
          <w:b/>
          <w:sz w:val="28"/>
          <w:szCs w:val="28"/>
        </w:rPr>
      </w:pPr>
      <w:r w:rsidRPr="00DA14E9">
        <w:rPr>
          <w:b/>
          <w:sz w:val="28"/>
          <w:szCs w:val="28"/>
        </w:rPr>
        <w:t>на финансирование расходов, связанных с реализацией ими социально значимых проектов, а также поряд</w:t>
      </w:r>
      <w:r w:rsidR="005F2DE3">
        <w:rPr>
          <w:b/>
          <w:sz w:val="28"/>
          <w:szCs w:val="28"/>
        </w:rPr>
        <w:t>о</w:t>
      </w:r>
      <w:r w:rsidRPr="00DA14E9">
        <w:rPr>
          <w:b/>
          <w:sz w:val="28"/>
          <w:szCs w:val="28"/>
        </w:rPr>
        <w:t xml:space="preserve">к возврата в бюджет города Сосновоборска средств муниципального социального гранта в случае нарушения условий его предоставления, </w:t>
      </w:r>
    </w:p>
    <w:p w:rsidR="00584F53" w:rsidRPr="00DA14E9" w:rsidRDefault="00DA14E9" w:rsidP="00DA14E9">
      <w:pPr>
        <w:spacing w:line="240" w:lineRule="auto"/>
        <w:ind w:left="720"/>
        <w:jc w:val="center"/>
        <w:outlineLvl w:val="0"/>
        <w:rPr>
          <w:b/>
          <w:bCs/>
          <w:sz w:val="28"/>
          <w:szCs w:val="28"/>
        </w:rPr>
      </w:pPr>
      <w:r w:rsidRPr="00DA14E9">
        <w:rPr>
          <w:b/>
          <w:sz w:val="28"/>
          <w:szCs w:val="28"/>
        </w:rPr>
        <w:t>поряд</w:t>
      </w:r>
      <w:r w:rsidR="005F2DE3">
        <w:rPr>
          <w:b/>
          <w:sz w:val="28"/>
          <w:szCs w:val="28"/>
        </w:rPr>
        <w:t>о</w:t>
      </w:r>
      <w:r w:rsidRPr="00DA14E9">
        <w:rPr>
          <w:b/>
          <w:sz w:val="28"/>
          <w:szCs w:val="28"/>
        </w:rPr>
        <w:t>к представления отчетности</w:t>
      </w:r>
    </w:p>
    <w:p w:rsidR="00440D01" w:rsidRPr="00DA14E9" w:rsidRDefault="00440D01" w:rsidP="002646F5">
      <w:pPr>
        <w:pStyle w:val="11"/>
        <w:spacing w:line="240" w:lineRule="auto"/>
        <w:ind w:left="360"/>
        <w:jc w:val="center"/>
        <w:rPr>
          <w:b/>
          <w:bCs/>
          <w:sz w:val="28"/>
          <w:szCs w:val="28"/>
        </w:rPr>
      </w:pPr>
    </w:p>
    <w:p w:rsidR="005947A3" w:rsidRDefault="001476C7" w:rsidP="002646F5">
      <w:pPr>
        <w:pStyle w:val="11"/>
        <w:numPr>
          <w:ilvl w:val="0"/>
          <w:numId w:val="20"/>
        </w:num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40C1">
        <w:rPr>
          <w:b/>
          <w:bCs/>
          <w:sz w:val="28"/>
          <w:szCs w:val="28"/>
        </w:rPr>
        <w:t>бщие</w:t>
      </w:r>
      <w:r w:rsidR="005947A3" w:rsidRPr="005947A3">
        <w:rPr>
          <w:b/>
          <w:bCs/>
          <w:sz w:val="28"/>
          <w:szCs w:val="28"/>
        </w:rPr>
        <w:t xml:space="preserve"> положения</w:t>
      </w:r>
    </w:p>
    <w:p w:rsidR="007C6D7F" w:rsidRDefault="006E2BCF" w:rsidP="007C6D7F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DA14E9">
        <w:rPr>
          <w:sz w:val="28"/>
          <w:szCs w:val="28"/>
        </w:rPr>
        <w:t>1.1</w:t>
      </w:r>
      <w:r w:rsidR="00F80E37" w:rsidRPr="00DA14E9">
        <w:rPr>
          <w:sz w:val="28"/>
          <w:szCs w:val="28"/>
        </w:rPr>
        <w:t>.</w:t>
      </w:r>
      <w:r w:rsidRPr="00DA14E9">
        <w:rPr>
          <w:sz w:val="28"/>
          <w:szCs w:val="28"/>
        </w:rPr>
        <w:t xml:space="preserve"> </w:t>
      </w:r>
      <w:r w:rsidR="00DA14E9" w:rsidRPr="00DA14E9">
        <w:rPr>
          <w:color w:val="000000"/>
          <w:sz w:val="28"/>
          <w:szCs w:val="28"/>
        </w:rPr>
        <w:t xml:space="preserve">Порядок </w:t>
      </w:r>
      <w:r w:rsidR="00DA14E9" w:rsidRPr="00DA14E9">
        <w:rPr>
          <w:sz w:val="28"/>
          <w:szCs w:val="28"/>
        </w:rPr>
        <w:t>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</w:t>
      </w:r>
      <w:r w:rsidR="005F2DE3">
        <w:rPr>
          <w:sz w:val="28"/>
          <w:szCs w:val="28"/>
        </w:rPr>
        <w:t>ок</w:t>
      </w:r>
      <w:r w:rsidR="00DA14E9" w:rsidRPr="00DA14E9">
        <w:rPr>
          <w:sz w:val="28"/>
          <w:szCs w:val="28"/>
        </w:rPr>
        <w:t xml:space="preserve"> возврата в бюджет города Сосновоборска средств муниципального социального гранта в случае нарушения условий его предоставления, поряд</w:t>
      </w:r>
      <w:r w:rsidR="005F2DE3">
        <w:rPr>
          <w:sz w:val="28"/>
          <w:szCs w:val="28"/>
        </w:rPr>
        <w:t>о</w:t>
      </w:r>
      <w:r w:rsidR="00DA14E9" w:rsidRPr="00DA14E9">
        <w:rPr>
          <w:sz w:val="28"/>
          <w:szCs w:val="28"/>
        </w:rPr>
        <w:t>к представле</w:t>
      </w:r>
      <w:r w:rsidR="00004BA1">
        <w:rPr>
          <w:sz w:val="28"/>
          <w:szCs w:val="28"/>
        </w:rPr>
        <w:t>ния отчетности (далее - Порядок</w:t>
      </w:r>
      <w:r w:rsidR="00DA14E9" w:rsidRPr="00DA14E9">
        <w:rPr>
          <w:sz w:val="28"/>
          <w:szCs w:val="28"/>
        </w:rPr>
        <w:t>) определя</w:t>
      </w:r>
      <w:r w:rsidR="00CE552F">
        <w:rPr>
          <w:sz w:val="28"/>
          <w:szCs w:val="28"/>
        </w:rPr>
        <w:t>е</w:t>
      </w:r>
      <w:r w:rsidR="00DA14E9" w:rsidRPr="00DA14E9">
        <w:rPr>
          <w:sz w:val="28"/>
          <w:szCs w:val="28"/>
        </w:rPr>
        <w:t xml:space="preserve">т механизм предоставления </w:t>
      </w:r>
      <w:r w:rsidR="00DA14E9">
        <w:rPr>
          <w:sz w:val="28"/>
          <w:szCs w:val="28"/>
        </w:rPr>
        <w:t>грантов</w:t>
      </w:r>
      <w:r w:rsidR="00DA14E9" w:rsidRPr="00DA14E9">
        <w:rPr>
          <w:sz w:val="28"/>
          <w:szCs w:val="28"/>
        </w:rPr>
        <w:t xml:space="preserve">, в том числе цели, условия и порядок, результат предоставления </w:t>
      </w:r>
      <w:r w:rsidR="00DA14E9">
        <w:rPr>
          <w:sz w:val="28"/>
          <w:szCs w:val="28"/>
        </w:rPr>
        <w:t>гранта</w:t>
      </w:r>
      <w:r w:rsidR="00DA14E9" w:rsidRPr="00DA14E9">
        <w:rPr>
          <w:sz w:val="28"/>
          <w:szCs w:val="28"/>
        </w:rPr>
        <w:t xml:space="preserve">, порядок, сроки возврата </w:t>
      </w:r>
      <w:r w:rsidR="00DA14E9">
        <w:rPr>
          <w:sz w:val="28"/>
          <w:szCs w:val="28"/>
        </w:rPr>
        <w:t>гранта</w:t>
      </w:r>
      <w:r w:rsidR="00DA14E9" w:rsidRPr="00DA14E9">
        <w:rPr>
          <w:sz w:val="28"/>
          <w:szCs w:val="28"/>
        </w:rPr>
        <w:t xml:space="preserve"> в случае нарушения условий, установленных при </w:t>
      </w:r>
      <w:r w:rsidR="00DA14E9">
        <w:rPr>
          <w:sz w:val="28"/>
          <w:szCs w:val="28"/>
        </w:rPr>
        <w:t>его</w:t>
      </w:r>
      <w:r w:rsidR="00DA14E9" w:rsidRPr="00DA14E9">
        <w:rPr>
          <w:sz w:val="28"/>
          <w:szCs w:val="28"/>
        </w:rPr>
        <w:t xml:space="preserve"> предоставлении, сроки и формы представления отчетности.</w:t>
      </w:r>
    </w:p>
    <w:p w:rsidR="009A79AB" w:rsidRDefault="009A79AB" w:rsidP="007C6D7F">
      <w:pPr>
        <w:spacing w:line="240" w:lineRule="auto"/>
        <w:ind w:firstLine="709"/>
        <w:jc w:val="both"/>
        <w:outlineLvl w:val="0"/>
      </w:pPr>
      <w:r>
        <w:rPr>
          <w:sz w:val="28"/>
          <w:szCs w:val="28"/>
        </w:rPr>
        <w:t xml:space="preserve">1.2. </w:t>
      </w:r>
      <w:r w:rsidRPr="006C1F99">
        <w:rPr>
          <w:sz w:val="28"/>
          <w:szCs w:val="28"/>
        </w:rPr>
        <w:t xml:space="preserve">Целью предоставления грантов является реализация </w:t>
      </w:r>
      <w:r>
        <w:rPr>
          <w:sz w:val="28"/>
          <w:szCs w:val="28"/>
        </w:rPr>
        <w:t xml:space="preserve">системы </w:t>
      </w:r>
      <w:r w:rsidRPr="006C1F99">
        <w:rPr>
          <w:sz w:val="28"/>
          <w:szCs w:val="28"/>
        </w:rPr>
        <w:t xml:space="preserve">финансовой поддержки </w:t>
      </w:r>
      <w:r>
        <w:rPr>
          <w:sz w:val="28"/>
          <w:szCs w:val="28"/>
        </w:rPr>
        <w:t xml:space="preserve">социально ориентированных некоммерческих организаций (далее - СОНКО) города Сосновоборска </w:t>
      </w:r>
      <w:r w:rsidRPr="006C1F99">
        <w:rPr>
          <w:sz w:val="28"/>
          <w:szCs w:val="28"/>
        </w:rPr>
        <w:t xml:space="preserve">в рамках муниципальной программы «Поддержка социально ориентированных некоммерческих организаций города Сосновоборска», утвержденной постановлением администрации </w:t>
      </w:r>
      <w:proofErr w:type="spellStart"/>
      <w:r w:rsidRPr="006C1F99">
        <w:rPr>
          <w:sz w:val="28"/>
          <w:szCs w:val="28"/>
        </w:rPr>
        <w:t>г.Сосновоборска</w:t>
      </w:r>
      <w:proofErr w:type="spellEnd"/>
      <w:r w:rsidRPr="006C1F9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E13E0F" w:rsidRPr="006554AA">
        <w:rPr>
          <w:sz w:val="28"/>
          <w:szCs w:val="28"/>
        </w:rPr>
        <w:t>11.11.2022 № 1680</w:t>
      </w:r>
      <w:r w:rsidRPr="006C1F99">
        <w:rPr>
          <w:sz w:val="28"/>
          <w:szCs w:val="28"/>
        </w:rPr>
        <w:t>, поддержк</w:t>
      </w:r>
      <w:r>
        <w:rPr>
          <w:sz w:val="28"/>
          <w:szCs w:val="28"/>
        </w:rPr>
        <w:t>а лучших социальных проектов СО</w:t>
      </w:r>
      <w:r w:rsidRPr="006C1F99">
        <w:rPr>
          <w:sz w:val="28"/>
          <w:szCs w:val="28"/>
        </w:rPr>
        <w:t>НКО, имеющих значение для социально-экономического развития города Сосновоборска, по итогу проведения конкурса.</w:t>
      </w:r>
    </w:p>
    <w:p w:rsidR="00FA0358" w:rsidRDefault="007C6D7F" w:rsidP="00FA0358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>
        <w:t xml:space="preserve"> </w:t>
      </w:r>
      <w:r w:rsidR="00DC4A45" w:rsidRPr="00DC4A45">
        <w:rPr>
          <w:sz w:val="28"/>
          <w:szCs w:val="28"/>
        </w:rPr>
        <w:t>1.</w:t>
      </w:r>
      <w:r w:rsidR="009A79AB">
        <w:rPr>
          <w:sz w:val="28"/>
          <w:szCs w:val="28"/>
        </w:rPr>
        <w:t>3</w:t>
      </w:r>
      <w:r w:rsidR="00DC4A45" w:rsidRPr="00DC4A45">
        <w:rPr>
          <w:sz w:val="28"/>
          <w:szCs w:val="28"/>
        </w:rPr>
        <w:t xml:space="preserve">. </w:t>
      </w:r>
      <w:r w:rsidR="00004BA1">
        <w:rPr>
          <w:sz w:val="28"/>
          <w:szCs w:val="28"/>
        </w:rPr>
        <w:t>Муниципальные социальные г</w:t>
      </w:r>
      <w:r w:rsidR="00DC4A45" w:rsidRPr="00DC4A45">
        <w:rPr>
          <w:sz w:val="28"/>
          <w:szCs w:val="28"/>
        </w:rPr>
        <w:t>ранты</w:t>
      </w:r>
      <w:r w:rsidR="00004BA1">
        <w:rPr>
          <w:sz w:val="28"/>
          <w:szCs w:val="28"/>
        </w:rPr>
        <w:t xml:space="preserve"> (далее - гранты)</w:t>
      </w:r>
      <w:r w:rsidR="00DC4A45" w:rsidRPr="00DC4A45">
        <w:rPr>
          <w:sz w:val="28"/>
          <w:szCs w:val="28"/>
        </w:rPr>
        <w:t xml:space="preserve"> предоставляются в пределах ассигнований, предусмотренных в бюджете города Сосновоборска на реализацию муниципальной программы «Поддержка социально ориентированных некоммерческих организаций города Сосновоборска», утвержденной постановлением администрации </w:t>
      </w:r>
      <w:proofErr w:type="spellStart"/>
      <w:r w:rsidR="00DC4A45" w:rsidRPr="00DC4A45">
        <w:rPr>
          <w:sz w:val="28"/>
          <w:szCs w:val="28"/>
        </w:rPr>
        <w:t>г.Сосновоборска</w:t>
      </w:r>
      <w:proofErr w:type="spellEnd"/>
      <w:r w:rsidR="00E13E0F">
        <w:rPr>
          <w:sz w:val="28"/>
          <w:szCs w:val="28"/>
        </w:rPr>
        <w:t xml:space="preserve"> </w:t>
      </w:r>
      <w:r w:rsidR="00E13E0F" w:rsidRPr="006C1F99">
        <w:rPr>
          <w:sz w:val="28"/>
          <w:szCs w:val="28"/>
        </w:rPr>
        <w:t>от</w:t>
      </w:r>
      <w:r w:rsidR="00E13E0F">
        <w:rPr>
          <w:sz w:val="28"/>
          <w:szCs w:val="28"/>
        </w:rPr>
        <w:t xml:space="preserve"> </w:t>
      </w:r>
      <w:r w:rsidR="00E13E0F" w:rsidRPr="006554AA">
        <w:rPr>
          <w:sz w:val="28"/>
          <w:szCs w:val="28"/>
        </w:rPr>
        <w:t>11.11.2022 № 1680</w:t>
      </w:r>
      <w:r w:rsidR="00DC4A45" w:rsidRPr="00DC4A45">
        <w:rPr>
          <w:sz w:val="28"/>
          <w:szCs w:val="28"/>
        </w:rPr>
        <w:t>.</w:t>
      </w:r>
    </w:p>
    <w:p w:rsidR="009A79AB" w:rsidRDefault="009A79AB" w:rsidP="00FA0358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503E2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03E29">
        <w:rPr>
          <w:sz w:val="28"/>
          <w:szCs w:val="28"/>
        </w:rPr>
        <w:t>.</w:t>
      </w:r>
      <w:r w:rsidRPr="00503E29">
        <w:t xml:space="preserve"> </w:t>
      </w:r>
      <w:r w:rsidRPr="00503E29">
        <w:rPr>
          <w:sz w:val="28"/>
          <w:szCs w:val="28"/>
        </w:rPr>
        <w:t>Главным распорядителем средств городского бюджета, до которого в соответствии с бюджетным законодательством Российской Федерации доведены в установленном порядке лимиты бюджетных средств на предоставление грантов на соответствующий финансовый год и плановый период, является Управление культуры, спорта, туризма и молодежной политики администрации города Сосновоборска (далее – УКСТМ).</w:t>
      </w:r>
    </w:p>
    <w:p w:rsidR="009A79AB" w:rsidRDefault="00004BA1" w:rsidP="00004BA1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 w:rsidRPr="00133B8B">
        <w:rPr>
          <w:rFonts w:eastAsia="Calibri"/>
          <w:color w:val="000000"/>
          <w:sz w:val="28"/>
          <w:szCs w:val="28"/>
        </w:rPr>
        <w:t>1.</w:t>
      </w:r>
      <w:r w:rsidR="009A79AB">
        <w:rPr>
          <w:rFonts w:eastAsia="Calibri"/>
          <w:color w:val="000000"/>
          <w:sz w:val="28"/>
          <w:szCs w:val="28"/>
        </w:rPr>
        <w:t>5</w:t>
      </w:r>
      <w:r w:rsidRPr="00133B8B">
        <w:rPr>
          <w:rFonts w:eastAsia="Calibri"/>
          <w:color w:val="000000"/>
          <w:sz w:val="28"/>
          <w:szCs w:val="28"/>
        </w:rPr>
        <w:t xml:space="preserve">. Гранты предоставляются </w:t>
      </w:r>
      <w:r w:rsidR="009A79AB">
        <w:rPr>
          <w:sz w:val="28"/>
          <w:szCs w:val="28"/>
        </w:rPr>
        <w:t>СОНКО</w:t>
      </w:r>
      <w:r w:rsidRPr="00DC4A45">
        <w:rPr>
          <w:sz w:val="28"/>
          <w:szCs w:val="28"/>
        </w:rPr>
        <w:t xml:space="preserve"> города Сосновоборска</w:t>
      </w:r>
      <w:r w:rsidRPr="00133B8B">
        <w:rPr>
          <w:rFonts w:eastAsia="Calibri"/>
          <w:color w:val="000000"/>
          <w:sz w:val="28"/>
          <w:szCs w:val="28"/>
        </w:rPr>
        <w:t xml:space="preserve"> на реализац</w:t>
      </w:r>
      <w:r>
        <w:rPr>
          <w:rFonts w:eastAsia="Calibri"/>
          <w:color w:val="000000"/>
          <w:sz w:val="28"/>
          <w:szCs w:val="28"/>
        </w:rPr>
        <w:t>ию социальных проектов в сферах</w:t>
      </w:r>
      <w:r w:rsidRPr="00133B8B">
        <w:rPr>
          <w:rFonts w:eastAsia="Calibri"/>
          <w:color w:val="000000"/>
          <w:sz w:val="28"/>
          <w:szCs w:val="28"/>
        </w:rPr>
        <w:t xml:space="preserve"> </w:t>
      </w:r>
      <w:r w:rsidRPr="00C95FEB">
        <w:rPr>
          <w:color w:val="22272F"/>
          <w:sz w:val="28"/>
          <w:szCs w:val="28"/>
          <w:shd w:val="clear" w:color="auto" w:fill="FFFFFF"/>
        </w:rPr>
        <w:t xml:space="preserve">гражданского образования, правового просвещения, профилактики правонарушений </w:t>
      </w:r>
      <w:r w:rsidRPr="00C95FEB">
        <w:rPr>
          <w:color w:val="22272F"/>
          <w:sz w:val="28"/>
          <w:szCs w:val="28"/>
          <w:shd w:val="clear" w:color="auto" w:fill="FFFFFF"/>
        </w:rPr>
        <w:lastRenderedPageBreak/>
        <w:t>несовершеннолетних, организации поддержки семьи, детства, охраны здоровья, физической культуры и спорта, детского и молодежного досуга, социальной помощи наиболее нуждающимся категориям граждан, экологии, культуры и краеведения.</w:t>
      </w:r>
    </w:p>
    <w:p w:rsidR="00004BA1" w:rsidRDefault="00004BA1" w:rsidP="00004BA1">
      <w:pPr>
        <w:pStyle w:val="11"/>
        <w:spacing w:line="240" w:lineRule="auto"/>
        <w:ind w:left="0" w:firstLine="709"/>
        <w:jc w:val="both"/>
        <w:rPr>
          <w:rStyle w:val="30"/>
          <w:bCs w:val="0"/>
          <w:color w:val="22272F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</w:t>
      </w:r>
      <w:r w:rsidR="009A79A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3648F2">
        <w:rPr>
          <w:rStyle w:val="30"/>
          <w:b/>
          <w:bCs w:val="0"/>
          <w:color w:val="22272F"/>
          <w:sz w:val="23"/>
          <w:szCs w:val="23"/>
          <w:shd w:val="clear" w:color="auto" w:fill="FFFFFF"/>
        </w:rPr>
        <w:t xml:space="preserve"> </w:t>
      </w:r>
      <w:r>
        <w:rPr>
          <w:rStyle w:val="30"/>
          <w:bCs w:val="0"/>
          <w:color w:val="22272F"/>
          <w:sz w:val="28"/>
          <w:szCs w:val="28"/>
          <w:shd w:val="clear" w:color="auto" w:fill="FFFFFF"/>
        </w:rPr>
        <w:t>Основные понятия</w:t>
      </w:r>
      <w:r>
        <w:rPr>
          <w:sz w:val="28"/>
        </w:rPr>
        <w:t>, используемые для целей Порядка</w:t>
      </w:r>
      <w:r>
        <w:rPr>
          <w:rStyle w:val="30"/>
          <w:bCs w:val="0"/>
          <w:color w:val="22272F"/>
          <w:sz w:val="28"/>
          <w:szCs w:val="28"/>
          <w:shd w:val="clear" w:color="auto" w:fill="FFFFFF"/>
        </w:rPr>
        <w:t>:</w:t>
      </w:r>
    </w:p>
    <w:p w:rsidR="00004BA1" w:rsidRDefault="00004BA1" w:rsidP="00004BA1">
      <w:pPr>
        <w:pStyle w:val="11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 xml:space="preserve">.1. </w:t>
      </w:r>
      <w:r>
        <w:rPr>
          <w:bCs/>
          <w:sz w:val="28"/>
          <w:szCs w:val="28"/>
        </w:rPr>
        <w:t>С</w:t>
      </w:r>
      <w:r w:rsidRPr="008804C8">
        <w:rPr>
          <w:bCs/>
          <w:sz w:val="28"/>
          <w:szCs w:val="28"/>
        </w:rPr>
        <w:t>оциально ориентированным</w:t>
      </w:r>
      <w:r>
        <w:rPr>
          <w:bCs/>
          <w:sz w:val="28"/>
          <w:szCs w:val="28"/>
        </w:rPr>
        <w:t>и</w:t>
      </w:r>
      <w:r w:rsidRPr="008804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некоммерческими организациями</w:t>
      </w:r>
      <w:r w:rsidRPr="008804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36398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НКО) признаются некоммерческие</w:t>
      </w:r>
      <w:r w:rsidRPr="008804C8">
        <w:rPr>
          <w:bCs/>
          <w:sz w:val="28"/>
          <w:szCs w:val="28"/>
        </w:rPr>
        <w:t xml:space="preserve"> организации, созданные в формах, предусмотренных ФЗ </w:t>
      </w:r>
      <w:r>
        <w:rPr>
          <w:sz w:val="28"/>
        </w:rPr>
        <w:t xml:space="preserve">от 12.01.1996 </w:t>
      </w:r>
      <w:r w:rsidRPr="008804C8">
        <w:rPr>
          <w:bCs/>
          <w:sz w:val="28"/>
          <w:szCs w:val="28"/>
        </w:rPr>
        <w:t>№ 7 «О некоммерческих организациях» (за исключением гос</w:t>
      </w:r>
      <w:r>
        <w:rPr>
          <w:bCs/>
          <w:sz w:val="28"/>
          <w:szCs w:val="28"/>
        </w:rPr>
        <w:t xml:space="preserve">ударственных </w:t>
      </w:r>
      <w:r w:rsidRPr="008804C8">
        <w:rPr>
          <w:bCs/>
          <w:sz w:val="28"/>
          <w:szCs w:val="28"/>
        </w:rPr>
        <w:t xml:space="preserve">корпораций, государственных компаний и общественных объединений, являющихся политическими партиями), </w:t>
      </w:r>
      <w:r>
        <w:rPr>
          <w:bCs/>
          <w:sz w:val="28"/>
          <w:szCs w:val="28"/>
        </w:rPr>
        <w:t>и осуществляющие деятельность, направленную на решение социальных проблем, развитие гражданского общества в Российской Федерации</w:t>
      </w:r>
      <w:r w:rsidRPr="008804C8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виды </w:t>
      </w:r>
      <w:r w:rsidRPr="008804C8">
        <w:rPr>
          <w:bCs/>
          <w:sz w:val="28"/>
          <w:szCs w:val="28"/>
        </w:rPr>
        <w:t>деятельност</w:t>
      </w:r>
      <w:r>
        <w:rPr>
          <w:bCs/>
          <w:sz w:val="28"/>
          <w:szCs w:val="28"/>
        </w:rPr>
        <w:t>и</w:t>
      </w:r>
      <w:r w:rsidRPr="008804C8">
        <w:rPr>
          <w:bCs/>
          <w:sz w:val="28"/>
          <w:szCs w:val="28"/>
        </w:rPr>
        <w:t>, предусмотренн</w:t>
      </w:r>
      <w:r>
        <w:rPr>
          <w:bCs/>
          <w:sz w:val="28"/>
          <w:szCs w:val="28"/>
        </w:rPr>
        <w:t>ые</w:t>
      </w:r>
      <w:r w:rsidRPr="008804C8">
        <w:rPr>
          <w:bCs/>
          <w:sz w:val="28"/>
          <w:szCs w:val="28"/>
        </w:rPr>
        <w:t xml:space="preserve"> ст. 31.1 ФЗ № 7.</w:t>
      </w:r>
    </w:p>
    <w:p w:rsidR="00D70D17" w:rsidRDefault="00004BA1" w:rsidP="00D84997">
      <w:pPr>
        <w:pStyle w:val="11"/>
        <w:spacing w:line="24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.2.</w:t>
      </w:r>
      <w:r w:rsidRPr="00654EAC">
        <w:rPr>
          <w:bCs/>
          <w:sz w:val="28"/>
          <w:szCs w:val="28"/>
        </w:rPr>
        <w:t xml:space="preserve"> </w:t>
      </w:r>
      <w:r w:rsidRPr="00133B8B">
        <w:rPr>
          <w:bCs/>
          <w:sz w:val="28"/>
          <w:szCs w:val="28"/>
        </w:rPr>
        <w:t xml:space="preserve">Грант – денежные средства, предоставляемые из местного бюджета, в соответствии с бюджетным законодательством безвозмездно и безвозвратно </w:t>
      </w:r>
      <w:proofErr w:type="gramStart"/>
      <w:r>
        <w:rPr>
          <w:bCs/>
          <w:sz w:val="28"/>
          <w:szCs w:val="28"/>
        </w:rPr>
        <w:t xml:space="preserve">СОНКО </w:t>
      </w:r>
      <w:r w:rsidRPr="00133B8B">
        <w:rPr>
          <w:bCs/>
          <w:sz w:val="28"/>
          <w:szCs w:val="28"/>
        </w:rPr>
        <w:t xml:space="preserve"> на</w:t>
      </w:r>
      <w:proofErr w:type="gramEnd"/>
      <w:r w:rsidRPr="00133B8B">
        <w:rPr>
          <w:bCs/>
          <w:sz w:val="28"/>
          <w:szCs w:val="28"/>
        </w:rPr>
        <w:t xml:space="preserve"> конкурсной основе для реализации </w:t>
      </w:r>
      <w:r w:rsidRPr="00133B8B">
        <w:rPr>
          <w:color w:val="22272F"/>
          <w:sz w:val="28"/>
          <w:szCs w:val="28"/>
          <w:shd w:val="clear" w:color="auto" w:fill="FFFFFF"/>
        </w:rPr>
        <w:t xml:space="preserve">социальных проектов </w:t>
      </w:r>
      <w:r w:rsidRPr="00133B8B">
        <w:rPr>
          <w:rFonts w:eastAsia="Calibri"/>
          <w:color w:val="000000"/>
          <w:sz w:val="28"/>
          <w:szCs w:val="28"/>
        </w:rPr>
        <w:t>в сферах, указанных в пункте 1.</w:t>
      </w:r>
      <w:r w:rsidR="008B1CDE">
        <w:rPr>
          <w:rFonts w:eastAsia="Calibri"/>
          <w:color w:val="000000"/>
          <w:sz w:val="28"/>
          <w:szCs w:val="28"/>
        </w:rPr>
        <w:t>5</w:t>
      </w:r>
      <w:r w:rsidRPr="00133B8B">
        <w:rPr>
          <w:rFonts w:eastAsia="Calibri"/>
          <w:color w:val="000000"/>
          <w:sz w:val="28"/>
          <w:szCs w:val="28"/>
        </w:rPr>
        <w:t xml:space="preserve"> настоящего Порядка.</w:t>
      </w:r>
    </w:p>
    <w:p w:rsidR="00004BA1" w:rsidRDefault="00004BA1" w:rsidP="00D84997">
      <w:pPr>
        <w:pStyle w:val="11"/>
        <w:spacing w:line="24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.3. Социальный проект - разработанный участником конкурса комплекс мероприятий, направленных на решение социальной проблемы и достижение социально значимой цели и имеющий пространственно-временные и ресурсные границы.</w:t>
      </w:r>
    </w:p>
    <w:p w:rsidR="00D70D17" w:rsidRDefault="00004BA1" w:rsidP="00D84997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7C6D7F">
        <w:rPr>
          <w:sz w:val="28"/>
          <w:szCs w:val="28"/>
        </w:rPr>
        <w:t>1.</w:t>
      </w:r>
      <w:r w:rsidR="009A79AB">
        <w:rPr>
          <w:sz w:val="28"/>
          <w:szCs w:val="28"/>
        </w:rPr>
        <w:t>6</w:t>
      </w:r>
      <w:r w:rsidRPr="007C6D7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7C6D7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C6D7F">
        <w:rPr>
          <w:sz w:val="28"/>
          <w:szCs w:val="28"/>
        </w:rPr>
        <w:t>ранты распределяются посредством процедуры проведения конкурс</w:t>
      </w:r>
      <w:r>
        <w:rPr>
          <w:sz w:val="28"/>
          <w:szCs w:val="28"/>
        </w:rPr>
        <w:t>ного отбора</w:t>
      </w:r>
      <w:r w:rsidRPr="007C6D7F">
        <w:rPr>
          <w:sz w:val="28"/>
          <w:szCs w:val="28"/>
        </w:rPr>
        <w:t xml:space="preserve"> (далее – конкурс) среди СОНКО, зарегистрированных и реализующих социальные проекты на территории </w:t>
      </w:r>
      <w:r>
        <w:rPr>
          <w:sz w:val="28"/>
          <w:szCs w:val="28"/>
        </w:rPr>
        <w:t>города Сосновоборска, на основании направленных ими конкурсных заявок.</w:t>
      </w:r>
    </w:p>
    <w:p w:rsidR="00D70D17" w:rsidRDefault="00004BA1" w:rsidP="00D84997">
      <w:pPr>
        <w:spacing w:line="24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</w:t>
      </w:r>
      <w:r w:rsidR="00D70D17">
        <w:rPr>
          <w:sz w:val="28"/>
        </w:rPr>
        <w:t>5</w:t>
      </w:r>
      <w:r>
        <w:rPr>
          <w:sz w:val="28"/>
        </w:rPr>
        <w:t xml:space="preserve">. </w:t>
      </w:r>
      <w:r w:rsidR="009A79AB" w:rsidRPr="00436398">
        <w:rPr>
          <w:bCs/>
          <w:sz w:val="28"/>
          <w:szCs w:val="28"/>
        </w:rPr>
        <w:t>Конкурсная заявка</w:t>
      </w:r>
      <w:r w:rsidR="009A79AB" w:rsidRPr="00436398">
        <w:rPr>
          <w:b/>
          <w:bCs/>
          <w:sz w:val="28"/>
          <w:szCs w:val="28"/>
        </w:rPr>
        <w:t xml:space="preserve"> </w:t>
      </w:r>
      <w:r w:rsidR="009A79AB" w:rsidRPr="00436398">
        <w:rPr>
          <w:sz w:val="28"/>
          <w:szCs w:val="28"/>
        </w:rPr>
        <w:t>– описание социального проекта и совокупность документов к нему, представленные на конкурс от одной СОНКО.</w:t>
      </w:r>
    </w:p>
    <w:p w:rsidR="009A79AB" w:rsidRDefault="00004BA1" w:rsidP="009A79AB">
      <w:pPr>
        <w:spacing w:line="24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</w:t>
      </w:r>
      <w:r w:rsidR="00D70D17">
        <w:rPr>
          <w:sz w:val="28"/>
        </w:rPr>
        <w:t>6</w:t>
      </w:r>
      <w:r>
        <w:rPr>
          <w:sz w:val="28"/>
        </w:rPr>
        <w:t xml:space="preserve">. </w:t>
      </w:r>
      <w:r w:rsidR="009A79AB">
        <w:rPr>
          <w:sz w:val="28"/>
        </w:rPr>
        <w:t>Организатор конкурса – УКСТМ.</w:t>
      </w:r>
      <w:r w:rsidR="009A79AB" w:rsidRPr="00436398">
        <w:rPr>
          <w:bCs/>
          <w:sz w:val="28"/>
          <w:szCs w:val="28"/>
        </w:rPr>
        <w:t xml:space="preserve"> </w:t>
      </w:r>
    </w:p>
    <w:p w:rsidR="00D70D17" w:rsidRDefault="00436398" w:rsidP="00D84997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436398">
        <w:rPr>
          <w:bCs/>
          <w:sz w:val="28"/>
          <w:szCs w:val="28"/>
        </w:rPr>
        <w:t>1.</w:t>
      </w:r>
      <w:r w:rsidR="009A79AB">
        <w:rPr>
          <w:bCs/>
          <w:sz w:val="28"/>
          <w:szCs w:val="28"/>
        </w:rPr>
        <w:t>6</w:t>
      </w:r>
      <w:r w:rsidRPr="00436398">
        <w:rPr>
          <w:bCs/>
          <w:sz w:val="28"/>
          <w:szCs w:val="28"/>
        </w:rPr>
        <w:t>.</w:t>
      </w:r>
      <w:r w:rsidR="00D70D17">
        <w:rPr>
          <w:bCs/>
          <w:sz w:val="28"/>
          <w:szCs w:val="28"/>
        </w:rPr>
        <w:t>7</w:t>
      </w:r>
      <w:r w:rsidRPr="00436398">
        <w:rPr>
          <w:bCs/>
          <w:sz w:val="28"/>
          <w:szCs w:val="28"/>
        </w:rPr>
        <w:t xml:space="preserve">. </w:t>
      </w:r>
      <w:r w:rsidR="009A79AB">
        <w:rPr>
          <w:sz w:val="28"/>
        </w:rPr>
        <w:t>Участник конкурса – СОНКО, подавшая конкурсную заявку по установленной форме (приложение №1 к настоящему Порядку).</w:t>
      </w:r>
    </w:p>
    <w:p w:rsidR="00D70D17" w:rsidRDefault="00004BA1" w:rsidP="00D84997">
      <w:pPr>
        <w:spacing w:line="24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>
        <w:rPr>
          <w:sz w:val="28"/>
        </w:rPr>
        <w:t>.</w:t>
      </w:r>
      <w:r w:rsidR="00D70D17">
        <w:rPr>
          <w:sz w:val="28"/>
        </w:rPr>
        <w:t>8</w:t>
      </w:r>
      <w:r>
        <w:rPr>
          <w:sz w:val="28"/>
        </w:rPr>
        <w:t xml:space="preserve">. Получатель гранта – </w:t>
      </w:r>
      <w:proofErr w:type="gramStart"/>
      <w:r>
        <w:rPr>
          <w:sz w:val="28"/>
        </w:rPr>
        <w:t>СОНКО,</w:t>
      </w:r>
      <w:r w:rsidR="00676D22">
        <w:rPr>
          <w:sz w:val="28"/>
        </w:rPr>
        <w:t xml:space="preserve"> </w:t>
      </w:r>
      <w:r>
        <w:rPr>
          <w:sz w:val="28"/>
        </w:rPr>
        <w:t xml:space="preserve"> признанная</w:t>
      </w:r>
      <w:proofErr w:type="gramEnd"/>
      <w:r>
        <w:rPr>
          <w:sz w:val="28"/>
        </w:rPr>
        <w:t xml:space="preserve"> победителем конкурса и заключившая с УКСТМ соглашение о предоставлении гранта </w:t>
      </w:r>
      <w:r w:rsidR="00436398">
        <w:rPr>
          <w:sz w:val="28"/>
        </w:rPr>
        <w:t>и получившая грант</w:t>
      </w:r>
      <w:r>
        <w:rPr>
          <w:sz w:val="28"/>
        </w:rPr>
        <w:t>.</w:t>
      </w:r>
    </w:p>
    <w:p w:rsidR="00D70D17" w:rsidRDefault="00D70D17" w:rsidP="00D84997">
      <w:pPr>
        <w:spacing w:line="24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1.</w:t>
      </w:r>
      <w:r w:rsidR="009A79AB">
        <w:rPr>
          <w:sz w:val="28"/>
        </w:rPr>
        <w:t>6</w:t>
      </w:r>
      <w:r w:rsidR="00004BA1">
        <w:rPr>
          <w:sz w:val="28"/>
        </w:rPr>
        <w:t>.</w:t>
      </w:r>
      <w:r>
        <w:rPr>
          <w:sz w:val="28"/>
        </w:rPr>
        <w:t>9</w:t>
      </w:r>
      <w:r w:rsidR="00004BA1">
        <w:rPr>
          <w:sz w:val="28"/>
        </w:rPr>
        <w:t xml:space="preserve">. </w:t>
      </w:r>
      <w:r w:rsidR="00BF11F2">
        <w:rPr>
          <w:sz w:val="28"/>
        </w:rPr>
        <w:t>Конкурсная комиссия</w:t>
      </w:r>
      <w:r w:rsidR="00004BA1">
        <w:rPr>
          <w:sz w:val="28"/>
        </w:rPr>
        <w:t xml:space="preserve"> - коллегиальный совещательный орган, на который возложены функции по рассмотрению представленных на конкурс заявок и определению победителей конкурса.</w:t>
      </w:r>
    </w:p>
    <w:p w:rsidR="00D96B6C" w:rsidRPr="00D96B6C" w:rsidRDefault="00D96B6C" w:rsidP="008A6F22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D96B6C">
        <w:rPr>
          <w:rFonts w:ascii="Times New Roman" w:hAnsi="Times New Roman"/>
          <w:sz w:val="28"/>
        </w:rPr>
        <w:t>1.7. В конкурсе принимают участие СОНКО, зарегистрированные в качеств</w:t>
      </w:r>
      <w:r>
        <w:rPr>
          <w:rFonts w:ascii="Times New Roman" w:hAnsi="Times New Roman"/>
          <w:sz w:val="28"/>
        </w:rPr>
        <w:t xml:space="preserve">е юридического лица </w:t>
      </w:r>
      <w:r w:rsidRPr="00D96B6C">
        <w:rPr>
          <w:rFonts w:ascii="Times New Roman" w:hAnsi="Times New Roman"/>
          <w:color w:val="000000"/>
          <w:spacing w:val="2"/>
          <w:sz w:val="28"/>
          <w:szCs w:val="28"/>
        </w:rPr>
        <w:t>на территории города Сосновоборска в соответствии с законодательством Российской Федерации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D96B6C">
        <w:rPr>
          <w:rFonts w:ascii="Times New Roman" w:hAnsi="Times New Roman"/>
          <w:sz w:val="28"/>
        </w:rPr>
        <w:t xml:space="preserve"> </w:t>
      </w:r>
    </w:p>
    <w:p w:rsidR="00D70D17" w:rsidRPr="00321F9B" w:rsidRDefault="00D70D17" w:rsidP="00D84997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 w:rsidRPr="00321F9B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8</w:t>
      </w:r>
      <w:r w:rsidRPr="00321F9B">
        <w:rPr>
          <w:rFonts w:ascii="Times New Roman" w:hAnsi="Times New Roman"/>
          <w:sz w:val="28"/>
        </w:rPr>
        <w:t xml:space="preserve">. Критерии отбора </w:t>
      </w:r>
      <w:r>
        <w:rPr>
          <w:rFonts w:ascii="Times New Roman" w:hAnsi="Times New Roman"/>
          <w:sz w:val="28"/>
        </w:rPr>
        <w:t>участников конкурса</w:t>
      </w:r>
      <w:r w:rsidRPr="00321F9B">
        <w:rPr>
          <w:rFonts w:ascii="Times New Roman" w:hAnsi="Times New Roman"/>
          <w:sz w:val="28"/>
        </w:rPr>
        <w:t>:</w:t>
      </w:r>
    </w:p>
    <w:p w:rsidR="00D96B6C" w:rsidRDefault="00D70D17" w:rsidP="00D84997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</w:t>
      </w:r>
      <w:r w:rsidRPr="00321F9B"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 xml:space="preserve">Соответствие участника конкурса </w:t>
      </w:r>
      <w:r w:rsidR="00D96B6C">
        <w:rPr>
          <w:rFonts w:ascii="Times New Roman" w:hAnsi="Times New Roman"/>
          <w:sz w:val="28"/>
        </w:rPr>
        <w:t>требованиям</w:t>
      </w:r>
      <w:r w:rsidR="00372BE2">
        <w:rPr>
          <w:rFonts w:ascii="Times New Roman" w:hAnsi="Times New Roman"/>
          <w:sz w:val="28"/>
        </w:rPr>
        <w:t xml:space="preserve">, указанным в </w:t>
      </w:r>
      <w:r w:rsidR="00372BE2" w:rsidRPr="00577849">
        <w:rPr>
          <w:rFonts w:ascii="Times New Roman" w:hAnsi="Times New Roman"/>
          <w:sz w:val="28"/>
        </w:rPr>
        <w:t>п. 2.</w:t>
      </w:r>
      <w:r w:rsidR="008B1CDE">
        <w:rPr>
          <w:rFonts w:ascii="Times New Roman" w:hAnsi="Times New Roman"/>
          <w:sz w:val="28"/>
        </w:rPr>
        <w:t>2</w:t>
      </w:r>
      <w:r w:rsidR="00577849">
        <w:rPr>
          <w:rFonts w:ascii="Times New Roman" w:hAnsi="Times New Roman"/>
          <w:sz w:val="28"/>
        </w:rPr>
        <w:t>.</w:t>
      </w:r>
      <w:r w:rsidR="00372BE2">
        <w:rPr>
          <w:rFonts w:ascii="Times New Roman" w:hAnsi="Times New Roman"/>
          <w:sz w:val="28"/>
        </w:rPr>
        <w:t> Порядка.</w:t>
      </w:r>
    </w:p>
    <w:p w:rsidR="008F0520" w:rsidRDefault="008F0520" w:rsidP="008F052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21F9B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8</w:t>
      </w:r>
      <w:r w:rsidRPr="00321F9B"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 xml:space="preserve"> </w:t>
      </w:r>
      <w:r w:rsidRPr="00321F9B">
        <w:rPr>
          <w:rFonts w:ascii="Times New Roman" w:hAnsi="Times New Roman"/>
          <w:sz w:val="28"/>
        </w:rPr>
        <w:t>Участники конкурса представляют социально значимые проекты, разработанные по следующим направлениям:</w:t>
      </w:r>
    </w:p>
    <w:p w:rsidR="001E31C6" w:rsidRDefault="008F0520" w:rsidP="008F052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Социальная защита</w:t>
      </w:r>
      <w:r w:rsidR="001E31C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>оказание помощи гражданам из социально незащищенных групп населения</w:t>
      </w:r>
      <w:r>
        <w:rPr>
          <w:rFonts w:ascii="Times New Roman" w:hAnsi="Times New Roman"/>
          <w:sz w:val="28"/>
          <w:szCs w:val="28"/>
        </w:rPr>
        <w:t>;</w:t>
      </w:r>
      <w:r w:rsidR="008F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 xml:space="preserve">разработка и распространение инновационных механизмов оказания социальных услуг населению с использованием потенциала социально ориентированных некоммерческих организаций;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 xml:space="preserve">обеспечение социальной защиты и проведение мероприятий направленных на социальную адаптацию инвалидов и членов их семей;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>оказание помощи гражданам, страдающим тяжелыми заболеваниями</w:t>
      </w:r>
      <w:r>
        <w:rPr>
          <w:rFonts w:ascii="Times New Roman" w:hAnsi="Times New Roman"/>
          <w:sz w:val="28"/>
          <w:szCs w:val="28"/>
        </w:rPr>
        <w:t>;</w:t>
      </w:r>
      <w:r w:rsidR="008F0520" w:rsidRPr="008F0520">
        <w:rPr>
          <w:sz w:val="23"/>
          <w:szCs w:val="23"/>
        </w:rPr>
        <w:t xml:space="preserve">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3"/>
          <w:szCs w:val="23"/>
        </w:rPr>
        <w:t xml:space="preserve">- </w:t>
      </w:r>
      <w:r w:rsidR="008F0520" w:rsidRPr="008F0520">
        <w:rPr>
          <w:rFonts w:ascii="Times New Roman" w:hAnsi="Times New Roman"/>
          <w:sz w:val="28"/>
          <w:szCs w:val="28"/>
        </w:rPr>
        <w:t>повышение качества жизни граждан пожилого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8F0520" w:rsidRDefault="001E31C6" w:rsidP="001E31C6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2D3D48" w:rsidRPr="002D3D48">
        <w:rPr>
          <w:rFonts w:ascii="Times New Roman" w:hAnsi="Times New Roman"/>
          <w:sz w:val="28"/>
          <w:szCs w:val="28"/>
        </w:rPr>
        <w:t xml:space="preserve"> </w:t>
      </w:r>
      <w:r w:rsidR="002D3D48">
        <w:rPr>
          <w:rFonts w:ascii="Times New Roman" w:hAnsi="Times New Roman"/>
          <w:sz w:val="28"/>
          <w:szCs w:val="28"/>
        </w:rPr>
        <w:t>помощь, поддержка людей, оказавшихся в трудной жизненной ситуации</w:t>
      </w:r>
      <w:r w:rsidR="002D3D48" w:rsidRPr="008F0520">
        <w:rPr>
          <w:rFonts w:ascii="Times New Roman" w:hAnsi="Times New Roman"/>
          <w:sz w:val="28"/>
          <w:szCs w:val="28"/>
        </w:rPr>
        <w:t xml:space="preserve"> </w:t>
      </w:r>
      <w:r w:rsidR="002D3D48">
        <w:rPr>
          <w:rFonts w:ascii="Times New Roman" w:hAnsi="Times New Roman"/>
          <w:sz w:val="28"/>
          <w:szCs w:val="28"/>
        </w:rPr>
        <w:t>и социально опасном положении, их вовлечение в общественную, социально-экономическую и культурную жизнь общества</w:t>
      </w:r>
      <w:r w:rsidR="008F0520" w:rsidRPr="008F0520">
        <w:rPr>
          <w:rFonts w:ascii="Times New Roman" w:hAnsi="Times New Roman"/>
          <w:sz w:val="28"/>
          <w:szCs w:val="28"/>
        </w:rPr>
        <w:t>;</w:t>
      </w:r>
    </w:p>
    <w:p w:rsidR="001E31C6" w:rsidRDefault="0022111F" w:rsidP="001E31C6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Поддержка семьи, материнства, отцовства и детства</w:t>
      </w:r>
      <w:r w:rsidR="001E31C6">
        <w:rPr>
          <w:rFonts w:ascii="Times New Roman" w:hAnsi="Times New Roman"/>
          <w:b/>
          <w:sz w:val="28"/>
          <w:szCs w:val="28"/>
        </w:rPr>
        <w:t>: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2111F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института семьи;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сохранение и развитие духовно-нравственного потенциала, физического и пси</w:t>
      </w:r>
      <w:r>
        <w:rPr>
          <w:rFonts w:ascii="Times New Roman" w:hAnsi="Times New Roman"/>
          <w:sz w:val="28"/>
          <w:szCs w:val="28"/>
        </w:rPr>
        <w:t>хоэмоционального здоровья семьи;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 xml:space="preserve">создание благоприятных условий для занятий массовым спортом и социально-экономической стабильности семьи; 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 xml:space="preserve">формирование принципов осознанного </w:t>
      </w:r>
      <w:proofErr w:type="spellStart"/>
      <w:r w:rsidR="0022111F" w:rsidRPr="003A1788"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профилактика</w:t>
      </w:r>
      <w:r>
        <w:rPr>
          <w:rFonts w:ascii="Times New Roman" w:hAnsi="Times New Roman"/>
          <w:sz w:val="28"/>
          <w:szCs w:val="28"/>
        </w:rPr>
        <w:t xml:space="preserve"> социального сиротства;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поддержка м</w:t>
      </w:r>
      <w:r>
        <w:rPr>
          <w:rFonts w:ascii="Times New Roman" w:hAnsi="Times New Roman"/>
          <w:sz w:val="28"/>
          <w:szCs w:val="28"/>
        </w:rPr>
        <w:t>атеринства, отцовства и детства;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11F" w:rsidRPr="003A1788">
        <w:rPr>
          <w:rFonts w:ascii="Times New Roman" w:hAnsi="Times New Roman"/>
          <w:sz w:val="28"/>
          <w:szCs w:val="28"/>
        </w:rPr>
        <w:t xml:space="preserve"> поддержка многодетных семей, неполных семей</w:t>
      </w:r>
      <w:r>
        <w:rPr>
          <w:rFonts w:ascii="Times New Roman" w:hAnsi="Times New Roman"/>
          <w:sz w:val="28"/>
          <w:szCs w:val="28"/>
        </w:rPr>
        <w:t>, семей, потерявших кормильца;</w:t>
      </w:r>
    </w:p>
    <w:p w:rsid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3A1788">
        <w:rPr>
          <w:rFonts w:ascii="Times New Roman" w:hAnsi="Times New Roman"/>
          <w:sz w:val="28"/>
          <w:szCs w:val="28"/>
        </w:rPr>
        <w:t>поддержка и социальное сопровождение людей с психическими расстройствами и расстройствами поведения (включая расстройства аутистического спектра), генетическими заболеваниями, а также их семей, создание условий для улучшения их качества жизни</w:t>
      </w:r>
      <w:r>
        <w:rPr>
          <w:rFonts w:ascii="Times New Roman" w:hAnsi="Times New Roman"/>
          <w:sz w:val="28"/>
          <w:szCs w:val="28"/>
        </w:rPr>
        <w:t>;</w:t>
      </w:r>
    </w:p>
    <w:p w:rsidR="002D3D48" w:rsidRPr="001E31C6" w:rsidRDefault="001E31C6" w:rsidP="001E31C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11F">
        <w:rPr>
          <w:rFonts w:ascii="Times New Roman" w:hAnsi="Times New Roman"/>
          <w:sz w:val="28"/>
          <w:szCs w:val="28"/>
        </w:rPr>
        <w:t xml:space="preserve"> </w:t>
      </w:r>
      <w:r w:rsidR="0022111F" w:rsidRPr="003A1788">
        <w:rPr>
          <w:rFonts w:ascii="Times New Roman" w:hAnsi="Times New Roman"/>
          <w:sz w:val="28"/>
          <w:szCs w:val="28"/>
        </w:rPr>
        <w:t xml:space="preserve">развитие консультационных и образовательных услуг в </w:t>
      </w:r>
      <w:r w:rsidR="0022111F">
        <w:rPr>
          <w:rFonts w:ascii="Times New Roman" w:hAnsi="Times New Roman"/>
          <w:sz w:val="28"/>
          <w:szCs w:val="28"/>
        </w:rPr>
        <w:t>сфере семейного воспитания</w:t>
      </w:r>
      <w:r w:rsidR="0022111F" w:rsidRPr="003A1788">
        <w:rPr>
          <w:rFonts w:ascii="Times New Roman" w:hAnsi="Times New Roman"/>
          <w:sz w:val="28"/>
          <w:szCs w:val="28"/>
        </w:rPr>
        <w:t>;</w:t>
      </w:r>
    </w:p>
    <w:p w:rsidR="001E4D5D" w:rsidRDefault="002D3D48" w:rsidP="001E31C6">
      <w:pPr>
        <w:pStyle w:val="Default"/>
        <w:ind w:firstLine="709"/>
        <w:jc w:val="both"/>
        <w:rPr>
          <w:b/>
          <w:sz w:val="28"/>
          <w:szCs w:val="28"/>
        </w:rPr>
      </w:pPr>
      <w:r w:rsidRPr="002D3D48">
        <w:rPr>
          <w:b/>
          <w:sz w:val="28"/>
          <w:szCs w:val="28"/>
        </w:rPr>
        <w:t>Охрана здоровья граждан, пропаганда здорового образа жизни</w:t>
      </w:r>
      <w:r w:rsidR="001E4D5D">
        <w:rPr>
          <w:b/>
          <w:sz w:val="28"/>
          <w:szCs w:val="28"/>
        </w:rPr>
        <w:t>:</w:t>
      </w:r>
      <w:r w:rsidRPr="002D3D48">
        <w:rPr>
          <w:b/>
          <w:sz w:val="28"/>
          <w:szCs w:val="28"/>
        </w:rPr>
        <w:t xml:space="preserve"> 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3D48">
        <w:rPr>
          <w:sz w:val="28"/>
          <w:szCs w:val="28"/>
        </w:rPr>
        <w:t>деятельность в области физической культуры и спорта</w:t>
      </w:r>
      <w:r>
        <w:rPr>
          <w:sz w:val="28"/>
          <w:szCs w:val="28"/>
        </w:rPr>
        <w:t>;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D48">
        <w:rPr>
          <w:sz w:val="28"/>
          <w:szCs w:val="28"/>
        </w:rPr>
        <w:t xml:space="preserve"> профилактика курения, алкоголизма, наркомании и иных оп</w:t>
      </w:r>
      <w:r>
        <w:rPr>
          <w:sz w:val="28"/>
          <w:szCs w:val="28"/>
        </w:rPr>
        <w:t xml:space="preserve">асных для человека зависимостей; </w:t>
      </w:r>
      <w:r w:rsidR="002D3D48">
        <w:rPr>
          <w:sz w:val="28"/>
          <w:szCs w:val="28"/>
        </w:rPr>
        <w:t>содействие снижению количества людей, подверженных таким зависимостям</w:t>
      </w:r>
      <w:r>
        <w:rPr>
          <w:sz w:val="28"/>
          <w:szCs w:val="28"/>
        </w:rPr>
        <w:t>;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D48">
        <w:rPr>
          <w:sz w:val="28"/>
          <w:szCs w:val="28"/>
        </w:rPr>
        <w:t xml:space="preserve"> профилактика заболеваний</w:t>
      </w:r>
      <w:r>
        <w:rPr>
          <w:sz w:val="28"/>
          <w:szCs w:val="28"/>
        </w:rPr>
        <w:t>;</w:t>
      </w:r>
    </w:p>
    <w:p w:rsidR="002D3D48" w:rsidRDefault="001E4D5D" w:rsidP="001E4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D48">
        <w:rPr>
          <w:sz w:val="28"/>
          <w:szCs w:val="28"/>
        </w:rPr>
        <w:t xml:space="preserve"> </w:t>
      </w:r>
      <w:r w:rsidR="001E31C6">
        <w:rPr>
          <w:sz w:val="28"/>
          <w:szCs w:val="28"/>
        </w:rPr>
        <w:t>поддержка и пропаганда практик здорового образа жизни, правильного питания и сбережения здоровья</w:t>
      </w:r>
      <w:r>
        <w:rPr>
          <w:sz w:val="28"/>
          <w:szCs w:val="28"/>
        </w:rPr>
        <w:t>;</w:t>
      </w:r>
    </w:p>
    <w:p w:rsidR="001E4D5D" w:rsidRDefault="002D3D48" w:rsidP="002D3D4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D48">
        <w:rPr>
          <w:rFonts w:ascii="Times New Roman" w:hAnsi="Times New Roman"/>
          <w:b/>
          <w:sz w:val="28"/>
          <w:szCs w:val="28"/>
        </w:rPr>
        <w:t>Наше будущее</w:t>
      </w:r>
      <w:r w:rsidR="001E4D5D"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D3D48">
        <w:rPr>
          <w:rFonts w:ascii="Times New Roman" w:hAnsi="Times New Roman"/>
          <w:sz w:val="28"/>
          <w:szCs w:val="28"/>
        </w:rPr>
        <w:t xml:space="preserve">поддержка общественных инициатив, направленных на </w:t>
      </w:r>
      <w:r w:rsidR="002D3D48" w:rsidRPr="002D3D48">
        <w:rPr>
          <w:rFonts w:ascii="Times New Roman" w:hAnsi="Times New Roman"/>
          <w:sz w:val="28"/>
          <w:szCs w:val="28"/>
        </w:rPr>
        <w:t>организаци</w:t>
      </w:r>
      <w:r w:rsidR="002D3D48">
        <w:rPr>
          <w:rFonts w:ascii="Times New Roman" w:hAnsi="Times New Roman"/>
          <w:sz w:val="28"/>
          <w:szCs w:val="28"/>
        </w:rPr>
        <w:t>ю работы с детьми и подростками</w:t>
      </w:r>
      <w:r w:rsidR="002D3D48" w:rsidRPr="002D3D48">
        <w:rPr>
          <w:rFonts w:ascii="Times New Roman" w:hAnsi="Times New Roman"/>
          <w:sz w:val="28"/>
          <w:szCs w:val="28"/>
        </w:rPr>
        <w:t xml:space="preserve"> с целью повышения их потенциала, социальной компетентности, содействия повышению мотивации к обучению и развитию, вовлечения в сферу творческой, спортивной и социальной активности; </w:t>
      </w:r>
    </w:p>
    <w:p w:rsidR="0022111F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D3D48">
        <w:rPr>
          <w:rFonts w:ascii="Times New Roman" w:hAnsi="Times New Roman"/>
          <w:sz w:val="28"/>
          <w:szCs w:val="28"/>
        </w:rPr>
        <w:t>вовлечение мо</w:t>
      </w:r>
      <w:r w:rsidR="002D3D48">
        <w:rPr>
          <w:rFonts w:ascii="Times New Roman" w:hAnsi="Times New Roman"/>
          <w:sz w:val="28"/>
          <w:szCs w:val="28"/>
        </w:rPr>
        <w:t xml:space="preserve">лодежи в общественные процессы, </w:t>
      </w:r>
      <w:r w:rsidR="0022111F" w:rsidRPr="002D3D48">
        <w:rPr>
          <w:rFonts w:ascii="Times New Roman" w:hAnsi="Times New Roman"/>
          <w:sz w:val="28"/>
          <w:szCs w:val="28"/>
        </w:rPr>
        <w:t xml:space="preserve">формирование навыков и компетенций, способствующих успешной социализации, создание условий, </w:t>
      </w:r>
      <w:r w:rsidR="0022111F" w:rsidRPr="002D3D48">
        <w:rPr>
          <w:rFonts w:ascii="Times New Roman" w:hAnsi="Times New Roman"/>
          <w:sz w:val="28"/>
          <w:szCs w:val="28"/>
        </w:rPr>
        <w:lastRenderedPageBreak/>
        <w:t>способствующих самообразованию молодежи и воспитанию гармонично развитого молодого человека</w:t>
      </w:r>
      <w:r w:rsidR="002D3D48">
        <w:rPr>
          <w:rFonts w:ascii="Times New Roman" w:hAnsi="Times New Roman"/>
          <w:sz w:val="28"/>
          <w:szCs w:val="28"/>
        </w:rPr>
        <w:t>;</w:t>
      </w:r>
    </w:p>
    <w:p w:rsidR="001E4D5D" w:rsidRDefault="0022111F" w:rsidP="008F0520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111F">
        <w:rPr>
          <w:rFonts w:ascii="Times New Roman" w:hAnsi="Times New Roman"/>
          <w:b/>
          <w:sz w:val="28"/>
          <w:szCs w:val="28"/>
        </w:rPr>
        <w:t>Гражд</w:t>
      </w:r>
      <w:r w:rsidR="009A79AB">
        <w:rPr>
          <w:rFonts w:ascii="Times New Roman" w:hAnsi="Times New Roman"/>
          <w:b/>
          <w:sz w:val="28"/>
          <w:szCs w:val="28"/>
        </w:rPr>
        <w:t>анско-патриотическое воспитание</w:t>
      </w:r>
      <w:r w:rsidR="001E4D5D"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2111F" w:rsidRPr="00221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11F" w:rsidRPr="0022111F">
        <w:rPr>
          <w:rFonts w:ascii="Times New Roman" w:hAnsi="Times New Roman"/>
          <w:sz w:val="28"/>
          <w:szCs w:val="28"/>
        </w:rPr>
        <w:t>популяризация  ценностей</w:t>
      </w:r>
      <w:proofErr w:type="gramEnd"/>
      <w:r w:rsidR="0022111F" w:rsidRPr="0022111F">
        <w:rPr>
          <w:rFonts w:ascii="Times New Roman" w:hAnsi="Times New Roman"/>
          <w:sz w:val="28"/>
          <w:szCs w:val="28"/>
        </w:rPr>
        <w:t xml:space="preserve"> российского общества (здоровье, труд, семья, толерантность, права человека, Родина, патриотизм, служение Отечеству, активная жизненная и гражданская позиция и ответственность); 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2111F">
        <w:rPr>
          <w:rFonts w:ascii="Times New Roman" w:hAnsi="Times New Roman"/>
          <w:sz w:val="28"/>
          <w:szCs w:val="28"/>
        </w:rPr>
        <w:t xml:space="preserve">организация и проведение мероприятий, нацеленных на гражданско-патриотическое воспитание молодежи; </w:t>
      </w:r>
    </w:p>
    <w:p w:rsidR="009A79AB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2111F">
        <w:rPr>
          <w:rFonts w:ascii="Times New Roman" w:hAnsi="Times New Roman"/>
          <w:sz w:val="28"/>
          <w:szCs w:val="28"/>
        </w:rPr>
        <w:t>развитие новых форм художественного творчества патриотической 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9A79AB" w:rsidRDefault="009A79AB" w:rsidP="009A79AB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2111F">
        <w:rPr>
          <w:rFonts w:ascii="Times New Roman" w:hAnsi="Times New Roman"/>
          <w:b/>
          <w:sz w:val="28"/>
          <w:szCs w:val="28"/>
        </w:rPr>
        <w:t>азвитие гражданского общества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11F" w:rsidRPr="0022111F">
        <w:rPr>
          <w:rFonts w:ascii="Times New Roman" w:hAnsi="Times New Roman"/>
          <w:sz w:val="28"/>
          <w:szCs w:val="28"/>
        </w:rPr>
        <w:t>информационная, консультационная и методическая поддержка деятельности некоммерческих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22111F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11F" w:rsidRPr="0022111F">
        <w:rPr>
          <w:rFonts w:ascii="Times New Roman" w:hAnsi="Times New Roman"/>
          <w:sz w:val="28"/>
          <w:szCs w:val="28"/>
        </w:rPr>
        <w:t xml:space="preserve"> 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</w:r>
    </w:p>
    <w:p w:rsidR="001E4D5D" w:rsidRDefault="008F0520" w:rsidP="0022111F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добровольчества и благотворительности</w:t>
      </w:r>
      <w:r w:rsidR="001E4D5D"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 xml:space="preserve">формирование у населения мотивации к оказанию безвозмездной помощи, проявлению действенной инициативы в решении проблем людей, нуждающихся в поддержке и участии; 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>формирование механизмов вовлечения горожан в общественную деятельность и поддержки добровольческих общественных объединений;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0520">
        <w:rPr>
          <w:rFonts w:ascii="Times New Roman" w:hAnsi="Times New Roman"/>
          <w:sz w:val="28"/>
          <w:szCs w:val="28"/>
        </w:rPr>
        <w:t xml:space="preserve"> привлечение мо</w:t>
      </w:r>
      <w:r>
        <w:rPr>
          <w:rFonts w:ascii="Times New Roman" w:hAnsi="Times New Roman"/>
          <w:sz w:val="28"/>
          <w:szCs w:val="28"/>
        </w:rPr>
        <w:t>лодежи к добровольческому труду;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0520">
        <w:rPr>
          <w:rFonts w:ascii="Times New Roman" w:hAnsi="Times New Roman"/>
          <w:sz w:val="28"/>
          <w:szCs w:val="28"/>
        </w:rPr>
        <w:t>создание волонтерских отрядов различной со</w:t>
      </w:r>
      <w:r>
        <w:rPr>
          <w:rFonts w:ascii="Times New Roman" w:hAnsi="Times New Roman"/>
          <w:sz w:val="28"/>
          <w:szCs w:val="28"/>
        </w:rPr>
        <w:t>циально значимой направленности;</w:t>
      </w:r>
    </w:p>
    <w:p w:rsidR="0022111F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="008F0520">
        <w:rPr>
          <w:rFonts w:ascii="Times New Roman" w:hAnsi="Times New Roman"/>
          <w:sz w:val="28"/>
          <w:szCs w:val="28"/>
        </w:rPr>
        <w:t xml:space="preserve"> и проведение добровольческих акций и общественно-полезных мероприятий с участием различных групп граждан;</w:t>
      </w:r>
    </w:p>
    <w:p w:rsidR="001E4D5D" w:rsidRDefault="007118F2" w:rsidP="0022111F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111F">
        <w:rPr>
          <w:rFonts w:ascii="Times New Roman" w:hAnsi="Times New Roman"/>
          <w:b/>
          <w:sz w:val="28"/>
          <w:szCs w:val="28"/>
        </w:rPr>
        <w:t>Поддержка проектов в области культуры и искусства</w:t>
      </w:r>
      <w:r w:rsidR="001E4D5D">
        <w:rPr>
          <w:rFonts w:ascii="Times New Roman" w:hAnsi="Times New Roman"/>
          <w:b/>
          <w:sz w:val="28"/>
          <w:szCs w:val="28"/>
        </w:rPr>
        <w:t>: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>популяризация культурного наследия России</w:t>
      </w:r>
      <w:r>
        <w:rPr>
          <w:rFonts w:ascii="Times New Roman" w:hAnsi="Times New Roman"/>
          <w:sz w:val="28"/>
          <w:szCs w:val="28"/>
        </w:rPr>
        <w:t>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>сохранение народных культурных традиций, включая народные промыслы и ремесла</w:t>
      </w:r>
      <w:r>
        <w:rPr>
          <w:rFonts w:ascii="Times New Roman" w:hAnsi="Times New Roman"/>
          <w:sz w:val="28"/>
          <w:szCs w:val="28"/>
        </w:rPr>
        <w:t>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>создание и развитие креативных общественных пространств</w:t>
      </w:r>
      <w:r>
        <w:rPr>
          <w:rFonts w:ascii="Times New Roman" w:hAnsi="Times New Roman"/>
          <w:sz w:val="28"/>
          <w:szCs w:val="28"/>
        </w:rPr>
        <w:t>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8F2" w:rsidRPr="0022111F">
        <w:rPr>
          <w:rFonts w:ascii="Times New Roman" w:hAnsi="Times New Roman"/>
          <w:sz w:val="28"/>
          <w:szCs w:val="28"/>
        </w:rPr>
        <w:t>развитие современных форм продвижения культуры и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1E4D5D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 xml:space="preserve"> реабилитация людей с ограниченными возможностями здоровья средствами культуры и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22111F" w:rsidRDefault="001E4D5D" w:rsidP="001E4D5D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8F2" w:rsidRPr="0022111F">
        <w:rPr>
          <w:rFonts w:ascii="Times New Roman" w:hAnsi="Times New Roman"/>
          <w:sz w:val="28"/>
          <w:szCs w:val="28"/>
        </w:rPr>
        <w:t xml:space="preserve"> выявление и поддержка талантливых детей и молодежи в сфере культуры и искусства, в том числе посредством проведения творческих конкурсов, фестивалей;</w:t>
      </w:r>
    </w:p>
    <w:p w:rsidR="001E4D5D" w:rsidRDefault="0022111F" w:rsidP="0022111F">
      <w:pPr>
        <w:pStyle w:val="Default"/>
        <w:ind w:firstLine="709"/>
        <w:jc w:val="both"/>
        <w:rPr>
          <w:b/>
          <w:sz w:val="28"/>
          <w:szCs w:val="28"/>
        </w:rPr>
      </w:pPr>
      <w:r w:rsidRPr="0022111F">
        <w:rPr>
          <w:b/>
          <w:sz w:val="28"/>
          <w:szCs w:val="28"/>
        </w:rPr>
        <w:t>Охрана окружающей среды и защита животных</w:t>
      </w:r>
      <w:r w:rsidR="001E4D5D">
        <w:rPr>
          <w:b/>
          <w:sz w:val="28"/>
          <w:szCs w:val="28"/>
        </w:rPr>
        <w:t>: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111F">
        <w:rPr>
          <w:sz w:val="28"/>
          <w:szCs w:val="28"/>
        </w:rPr>
        <w:t>деятельность, направленная на охрану окружающей среды,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</w:r>
      <w:r>
        <w:rPr>
          <w:sz w:val="28"/>
          <w:szCs w:val="28"/>
        </w:rPr>
        <w:t>;</w:t>
      </w:r>
    </w:p>
    <w:p w:rsidR="001E4D5D" w:rsidRDefault="001E4D5D" w:rsidP="001E4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11F">
        <w:rPr>
          <w:sz w:val="28"/>
          <w:szCs w:val="28"/>
        </w:rPr>
        <w:t xml:space="preserve"> деятельность в области защиты животных</w:t>
      </w:r>
      <w:r>
        <w:rPr>
          <w:sz w:val="28"/>
          <w:szCs w:val="28"/>
        </w:rPr>
        <w:t>.</w:t>
      </w:r>
    </w:p>
    <w:p w:rsidR="00372BE2" w:rsidRDefault="00D70D17" w:rsidP="001E4D5D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1.8.</w:t>
      </w:r>
      <w:r w:rsidR="001E4D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31E4">
        <w:rPr>
          <w:sz w:val="28"/>
          <w:szCs w:val="28"/>
        </w:rPr>
        <w:t>Социальный п</w:t>
      </w:r>
      <w:r>
        <w:rPr>
          <w:sz w:val="28"/>
        </w:rPr>
        <w:t>роект должен иметь исключительно общественные цели, не должен служить источником получения прибыли, а также не должен оказывать финансовую поддержку политической партии или кампании, религиозным организациям;</w:t>
      </w:r>
    </w:p>
    <w:p w:rsidR="00372BE2" w:rsidRDefault="00D70D17" w:rsidP="00A824F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372BE2">
        <w:rPr>
          <w:rFonts w:ascii="Times New Roman" w:hAnsi="Times New Roman"/>
          <w:sz w:val="28"/>
        </w:rPr>
        <w:t>1.</w:t>
      </w:r>
      <w:r w:rsidR="00372BE2">
        <w:rPr>
          <w:rFonts w:ascii="Times New Roman" w:hAnsi="Times New Roman"/>
          <w:sz w:val="28"/>
        </w:rPr>
        <w:t>8</w:t>
      </w:r>
      <w:r w:rsidRPr="00372BE2">
        <w:rPr>
          <w:rFonts w:ascii="Times New Roman" w:hAnsi="Times New Roman"/>
          <w:sz w:val="28"/>
        </w:rPr>
        <w:t>.</w:t>
      </w:r>
      <w:r w:rsidR="001E4D5D">
        <w:rPr>
          <w:rFonts w:ascii="Times New Roman" w:hAnsi="Times New Roman"/>
          <w:sz w:val="28"/>
        </w:rPr>
        <w:t>4</w:t>
      </w:r>
      <w:r w:rsidRPr="00372BE2">
        <w:rPr>
          <w:rFonts w:ascii="Times New Roman" w:hAnsi="Times New Roman"/>
          <w:sz w:val="28"/>
        </w:rPr>
        <w:t>. Проект должен носить межсекторный характер и осуществляться в сотрудничестве с государственными и (или) муниципальными органами власти</w:t>
      </w:r>
      <w:r w:rsidR="00372BE2" w:rsidRPr="00372BE2">
        <w:rPr>
          <w:rFonts w:ascii="Times New Roman" w:hAnsi="Times New Roman"/>
          <w:sz w:val="28"/>
          <w:szCs w:val="28"/>
        </w:rPr>
        <w:t>/организациями/учреждениями, независимыми экспертами</w:t>
      </w:r>
      <w:r w:rsidR="00372BE2">
        <w:rPr>
          <w:rFonts w:ascii="Times New Roman" w:hAnsi="Times New Roman"/>
          <w:sz w:val="28"/>
          <w:szCs w:val="28"/>
        </w:rPr>
        <w:t>,</w:t>
      </w:r>
      <w:r w:rsidRPr="00372BE2">
        <w:rPr>
          <w:rFonts w:ascii="Times New Roman" w:hAnsi="Times New Roman"/>
          <w:sz w:val="28"/>
        </w:rPr>
        <w:t xml:space="preserve"> представителями СОНКО</w:t>
      </w:r>
      <w:r w:rsidR="00372BE2" w:rsidRPr="00372BE2">
        <w:rPr>
          <w:rFonts w:ascii="Times New Roman" w:hAnsi="Times New Roman"/>
          <w:sz w:val="28"/>
        </w:rPr>
        <w:t>, бизнеса, СМИ;</w:t>
      </w:r>
    </w:p>
    <w:p w:rsidR="00A824F5" w:rsidRDefault="00D70D17" w:rsidP="00A824F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372BE2">
        <w:rPr>
          <w:rFonts w:ascii="Times New Roman" w:hAnsi="Times New Roman"/>
          <w:sz w:val="28"/>
        </w:rPr>
        <w:t>1.</w:t>
      </w:r>
      <w:r w:rsidR="00372BE2">
        <w:rPr>
          <w:rFonts w:ascii="Times New Roman" w:hAnsi="Times New Roman"/>
          <w:sz w:val="28"/>
        </w:rPr>
        <w:t>8</w:t>
      </w:r>
      <w:r w:rsidRPr="00372BE2">
        <w:rPr>
          <w:rFonts w:ascii="Times New Roman" w:hAnsi="Times New Roman"/>
          <w:sz w:val="28"/>
        </w:rPr>
        <w:t>.</w:t>
      </w:r>
      <w:r w:rsidR="00A824F5">
        <w:rPr>
          <w:rFonts w:ascii="Times New Roman" w:hAnsi="Times New Roman"/>
          <w:sz w:val="28"/>
        </w:rPr>
        <w:t>5</w:t>
      </w:r>
      <w:r w:rsidRPr="00372BE2">
        <w:rPr>
          <w:rFonts w:ascii="Times New Roman" w:hAnsi="Times New Roman"/>
          <w:sz w:val="28"/>
        </w:rPr>
        <w:t xml:space="preserve">. Проект должен способствовать вовлечению </w:t>
      </w:r>
      <w:r w:rsidR="00372BE2" w:rsidRPr="00372BE2">
        <w:rPr>
          <w:rFonts w:ascii="Times New Roman" w:hAnsi="Times New Roman"/>
          <w:sz w:val="28"/>
          <w:szCs w:val="28"/>
        </w:rPr>
        <w:t xml:space="preserve">представителей местного сообщества </w:t>
      </w:r>
      <w:r w:rsidRPr="00372BE2">
        <w:rPr>
          <w:rFonts w:ascii="Times New Roman" w:hAnsi="Times New Roman"/>
          <w:sz w:val="28"/>
        </w:rPr>
        <w:t>в его реализацию, в том числе на основе добровольного безвозмездного участия;</w:t>
      </w:r>
    </w:p>
    <w:p w:rsidR="00D70D17" w:rsidRDefault="00D70D17" w:rsidP="00A824F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72BE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 Не допускаются к участию в конкурсе:</w:t>
      </w:r>
    </w:p>
    <w:p w:rsidR="00D70D17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религиозные объединения,</w:t>
      </w:r>
    </w:p>
    <w:p w:rsidR="00D70D17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политические партии,</w:t>
      </w:r>
    </w:p>
    <w:p w:rsidR="00D70D17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коммерческие организации,</w:t>
      </w:r>
    </w:p>
    <w:p w:rsidR="00D70D17" w:rsidRPr="00372BE2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2BE2">
        <w:rPr>
          <w:rFonts w:ascii="Times New Roman" w:hAnsi="Times New Roman"/>
          <w:sz w:val="28"/>
          <w:szCs w:val="28"/>
        </w:rPr>
        <w:t>- органы местного самоуправления,</w:t>
      </w:r>
    </w:p>
    <w:p w:rsidR="00372BE2" w:rsidRPr="00372BE2" w:rsidRDefault="00D70D17" w:rsidP="00D84997">
      <w:pPr>
        <w:pStyle w:val="ConsPlusNormal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2BE2">
        <w:rPr>
          <w:rFonts w:ascii="Times New Roman" w:hAnsi="Times New Roman"/>
          <w:sz w:val="28"/>
          <w:szCs w:val="28"/>
        </w:rPr>
        <w:t>-</w:t>
      </w:r>
      <w:r w:rsidR="00372BE2" w:rsidRPr="00372BE2">
        <w:rPr>
          <w:rFonts w:ascii="Times New Roman" w:hAnsi="Times New Roman"/>
          <w:sz w:val="28"/>
          <w:szCs w:val="28"/>
        </w:rPr>
        <w:t xml:space="preserve"> муниципальные, краевые, федеральные и иные государственные учреждения, корпорации, компании;</w:t>
      </w:r>
    </w:p>
    <w:p w:rsidR="00A824F5" w:rsidRDefault="00372BE2" w:rsidP="00A824F5">
      <w:pPr>
        <w:pStyle w:val="ConsPlusNormal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2BE2">
        <w:rPr>
          <w:rFonts w:ascii="Times New Roman" w:hAnsi="Times New Roman"/>
          <w:sz w:val="28"/>
          <w:szCs w:val="28"/>
        </w:rPr>
        <w:t xml:space="preserve">-  нотариальные и адвокатские палаты, адвокатское бюро, ассоциации крестьянских (фермерских) хозяйств, государственно-общественные объединения, ассоциации экономического развития, негосударственные пенсионные фонды, объединения адвокатов, садоводческие, огороднические, дачные, гаражные и иные объединения, товарищества, кооперативы, партнерства, совет муниципальных образований, товарищество собственников жилья, торгово-промышленные палаты, общества взаимного страхования, кредитные кооперативы, фонды проката, объединение кооперативов и работодателей, саморегулируемые объединения, </w:t>
      </w:r>
      <w:proofErr w:type="spellStart"/>
      <w:r w:rsidRPr="00372BE2">
        <w:rPr>
          <w:rFonts w:ascii="Times New Roman" w:hAnsi="Times New Roman"/>
          <w:sz w:val="28"/>
          <w:szCs w:val="28"/>
        </w:rPr>
        <w:t>микрофинансовые</w:t>
      </w:r>
      <w:proofErr w:type="spellEnd"/>
      <w:r w:rsidRPr="00372BE2">
        <w:rPr>
          <w:rFonts w:ascii="Times New Roman" w:hAnsi="Times New Roman"/>
          <w:sz w:val="28"/>
          <w:szCs w:val="28"/>
        </w:rPr>
        <w:t xml:space="preserve"> организации</w:t>
      </w:r>
      <w:r w:rsidR="000F31E4">
        <w:rPr>
          <w:rFonts w:ascii="Times New Roman" w:hAnsi="Times New Roman"/>
          <w:sz w:val="28"/>
          <w:szCs w:val="28"/>
        </w:rPr>
        <w:t>.</w:t>
      </w:r>
      <w:bookmarkStart w:id="1" w:name="sub_105"/>
    </w:p>
    <w:p w:rsidR="006533E4" w:rsidRPr="006533E4" w:rsidRDefault="006E658E" w:rsidP="00A824F5">
      <w:pPr>
        <w:pStyle w:val="ConsPlusNormal"/>
        <w:spacing w:line="240" w:lineRule="auto"/>
        <w:ind w:firstLine="709"/>
        <w:jc w:val="both"/>
        <w:rPr>
          <w:rFonts w:ascii="Times New Roman" w:hAnsi="Times New Roman"/>
        </w:rPr>
      </w:pPr>
      <w:r w:rsidRPr="00627A08">
        <w:rPr>
          <w:rFonts w:ascii="Times New Roman" w:hAnsi="Times New Roman"/>
          <w:sz w:val="28"/>
          <w:szCs w:val="28"/>
        </w:rPr>
        <w:t>1.</w:t>
      </w:r>
      <w:r w:rsidR="000F31E4">
        <w:rPr>
          <w:rFonts w:ascii="Times New Roman" w:hAnsi="Times New Roman"/>
          <w:sz w:val="28"/>
          <w:szCs w:val="28"/>
        </w:rPr>
        <w:t>10</w:t>
      </w:r>
      <w:r w:rsidRPr="00627A08">
        <w:rPr>
          <w:rFonts w:ascii="Times New Roman" w:hAnsi="Times New Roman"/>
          <w:sz w:val="28"/>
          <w:szCs w:val="28"/>
        </w:rPr>
        <w:t>.</w:t>
      </w:r>
      <w:r w:rsidRPr="006533E4">
        <w:rPr>
          <w:rFonts w:ascii="Times New Roman" w:hAnsi="Times New Roman"/>
          <w:sz w:val="28"/>
          <w:szCs w:val="28"/>
        </w:rPr>
        <w:t xml:space="preserve"> </w:t>
      </w:r>
      <w:r w:rsidRPr="006C1F99">
        <w:rPr>
          <w:rFonts w:ascii="Times New Roman" w:hAnsi="Times New Roman"/>
          <w:sz w:val="28"/>
          <w:szCs w:val="28"/>
        </w:rPr>
        <w:t xml:space="preserve">Сведения о </w:t>
      </w:r>
      <w:r w:rsidR="006C1F99" w:rsidRPr="006C1F99">
        <w:rPr>
          <w:rFonts w:ascii="Times New Roman" w:hAnsi="Times New Roman"/>
          <w:sz w:val="28"/>
          <w:szCs w:val="28"/>
        </w:rPr>
        <w:t>грант</w:t>
      </w:r>
      <w:r w:rsidR="006C1F99">
        <w:rPr>
          <w:rFonts w:ascii="Times New Roman" w:hAnsi="Times New Roman"/>
          <w:sz w:val="28"/>
          <w:szCs w:val="28"/>
        </w:rPr>
        <w:t>ах</w:t>
      </w:r>
      <w:r w:rsidR="006C1F99" w:rsidRPr="006C1F99">
        <w:rPr>
          <w:rFonts w:ascii="Times New Roman" w:hAnsi="Times New Roman"/>
          <w:sz w:val="28"/>
          <w:szCs w:val="28"/>
        </w:rPr>
        <w:t xml:space="preserve"> </w:t>
      </w:r>
      <w:r w:rsidRPr="006533E4">
        <w:rPr>
          <w:rFonts w:ascii="Times New Roman" w:hAnsi="Times New Roman"/>
          <w:sz w:val="28"/>
          <w:szCs w:val="28"/>
        </w:rPr>
        <w:t xml:space="preserve">при технической возможности размещаются на едином портале "Единый портал бюджетной системы Российской Федерации "Электронный бюджет" в информационно-телекоммуникационной сети Интернет </w:t>
      </w:r>
      <w:r w:rsidR="006533E4" w:rsidRPr="006533E4">
        <w:rPr>
          <w:rFonts w:ascii="Times New Roman" w:hAnsi="Times New Roman"/>
          <w:kern w:val="0"/>
          <w:sz w:val="28"/>
          <w:szCs w:val="28"/>
        </w:rPr>
        <w:t xml:space="preserve">при формировании проекта решения </w:t>
      </w:r>
      <w:r w:rsidR="006533E4">
        <w:rPr>
          <w:rFonts w:ascii="Times New Roman" w:hAnsi="Times New Roman"/>
          <w:kern w:val="0"/>
          <w:sz w:val="28"/>
          <w:szCs w:val="28"/>
        </w:rPr>
        <w:t>Сосновоборского городского Совета депутатов</w:t>
      </w:r>
      <w:r w:rsidR="006533E4" w:rsidRPr="006533E4">
        <w:rPr>
          <w:rFonts w:ascii="Times New Roman" w:hAnsi="Times New Roman"/>
          <w:kern w:val="0"/>
          <w:sz w:val="28"/>
          <w:szCs w:val="28"/>
        </w:rPr>
        <w:t xml:space="preserve"> о бюджете (проекта решения </w:t>
      </w:r>
      <w:r w:rsidR="006533E4">
        <w:rPr>
          <w:rFonts w:ascii="Times New Roman" w:hAnsi="Times New Roman"/>
          <w:kern w:val="0"/>
          <w:sz w:val="28"/>
          <w:szCs w:val="28"/>
        </w:rPr>
        <w:t>Сосновоборского городского Совета депутатов</w:t>
      </w:r>
      <w:r w:rsidR="006533E4" w:rsidRPr="006533E4">
        <w:rPr>
          <w:rFonts w:ascii="Times New Roman" w:hAnsi="Times New Roman"/>
          <w:kern w:val="0"/>
          <w:sz w:val="28"/>
          <w:szCs w:val="28"/>
        </w:rPr>
        <w:t xml:space="preserve"> о внесении изменений в решение о бюджете).</w:t>
      </w:r>
    </w:p>
    <w:bookmarkEnd w:id="1"/>
    <w:p w:rsidR="007B2C5A" w:rsidRDefault="007B2C5A" w:rsidP="002646F5">
      <w:pPr>
        <w:pStyle w:val="11"/>
        <w:spacing w:line="240" w:lineRule="auto"/>
        <w:ind w:left="1135"/>
        <w:rPr>
          <w:b/>
          <w:bCs/>
          <w:sz w:val="28"/>
          <w:szCs w:val="28"/>
        </w:rPr>
      </w:pPr>
    </w:p>
    <w:p w:rsidR="000F31E4" w:rsidRDefault="00014A8F" w:rsidP="000F31E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8F3">
        <w:rPr>
          <w:rFonts w:ascii="Times New Roman" w:hAnsi="Times New Roman"/>
          <w:b/>
          <w:bCs/>
          <w:sz w:val="28"/>
          <w:szCs w:val="28"/>
        </w:rPr>
        <w:t xml:space="preserve">2. Порядок </w:t>
      </w:r>
      <w:r w:rsidR="000F31E4" w:rsidRPr="004018F3">
        <w:rPr>
          <w:rFonts w:ascii="Times New Roman" w:hAnsi="Times New Roman"/>
          <w:b/>
          <w:bCs/>
          <w:sz w:val="28"/>
          <w:szCs w:val="28"/>
        </w:rPr>
        <w:t xml:space="preserve">проведения конкурса </w:t>
      </w:r>
      <w:r w:rsidR="004018F3" w:rsidRPr="004018F3">
        <w:rPr>
          <w:rFonts w:ascii="Times New Roman" w:hAnsi="Times New Roman"/>
          <w:b/>
          <w:bCs/>
          <w:sz w:val="28"/>
          <w:szCs w:val="28"/>
        </w:rPr>
        <w:t>на предоставление гранта</w:t>
      </w:r>
    </w:p>
    <w:p w:rsidR="004018F3" w:rsidRPr="004018F3" w:rsidRDefault="004018F3" w:rsidP="000F31E4">
      <w:pPr>
        <w:pStyle w:val="ConsPlusNormal"/>
        <w:jc w:val="center"/>
        <w:rPr>
          <w:rFonts w:ascii="Times New Roman" w:hAnsi="Times New Roman"/>
          <w:sz w:val="28"/>
        </w:rPr>
      </w:pPr>
    </w:p>
    <w:p w:rsidR="004018F3" w:rsidRDefault="004018F3" w:rsidP="00D849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4018F3">
        <w:rPr>
          <w:bCs/>
          <w:sz w:val="28"/>
          <w:szCs w:val="28"/>
        </w:rPr>
        <w:t>2.1.</w:t>
      </w:r>
      <w:r w:rsidRPr="004018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УКСТМ</w:t>
      </w:r>
      <w:r w:rsidRPr="00760260">
        <w:rPr>
          <w:rFonts w:eastAsia="Calibri"/>
          <w:sz w:val="28"/>
          <w:szCs w:val="28"/>
        </w:rPr>
        <w:t xml:space="preserve"> в форме приказа принимае</w:t>
      </w:r>
      <w:r>
        <w:rPr>
          <w:rFonts w:eastAsia="Calibri"/>
          <w:sz w:val="28"/>
          <w:szCs w:val="28"/>
        </w:rPr>
        <w:t>т решение о проведении конкурса</w:t>
      </w:r>
      <w:r w:rsidRPr="00760260">
        <w:rPr>
          <w:rFonts w:eastAsia="Calibri"/>
          <w:sz w:val="28"/>
          <w:szCs w:val="28"/>
        </w:rPr>
        <w:t xml:space="preserve"> и размещает об</w:t>
      </w:r>
      <w:r>
        <w:rPr>
          <w:rFonts w:eastAsia="Calibri"/>
          <w:sz w:val="28"/>
          <w:szCs w:val="28"/>
        </w:rPr>
        <w:t>ъявление о проведении конкурса</w:t>
      </w:r>
      <w:r w:rsidRPr="00760260">
        <w:rPr>
          <w:rFonts w:eastAsia="Calibri"/>
          <w:sz w:val="28"/>
          <w:szCs w:val="28"/>
        </w:rPr>
        <w:t xml:space="preserve"> (далее – объявление) не позднее 30 дней до дня окончания срока представления конкурсных заявок на официальном сайте </w:t>
      </w:r>
      <w:r>
        <w:rPr>
          <w:rFonts w:eastAsia="Calibri"/>
          <w:sz w:val="28"/>
          <w:szCs w:val="28"/>
        </w:rPr>
        <w:t>города Сосновоборска</w:t>
      </w:r>
      <w:r w:rsidRPr="00760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в городской общественно-политической газете «Рабочий».</w:t>
      </w:r>
    </w:p>
    <w:p w:rsidR="000F5D7D" w:rsidRDefault="004018F3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0260">
        <w:rPr>
          <w:rFonts w:eastAsia="Calibri"/>
          <w:sz w:val="28"/>
          <w:szCs w:val="28"/>
        </w:rPr>
        <w:t>2.</w:t>
      </w:r>
      <w:r w:rsidR="00B6680C">
        <w:rPr>
          <w:rFonts w:eastAsia="Calibri"/>
          <w:sz w:val="28"/>
          <w:szCs w:val="28"/>
        </w:rPr>
        <w:t>1</w:t>
      </w:r>
      <w:r w:rsidRPr="00760260">
        <w:rPr>
          <w:rFonts w:eastAsia="Calibri"/>
          <w:sz w:val="28"/>
          <w:szCs w:val="28"/>
        </w:rPr>
        <w:t>.</w:t>
      </w:r>
      <w:r w:rsidR="00B6680C">
        <w:rPr>
          <w:rFonts w:eastAsia="Calibri"/>
          <w:sz w:val="28"/>
          <w:szCs w:val="28"/>
        </w:rPr>
        <w:t>1.</w:t>
      </w:r>
      <w:r w:rsidRPr="00760260">
        <w:rPr>
          <w:rFonts w:eastAsia="Calibri"/>
          <w:sz w:val="28"/>
          <w:szCs w:val="28"/>
        </w:rPr>
        <w:t xml:space="preserve"> </w:t>
      </w:r>
      <w:r w:rsidRPr="00760260">
        <w:rPr>
          <w:rFonts w:eastAsia="Calibri"/>
          <w:color w:val="000000"/>
          <w:sz w:val="28"/>
          <w:szCs w:val="28"/>
          <w:lang w:eastAsia="en-US"/>
        </w:rPr>
        <w:t>Объявление должно содержать следующую информацию:</w:t>
      </w:r>
    </w:p>
    <w:p w:rsidR="000F5D7D" w:rsidRDefault="00AD7A39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018F3" w:rsidRPr="004018F3">
        <w:rPr>
          <w:sz w:val="28"/>
          <w:szCs w:val="28"/>
        </w:rPr>
        <w:t>срок</w:t>
      </w:r>
      <w:r w:rsidR="0080020C">
        <w:rPr>
          <w:sz w:val="28"/>
          <w:szCs w:val="28"/>
        </w:rPr>
        <w:t>и</w:t>
      </w:r>
      <w:r w:rsidR="004018F3" w:rsidRPr="004018F3">
        <w:rPr>
          <w:sz w:val="28"/>
          <w:szCs w:val="28"/>
        </w:rPr>
        <w:t xml:space="preserve"> проведения </w:t>
      </w:r>
      <w:r w:rsidR="0080020C"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(даты и времени начала (окончания) подачи (приема) </w:t>
      </w:r>
      <w:r w:rsidR="0080020C">
        <w:rPr>
          <w:sz w:val="28"/>
          <w:szCs w:val="28"/>
        </w:rPr>
        <w:t>заявок</w:t>
      </w:r>
      <w:r w:rsidR="004018F3" w:rsidRPr="004018F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конкурса;</w:t>
      </w:r>
    </w:p>
    <w:p w:rsidR="000F5D7D" w:rsidRDefault="00AD7A39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8F3" w:rsidRPr="004018F3">
        <w:rPr>
          <w:sz w:val="28"/>
          <w:szCs w:val="28"/>
        </w:rPr>
        <w:t>почтов</w:t>
      </w:r>
      <w:r>
        <w:rPr>
          <w:sz w:val="28"/>
          <w:szCs w:val="28"/>
        </w:rPr>
        <w:t>ый</w:t>
      </w:r>
      <w:r w:rsidR="004018F3" w:rsidRPr="004018F3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УКСТМ</w:t>
      </w:r>
      <w:r w:rsidR="004018F3" w:rsidRPr="004018F3">
        <w:rPr>
          <w:sz w:val="28"/>
          <w:szCs w:val="28"/>
        </w:rPr>
        <w:t>;</w:t>
      </w:r>
    </w:p>
    <w:p w:rsidR="000F5D7D" w:rsidRDefault="00AD7A39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2" w:name="sub_1424"/>
      <w:r>
        <w:rPr>
          <w:sz w:val="28"/>
          <w:szCs w:val="28"/>
        </w:rPr>
        <w:t xml:space="preserve"> </w:t>
      </w:r>
      <w:proofErr w:type="gramStart"/>
      <w:r w:rsidR="004018F3" w:rsidRPr="004018F3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ы </w:t>
      </w:r>
      <w:r w:rsidR="004018F3" w:rsidRPr="004018F3">
        <w:rPr>
          <w:sz w:val="28"/>
          <w:szCs w:val="28"/>
        </w:rPr>
        <w:t xml:space="preserve"> предоставления</w:t>
      </w:r>
      <w:proofErr w:type="gramEnd"/>
      <w:r w:rsidR="004018F3" w:rsidRPr="004018F3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грантов</w:t>
      </w:r>
      <w:r w:rsidR="004018F3" w:rsidRPr="004018F3">
        <w:rPr>
          <w:sz w:val="28"/>
          <w:szCs w:val="28"/>
        </w:rPr>
        <w:t>;</w:t>
      </w:r>
      <w:bookmarkStart w:id="3" w:name="sub_1425"/>
      <w:bookmarkEnd w:id="2"/>
    </w:p>
    <w:p w:rsidR="000F5D7D" w:rsidRDefault="00AD7A39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8F3" w:rsidRPr="004018F3">
        <w:rPr>
          <w:sz w:val="28"/>
          <w:szCs w:val="28"/>
        </w:rPr>
        <w:t>доменн</w:t>
      </w:r>
      <w:r>
        <w:rPr>
          <w:sz w:val="28"/>
          <w:szCs w:val="28"/>
        </w:rPr>
        <w:t>ое</w:t>
      </w:r>
      <w:r w:rsidR="004018F3" w:rsidRPr="004018F3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="004018F3" w:rsidRPr="004018F3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="004018F3" w:rsidRPr="004018F3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и</w:t>
      </w:r>
      <w:r w:rsidR="004018F3" w:rsidRPr="004018F3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 w:rsidR="00F13471"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;</w:t>
      </w:r>
      <w:bookmarkStart w:id="4" w:name="sub_1426"/>
      <w:bookmarkEnd w:id="3"/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8F3" w:rsidRPr="004018F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4018F3" w:rsidRPr="004018F3">
        <w:rPr>
          <w:sz w:val="28"/>
          <w:szCs w:val="28"/>
        </w:rPr>
        <w:t xml:space="preserve"> к участникам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ень</w:t>
      </w:r>
      <w:r w:rsidR="004018F3" w:rsidRPr="004018F3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  <w:bookmarkStart w:id="5" w:name="sub_1427"/>
      <w:bookmarkEnd w:id="4"/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18F3" w:rsidRPr="004018F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4018F3" w:rsidRPr="004018F3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 xml:space="preserve">и </w:t>
      </w:r>
      <w:r w:rsidRPr="004018F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4018F3">
        <w:rPr>
          <w:sz w:val="28"/>
          <w:szCs w:val="28"/>
        </w:rPr>
        <w:t>, предъявляемы</w:t>
      </w:r>
      <w:r>
        <w:rPr>
          <w:sz w:val="28"/>
          <w:szCs w:val="28"/>
        </w:rPr>
        <w:t>е</w:t>
      </w:r>
      <w:r w:rsidRPr="004018F3">
        <w:rPr>
          <w:sz w:val="28"/>
          <w:szCs w:val="28"/>
        </w:rPr>
        <w:t xml:space="preserve"> к форме и содержанию</w:t>
      </w:r>
      <w:r>
        <w:rPr>
          <w:sz w:val="28"/>
          <w:szCs w:val="28"/>
        </w:rPr>
        <w:t xml:space="preserve"> конкурсных </w:t>
      </w:r>
      <w:r w:rsidR="004018F3" w:rsidRPr="004018F3">
        <w:rPr>
          <w:sz w:val="28"/>
          <w:szCs w:val="28"/>
        </w:rPr>
        <w:t xml:space="preserve">заявок, подаваемых участниками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;</w:t>
      </w:r>
      <w:bookmarkEnd w:id="5"/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018F3" w:rsidRPr="004018F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4018F3" w:rsidRPr="004018F3">
        <w:rPr>
          <w:sz w:val="28"/>
          <w:szCs w:val="28"/>
        </w:rPr>
        <w:t xml:space="preserve">к отзыва </w:t>
      </w:r>
      <w:r>
        <w:rPr>
          <w:sz w:val="28"/>
          <w:szCs w:val="28"/>
        </w:rPr>
        <w:t>и возврата заявок</w:t>
      </w:r>
      <w:r w:rsidR="004018F3" w:rsidRPr="004018F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="004018F3" w:rsidRPr="004018F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="004018F3" w:rsidRPr="004018F3">
        <w:rPr>
          <w:sz w:val="28"/>
          <w:szCs w:val="28"/>
        </w:rPr>
        <w:t xml:space="preserve"> в том числе основания для возврата </w:t>
      </w:r>
      <w:r>
        <w:rPr>
          <w:sz w:val="28"/>
          <w:szCs w:val="28"/>
        </w:rPr>
        <w:t>заявок</w:t>
      </w:r>
      <w:r w:rsidR="004018F3" w:rsidRPr="004018F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, поряд</w:t>
      </w:r>
      <w:r>
        <w:rPr>
          <w:sz w:val="28"/>
          <w:szCs w:val="28"/>
        </w:rPr>
        <w:t>о</w:t>
      </w:r>
      <w:r w:rsidR="004018F3" w:rsidRPr="004018F3">
        <w:rPr>
          <w:sz w:val="28"/>
          <w:szCs w:val="28"/>
        </w:rPr>
        <w:t xml:space="preserve">к внесения изменений в заявки участников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;</w:t>
      </w:r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018F3" w:rsidRPr="004018F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4018F3" w:rsidRPr="004018F3">
        <w:rPr>
          <w:sz w:val="28"/>
          <w:szCs w:val="28"/>
        </w:rPr>
        <w:t xml:space="preserve"> рассмотрения и оценки заявок участников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;</w:t>
      </w:r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018F3" w:rsidRPr="004018F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4018F3" w:rsidRPr="004018F3">
        <w:rPr>
          <w:sz w:val="28"/>
          <w:szCs w:val="28"/>
        </w:rPr>
        <w:t xml:space="preserve">к предоставления участникам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разъяснений положений объявления о проведении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>, даты начала и окончания срока такого предоставления;</w:t>
      </w:r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018F3" w:rsidRPr="004018F3">
        <w:rPr>
          <w:sz w:val="28"/>
          <w:szCs w:val="28"/>
        </w:rPr>
        <w:t xml:space="preserve">срок, в течение которого победитель (победители)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="004018F3" w:rsidRPr="004018F3">
        <w:rPr>
          <w:sz w:val="28"/>
          <w:szCs w:val="28"/>
        </w:rPr>
        <w:t xml:space="preserve"> подписать соглашение о предоставлении </w:t>
      </w:r>
      <w:r>
        <w:rPr>
          <w:sz w:val="28"/>
          <w:szCs w:val="28"/>
        </w:rPr>
        <w:t>гранта (далее - соглашение)</w:t>
      </w:r>
      <w:r w:rsidR="004018F3" w:rsidRPr="004018F3">
        <w:rPr>
          <w:sz w:val="28"/>
          <w:szCs w:val="28"/>
        </w:rPr>
        <w:t>;</w:t>
      </w:r>
    </w:p>
    <w:p w:rsidR="000F5D7D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018F3" w:rsidRPr="004018F3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="004018F3" w:rsidRPr="004018F3">
        <w:rPr>
          <w:sz w:val="28"/>
          <w:szCs w:val="28"/>
        </w:rPr>
        <w:t xml:space="preserve"> признания победителя (победителей) </w:t>
      </w:r>
      <w:r>
        <w:rPr>
          <w:sz w:val="28"/>
          <w:szCs w:val="28"/>
        </w:rPr>
        <w:t>конкурса</w:t>
      </w:r>
      <w:r w:rsidR="00556C71">
        <w:rPr>
          <w:sz w:val="28"/>
          <w:szCs w:val="28"/>
        </w:rPr>
        <w:t>,</w:t>
      </w:r>
      <w:r w:rsidR="004018F3" w:rsidRPr="004018F3">
        <w:rPr>
          <w:sz w:val="28"/>
          <w:szCs w:val="28"/>
        </w:rPr>
        <w:t xml:space="preserve"> уклонившим</w:t>
      </w:r>
      <w:r w:rsidR="00556C71">
        <w:rPr>
          <w:sz w:val="28"/>
          <w:szCs w:val="28"/>
        </w:rPr>
        <w:t>с</w:t>
      </w:r>
      <w:r w:rsidR="004018F3" w:rsidRPr="004018F3">
        <w:rPr>
          <w:sz w:val="28"/>
          <w:szCs w:val="28"/>
        </w:rPr>
        <w:t>я от заключения соглашения;</w:t>
      </w:r>
      <w:bookmarkStart w:id="6" w:name="sub_14213"/>
    </w:p>
    <w:p w:rsidR="004018F3" w:rsidRPr="004018F3" w:rsidRDefault="00F13471" w:rsidP="000F5D7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4018F3" w:rsidRPr="004018F3">
        <w:rPr>
          <w:sz w:val="28"/>
          <w:szCs w:val="28"/>
        </w:rPr>
        <w:t xml:space="preserve">даты размещения результатов </w:t>
      </w:r>
      <w:r>
        <w:rPr>
          <w:sz w:val="28"/>
          <w:szCs w:val="28"/>
        </w:rPr>
        <w:t>конкурса</w:t>
      </w:r>
      <w:r w:rsidR="004018F3" w:rsidRPr="004018F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едином портале</w:t>
      </w:r>
      <w:r w:rsidR="004018F3" w:rsidRPr="004018F3">
        <w:rPr>
          <w:sz w:val="28"/>
          <w:szCs w:val="28"/>
        </w:rPr>
        <w:t xml:space="preserve">, </w:t>
      </w:r>
      <w:r w:rsidR="006365E1">
        <w:rPr>
          <w:sz w:val="28"/>
          <w:szCs w:val="28"/>
        </w:rPr>
        <w:t>н</w:t>
      </w:r>
      <w:r w:rsidR="004018F3" w:rsidRPr="004018F3">
        <w:rPr>
          <w:sz w:val="28"/>
          <w:szCs w:val="28"/>
        </w:rPr>
        <w:t xml:space="preserve">а официальном сайте </w:t>
      </w:r>
      <w:r w:rsidR="006365E1">
        <w:rPr>
          <w:sz w:val="28"/>
          <w:szCs w:val="28"/>
        </w:rPr>
        <w:t xml:space="preserve">администрации города Сосновоборска </w:t>
      </w:r>
      <w:r w:rsidR="004018F3" w:rsidRPr="004018F3">
        <w:rPr>
          <w:sz w:val="28"/>
          <w:szCs w:val="28"/>
        </w:rPr>
        <w:t>в информационно-телекоммуникационной сети "Интернет"</w:t>
      </w:r>
      <w:r w:rsidR="006365E1">
        <w:rPr>
          <w:sz w:val="28"/>
          <w:szCs w:val="28"/>
        </w:rPr>
        <w:t xml:space="preserve"> и городской общественно-политической газеты «Рабочий»</w:t>
      </w:r>
      <w:r w:rsidR="004018F3" w:rsidRPr="004018F3">
        <w:rPr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</w:t>
      </w:r>
      <w:r w:rsidR="006365E1">
        <w:rPr>
          <w:sz w:val="28"/>
          <w:szCs w:val="28"/>
        </w:rPr>
        <w:t>конкурса.</w:t>
      </w:r>
      <w:r w:rsidR="004018F3" w:rsidRPr="004018F3">
        <w:rPr>
          <w:sz w:val="28"/>
          <w:szCs w:val="28"/>
        </w:rPr>
        <w:t xml:space="preserve"> </w:t>
      </w:r>
    </w:p>
    <w:bookmarkEnd w:id="6"/>
    <w:p w:rsidR="00D73B80" w:rsidRDefault="006365E1" w:rsidP="00D84997">
      <w:pPr>
        <w:pStyle w:val="11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B6680C">
        <w:rPr>
          <w:sz w:val="28"/>
        </w:rPr>
        <w:t>2</w:t>
      </w:r>
      <w:r>
        <w:rPr>
          <w:sz w:val="28"/>
        </w:rPr>
        <w:t>. В конкурсе могут принять участие СОНКО, отвечающие следующим требованиям на дату подачи заявки на участие в конкурсе:</w:t>
      </w:r>
    </w:p>
    <w:p w:rsidR="00D73B80" w:rsidRDefault="00D54189" w:rsidP="00D84997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 w:rsidRPr="00D73B80">
        <w:rPr>
          <w:color w:val="000000"/>
          <w:spacing w:val="2"/>
          <w:sz w:val="28"/>
          <w:szCs w:val="28"/>
        </w:rPr>
        <w:t xml:space="preserve">1) </w:t>
      </w:r>
      <w:r w:rsidR="00D73B80" w:rsidRPr="00D73B80">
        <w:rPr>
          <w:color w:val="000000"/>
          <w:spacing w:val="2"/>
          <w:sz w:val="28"/>
          <w:szCs w:val="28"/>
        </w:rPr>
        <w:t xml:space="preserve">наличие регистрации СОНКО в качестве юридического лица </w:t>
      </w:r>
      <w:r w:rsidR="00D73B80" w:rsidRPr="00D73B80">
        <w:rPr>
          <w:color w:val="000000"/>
          <w:spacing w:val="2"/>
          <w:sz w:val="28"/>
          <w:szCs w:val="28"/>
        </w:rPr>
        <w:br/>
        <w:t xml:space="preserve">на территории города Сосновоборска в </w:t>
      </w:r>
      <w:r w:rsidR="00D73B80" w:rsidRPr="00D73B80">
        <w:rPr>
          <w:spacing w:val="2"/>
          <w:sz w:val="28"/>
          <w:szCs w:val="28"/>
        </w:rPr>
        <w:t>порядке, установленном</w:t>
      </w:r>
      <w:r w:rsidR="00D73B80" w:rsidRPr="00D73B80">
        <w:rPr>
          <w:color w:val="000000"/>
          <w:spacing w:val="2"/>
          <w:sz w:val="28"/>
          <w:szCs w:val="28"/>
        </w:rPr>
        <w:t xml:space="preserve"> законодательством Российской Федераци</w:t>
      </w:r>
      <w:r w:rsidR="00D73B80" w:rsidRPr="00D73B80">
        <w:rPr>
          <w:spacing w:val="2"/>
          <w:sz w:val="28"/>
          <w:szCs w:val="28"/>
        </w:rPr>
        <w:t xml:space="preserve">и </w:t>
      </w:r>
      <w:r w:rsidR="00D73B80" w:rsidRPr="00D73B80">
        <w:rPr>
          <w:sz w:val="28"/>
          <w:szCs w:val="28"/>
        </w:rPr>
        <w:t>и осуществление в соответствии со своими учредительными документами видов деятельности, предусмотренных ст. 31.1 Федерального закона от 12 января 1996 года № 7-ФЗ «О некоммерческих организациях», статьей 5 Закона Красноярского края от 07.02.2013 № 4-1041 «О государственной поддержке социально ориентированных некоммерческих организаций в Красноярском крае»;</w:t>
      </w:r>
    </w:p>
    <w:p w:rsidR="00D73B80" w:rsidRDefault="004547A2" w:rsidP="00D84997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D73B80">
        <w:rPr>
          <w:sz w:val="28"/>
        </w:rPr>
        <w:t>)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BE3A5E" w:rsidRPr="00BE3A5E">
        <w:rPr>
          <w:sz w:val="28"/>
          <w:szCs w:val="28"/>
        </w:rPr>
        <w:t xml:space="preserve"> </w:t>
      </w:r>
      <w:r w:rsidR="00BE3A5E">
        <w:rPr>
          <w:sz w:val="28"/>
          <w:szCs w:val="28"/>
        </w:rPr>
        <w:t xml:space="preserve">в </w:t>
      </w:r>
      <w:r w:rsidR="00BE3A5E" w:rsidRPr="00D52ED5">
        <w:rPr>
          <w:sz w:val="28"/>
          <w:szCs w:val="28"/>
        </w:rPr>
        <w:t>размере, превышающ</w:t>
      </w:r>
      <w:r w:rsidR="00BE3A5E">
        <w:rPr>
          <w:sz w:val="28"/>
          <w:szCs w:val="28"/>
        </w:rPr>
        <w:t>ем</w:t>
      </w:r>
      <w:r w:rsidR="00BE3A5E" w:rsidRPr="00D52ED5">
        <w:rPr>
          <w:sz w:val="28"/>
          <w:szCs w:val="28"/>
        </w:rPr>
        <w:t xml:space="preserve"> одну тысячу рублей</w:t>
      </w:r>
      <w:r w:rsidR="00D73B80">
        <w:rPr>
          <w:sz w:val="28"/>
        </w:rPr>
        <w:t>;</w:t>
      </w:r>
    </w:p>
    <w:p w:rsidR="00D73B80" w:rsidRDefault="004547A2" w:rsidP="00D84997">
      <w:pPr>
        <w:pStyle w:val="11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D73B80">
        <w:rPr>
          <w:sz w:val="28"/>
        </w:rPr>
        <w:t xml:space="preserve">) у участника конкурса отсутствует просроченная задолженность по возврату в бюджет города Сосновоборска субсидий, бюджетных инвестиций, предоставленных в том числе в соответствии с иными правовыми </w:t>
      </w:r>
      <w:proofErr w:type="gramStart"/>
      <w:r w:rsidR="00D73B80">
        <w:rPr>
          <w:sz w:val="28"/>
        </w:rPr>
        <w:t>актами,  а</w:t>
      </w:r>
      <w:proofErr w:type="gramEnd"/>
      <w:r w:rsidR="00D73B80">
        <w:rPr>
          <w:sz w:val="28"/>
        </w:rPr>
        <w:t xml:space="preserve"> также иная просроченная (неурегулированная) задолженность по денежным обязательствам перед городом Сосновоборском;</w:t>
      </w:r>
    </w:p>
    <w:p w:rsidR="0030290E" w:rsidRDefault="004547A2" w:rsidP="00D84997">
      <w:pPr>
        <w:pStyle w:val="11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30290E">
        <w:rPr>
          <w:sz w:val="28"/>
        </w:rPr>
        <w:t>)</w:t>
      </w:r>
      <w:r>
        <w:rPr>
          <w:sz w:val="28"/>
        </w:rPr>
        <w:t xml:space="preserve"> </w:t>
      </w:r>
      <w:r w:rsidR="0030290E">
        <w:rPr>
          <w:sz w:val="28"/>
        </w:rPr>
        <w:t xml:space="preserve">участник конкурса не должен находиться в процессе реорганизации </w:t>
      </w:r>
      <w:r w:rsidR="0030290E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="007B7576">
        <w:rPr>
          <w:sz w:val="28"/>
          <w:szCs w:val="28"/>
        </w:rPr>
        <w:t>,</w:t>
      </w:r>
      <w:r w:rsidR="007B7576" w:rsidRPr="007B7576">
        <w:rPr>
          <w:sz w:val="28"/>
        </w:rPr>
        <w:t xml:space="preserve"> </w:t>
      </w:r>
      <w:r w:rsidR="007B7576">
        <w:rPr>
          <w:sz w:val="28"/>
        </w:rPr>
        <w:t>ликвидации</w:t>
      </w:r>
      <w:r w:rsidR="0030290E">
        <w:rPr>
          <w:sz w:val="28"/>
        </w:rPr>
        <w:t>, в отношении него не введена процедура банкротства, деятельность участника конкурса не приостановлена в порядке, предусмотренном законод</w:t>
      </w:r>
      <w:r w:rsidR="007B7576">
        <w:rPr>
          <w:sz w:val="28"/>
        </w:rPr>
        <w:t>ательством Российской Федерации;</w:t>
      </w:r>
    </w:p>
    <w:p w:rsidR="007B7576" w:rsidRDefault="004547A2" w:rsidP="00D84997">
      <w:pPr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576">
        <w:rPr>
          <w:sz w:val="28"/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7B7576">
        <w:rPr>
          <w:sz w:val="28"/>
        </w:rPr>
        <w:t>конкурса</w:t>
      </w:r>
      <w:r w:rsidR="007B7576">
        <w:rPr>
          <w:sz w:val="28"/>
          <w:szCs w:val="28"/>
        </w:rPr>
        <w:t>;</w:t>
      </w:r>
    </w:p>
    <w:p w:rsidR="00D73B80" w:rsidRDefault="004547A2" w:rsidP="00D84997">
      <w:pPr>
        <w:autoSpaceDE w:val="0"/>
        <w:spacing w:line="240" w:lineRule="auto"/>
        <w:ind w:firstLine="540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>6</w:t>
      </w:r>
      <w:r w:rsidR="00CA0BF0" w:rsidRPr="00CA0BF0">
        <w:rPr>
          <w:color w:val="000000"/>
          <w:spacing w:val="2"/>
          <w:sz w:val="28"/>
          <w:szCs w:val="28"/>
        </w:rPr>
        <w:t>)</w:t>
      </w:r>
      <w:r w:rsidR="00D73B80" w:rsidRPr="00D73B80">
        <w:rPr>
          <w:sz w:val="28"/>
        </w:rPr>
        <w:t xml:space="preserve"> </w:t>
      </w:r>
      <w:r w:rsidR="00D73B80">
        <w:rPr>
          <w:sz w:val="28"/>
        </w:rPr>
        <w:t xml:space="preserve"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8" w:history="1">
        <w:r w:rsidR="00D73B80">
          <w:rPr>
            <w:sz w:val="28"/>
          </w:rPr>
          <w:t>перечень</w:t>
        </w:r>
      </w:hyperlink>
      <w:r w:rsidR="00D73B80">
        <w:rPr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A0BF0" w:rsidRDefault="00F66DA1" w:rsidP="0079069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603193">
        <w:rPr>
          <w:rFonts w:ascii="Times New Roman" w:hAnsi="Times New Roman"/>
          <w:sz w:val="28"/>
        </w:rPr>
        <w:t>) у участника конкурса отсутствует задолженность по предоставлению организатору конкурса отчетных материалов о расходовании грантов, субсидий, ранее полученных из бюджета города Сосновоборска.</w:t>
      </w:r>
    </w:p>
    <w:p w:rsidR="000F19E8" w:rsidRDefault="00603193" w:rsidP="00603193">
      <w:pPr>
        <w:pStyle w:val="ConsPlusNormal"/>
        <w:spacing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B6680C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.  </w:t>
      </w:r>
      <w:r w:rsidR="000F19E8">
        <w:rPr>
          <w:rFonts w:ascii="Times New Roman" w:eastAsia="Calibri" w:hAnsi="Times New Roman"/>
          <w:sz w:val="28"/>
          <w:szCs w:val="28"/>
        </w:rPr>
        <w:t>Порядок подачи участниками конкурса документов, необходимых для его проведения, перечень таких документов, требования к ним, сроки и порядок их рассмотрения.</w:t>
      </w:r>
    </w:p>
    <w:p w:rsidR="00D52ED5" w:rsidRDefault="000F19E8" w:rsidP="00603193">
      <w:pPr>
        <w:pStyle w:val="ConsPlusNormal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</w:rPr>
        <w:t>2.</w:t>
      </w:r>
      <w:r w:rsidR="00B6680C">
        <w:rPr>
          <w:rFonts w:ascii="Times New Roman" w:hAnsi="Times New Roman" w:cs="Arial"/>
          <w:sz w:val="28"/>
        </w:rPr>
        <w:t>3</w:t>
      </w:r>
      <w:r>
        <w:rPr>
          <w:rFonts w:ascii="Times New Roman" w:hAnsi="Times New Roman" w:cs="Arial"/>
          <w:sz w:val="28"/>
        </w:rPr>
        <w:t xml:space="preserve">.1. </w:t>
      </w:r>
      <w:r w:rsidR="00603193">
        <w:rPr>
          <w:rFonts w:ascii="Times New Roman" w:hAnsi="Times New Roman" w:cs="Arial"/>
          <w:sz w:val="28"/>
        </w:rPr>
        <w:t>Для участия в конкурсе участник представляет организатору конкурса следующий перечень документов</w:t>
      </w:r>
      <w:r w:rsidR="00603193">
        <w:rPr>
          <w:rFonts w:ascii="Times New Roman" w:hAnsi="Times New Roman"/>
          <w:sz w:val="28"/>
          <w:szCs w:val="28"/>
        </w:rPr>
        <w:t>:</w:t>
      </w:r>
    </w:p>
    <w:p w:rsidR="00603193" w:rsidRDefault="00603193" w:rsidP="00603193">
      <w:pPr>
        <w:pStyle w:val="ConsPlusNormal"/>
        <w:spacing w:line="240" w:lineRule="auto"/>
        <w:ind w:firstLine="539"/>
        <w:jc w:val="both"/>
      </w:pPr>
      <w:r>
        <w:rPr>
          <w:rFonts w:ascii="Times New Roman" w:hAnsi="Times New Roman"/>
          <w:sz w:val="28"/>
        </w:rPr>
        <w:t>1) Заявка на получение гранта (далее – заявка), которая должна содержать: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основные сведения об участнике конкурса;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цели и задачи проекта;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сроки реализации проекта;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описание проекта, включая описание проблемы, описание деятельности, направленной на решение указанной проблемы;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 перечень и порядок выполнения мероприятий;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 ожидаемые результаты и показатели результативности;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сведения о составе и квалификации исполнителей проекта, материально-техническом оснащении;</w:t>
      </w:r>
    </w:p>
    <w:p w:rsidR="00603193" w:rsidRDefault="00603193" w:rsidP="006031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бюджет проекта (объем необходимого финансирования, объем собственных средств и средств организаций-партнеров);</w:t>
      </w:r>
    </w:p>
    <w:p w:rsidR="00603193" w:rsidRDefault="00603193" w:rsidP="0060319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на размещение в информационно-телекоммуникационной сети "Интернет" информации об участнике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  <w:szCs w:val="28"/>
        </w:rPr>
        <w:t xml:space="preserve">, о подаваемой участником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  <w:szCs w:val="28"/>
        </w:rPr>
        <w:t xml:space="preserve"> заявке, иной информации об участнике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  <w:szCs w:val="28"/>
        </w:rPr>
        <w:t xml:space="preserve">, связанной с соответствующим </w:t>
      </w:r>
      <w:r>
        <w:rPr>
          <w:rFonts w:eastAsia="Calibri"/>
          <w:sz w:val="28"/>
          <w:szCs w:val="28"/>
        </w:rPr>
        <w:t>конкурсом</w:t>
      </w:r>
      <w:r>
        <w:rPr>
          <w:sz w:val="28"/>
          <w:szCs w:val="28"/>
        </w:rPr>
        <w:t>.</w:t>
      </w:r>
    </w:p>
    <w:p w:rsidR="00603193" w:rsidRDefault="00603193" w:rsidP="00603193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Форма заявки приведена в Приложении № 1 к настоящему порядку. </w:t>
      </w:r>
      <w:r>
        <w:rPr>
          <w:rFonts w:ascii="Times New Roman" w:hAnsi="Times New Roman"/>
          <w:sz w:val="28"/>
        </w:rPr>
        <w:tab/>
        <w:t>Титульный лист заявки должен быть заверен подписью руководителя или лица его замещающего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и печатью некоммерческой организации.</w:t>
      </w:r>
    </w:p>
    <w:p w:rsidR="00D52ED5" w:rsidRDefault="00603193" w:rsidP="00D52ED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Заявка представляется на бумажном носител</w:t>
      </w:r>
      <w:r w:rsidR="006A2580">
        <w:rPr>
          <w:rFonts w:ascii="Times New Roman" w:hAnsi="Times New Roman"/>
          <w:sz w:val="28"/>
        </w:rPr>
        <w:t>е.</w:t>
      </w:r>
    </w:p>
    <w:p w:rsidR="00D52ED5" w:rsidRDefault="00603193" w:rsidP="006031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Копия Устава организации – участника со всеми внесенными изменениями;</w:t>
      </w:r>
    </w:p>
    <w:p w:rsidR="00D52ED5" w:rsidRDefault="00603193" w:rsidP="006031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Оригинал выписки (справки) банка о наличии расчетного </w:t>
      </w:r>
      <w:proofErr w:type="gramStart"/>
      <w:r>
        <w:rPr>
          <w:rFonts w:ascii="Times New Roman" w:hAnsi="Times New Roman"/>
          <w:sz w:val="28"/>
        </w:rPr>
        <w:t>счета,  отсутствии</w:t>
      </w:r>
      <w:proofErr w:type="gramEnd"/>
      <w:r>
        <w:rPr>
          <w:rFonts w:ascii="Times New Roman" w:hAnsi="Times New Roman"/>
          <w:sz w:val="28"/>
        </w:rPr>
        <w:t xml:space="preserve"> расчетных документов, принятых банком, но не оплаченных из-за недостаточности средств на счете получателя Гранта, а также об отсутствии ограничений распоряжением счетом с указанием банковских реквизитов счета;</w:t>
      </w:r>
    </w:p>
    <w:p w:rsidR="00490E42" w:rsidRPr="00BE3A5E" w:rsidRDefault="00790695" w:rsidP="00603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3A5E">
        <w:rPr>
          <w:rFonts w:ascii="Times New Roman" w:hAnsi="Times New Roman"/>
          <w:sz w:val="28"/>
          <w:szCs w:val="28"/>
        </w:rPr>
        <w:t>4) С</w:t>
      </w:r>
      <w:r w:rsidR="00490E42" w:rsidRPr="00BE3A5E">
        <w:rPr>
          <w:rFonts w:ascii="Times New Roman" w:hAnsi="Times New Roman"/>
          <w:sz w:val="28"/>
          <w:szCs w:val="28"/>
        </w:rPr>
        <w:t>правк</w:t>
      </w:r>
      <w:r w:rsidR="006A302B" w:rsidRPr="00BE3A5E">
        <w:rPr>
          <w:rFonts w:ascii="Times New Roman" w:hAnsi="Times New Roman"/>
          <w:sz w:val="28"/>
          <w:szCs w:val="28"/>
        </w:rPr>
        <w:t>а</w:t>
      </w:r>
      <w:r w:rsidR="00490E42" w:rsidRPr="00BE3A5E">
        <w:rPr>
          <w:rFonts w:ascii="Times New Roman" w:hAnsi="Times New Roman"/>
          <w:sz w:val="28"/>
          <w:szCs w:val="28"/>
        </w:rPr>
        <w:t xml:space="preserve"> об </w:t>
      </w:r>
      <w:r w:rsidR="00BE3A5E" w:rsidRPr="00BE3A5E">
        <w:rPr>
          <w:rFonts w:ascii="Times New Roman" w:hAnsi="Times New Roman"/>
          <w:sz w:val="28"/>
          <w:szCs w:val="28"/>
        </w:rPr>
        <w:t>отсутствии задолженности по уплате налогов, сборов и иных обязательных платежей в казну Российской Федерации в размере, превышающем одну тысячу рублей</w:t>
      </w:r>
      <w:r w:rsidR="00490E42" w:rsidRPr="00BE3A5E">
        <w:rPr>
          <w:rFonts w:ascii="Times New Roman" w:hAnsi="Times New Roman"/>
          <w:sz w:val="28"/>
          <w:szCs w:val="28"/>
        </w:rPr>
        <w:t>, полученн</w:t>
      </w:r>
      <w:r w:rsidR="00BE3A5E" w:rsidRPr="00BE3A5E">
        <w:rPr>
          <w:rFonts w:ascii="Times New Roman" w:hAnsi="Times New Roman"/>
          <w:sz w:val="28"/>
          <w:szCs w:val="28"/>
        </w:rPr>
        <w:t>ая</w:t>
      </w:r>
      <w:r w:rsidR="00490E42" w:rsidRPr="00BE3A5E">
        <w:rPr>
          <w:rFonts w:ascii="Times New Roman" w:hAnsi="Times New Roman"/>
          <w:sz w:val="28"/>
          <w:szCs w:val="28"/>
        </w:rPr>
        <w:t xml:space="preserve"> в территориальном органе Федеральной налоговой службы</w:t>
      </w:r>
      <w:r w:rsidRPr="00BE3A5E">
        <w:rPr>
          <w:rFonts w:ascii="Times New Roman" w:hAnsi="Times New Roman"/>
          <w:sz w:val="28"/>
          <w:szCs w:val="28"/>
        </w:rPr>
        <w:t>;</w:t>
      </w:r>
    </w:p>
    <w:p w:rsidR="00D52ED5" w:rsidRDefault="00603193" w:rsidP="0060319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Оригинал выписки из Единого государственного реестра юридических лиц или выписка из Единого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заявки;</w:t>
      </w:r>
    </w:p>
    <w:p w:rsidR="00D52ED5" w:rsidRPr="00D52ED5" w:rsidRDefault="00603193" w:rsidP="00D52E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D52ED5">
        <w:rPr>
          <w:rFonts w:ascii="Times New Roman" w:hAnsi="Times New Roman"/>
          <w:sz w:val="28"/>
          <w:szCs w:val="28"/>
        </w:rPr>
        <w:t xml:space="preserve">) Копия </w:t>
      </w:r>
      <w:r w:rsidR="00D52ED5" w:rsidRPr="00D52ED5">
        <w:rPr>
          <w:rFonts w:ascii="Times New Roman" w:hAnsi="Times New Roman"/>
          <w:sz w:val="28"/>
          <w:szCs w:val="28"/>
        </w:rPr>
        <w:t>документа, подтверждающего полномочия лица на подписание заявки от имени Получателя (в случае, если заявка подписывается лицом, не являющимся лицом, имеющим право без доверенности действовать от имени Получателя в соответствии со сведениями, размещенными в ЕГРЮЛ</w:t>
      </w:r>
      <w:r w:rsidRPr="00D52ED5">
        <w:rPr>
          <w:rFonts w:ascii="Times New Roman" w:hAnsi="Times New Roman"/>
          <w:sz w:val="28"/>
          <w:szCs w:val="28"/>
        </w:rPr>
        <w:t>;</w:t>
      </w:r>
    </w:p>
    <w:p w:rsidR="00D52ED5" w:rsidRDefault="00603193" w:rsidP="00D52ED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Копии писем поддержки организаций – партнеров проекта</w:t>
      </w:r>
      <w:r w:rsidR="00790695">
        <w:rPr>
          <w:rFonts w:ascii="Times New Roman" w:hAnsi="Times New Roman"/>
          <w:sz w:val="28"/>
        </w:rPr>
        <w:t xml:space="preserve"> (при наличии)</w:t>
      </w:r>
      <w:r>
        <w:rPr>
          <w:rFonts w:ascii="Times New Roman" w:hAnsi="Times New Roman"/>
          <w:sz w:val="28"/>
        </w:rPr>
        <w:t>;</w:t>
      </w:r>
    </w:p>
    <w:p w:rsidR="00D52ED5" w:rsidRPr="00D52ED5" w:rsidRDefault="00603193" w:rsidP="00556C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2ED5">
        <w:rPr>
          <w:rFonts w:ascii="Times New Roman" w:hAnsi="Times New Roman"/>
          <w:sz w:val="28"/>
        </w:rPr>
        <w:t>7)</w:t>
      </w:r>
      <w:r w:rsidR="00D52ED5" w:rsidRPr="00D52ED5">
        <w:rPr>
          <w:rFonts w:ascii="Times New Roman" w:hAnsi="Times New Roman"/>
        </w:rPr>
        <w:t xml:space="preserve"> </w:t>
      </w:r>
      <w:r w:rsidR="000F5D7D">
        <w:rPr>
          <w:rFonts w:ascii="Times New Roman" w:hAnsi="Times New Roman"/>
        </w:rPr>
        <w:t xml:space="preserve"> </w:t>
      </w:r>
      <w:r w:rsidR="00790695">
        <w:rPr>
          <w:rFonts w:ascii="Times New Roman" w:hAnsi="Times New Roman"/>
          <w:sz w:val="28"/>
          <w:szCs w:val="28"/>
        </w:rPr>
        <w:t>С</w:t>
      </w:r>
      <w:r w:rsidR="00D52ED5" w:rsidRPr="00D52ED5">
        <w:rPr>
          <w:rFonts w:ascii="Times New Roman" w:hAnsi="Times New Roman"/>
          <w:sz w:val="28"/>
          <w:szCs w:val="28"/>
        </w:rPr>
        <w:t xml:space="preserve">правка от руководителя СОНКО, составленная в свободной форме, подтверждающая что: </w:t>
      </w:r>
    </w:p>
    <w:p w:rsidR="00D52ED5" w:rsidRPr="00D52ED5" w:rsidRDefault="00D52ED5" w:rsidP="00556C71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 xml:space="preserve">- в числе учредителей СОНКО отсутствуют иностранные физические или юридические лица; </w:t>
      </w:r>
    </w:p>
    <w:p w:rsidR="00D52ED5" w:rsidRPr="00D52ED5" w:rsidRDefault="00D52ED5" w:rsidP="00556C71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 xml:space="preserve">- организация не состоит в реестре недобросовестных поставщиков, а также в реестре юридических лиц, в состав исполнительных органов которых входят дисквалифицированные лица; </w:t>
      </w:r>
    </w:p>
    <w:p w:rsidR="00D52ED5" w:rsidRPr="00D52ED5" w:rsidRDefault="00D52ED5" w:rsidP="00556C71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 xml:space="preserve">- в отношении организации не ведутся судебные и исполнительные дела; </w:t>
      </w:r>
    </w:p>
    <w:p w:rsidR="00D52ED5" w:rsidRPr="00D52ED5" w:rsidRDefault="00D52ED5" w:rsidP="00556C71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 xml:space="preserve">- организация не проходит процедуры реорганизации, ликвидации, банкротства или приостановления деятельности организации; </w:t>
      </w:r>
    </w:p>
    <w:p w:rsidR="00787D06" w:rsidRDefault="00D52ED5" w:rsidP="00787D06">
      <w:pPr>
        <w:pStyle w:val="Default"/>
        <w:jc w:val="both"/>
        <w:rPr>
          <w:sz w:val="28"/>
          <w:szCs w:val="28"/>
        </w:rPr>
      </w:pPr>
      <w:r w:rsidRPr="00D52ED5">
        <w:rPr>
          <w:sz w:val="28"/>
          <w:szCs w:val="28"/>
        </w:rPr>
        <w:t>- у организации отсутствует задолженность по предоставлению отчетных материалов</w:t>
      </w:r>
      <w:r w:rsidRPr="00D52ED5">
        <w:rPr>
          <w:sz w:val="28"/>
        </w:rPr>
        <w:t xml:space="preserve"> </w:t>
      </w:r>
      <w:r>
        <w:rPr>
          <w:sz w:val="28"/>
        </w:rPr>
        <w:t>о расходовании грантов, субсидий, ранее полученных из бюджета города Сосновоборска</w:t>
      </w:r>
      <w:r w:rsidR="00BE3A5E">
        <w:rPr>
          <w:sz w:val="28"/>
          <w:szCs w:val="28"/>
        </w:rPr>
        <w:t>;</w:t>
      </w:r>
    </w:p>
    <w:p w:rsidR="00787D06" w:rsidRDefault="00AA481A" w:rsidP="00787D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87D06" w:rsidRPr="00787D06">
        <w:rPr>
          <w:sz w:val="28"/>
          <w:szCs w:val="28"/>
        </w:rPr>
        <w:t xml:space="preserve"> Согласие </w:t>
      </w:r>
      <w:r w:rsidR="00787D06">
        <w:rPr>
          <w:sz w:val="28"/>
          <w:szCs w:val="28"/>
        </w:rPr>
        <w:t xml:space="preserve">на </w:t>
      </w:r>
      <w:proofErr w:type="gramStart"/>
      <w:r w:rsidR="00787D06" w:rsidRPr="00787D06">
        <w:rPr>
          <w:sz w:val="28"/>
          <w:szCs w:val="28"/>
          <w:shd w:val="clear" w:color="auto" w:fill="FFFFFF"/>
        </w:rPr>
        <w:t>осуществление  проверки</w:t>
      </w:r>
      <w:proofErr w:type="gramEnd"/>
      <w:r w:rsidR="00787D06" w:rsidRPr="00787D06">
        <w:rPr>
          <w:sz w:val="28"/>
          <w:szCs w:val="28"/>
          <w:shd w:val="clear" w:color="auto" w:fill="FFFFFF"/>
        </w:rPr>
        <w:t>  главным распорядителем и уполномоченным органом муниципального финансового контроля соблюдения целей, условий и порядка предоставления гранта</w:t>
      </w:r>
      <w:r w:rsidR="00787D06">
        <w:rPr>
          <w:sz w:val="28"/>
          <w:szCs w:val="28"/>
          <w:shd w:val="clear" w:color="auto" w:fill="FFFFFF"/>
        </w:rPr>
        <w:t xml:space="preserve"> (Приложение 2 к настоящему Порядку).</w:t>
      </w:r>
    </w:p>
    <w:p w:rsidR="00105B8B" w:rsidRDefault="00787D06" w:rsidP="008A6F2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.2. Подавая заявку на участие в конкурсе, участник добровольно дает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</w:p>
    <w:p w:rsidR="00105B8B" w:rsidRDefault="000F19E8" w:rsidP="008A6F2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787D0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603193">
        <w:rPr>
          <w:rFonts w:ascii="Times New Roman" w:hAnsi="Times New Roman"/>
          <w:sz w:val="28"/>
        </w:rPr>
        <w:t>Копии документов заверяются подписью руководителя или лица его замещающего и печатью некоммерческой организации.</w:t>
      </w:r>
    </w:p>
    <w:p w:rsidR="00BE3A5E" w:rsidRDefault="000F19E8" w:rsidP="00BE3A5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B6680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603193">
        <w:rPr>
          <w:rFonts w:ascii="Times New Roman" w:hAnsi="Times New Roman"/>
          <w:sz w:val="28"/>
        </w:rPr>
        <w:t>Участник конкурса вправе предоставить иные документы для участия в конкурсе.</w:t>
      </w:r>
    </w:p>
    <w:p w:rsidR="00BE3A5E" w:rsidRDefault="000F19E8" w:rsidP="00BE3A5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05B8B">
        <w:rPr>
          <w:rFonts w:ascii="Times New Roman" w:eastAsia="Calibri" w:hAnsi="Times New Roman"/>
          <w:sz w:val="28"/>
          <w:szCs w:val="28"/>
        </w:rPr>
        <w:t>2.</w:t>
      </w:r>
      <w:r w:rsidR="00B6680C" w:rsidRPr="00105B8B">
        <w:rPr>
          <w:rFonts w:ascii="Times New Roman" w:eastAsia="Calibri" w:hAnsi="Times New Roman"/>
          <w:sz w:val="28"/>
          <w:szCs w:val="28"/>
        </w:rPr>
        <w:t>3</w:t>
      </w:r>
      <w:r w:rsidRPr="00105B8B">
        <w:rPr>
          <w:rFonts w:ascii="Times New Roman" w:eastAsia="Calibri" w:hAnsi="Times New Roman"/>
          <w:sz w:val="28"/>
          <w:szCs w:val="28"/>
        </w:rPr>
        <w:t>.</w:t>
      </w:r>
      <w:r w:rsidR="00B6680C" w:rsidRPr="00105B8B">
        <w:rPr>
          <w:rFonts w:ascii="Times New Roman" w:eastAsia="Calibri" w:hAnsi="Times New Roman"/>
          <w:sz w:val="28"/>
          <w:szCs w:val="28"/>
        </w:rPr>
        <w:t>5</w:t>
      </w:r>
      <w:r w:rsidRPr="00105B8B">
        <w:rPr>
          <w:rFonts w:ascii="Times New Roman" w:eastAsia="Calibri" w:hAnsi="Times New Roman"/>
          <w:sz w:val="28"/>
          <w:szCs w:val="28"/>
        </w:rPr>
        <w:t>. Ответственность за правильность оформления, достоверность, полноту, актуальность представленных документов в составе конкурсной заявки несет заявитель.</w:t>
      </w:r>
    </w:p>
    <w:p w:rsidR="00BE3A5E" w:rsidRDefault="00603193" w:rsidP="00D233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05B8B">
        <w:rPr>
          <w:rFonts w:ascii="Times New Roman" w:hAnsi="Times New Roman"/>
          <w:sz w:val="28"/>
        </w:rPr>
        <w:t>2.</w:t>
      </w:r>
      <w:r w:rsidR="00B6680C" w:rsidRPr="00105B8B">
        <w:rPr>
          <w:rFonts w:ascii="Times New Roman" w:hAnsi="Times New Roman"/>
          <w:sz w:val="28"/>
        </w:rPr>
        <w:t>4</w:t>
      </w:r>
      <w:r w:rsidRPr="00105B8B">
        <w:rPr>
          <w:rFonts w:ascii="Times New Roman" w:hAnsi="Times New Roman"/>
          <w:sz w:val="28"/>
        </w:rPr>
        <w:t xml:space="preserve">. Документы предоставляются </w:t>
      </w:r>
      <w:r w:rsidR="00790695" w:rsidRPr="00105B8B">
        <w:rPr>
          <w:rFonts w:ascii="Times New Roman" w:hAnsi="Times New Roman"/>
          <w:sz w:val="28"/>
        </w:rPr>
        <w:t>в УКСТМ</w:t>
      </w:r>
      <w:r w:rsidRPr="00105B8B">
        <w:rPr>
          <w:rFonts w:ascii="Times New Roman" w:hAnsi="Times New Roman"/>
          <w:sz w:val="28"/>
        </w:rPr>
        <w:t xml:space="preserve"> по адресу: </w:t>
      </w:r>
      <w:proofErr w:type="spellStart"/>
      <w:r w:rsidRPr="00105B8B">
        <w:rPr>
          <w:rFonts w:ascii="Times New Roman" w:hAnsi="Times New Roman"/>
          <w:sz w:val="28"/>
        </w:rPr>
        <w:t>г.</w:t>
      </w:r>
      <w:r w:rsidR="00790695" w:rsidRPr="00105B8B">
        <w:rPr>
          <w:rFonts w:ascii="Times New Roman" w:hAnsi="Times New Roman"/>
          <w:sz w:val="28"/>
        </w:rPr>
        <w:t>Сосновоборск</w:t>
      </w:r>
      <w:proofErr w:type="spellEnd"/>
      <w:r w:rsidRPr="00105B8B">
        <w:rPr>
          <w:rFonts w:ascii="Times New Roman" w:hAnsi="Times New Roman"/>
          <w:sz w:val="28"/>
        </w:rPr>
        <w:t xml:space="preserve">, ул. </w:t>
      </w:r>
      <w:r w:rsidR="00790695" w:rsidRPr="00105B8B">
        <w:rPr>
          <w:rFonts w:ascii="Times New Roman" w:hAnsi="Times New Roman"/>
          <w:sz w:val="28"/>
        </w:rPr>
        <w:t>Солнечная</w:t>
      </w:r>
      <w:r w:rsidRPr="00105B8B">
        <w:rPr>
          <w:rFonts w:ascii="Times New Roman" w:hAnsi="Times New Roman"/>
          <w:sz w:val="28"/>
        </w:rPr>
        <w:t xml:space="preserve">, </w:t>
      </w:r>
      <w:r w:rsidR="00790695" w:rsidRPr="00105B8B">
        <w:rPr>
          <w:rFonts w:ascii="Times New Roman" w:hAnsi="Times New Roman"/>
          <w:sz w:val="28"/>
        </w:rPr>
        <w:t>3</w:t>
      </w:r>
      <w:r w:rsidRPr="00105B8B">
        <w:rPr>
          <w:rFonts w:ascii="Times New Roman" w:hAnsi="Times New Roman"/>
          <w:sz w:val="28"/>
        </w:rPr>
        <w:t>,</w:t>
      </w:r>
      <w:r w:rsidR="00790695" w:rsidRPr="00105B8B">
        <w:rPr>
          <w:rFonts w:ascii="Times New Roman" w:hAnsi="Times New Roman"/>
          <w:sz w:val="28"/>
        </w:rPr>
        <w:t xml:space="preserve"> кабинет 5</w:t>
      </w:r>
      <w:r w:rsidRPr="00105B8B">
        <w:rPr>
          <w:rFonts w:ascii="Times New Roman" w:hAnsi="Times New Roman"/>
          <w:sz w:val="28"/>
        </w:rPr>
        <w:t>.</w:t>
      </w:r>
    </w:p>
    <w:p w:rsidR="00603193" w:rsidRPr="000A020E" w:rsidRDefault="00603193" w:rsidP="000A020E">
      <w:pPr>
        <w:pStyle w:val="ConsPlusNormal"/>
        <w:ind w:firstLine="709"/>
        <w:jc w:val="both"/>
        <w:rPr>
          <w:rFonts w:ascii="Times New Roman" w:hAnsi="Times New Roman"/>
        </w:rPr>
      </w:pPr>
      <w:r w:rsidRPr="000A020E">
        <w:rPr>
          <w:rFonts w:ascii="Times New Roman" w:hAnsi="Times New Roman"/>
          <w:sz w:val="28"/>
        </w:rPr>
        <w:t>2.</w:t>
      </w:r>
      <w:r w:rsidR="00B6680C" w:rsidRPr="000A020E">
        <w:rPr>
          <w:rFonts w:ascii="Times New Roman" w:hAnsi="Times New Roman"/>
          <w:sz w:val="28"/>
        </w:rPr>
        <w:t>5</w:t>
      </w:r>
      <w:r w:rsidRPr="000A020E">
        <w:rPr>
          <w:rFonts w:ascii="Times New Roman" w:hAnsi="Times New Roman"/>
          <w:sz w:val="28"/>
        </w:rPr>
        <w:t>.</w:t>
      </w:r>
      <w:r w:rsidRPr="000A020E">
        <w:rPr>
          <w:rFonts w:ascii="Times New Roman" w:hAnsi="Times New Roman"/>
          <w:sz w:val="28"/>
          <w:szCs w:val="28"/>
        </w:rPr>
        <w:t xml:space="preserve"> Участник конкурса может представить заявки по нескольким конкурсным направлениям, а также несколько заявок в рамках одного конкурсного направления</w:t>
      </w:r>
      <w:r w:rsidRPr="000A020E">
        <w:rPr>
          <w:rFonts w:ascii="Times New Roman" w:hAnsi="Times New Roman"/>
          <w:sz w:val="28"/>
        </w:rPr>
        <w:t xml:space="preserve">. </w:t>
      </w:r>
      <w:r w:rsidR="000F19E8" w:rsidRPr="000A020E">
        <w:rPr>
          <w:rFonts w:ascii="Times New Roman" w:eastAsia="Calibri" w:hAnsi="Times New Roman"/>
          <w:sz w:val="28"/>
          <w:szCs w:val="28"/>
        </w:rPr>
        <w:t xml:space="preserve">В этом случае к заявкам подается один пакет документов. </w:t>
      </w:r>
      <w:r w:rsidRPr="000A020E">
        <w:rPr>
          <w:rFonts w:ascii="Times New Roman" w:hAnsi="Times New Roman"/>
          <w:sz w:val="28"/>
        </w:rPr>
        <w:t xml:space="preserve">При этом победителем конкурса </w:t>
      </w:r>
      <w:r w:rsidR="00790695" w:rsidRPr="000A020E">
        <w:rPr>
          <w:rFonts w:ascii="Times New Roman" w:hAnsi="Times New Roman"/>
          <w:sz w:val="28"/>
        </w:rPr>
        <w:t xml:space="preserve">в одном </w:t>
      </w:r>
      <w:r w:rsidR="000F19E8" w:rsidRPr="000A020E">
        <w:rPr>
          <w:rFonts w:ascii="Times New Roman" w:hAnsi="Times New Roman"/>
          <w:sz w:val="28"/>
        </w:rPr>
        <w:t xml:space="preserve">конкурсном </w:t>
      </w:r>
      <w:r w:rsidR="00790695" w:rsidRPr="000A020E">
        <w:rPr>
          <w:rFonts w:ascii="Times New Roman" w:hAnsi="Times New Roman"/>
          <w:sz w:val="28"/>
        </w:rPr>
        <w:t>направлении</w:t>
      </w:r>
      <w:r w:rsidR="000F19E8" w:rsidRPr="000A020E">
        <w:rPr>
          <w:rFonts w:ascii="Times New Roman" w:hAnsi="Times New Roman"/>
          <w:sz w:val="28"/>
        </w:rPr>
        <w:t xml:space="preserve"> может стать только один проект этого участника</w:t>
      </w:r>
      <w:r w:rsidRPr="000A020E">
        <w:rPr>
          <w:rFonts w:ascii="Times New Roman" w:hAnsi="Times New Roman"/>
          <w:sz w:val="28"/>
        </w:rPr>
        <w:t>.</w:t>
      </w:r>
      <w:r w:rsidR="000F19E8" w:rsidRPr="000A020E">
        <w:rPr>
          <w:rFonts w:ascii="Times New Roman" w:eastAsia="Calibri" w:hAnsi="Times New Roman"/>
          <w:sz w:val="28"/>
          <w:szCs w:val="28"/>
        </w:rPr>
        <w:t xml:space="preserve"> </w:t>
      </w:r>
    </w:p>
    <w:p w:rsidR="00603193" w:rsidRDefault="00603193" w:rsidP="000A020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СОНКО, представитель которой входит в состав </w:t>
      </w:r>
      <w:r w:rsidR="00BF11F2">
        <w:rPr>
          <w:rFonts w:ascii="Times New Roman" w:hAnsi="Times New Roman"/>
          <w:sz w:val="28"/>
        </w:rPr>
        <w:t>конкурсной</w:t>
      </w:r>
      <w:r w:rsidR="00790695">
        <w:rPr>
          <w:rFonts w:ascii="Times New Roman" w:hAnsi="Times New Roman"/>
          <w:sz w:val="28"/>
        </w:rPr>
        <w:t xml:space="preserve"> </w:t>
      </w:r>
      <w:r w:rsidR="00BF11F2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, не может участвовать в конкурсе.</w:t>
      </w:r>
    </w:p>
    <w:p w:rsidR="00603193" w:rsidRDefault="00603193" w:rsidP="00603193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2.</w:t>
      </w:r>
      <w:r w:rsidR="00B668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По окончании конкурса представленные заявки участнику конкурса не возвращаются.</w:t>
      </w:r>
    </w:p>
    <w:p w:rsidR="000F19E8" w:rsidRDefault="00B6680C" w:rsidP="000F19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A020E">
        <w:rPr>
          <w:rFonts w:eastAsia="Calibri"/>
          <w:sz w:val="28"/>
          <w:szCs w:val="28"/>
          <w:lang w:eastAsia="en-US"/>
        </w:rPr>
        <w:t>8</w:t>
      </w:r>
      <w:r w:rsidR="000F19E8">
        <w:rPr>
          <w:rFonts w:eastAsia="Calibri"/>
          <w:sz w:val="28"/>
          <w:szCs w:val="28"/>
          <w:lang w:eastAsia="en-US"/>
        </w:rPr>
        <w:t xml:space="preserve">. </w:t>
      </w:r>
      <w:r w:rsidR="000F19E8" w:rsidRPr="00760260">
        <w:rPr>
          <w:rFonts w:eastAsia="Calibri"/>
          <w:sz w:val="28"/>
          <w:szCs w:val="28"/>
          <w:lang w:eastAsia="en-US"/>
        </w:rPr>
        <w:t>С целью освоения средств бюджета в полном объеме</w:t>
      </w:r>
      <w:r w:rsidR="000F19E8">
        <w:rPr>
          <w:rFonts w:eastAsia="Calibri"/>
          <w:sz w:val="28"/>
          <w:szCs w:val="28"/>
          <w:lang w:eastAsia="en-US"/>
        </w:rPr>
        <w:t>,</w:t>
      </w:r>
      <w:r w:rsidR="000F19E8" w:rsidRPr="00760260">
        <w:rPr>
          <w:rFonts w:eastAsia="Calibri"/>
          <w:sz w:val="28"/>
          <w:szCs w:val="28"/>
          <w:lang w:eastAsia="en-US"/>
        </w:rPr>
        <w:t xml:space="preserve"> </w:t>
      </w:r>
      <w:r w:rsidR="000F19E8" w:rsidRPr="00760260">
        <w:rPr>
          <w:rFonts w:eastAsia="Calibri"/>
          <w:sz w:val="28"/>
          <w:szCs w:val="28"/>
          <w:lang w:eastAsia="en-US"/>
        </w:rPr>
        <w:br/>
        <w:t>в соответствии с доведенными лимитами бюджетных обязательств</w:t>
      </w:r>
      <w:r w:rsidR="000F19E8">
        <w:rPr>
          <w:rFonts w:eastAsia="Calibri"/>
          <w:sz w:val="28"/>
          <w:szCs w:val="28"/>
          <w:lang w:eastAsia="en-US"/>
        </w:rPr>
        <w:t>,</w:t>
      </w:r>
      <w:r w:rsidR="000F19E8" w:rsidRPr="00760260">
        <w:rPr>
          <w:rFonts w:eastAsia="Calibri"/>
          <w:sz w:val="28"/>
          <w:szCs w:val="28"/>
          <w:lang w:eastAsia="en-US"/>
        </w:rPr>
        <w:t xml:space="preserve"> </w:t>
      </w:r>
      <w:r w:rsidR="000F19E8" w:rsidRPr="00760260">
        <w:rPr>
          <w:rFonts w:eastAsia="Calibri"/>
          <w:sz w:val="28"/>
          <w:szCs w:val="28"/>
          <w:lang w:eastAsia="en-US"/>
        </w:rPr>
        <w:br/>
        <w:t xml:space="preserve">в календарном году может быть объявлено несколько конкурсных отборов </w:t>
      </w:r>
      <w:r w:rsidR="000F19E8" w:rsidRPr="00760260">
        <w:rPr>
          <w:rFonts w:eastAsia="Calibri"/>
          <w:sz w:val="28"/>
          <w:szCs w:val="28"/>
          <w:lang w:eastAsia="en-US"/>
        </w:rPr>
        <w:br/>
      </w:r>
      <w:r w:rsidR="000F19E8">
        <w:rPr>
          <w:rFonts w:eastAsia="Calibri"/>
          <w:sz w:val="28"/>
          <w:szCs w:val="28"/>
          <w:lang w:eastAsia="en-US"/>
        </w:rPr>
        <w:t>на предоставление грантов.</w:t>
      </w:r>
    </w:p>
    <w:p w:rsidR="002D78CF" w:rsidRDefault="002D78CF" w:rsidP="002D78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A020E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Ограничения конкурса</w:t>
      </w:r>
      <w:r w:rsidR="00B6680C">
        <w:rPr>
          <w:rFonts w:eastAsia="Calibri"/>
          <w:sz w:val="28"/>
          <w:szCs w:val="28"/>
          <w:lang w:eastAsia="en-US"/>
        </w:rPr>
        <w:t>: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A020E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.1.  </w:t>
      </w:r>
      <w:r w:rsidRPr="00573A99">
        <w:rPr>
          <w:bCs/>
          <w:sz w:val="28"/>
          <w:szCs w:val="28"/>
        </w:rPr>
        <w:t>Не поддерживаются следующие виды деятельности и расходы по социальному проекту: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A99">
        <w:rPr>
          <w:sz w:val="28"/>
          <w:szCs w:val="28"/>
        </w:rPr>
        <w:t xml:space="preserve"> расходы на приобретение оборудования в рамках проекта более 50% от запрашиваемой суммы гранта;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A99">
        <w:rPr>
          <w:sz w:val="28"/>
          <w:szCs w:val="28"/>
        </w:rPr>
        <w:t>расходы на поддержку и/или участие в избирательных кампаниях, финансирование деятельности политических партий, кампаний и акций, подготовку и проведение митингов, демонстраций, пикетирований;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A99">
        <w:rPr>
          <w:sz w:val="28"/>
          <w:szCs w:val="28"/>
        </w:rPr>
        <w:t>расходы на следующие статьи без иной деятельности по проекту: оборудование офисов, покупку офисной мебели, текущий ремонт помещений, поездки (командировки, обучение), издание рукописей, книг и методических материалов, изготовление Интернет-сайтов и мобильных приложений, благоустройство территории, восстановление памятников, установку малых архитектурных форм;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A99">
        <w:rPr>
          <w:sz w:val="28"/>
          <w:szCs w:val="28"/>
        </w:rPr>
        <w:t xml:space="preserve"> расходы, связанные с поездками (командировки, обучение) за пределы Российской Федерации;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расходы на оказание экстренной медицинской помощи отдельно взятым лицам или группам лиц;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расходы на приобретение недвижимого имущества, а также капитальное строительство новых зданий;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расходы на приобретение алкогольной и табачной продукции;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расходы на погашение задолженностей орг</w:t>
      </w:r>
      <w:r w:rsidR="00B6680C">
        <w:rPr>
          <w:sz w:val="28"/>
          <w:szCs w:val="28"/>
        </w:rPr>
        <w:t>анизации; уплату штрафов, пеней;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поддержка текущей деятельности организации: заработная плата, аренда офиса, а также расходы по уже осуществленному проекту;</w:t>
      </w:r>
    </w:p>
    <w:p w:rsidR="00B6680C" w:rsidRDefault="002D78CF" w:rsidP="00B6680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прямая гуманитарная и иная материальная помощь, денежные премии;</w:t>
      </w:r>
    </w:p>
    <w:p w:rsidR="008B1CDE" w:rsidRDefault="002D78CF" w:rsidP="008B1C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академические исследования;</w:t>
      </w:r>
    </w:p>
    <w:p w:rsidR="004547A2" w:rsidRDefault="002D78CF" w:rsidP="008B1C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78CF">
        <w:rPr>
          <w:sz w:val="28"/>
          <w:szCs w:val="28"/>
        </w:rPr>
        <w:t>- проведение корпоративны</w:t>
      </w:r>
      <w:r w:rsidR="004547A2">
        <w:rPr>
          <w:sz w:val="28"/>
          <w:szCs w:val="28"/>
        </w:rPr>
        <w:t>х, профессиональных мероприятий.</w:t>
      </w:r>
    </w:p>
    <w:p w:rsidR="004547A2" w:rsidRDefault="004547A2" w:rsidP="00D233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020E">
        <w:rPr>
          <w:sz w:val="28"/>
          <w:szCs w:val="28"/>
        </w:rPr>
        <w:t>9</w:t>
      </w:r>
      <w:r>
        <w:rPr>
          <w:sz w:val="28"/>
          <w:szCs w:val="28"/>
        </w:rPr>
        <w:t>.2. Не поддерживаются проекты, деятельность по которым не соответствует уставной деятельности организации;</w:t>
      </w:r>
    </w:p>
    <w:p w:rsidR="002D78CF" w:rsidRPr="008F6E03" w:rsidRDefault="002D78CF" w:rsidP="00D233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6E03">
        <w:rPr>
          <w:rFonts w:ascii="Times New Roman" w:hAnsi="Times New Roman"/>
          <w:sz w:val="28"/>
          <w:szCs w:val="28"/>
        </w:rPr>
        <w:t>2.</w:t>
      </w:r>
      <w:r w:rsidR="000A020E">
        <w:rPr>
          <w:rFonts w:ascii="Times New Roman" w:hAnsi="Times New Roman"/>
          <w:sz w:val="28"/>
          <w:szCs w:val="28"/>
        </w:rPr>
        <w:t>9</w:t>
      </w:r>
      <w:r w:rsidRPr="008F6E03">
        <w:rPr>
          <w:rFonts w:ascii="Times New Roman" w:hAnsi="Times New Roman"/>
          <w:sz w:val="28"/>
          <w:szCs w:val="28"/>
        </w:rPr>
        <w:t>.</w:t>
      </w:r>
      <w:r w:rsidR="004547A2">
        <w:rPr>
          <w:rFonts w:ascii="Times New Roman" w:hAnsi="Times New Roman"/>
          <w:sz w:val="28"/>
          <w:szCs w:val="28"/>
        </w:rPr>
        <w:t>3</w:t>
      </w:r>
      <w:r w:rsidRPr="008F6E03">
        <w:rPr>
          <w:rFonts w:ascii="Times New Roman" w:hAnsi="Times New Roman"/>
          <w:sz w:val="28"/>
          <w:szCs w:val="28"/>
        </w:rPr>
        <w:t>. Размер гранта, предоставляемого для реализации одного проекта – не более 1</w:t>
      </w:r>
      <w:r w:rsidR="00310622">
        <w:rPr>
          <w:rFonts w:ascii="Times New Roman" w:hAnsi="Times New Roman"/>
          <w:sz w:val="28"/>
          <w:szCs w:val="28"/>
        </w:rPr>
        <w:t>5</w:t>
      </w:r>
      <w:r w:rsidRPr="008F6E03">
        <w:rPr>
          <w:rFonts w:ascii="Times New Roman" w:hAnsi="Times New Roman"/>
          <w:sz w:val="28"/>
          <w:szCs w:val="28"/>
        </w:rPr>
        <w:t>0 тыс. рублей.</w:t>
      </w:r>
    </w:p>
    <w:p w:rsidR="00855E18" w:rsidRPr="008F6E03" w:rsidRDefault="002D78CF" w:rsidP="00D2337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6E03">
        <w:rPr>
          <w:rFonts w:ascii="Times New Roman" w:hAnsi="Times New Roman"/>
          <w:sz w:val="28"/>
          <w:szCs w:val="28"/>
        </w:rPr>
        <w:t>2.</w:t>
      </w:r>
      <w:r w:rsidR="000A020E">
        <w:rPr>
          <w:rFonts w:ascii="Times New Roman" w:hAnsi="Times New Roman"/>
          <w:sz w:val="28"/>
          <w:szCs w:val="28"/>
        </w:rPr>
        <w:t>9</w:t>
      </w:r>
      <w:r w:rsidRPr="008F6E03">
        <w:rPr>
          <w:rFonts w:ascii="Times New Roman" w:hAnsi="Times New Roman"/>
          <w:sz w:val="28"/>
          <w:szCs w:val="28"/>
        </w:rPr>
        <w:t>.</w:t>
      </w:r>
      <w:r w:rsidR="004547A2">
        <w:rPr>
          <w:rFonts w:ascii="Times New Roman" w:hAnsi="Times New Roman"/>
          <w:sz w:val="28"/>
          <w:szCs w:val="28"/>
        </w:rPr>
        <w:t>4</w:t>
      </w:r>
      <w:r w:rsidRPr="008F6E03">
        <w:rPr>
          <w:rFonts w:ascii="Times New Roman" w:hAnsi="Times New Roman"/>
          <w:sz w:val="28"/>
          <w:szCs w:val="28"/>
        </w:rPr>
        <w:t>. Срок реализации проекта не более 6 месяцев.</w:t>
      </w:r>
    </w:p>
    <w:p w:rsidR="00855E18" w:rsidRDefault="005037BA" w:rsidP="00D2337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8CF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946A72" w:rsidRPr="002D78C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A020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55E18">
        <w:rPr>
          <w:rFonts w:ascii="Times New Roman" w:eastAsia="Calibri" w:hAnsi="Times New Roman"/>
          <w:sz w:val="28"/>
          <w:szCs w:val="28"/>
          <w:lang w:eastAsia="en-US"/>
        </w:rPr>
        <w:t>Рассмотрение заявок, поданных на конкурс:</w:t>
      </w:r>
    </w:p>
    <w:p w:rsidR="00855E18" w:rsidRDefault="00855E18" w:rsidP="00855E18">
      <w:pPr>
        <w:pStyle w:val="ConsPlusNormal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0A020E">
        <w:rPr>
          <w:rFonts w:ascii="Times New Roman" w:eastAsia="Calibri" w:hAnsi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r w:rsidR="00946A72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Конкурс</w:t>
      </w:r>
      <w:r w:rsidR="005037BA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проводится в два этапа.</w:t>
      </w:r>
    </w:p>
    <w:p w:rsidR="00585BF4" w:rsidRDefault="005037BA" w:rsidP="00585BF4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946A72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0A02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B668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855E1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первом этапе конкурс</w:t>
      </w:r>
      <w:r w:rsidR="00946A72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 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УКСТМ в течение 3 рабочих</w:t>
      </w:r>
      <w:r w:rsidR="00946A72"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дней со дня окончания срока предоставления конкурсных заявок</w:t>
      </w:r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указанного в </w:t>
      </w:r>
      <w:proofErr w:type="gramStart"/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объявлении,  </w:t>
      </w:r>
      <w:r w:rsidRPr="002D78CF">
        <w:rPr>
          <w:rFonts w:ascii="Times New Roman" w:eastAsia="Calibri" w:hAnsi="Times New Roman"/>
          <w:color w:val="000000"/>
          <w:sz w:val="28"/>
          <w:szCs w:val="28"/>
        </w:rPr>
        <w:t>проверяет</w:t>
      </w:r>
      <w:proofErr w:type="gramEnd"/>
      <w:r w:rsidRPr="002D78CF">
        <w:rPr>
          <w:rFonts w:ascii="Times New Roman" w:eastAsia="Calibri" w:hAnsi="Times New Roman"/>
          <w:color w:val="000000"/>
          <w:sz w:val="28"/>
          <w:szCs w:val="28"/>
        </w:rPr>
        <w:t xml:space="preserve"> заявки</w:t>
      </w:r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7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соответствие</w:t>
      </w:r>
      <w:r w:rsidRPr="002D78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78C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968DB" w:rsidRPr="002D78CF">
        <w:rPr>
          <w:rFonts w:ascii="Times New Roman" w:hAnsi="Times New Roman"/>
          <w:color w:val="000000"/>
          <w:spacing w:val="2"/>
          <w:sz w:val="28"/>
          <w:szCs w:val="28"/>
        </w:rPr>
        <w:t xml:space="preserve">требованиям </w:t>
      </w:r>
      <w:r w:rsidR="00855E18">
        <w:rPr>
          <w:rFonts w:ascii="Times New Roman" w:hAnsi="Times New Roman"/>
          <w:color w:val="000000"/>
          <w:spacing w:val="2"/>
          <w:sz w:val="28"/>
          <w:szCs w:val="28"/>
        </w:rPr>
        <w:t>настоящего</w:t>
      </w:r>
      <w:r w:rsidR="001968DB" w:rsidRPr="002D78CF">
        <w:rPr>
          <w:rFonts w:ascii="Times New Roman" w:hAnsi="Times New Roman"/>
          <w:color w:val="000000"/>
          <w:spacing w:val="2"/>
          <w:sz w:val="28"/>
          <w:szCs w:val="28"/>
        </w:rPr>
        <w:t xml:space="preserve"> Порядка</w:t>
      </w:r>
      <w:r w:rsidRPr="00585BF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85BF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55E18" w:rsidRPr="00585BF4">
        <w:rPr>
          <w:rFonts w:ascii="Times New Roman" w:hAnsi="Times New Roman"/>
          <w:sz w:val="28"/>
          <w:szCs w:val="28"/>
        </w:rPr>
        <w:t xml:space="preserve">В течение 3 рабочих дней после этого УКСТМ принимает решение в форме приказа о допуске или отказе в допуске конкурсных заявок во второй этап и публикует его </w:t>
      </w:r>
      <w:r w:rsidR="00855E18" w:rsidRPr="00585BF4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855E18" w:rsidRPr="00585BF4">
        <w:rPr>
          <w:rFonts w:ascii="Times New Roman" w:eastAsia="Calibri" w:hAnsi="Times New Roman"/>
          <w:sz w:val="28"/>
          <w:szCs w:val="28"/>
          <w:lang w:eastAsia="en-US"/>
        </w:rPr>
        <w:t>г.Сосновоборска</w:t>
      </w:r>
      <w:proofErr w:type="spellEnd"/>
      <w:r w:rsidR="00855E18" w:rsidRPr="00585BF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A08D2" w:rsidRPr="00585BF4" w:rsidRDefault="008814D6" w:rsidP="00585BF4">
      <w:pPr>
        <w:pStyle w:val="ConsPlusNormal"/>
        <w:ind w:firstLine="540"/>
        <w:jc w:val="both"/>
        <w:rPr>
          <w:rFonts w:ascii="Times New Roman" w:hAnsi="Times New Roman"/>
          <w:color w:val="22272F"/>
          <w:sz w:val="28"/>
          <w:szCs w:val="28"/>
        </w:rPr>
      </w:pPr>
      <w:r w:rsidRPr="00585BF4">
        <w:rPr>
          <w:rFonts w:ascii="Times New Roman" w:eastAsia="Calibri" w:hAnsi="Times New Roman"/>
          <w:color w:val="000000"/>
          <w:sz w:val="28"/>
          <w:szCs w:val="28"/>
        </w:rPr>
        <w:t>2.</w:t>
      </w:r>
      <w:r w:rsidR="004B2979" w:rsidRPr="00585BF4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0A020E"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585BF4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B6680C"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585BF4" w:rsidRPr="00585BF4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FA08D2" w:rsidRPr="00585BF4">
        <w:rPr>
          <w:rFonts w:ascii="Times New Roman" w:hAnsi="Times New Roman"/>
          <w:color w:val="22272F"/>
          <w:sz w:val="28"/>
          <w:szCs w:val="28"/>
        </w:rPr>
        <w:t>Основаниями для отказа в участии в конкурс</w:t>
      </w:r>
      <w:r w:rsidR="00585BF4" w:rsidRPr="00585BF4">
        <w:rPr>
          <w:rFonts w:ascii="Times New Roman" w:hAnsi="Times New Roman"/>
          <w:color w:val="22272F"/>
          <w:sz w:val="28"/>
          <w:szCs w:val="28"/>
        </w:rPr>
        <w:t>е</w:t>
      </w:r>
      <w:r w:rsidR="00FA08D2" w:rsidRPr="00585BF4">
        <w:rPr>
          <w:rFonts w:ascii="Times New Roman" w:hAnsi="Times New Roman"/>
          <w:color w:val="22272F"/>
          <w:sz w:val="28"/>
          <w:szCs w:val="28"/>
        </w:rPr>
        <w:t xml:space="preserve"> являются: </w:t>
      </w:r>
    </w:p>
    <w:p w:rsidR="00FA08D2" w:rsidRDefault="00FA08D2" w:rsidP="00FA08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85BF4">
        <w:rPr>
          <w:color w:val="22272F"/>
          <w:sz w:val="28"/>
          <w:szCs w:val="28"/>
        </w:rPr>
        <w:t xml:space="preserve">- несоответствие </w:t>
      </w:r>
      <w:r w:rsidR="00B6680C">
        <w:rPr>
          <w:sz w:val="28"/>
        </w:rPr>
        <w:t xml:space="preserve">участника конкурса требованиям, указанным в пункте </w:t>
      </w:r>
      <w:proofErr w:type="gramStart"/>
      <w:r w:rsidR="00B6680C">
        <w:rPr>
          <w:sz w:val="28"/>
        </w:rPr>
        <w:t>2.2  настоящего</w:t>
      </w:r>
      <w:proofErr w:type="gramEnd"/>
      <w:r w:rsidR="00B6680C">
        <w:rPr>
          <w:sz w:val="28"/>
        </w:rPr>
        <w:t xml:space="preserve"> порядка;</w:t>
      </w:r>
    </w:p>
    <w:p w:rsidR="00B6680C" w:rsidRDefault="00B6680C" w:rsidP="00B6680C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несоответствие представленных участником конкурса документов требованиям, определенным </w:t>
      </w:r>
      <w:hyperlink w:anchor="P56" w:history="1">
        <w:r>
          <w:rPr>
            <w:rFonts w:ascii="Times New Roman" w:hAnsi="Times New Roman"/>
            <w:sz w:val="28"/>
          </w:rPr>
          <w:t xml:space="preserve">пунктом </w:t>
        </w:r>
      </w:hyperlink>
      <w:r>
        <w:rPr>
          <w:rFonts w:ascii="Times New Roman" w:hAnsi="Times New Roman"/>
          <w:sz w:val="28"/>
        </w:rPr>
        <w:t>2.3.1 настоящего порядка, или непредставление (предоставление не в полном объеме) указанных документов;</w:t>
      </w:r>
    </w:p>
    <w:p w:rsidR="00B6680C" w:rsidRPr="00585BF4" w:rsidRDefault="0015502C" w:rsidP="0015502C">
      <w:pPr>
        <w:pStyle w:val="ConsPlusNormal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</w:rPr>
        <w:t>- несоответствие представленных участником конкурса заявок и документов требованиям к конкурсным заявкам, установленным в объявлении о проведении отбора;</w:t>
      </w:r>
    </w:p>
    <w:p w:rsidR="00FA08D2" w:rsidRPr="00585BF4" w:rsidRDefault="00FA08D2" w:rsidP="00FA0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85BF4">
        <w:rPr>
          <w:color w:val="22272F"/>
          <w:sz w:val="28"/>
          <w:szCs w:val="28"/>
        </w:rPr>
        <w:t xml:space="preserve">- недостоверность представленной </w:t>
      </w:r>
      <w:r w:rsidR="0015502C">
        <w:rPr>
          <w:color w:val="22272F"/>
          <w:sz w:val="28"/>
          <w:szCs w:val="28"/>
        </w:rPr>
        <w:t xml:space="preserve">участником конкурса </w:t>
      </w:r>
      <w:r w:rsidRPr="00585BF4">
        <w:rPr>
          <w:color w:val="22272F"/>
          <w:sz w:val="28"/>
          <w:szCs w:val="28"/>
        </w:rPr>
        <w:t>информации</w:t>
      </w:r>
      <w:r w:rsidR="0015502C">
        <w:rPr>
          <w:color w:val="22272F"/>
          <w:sz w:val="28"/>
          <w:szCs w:val="28"/>
        </w:rPr>
        <w:t>, в том числе информации о месте нахождения и адресе юридического лица</w:t>
      </w:r>
      <w:r w:rsidRPr="00585BF4">
        <w:rPr>
          <w:color w:val="22272F"/>
          <w:sz w:val="28"/>
          <w:szCs w:val="28"/>
        </w:rPr>
        <w:t>;</w:t>
      </w:r>
    </w:p>
    <w:p w:rsidR="00FA08D2" w:rsidRPr="00585BF4" w:rsidRDefault="00FA08D2" w:rsidP="00FA0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85BF4">
        <w:rPr>
          <w:color w:val="22272F"/>
          <w:sz w:val="28"/>
          <w:szCs w:val="28"/>
        </w:rPr>
        <w:t>- несоответствие оформления представленной заявки установленной форме;</w:t>
      </w:r>
    </w:p>
    <w:p w:rsidR="00105B8B" w:rsidRPr="008A5456" w:rsidRDefault="00105B8B" w:rsidP="008A5456">
      <w:pPr>
        <w:jc w:val="both"/>
        <w:rPr>
          <w:color w:val="22272F"/>
          <w:sz w:val="28"/>
          <w:szCs w:val="28"/>
        </w:rPr>
      </w:pPr>
      <w:r w:rsidRPr="008A5456">
        <w:rPr>
          <w:color w:val="22272F"/>
          <w:sz w:val="28"/>
          <w:szCs w:val="28"/>
        </w:rPr>
        <w:t xml:space="preserve">- </w:t>
      </w:r>
      <w:r w:rsidR="008A5456">
        <w:rPr>
          <w:color w:val="22272F"/>
          <w:sz w:val="28"/>
          <w:szCs w:val="28"/>
        </w:rPr>
        <w:t>несоответствие заявки ограничениям конкурса</w:t>
      </w:r>
      <w:r w:rsidR="00F8017D" w:rsidRPr="008A5456">
        <w:rPr>
          <w:sz w:val="28"/>
          <w:szCs w:val="28"/>
        </w:rPr>
        <w:t>, указанны</w:t>
      </w:r>
      <w:r w:rsidR="008A5456">
        <w:rPr>
          <w:sz w:val="28"/>
          <w:szCs w:val="28"/>
        </w:rPr>
        <w:t>м</w:t>
      </w:r>
      <w:r w:rsidR="00F8017D" w:rsidRPr="008A5456">
        <w:rPr>
          <w:sz w:val="28"/>
          <w:szCs w:val="28"/>
        </w:rPr>
        <w:t xml:space="preserve"> в </w:t>
      </w:r>
      <w:r w:rsidR="000A020E">
        <w:rPr>
          <w:sz w:val="28"/>
          <w:szCs w:val="28"/>
        </w:rPr>
        <w:t>пункте 2.9</w:t>
      </w:r>
      <w:r w:rsidR="008A5456" w:rsidRPr="008A5456">
        <w:rPr>
          <w:sz w:val="28"/>
          <w:szCs w:val="28"/>
        </w:rPr>
        <w:t xml:space="preserve"> По</w:t>
      </w:r>
      <w:r w:rsidR="00F8017D" w:rsidRPr="008A5456">
        <w:rPr>
          <w:sz w:val="28"/>
          <w:szCs w:val="28"/>
        </w:rPr>
        <w:t>рядка;</w:t>
      </w:r>
    </w:p>
    <w:p w:rsidR="00B6680C" w:rsidRPr="00585BF4" w:rsidRDefault="00FA08D2" w:rsidP="00FA08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85BF4">
        <w:rPr>
          <w:color w:val="22272F"/>
          <w:sz w:val="28"/>
          <w:szCs w:val="28"/>
        </w:rPr>
        <w:t>- нарушение срока пред</w:t>
      </w:r>
      <w:r w:rsidR="00585BF4" w:rsidRPr="00585BF4">
        <w:rPr>
          <w:color w:val="22272F"/>
          <w:sz w:val="28"/>
          <w:szCs w:val="28"/>
        </w:rPr>
        <w:t>о</w:t>
      </w:r>
      <w:r w:rsidRPr="00585BF4">
        <w:rPr>
          <w:color w:val="22272F"/>
          <w:sz w:val="28"/>
          <w:szCs w:val="28"/>
        </w:rPr>
        <w:t>ставления заявки.</w:t>
      </w:r>
    </w:p>
    <w:p w:rsidR="005037BA" w:rsidRPr="005037BA" w:rsidRDefault="005037BA" w:rsidP="002646F5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37BA">
        <w:rPr>
          <w:rFonts w:eastAsia="Calibri"/>
          <w:color w:val="000000"/>
          <w:sz w:val="28"/>
          <w:szCs w:val="28"/>
          <w:lang w:eastAsia="en-US"/>
        </w:rPr>
        <w:t>2.</w:t>
      </w:r>
      <w:r w:rsidR="004B2979">
        <w:rPr>
          <w:rFonts w:eastAsia="Calibri"/>
          <w:color w:val="000000"/>
          <w:sz w:val="28"/>
          <w:szCs w:val="28"/>
          <w:lang w:eastAsia="en-US"/>
        </w:rPr>
        <w:t>1</w:t>
      </w:r>
      <w:r w:rsidR="000A020E">
        <w:rPr>
          <w:rFonts w:eastAsia="Calibri"/>
          <w:color w:val="000000"/>
          <w:sz w:val="28"/>
          <w:szCs w:val="28"/>
          <w:lang w:eastAsia="en-US"/>
        </w:rPr>
        <w:t>0</w:t>
      </w:r>
      <w:r w:rsidRPr="005037BA">
        <w:rPr>
          <w:rFonts w:eastAsia="Calibri"/>
          <w:color w:val="000000"/>
          <w:sz w:val="28"/>
          <w:szCs w:val="28"/>
          <w:lang w:eastAsia="en-US"/>
        </w:rPr>
        <w:t>.</w:t>
      </w:r>
      <w:r w:rsidR="008A5456">
        <w:rPr>
          <w:rFonts w:eastAsia="Calibri"/>
          <w:color w:val="000000"/>
          <w:sz w:val="28"/>
          <w:szCs w:val="28"/>
          <w:lang w:eastAsia="en-US"/>
        </w:rPr>
        <w:t>4</w:t>
      </w:r>
      <w:r w:rsidR="000D03C4">
        <w:rPr>
          <w:rFonts w:eastAsia="Calibri"/>
          <w:color w:val="000000"/>
          <w:sz w:val="28"/>
          <w:szCs w:val="28"/>
          <w:lang w:eastAsia="en-US"/>
        </w:rPr>
        <w:t>.</w:t>
      </w:r>
      <w:r w:rsidRPr="005037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4187C">
        <w:rPr>
          <w:rFonts w:eastAsia="Calibri"/>
          <w:color w:val="000000"/>
          <w:sz w:val="28"/>
          <w:szCs w:val="28"/>
          <w:lang w:eastAsia="en-US"/>
        </w:rPr>
        <w:t>УКСТМ</w:t>
      </w:r>
      <w:r w:rsidRPr="005037BA">
        <w:rPr>
          <w:rFonts w:eastAsia="Calibri"/>
          <w:color w:val="000000"/>
          <w:sz w:val="28"/>
          <w:szCs w:val="28"/>
          <w:lang w:eastAsia="en-US"/>
        </w:rPr>
        <w:t xml:space="preserve"> в течение 3 рабочих дней с даты окончания проверки конкурсных заявок </w:t>
      </w:r>
      <w:r w:rsidR="00051165">
        <w:rPr>
          <w:rFonts w:eastAsia="Calibri"/>
          <w:color w:val="000000"/>
          <w:sz w:val="28"/>
          <w:szCs w:val="28"/>
          <w:lang w:eastAsia="en-US"/>
        </w:rPr>
        <w:t xml:space="preserve">приказом </w:t>
      </w:r>
      <w:r w:rsidRPr="005037BA">
        <w:rPr>
          <w:rFonts w:eastAsia="Calibri"/>
          <w:sz w:val="28"/>
          <w:szCs w:val="28"/>
          <w:lang w:eastAsia="en-US"/>
        </w:rPr>
        <w:t xml:space="preserve">утверждает список конкурсных заявок, </w:t>
      </w:r>
      <w:r w:rsidRPr="005037BA">
        <w:rPr>
          <w:rFonts w:eastAsia="Calibri"/>
          <w:color w:val="000000"/>
          <w:sz w:val="28"/>
          <w:szCs w:val="28"/>
          <w:lang w:eastAsia="en-US"/>
        </w:rPr>
        <w:t>допущенных во второй этап конкурсного отбора</w:t>
      </w:r>
      <w:r w:rsidRPr="005037BA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5037BA">
        <w:rPr>
          <w:rFonts w:eastAsia="Calibri"/>
          <w:sz w:val="28"/>
          <w:szCs w:val="28"/>
          <w:lang w:eastAsia="en-US"/>
        </w:rPr>
        <w:t>и  список</w:t>
      </w:r>
      <w:proofErr w:type="gramEnd"/>
      <w:r w:rsidRPr="005037BA">
        <w:rPr>
          <w:rFonts w:eastAsia="Calibri"/>
          <w:sz w:val="28"/>
          <w:szCs w:val="28"/>
          <w:lang w:eastAsia="en-US"/>
        </w:rPr>
        <w:t xml:space="preserve"> конкурсных заявок, не допущенных во второй</w:t>
      </w:r>
      <w:r w:rsidR="00051165">
        <w:rPr>
          <w:rFonts w:eastAsia="Calibri"/>
          <w:sz w:val="28"/>
          <w:szCs w:val="28"/>
          <w:lang w:eastAsia="en-US"/>
        </w:rPr>
        <w:t xml:space="preserve"> этап конкурсного отбора</w:t>
      </w:r>
      <w:r w:rsidR="00D1681C">
        <w:rPr>
          <w:rFonts w:eastAsia="Calibri"/>
          <w:sz w:val="28"/>
          <w:szCs w:val="28"/>
          <w:lang w:eastAsia="en-US"/>
        </w:rPr>
        <w:t>, с указанием причин их отклонения, в том числе положений объявления о проведении конкурса, которым заявки не соответствуют. С</w:t>
      </w:r>
      <w:r w:rsidR="00051165">
        <w:rPr>
          <w:rFonts w:eastAsia="Calibri"/>
          <w:sz w:val="28"/>
          <w:szCs w:val="28"/>
          <w:lang w:eastAsia="en-US"/>
        </w:rPr>
        <w:t xml:space="preserve">оответствующий приказ </w:t>
      </w:r>
      <w:r w:rsidR="00AB5BC0">
        <w:rPr>
          <w:rFonts w:eastAsia="Calibri"/>
          <w:sz w:val="28"/>
          <w:szCs w:val="28"/>
          <w:lang w:eastAsia="en-US"/>
        </w:rPr>
        <w:t xml:space="preserve">УКСТМ </w:t>
      </w:r>
      <w:r w:rsidR="00D1681C" w:rsidRPr="005037BA">
        <w:rPr>
          <w:rFonts w:eastAsia="Calibri"/>
          <w:sz w:val="28"/>
          <w:szCs w:val="28"/>
          <w:lang w:eastAsia="en-US"/>
        </w:rPr>
        <w:t xml:space="preserve">размещает </w:t>
      </w:r>
      <w:r w:rsidRPr="005037BA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051165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051165">
        <w:rPr>
          <w:rFonts w:eastAsia="Calibri"/>
          <w:sz w:val="28"/>
          <w:szCs w:val="28"/>
          <w:lang w:eastAsia="en-US"/>
        </w:rPr>
        <w:t>г.Сосновоборска</w:t>
      </w:r>
      <w:proofErr w:type="spellEnd"/>
      <w:r w:rsidRPr="005037BA">
        <w:rPr>
          <w:rFonts w:eastAsia="Calibri"/>
          <w:sz w:val="28"/>
          <w:szCs w:val="28"/>
          <w:lang w:eastAsia="en-US"/>
        </w:rPr>
        <w:t xml:space="preserve">. </w:t>
      </w:r>
    </w:p>
    <w:p w:rsidR="00776185" w:rsidRDefault="00265DD1" w:rsidP="00BC5755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5DD1">
        <w:rPr>
          <w:rFonts w:eastAsia="Calibri"/>
          <w:color w:val="000000"/>
          <w:sz w:val="28"/>
          <w:szCs w:val="28"/>
          <w:lang w:eastAsia="en-US"/>
        </w:rPr>
        <w:t>2.</w:t>
      </w:r>
      <w:r w:rsidR="008814D6">
        <w:rPr>
          <w:rFonts w:eastAsia="Calibri"/>
          <w:color w:val="000000"/>
          <w:sz w:val="28"/>
          <w:szCs w:val="28"/>
          <w:lang w:eastAsia="en-US"/>
        </w:rPr>
        <w:t>1</w:t>
      </w:r>
      <w:r w:rsidR="000A020E">
        <w:rPr>
          <w:rFonts w:eastAsia="Calibri"/>
          <w:color w:val="000000"/>
          <w:sz w:val="28"/>
          <w:szCs w:val="28"/>
          <w:lang w:eastAsia="en-US"/>
        </w:rPr>
        <w:t>0</w:t>
      </w:r>
      <w:r w:rsidRPr="00265DD1">
        <w:rPr>
          <w:rFonts w:eastAsia="Calibri"/>
          <w:color w:val="000000"/>
          <w:sz w:val="28"/>
          <w:szCs w:val="28"/>
          <w:lang w:eastAsia="en-US"/>
        </w:rPr>
        <w:t>.</w:t>
      </w:r>
      <w:r w:rsidR="00FD7239">
        <w:rPr>
          <w:rFonts w:eastAsia="Calibri"/>
          <w:color w:val="000000"/>
          <w:sz w:val="28"/>
          <w:szCs w:val="28"/>
          <w:lang w:eastAsia="en-US"/>
        </w:rPr>
        <w:t>5</w:t>
      </w:r>
      <w:r w:rsidR="000D03C4">
        <w:rPr>
          <w:rFonts w:eastAsia="Calibri"/>
          <w:color w:val="000000"/>
          <w:sz w:val="28"/>
          <w:szCs w:val="28"/>
          <w:lang w:eastAsia="en-US"/>
        </w:rPr>
        <w:t>.</w:t>
      </w:r>
      <w:r w:rsidRPr="00265DD1">
        <w:rPr>
          <w:rFonts w:eastAsia="Calibri"/>
          <w:color w:val="000000"/>
          <w:sz w:val="28"/>
          <w:szCs w:val="28"/>
          <w:lang w:eastAsia="en-US"/>
        </w:rPr>
        <w:t xml:space="preserve"> Конкурсные заявки, допущенные во второй этап конкурсного отбора, </w:t>
      </w:r>
      <w:r w:rsidRPr="00265DD1">
        <w:rPr>
          <w:rFonts w:eastAsia="Calibri"/>
          <w:sz w:val="28"/>
          <w:szCs w:val="28"/>
          <w:lang w:eastAsia="en-US"/>
        </w:rPr>
        <w:t xml:space="preserve">в течение </w:t>
      </w:r>
      <w:r w:rsidR="00E6690E">
        <w:rPr>
          <w:rFonts w:eastAsia="Calibri"/>
          <w:sz w:val="28"/>
          <w:szCs w:val="28"/>
          <w:lang w:eastAsia="en-US"/>
        </w:rPr>
        <w:t>5</w:t>
      </w:r>
      <w:r w:rsidRPr="00265DD1">
        <w:rPr>
          <w:rFonts w:eastAsia="Calibri"/>
          <w:sz w:val="28"/>
          <w:szCs w:val="28"/>
          <w:lang w:eastAsia="en-US"/>
        </w:rPr>
        <w:t xml:space="preserve"> рабочих дней со дня</w:t>
      </w:r>
      <w:r w:rsidRPr="00265DD1">
        <w:rPr>
          <w:rFonts w:eastAsia="Calibri"/>
          <w:color w:val="000000"/>
          <w:sz w:val="28"/>
          <w:szCs w:val="28"/>
          <w:lang w:eastAsia="en-US"/>
        </w:rPr>
        <w:t xml:space="preserve"> размещения приказа, предусмотренного подпунктом 2.</w:t>
      </w:r>
      <w:r w:rsidR="004568B1">
        <w:rPr>
          <w:rFonts w:eastAsia="Calibri"/>
          <w:color w:val="000000"/>
          <w:sz w:val="28"/>
          <w:szCs w:val="28"/>
          <w:lang w:eastAsia="en-US"/>
        </w:rPr>
        <w:t>1</w:t>
      </w:r>
      <w:r w:rsidR="000A020E">
        <w:rPr>
          <w:rFonts w:eastAsia="Calibri"/>
          <w:color w:val="000000"/>
          <w:sz w:val="28"/>
          <w:szCs w:val="28"/>
          <w:lang w:eastAsia="en-US"/>
        </w:rPr>
        <w:t>0</w:t>
      </w:r>
      <w:r w:rsidR="00FD7239">
        <w:rPr>
          <w:rFonts w:eastAsia="Calibri"/>
          <w:color w:val="000000"/>
          <w:sz w:val="28"/>
          <w:szCs w:val="28"/>
          <w:lang w:eastAsia="en-US"/>
        </w:rPr>
        <w:t>.4</w:t>
      </w:r>
      <w:r w:rsidR="00E6690E">
        <w:rPr>
          <w:rFonts w:eastAsia="Calibri"/>
          <w:color w:val="000000"/>
          <w:sz w:val="28"/>
          <w:szCs w:val="28"/>
          <w:lang w:eastAsia="en-US"/>
        </w:rPr>
        <w:t xml:space="preserve"> Порядка,</w:t>
      </w:r>
      <w:r w:rsidRPr="00265D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6690E">
        <w:rPr>
          <w:rFonts w:eastAsia="Calibri"/>
          <w:color w:val="000000"/>
          <w:sz w:val="28"/>
          <w:szCs w:val="28"/>
          <w:lang w:eastAsia="en-US"/>
        </w:rPr>
        <w:t>рассматриваются</w:t>
      </w:r>
      <w:r w:rsidR="0080629A">
        <w:rPr>
          <w:rFonts w:eastAsia="Calibri"/>
          <w:color w:val="000000"/>
          <w:sz w:val="28"/>
          <w:szCs w:val="28"/>
          <w:lang w:eastAsia="en-US"/>
        </w:rPr>
        <w:t xml:space="preserve"> и оцениваются</w:t>
      </w:r>
      <w:r w:rsidR="00E669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F11F2">
        <w:rPr>
          <w:rFonts w:eastAsia="Calibri"/>
          <w:color w:val="000000"/>
          <w:sz w:val="28"/>
          <w:szCs w:val="28"/>
          <w:lang w:eastAsia="en-US"/>
        </w:rPr>
        <w:t>конкурсной комиссией</w:t>
      </w:r>
      <w:r w:rsidRPr="00265DD1">
        <w:rPr>
          <w:rFonts w:eastAsia="Calibri"/>
          <w:sz w:val="28"/>
          <w:szCs w:val="28"/>
          <w:lang w:eastAsia="en-US"/>
        </w:rPr>
        <w:t xml:space="preserve">. </w:t>
      </w:r>
    </w:p>
    <w:p w:rsidR="00776185" w:rsidRPr="00BC5755" w:rsidRDefault="00776185" w:rsidP="002646F5">
      <w:pPr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BC5755">
        <w:rPr>
          <w:bCs/>
          <w:sz w:val="28"/>
          <w:szCs w:val="28"/>
        </w:rPr>
        <w:t>2.1</w:t>
      </w:r>
      <w:r w:rsidR="000A020E" w:rsidRPr="00BC5755">
        <w:rPr>
          <w:bCs/>
          <w:sz w:val="28"/>
          <w:szCs w:val="28"/>
        </w:rPr>
        <w:t>0</w:t>
      </w:r>
      <w:r w:rsidRPr="00BC5755">
        <w:rPr>
          <w:bCs/>
          <w:sz w:val="28"/>
          <w:szCs w:val="28"/>
        </w:rPr>
        <w:t>.</w:t>
      </w:r>
      <w:r w:rsidR="000D03C4" w:rsidRPr="00BC5755">
        <w:rPr>
          <w:bCs/>
          <w:sz w:val="28"/>
          <w:szCs w:val="28"/>
        </w:rPr>
        <w:t>6.</w:t>
      </w:r>
      <w:r w:rsidRPr="00BC5755">
        <w:rPr>
          <w:bCs/>
          <w:sz w:val="28"/>
          <w:szCs w:val="28"/>
        </w:rPr>
        <w:t xml:space="preserve"> Оценивание проектных заявок относится к исключительной компетенции </w:t>
      </w:r>
      <w:r w:rsidR="00BF11F2" w:rsidRPr="00BC5755">
        <w:rPr>
          <w:bCs/>
          <w:sz w:val="28"/>
          <w:szCs w:val="28"/>
        </w:rPr>
        <w:t>конкурсной комиссии</w:t>
      </w:r>
      <w:r w:rsidRPr="00BC5755">
        <w:rPr>
          <w:bCs/>
          <w:sz w:val="28"/>
          <w:szCs w:val="28"/>
        </w:rPr>
        <w:t xml:space="preserve">. </w:t>
      </w:r>
    </w:p>
    <w:p w:rsidR="00BF11F2" w:rsidRPr="00BC5755" w:rsidRDefault="00265DD1" w:rsidP="00BC5755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BC5755">
        <w:rPr>
          <w:rFonts w:ascii="Times New Roman" w:hAnsi="Times New Roman"/>
          <w:sz w:val="28"/>
          <w:szCs w:val="28"/>
        </w:rPr>
        <w:t>2.1</w:t>
      </w:r>
      <w:r w:rsidR="000A020E" w:rsidRPr="00BC5755">
        <w:rPr>
          <w:rFonts w:ascii="Times New Roman" w:hAnsi="Times New Roman"/>
          <w:sz w:val="28"/>
          <w:szCs w:val="28"/>
        </w:rPr>
        <w:t>0</w:t>
      </w:r>
      <w:r w:rsidRPr="00BC5755">
        <w:rPr>
          <w:rFonts w:ascii="Times New Roman" w:hAnsi="Times New Roman"/>
          <w:sz w:val="28"/>
          <w:szCs w:val="28"/>
        </w:rPr>
        <w:t>.</w:t>
      </w:r>
      <w:r w:rsidR="000D03C4" w:rsidRPr="00BC5755">
        <w:rPr>
          <w:rFonts w:ascii="Times New Roman" w:hAnsi="Times New Roman"/>
          <w:sz w:val="28"/>
          <w:szCs w:val="28"/>
        </w:rPr>
        <w:t>7.</w:t>
      </w:r>
      <w:r w:rsidRPr="00BC5755">
        <w:rPr>
          <w:rFonts w:ascii="Times New Roman" w:hAnsi="Times New Roman"/>
          <w:sz w:val="28"/>
          <w:szCs w:val="28"/>
        </w:rPr>
        <w:t xml:space="preserve"> </w:t>
      </w:r>
      <w:r w:rsidR="00BF11F2" w:rsidRPr="00BC5755">
        <w:rPr>
          <w:rFonts w:ascii="Times New Roman" w:hAnsi="Times New Roman"/>
          <w:sz w:val="28"/>
        </w:rPr>
        <w:t>Состав конкурсной комиссии</w:t>
      </w:r>
      <w:r w:rsidR="00BC5755" w:rsidRPr="00BC5755">
        <w:rPr>
          <w:rFonts w:ascii="Times New Roman" w:hAnsi="Times New Roman"/>
          <w:sz w:val="28"/>
        </w:rPr>
        <w:t xml:space="preserve"> определен в Приложении №</w:t>
      </w:r>
      <w:r w:rsidR="00A95EF5">
        <w:rPr>
          <w:rFonts w:ascii="Times New Roman" w:hAnsi="Times New Roman"/>
          <w:sz w:val="28"/>
        </w:rPr>
        <w:t xml:space="preserve"> 3</w:t>
      </w:r>
      <w:r w:rsidR="00BC5755" w:rsidRPr="00BC5755">
        <w:rPr>
          <w:rFonts w:ascii="Times New Roman" w:hAnsi="Times New Roman"/>
          <w:sz w:val="28"/>
        </w:rPr>
        <w:t xml:space="preserve"> к настоящему Порядку</w:t>
      </w:r>
      <w:r w:rsidR="00BF11F2" w:rsidRPr="00BC5755">
        <w:rPr>
          <w:rFonts w:ascii="Times New Roman" w:hAnsi="Times New Roman"/>
          <w:sz w:val="28"/>
        </w:rPr>
        <w:t>.</w:t>
      </w:r>
    </w:p>
    <w:p w:rsidR="00BF11F2" w:rsidRDefault="00BF11F2" w:rsidP="00BC575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BF11F2" w:rsidRDefault="00BF11F2" w:rsidP="00BC575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 Комиссии включаются представители администрации </w:t>
      </w:r>
      <w:proofErr w:type="spellStart"/>
      <w:r>
        <w:rPr>
          <w:rFonts w:ascii="Times New Roman" w:hAnsi="Times New Roman"/>
          <w:sz w:val="28"/>
        </w:rPr>
        <w:t>г.Сосновоборска</w:t>
      </w:r>
      <w:proofErr w:type="spellEnd"/>
      <w:r>
        <w:rPr>
          <w:rFonts w:ascii="Times New Roman" w:hAnsi="Times New Roman"/>
          <w:sz w:val="28"/>
        </w:rPr>
        <w:t xml:space="preserve">, городского Совета депутатов </w:t>
      </w:r>
      <w:proofErr w:type="spellStart"/>
      <w:r>
        <w:rPr>
          <w:rFonts w:ascii="Times New Roman" w:hAnsi="Times New Roman"/>
          <w:sz w:val="28"/>
        </w:rPr>
        <w:t>г.Сосновоборска</w:t>
      </w:r>
      <w:proofErr w:type="spellEnd"/>
      <w:r>
        <w:rPr>
          <w:rFonts w:ascii="Times New Roman" w:hAnsi="Times New Roman"/>
          <w:sz w:val="28"/>
        </w:rPr>
        <w:t xml:space="preserve">, муниципальных учреждений, осуществляющих </w:t>
      </w:r>
      <w:r w:rsidR="00C8610B"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в сфере социального развития, представители некоммерческих организаций и гражданские активисты.</w:t>
      </w:r>
    </w:p>
    <w:p w:rsidR="00BF11F2" w:rsidRDefault="00BF11F2" w:rsidP="00BF11F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Число членов Комиссии – не менее 10 человек.</w:t>
      </w:r>
    </w:p>
    <w:p w:rsidR="00BF11F2" w:rsidRDefault="00BF11F2" w:rsidP="00BF11F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Число членов Комиссии, замещающих должности муниципальной службы, должно быть менее половины состава Комиссии.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 xml:space="preserve"> 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Комиссия осуществляет следующие функции: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рассматривает заявки на соответствие требованиям, установленным настоящим порядком;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определяет победителей конкурса и размеры предоставляемых грантов;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обеспечивает конфиденциальность информации, содержащейся в заявке;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проводит экспертную оценку показателей результативности в рамках реализации проекта;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- проводит мониторинг деятельности получателя гранта в рамках реализации проекта.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Председатель Комиссии осуществляет следующие функции: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назначает дату и время проведения заседаний Комиссии;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руководит работой Комиссии;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- предлагает повестку дня заседаний Комиссии;</w:t>
      </w:r>
    </w:p>
    <w:p w:rsidR="00BF11F2" w:rsidRDefault="00BF11F2" w:rsidP="00BF11F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осуществляет контроль за исполнением решений Комиссии.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В случае, если Председатель Комиссии отсутствует по уважительной причине, его обязанности исполняет заместитель Председателя Комиссии.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Секретарь Комиссии осуществляет следующие функции: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информирует членов Комиссии о повестке, времени и месте проведения заседания;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ведет протокол заседания;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передает поступившие заявки на рассмотрение Комиссии;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информирует участников конкурса о решении Комиссии;</w:t>
      </w:r>
    </w:p>
    <w:p w:rsidR="00BF11F2" w:rsidRDefault="00BF11F2" w:rsidP="001C5BCD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/>
          <w:sz w:val="28"/>
        </w:rPr>
        <w:tab/>
        <w:t>- информирует о ходе реализации проектов председателя и членов Комиссии.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В случае, если Комиссией установлено, что фактические расходы, необходимые для реализации проекта, меньше суммы, указанной в заявке участника конкурса, Комиссия </w:t>
      </w:r>
      <w:r w:rsidR="00C8610B">
        <w:rPr>
          <w:rFonts w:ascii="Times New Roman" w:hAnsi="Times New Roman"/>
          <w:sz w:val="28"/>
        </w:rPr>
        <w:t>имеет полномочия</w:t>
      </w:r>
      <w:r>
        <w:rPr>
          <w:rFonts w:ascii="Times New Roman" w:hAnsi="Times New Roman"/>
          <w:sz w:val="28"/>
        </w:rPr>
        <w:t xml:space="preserve"> уменьшить размер гранта.</w:t>
      </w:r>
    </w:p>
    <w:p w:rsidR="00BF11F2" w:rsidRDefault="00BF11F2" w:rsidP="00BF11F2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Комиссия правомочна при наличии на заседании не менее 2/3 членов от утвержденного состава Комиссии.</w:t>
      </w:r>
    </w:p>
    <w:p w:rsidR="00265DD1" w:rsidRDefault="0080629A" w:rsidP="00C8610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65DD1" w:rsidRPr="00265DD1">
        <w:rPr>
          <w:rFonts w:eastAsia="Calibri"/>
          <w:sz w:val="28"/>
          <w:szCs w:val="28"/>
          <w:lang w:eastAsia="en-US"/>
        </w:rPr>
        <w:t>2.1</w:t>
      </w:r>
      <w:r w:rsidR="000A020E">
        <w:rPr>
          <w:rFonts w:eastAsia="Calibri"/>
          <w:sz w:val="28"/>
          <w:szCs w:val="28"/>
          <w:lang w:eastAsia="en-US"/>
        </w:rPr>
        <w:t>0</w:t>
      </w:r>
      <w:r w:rsidR="00265DD1" w:rsidRPr="00265DD1">
        <w:rPr>
          <w:rFonts w:eastAsia="Calibri"/>
          <w:sz w:val="28"/>
          <w:szCs w:val="28"/>
          <w:lang w:eastAsia="en-US"/>
        </w:rPr>
        <w:t>.</w:t>
      </w:r>
      <w:r w:rsidR="000D03C4">
        <w:rPr>
          <w:rFonts w:eastAsia="Calibri"/>
          <w:sz w:val="28"/>
          <w:szCs w:val="28"/>
          <w:lang w:eastAsia="en-US"/>
        </w:rPr>
        <w:t>8.</w:t>
      </w:r>
      <w:r w:rsidR="00265DD1" w:rsidRPr="00265DD1">
        <w:rPr>
          <w:rFonts w:eastAsia="Calibri"/>
          <w:sz w:val="28"/>
          <w:szCs w:val="28"/>
          <w:lang w:eastAsia="en-US"/>
        </w:rPr>
        <w:t xml:space="preserve"> При </w:t>
      </w:r>
      <w:r>
        <w:rPr>
          <w:rFonts w:eastAsia="Calibri"/>
          <w:sz w:val="28"/>
          <w:szCs w:val="28"/>
          <w:lang w:eastAsia="en-US"/>
        </w:rPr>
        <w:t>рассмотрении</w:t>
      </w:r>
      <w:r w:rsidR="00265DD1" w:rsidRPr="00265DD1">
        <w:rPr>
          <w:rFonts w:eastAsia="Calibri"/>
          <w:sz w:val="28"/>
          <w:szCs w:val="28"/>
          <w:lang w:eastAsia="en-US"/>
        </w:rPr>
        <w:t xml:space="preserve"> конкурсн</w:t>
      </w:r>
      <w:r>
        <w:rPr>
          <w:rFonts w:eastAsia="Calibri"/>
          <w:sz w:val="28"/>
          <w:szCs w:val="28"/>
          <w:lang w:eastAsia="en-US"/>
        </w:rPr>
        <w:t xml:space="preserve">ой заявки </w:t>
      </w:r>
      <w:r w:rsidR="00C8610B">
        <w:rPr>
          <w:rFonts w:eastAsia="Calibri"/>
          <w:sz w:val="28"/>
          <w:szCs w:val="28"/>
          <w:lang w:eastAsia="en-US"/>
        </w:rPr>
        <w:t>Комиссией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заявка  </w:t>
      </w:r>
      <w:r w:rsidR="00265DD1" w:rsidRPr="00265DD1">
        <w:rPr>
          <w:rFonts w:eastAsia="Calibri"/>
          <w:sz w:val="28"/>
          <w:szCs w:val="28"/>
          <w:lang w:eastAsia="en-US"/>
        </w:rPr>
        <w:t>оценивается</w:t>
      </w:r>
      <w:proofErr w:type="gramEnd"/>
      <w:r w:rsidR="00265DD1" w:rsidRPr="00265DD1">
        <w:rPr>
          <w:rFonts w:eastAsia="Calibri"/>
          <w:sz w:val="28"/>
          <w:szCs w:val="28"/>
          <w:lang w:eastAsia="en-US"/>
        </w:rPr>
        <w:t xml:space="preserve"> по следующим критериям:</w:t>
      </w:r>
    </w:p>
    <w:p w:rsidR="0080629A" w:rsidRPr="00265DD1" w:rsidRDefault="0080629A" w:rsidP="00265DD1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984"/>
      </w:tblGrid>
      <w:tr w:rsidR="00265DD1" w:rsidRPr="004B1F32" w:rsidTr="00431649">
        <w:trPr>
          <w:trHeight w:val="20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265DD1" w:rsidRDefault="00265DD1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B1F32">
              <w:rPr>
                <w:rFonts w:eastAsia="Calibri"/>
                <w:szCs w:val="28"/>
                <w:lang w:eastAsia="en-US"/>
              </w:rPr>
              <w:t>№</w:t>
            </w:r>
          </w:p>
          <w:p w:rsidR="00265DD1" w:rsidRPr="004B1F32" w:rsidRDefault="00265DD1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7088" w:type="dxa"/>
            <w:vMerge w:val="restart"/>
            <w:tcBorders>
              <w:bottom w:val="nil"/>
            </w:tcBorders>
            <w:shd w:val="clear" w:color="auto" w:fill="auto"/>
          </w:tcPr>
          <w:p w:rsidR="00265DD1" w:rsidRPr="004B1F32" w:rsidRDefault="00265DD1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 w:rsidRPr="004B1F32">
              <w:rPr>
                <w:rFonts w:eastAsia="Calibri"/>
                <w:szCs w:val="28"/>
                <w:lang w:eastAsia="en-US"/>
              </w:rPr>
              <w:t>Критерии оценки конкурсных заявок (далее – критерии)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5DD1" w:rsidRPr="004B1F32" w:rsidRDefault="00265DD1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4B1F32">
              <w:rPr>
                <w:rFonts w:eastAsia="Calibri"/>
                <w:szCs w:val="28"/>
                <w:lang w:eastAsia="en-US"/>
              </w:rPr>
              <w:t>Количество выставляемых баллов</w:t>
            </w:r>
          </w:p>
        </w:tc>
      </w:tr>
      <w:tr w:rsidR="000D03C4" w:rsidRPr="004B1F32" w:rsidTr="00431649">
        <w:trPr>
          <w:trHeight w:val="2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0D03C4" w:rsidRPr="004B1F32" w:rsidRDefault="000D03C4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  <w:shd w:val="clear" w:color="auto" w:fill="auto"/>
          </w:tcPr>
          <w:p w:rsidR="000D03C4" w:rsidRPr="004B1F32" w:rsidRDefault="000D03C4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03C4" w:rsidRPr="004B1F32" w:rsidRDefault="000D03C4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5</w:t>
            </w: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4B1F32">
              <w:rPr>
                <w:rFonts w:eastAsia="Calibri"/>
                <w:szCs w:val="28"/>
                <w:lang w:eastAsia="en-US"/>
              </w:rPr>
              <w:t>аличие у заявителя опыта проектной деятельности, ресурсов (имущество, добровольцы, собственные средства) для реализации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4B1F32">
              <w:rPr>
                <w:rFonts w:eastAsia="Calibri"/>
                <w:szCs w:val="28"/>
                <w:lang w:eastAsia="en-US"/>
              </w:rPr>
              <w:t>аличие опыта проектной деятельности и компетенций у команды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4B1F32">
              <w:rPr>
                <w:rFonts w:eastAsia="Calibri"/>
                <w:szCs w:val="28"/>
                <w:lang w:eastAsia="en-US"/>
              </w:rPr>
              <w:t>ктуальность и социальная значимость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И</w:t>
            </w:r>
            <w:r w:rsidRPr="004B1F32">
              <w:rPr>
                <w:rFonts w:eastAsia="Calibri"/>
                <w:szCs w:val="28"/>
                <w:lang w:eastAsia="en-US"/>
              </w:rPr>
              <w:t>нновационность</w:t>
            </w:r>
            <w:proofErr w:type="spellEnd"/>
            <w:r w:rsidRPr="004B1F32">
              <w:rPr>
                <w:rFonts w:eastAsia="Calibri"/>
                <w:szCs w:val="28"/>
                <w:lang w:eastAsia="en-US"/>
              </w:rPr>
              <w:t>, уникальность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</w:t>
            </w:r>
            <w:r w:rsidRPr="004B1F32">
              <w:rPr>
                <w:rFonts w:eastAsia="Calibri"/>
                <w:szCs w:val="28"/>
                <w:lang w:eastAsia="en-US"/>
              </w:rPr>
              <w:t>огическая связность социального проекта, 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4B1F32">
              <w:rPr>
                <w:rFonts w:eastAsia="Calibri"/>
                <w:szCs w:val="28"/>
                <w:lang w:eastAsia="en-US"/>
              </w:rPr>
              <w:t>нализ рисков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4B1F32">
              <w:rPr>
                <w:rFonts w:eastAsia="Calibri"/>
                <w:szCs w:val="28"/>
                <w:lang w:eastAsia="en-US"/>
              </w:rPr>
              <w:t>аличие межсекторного сотрудничества в рамках реализации социального проекта (в реализации социального проекта участвуют бизнес, органы местного самоуправления, представители некоммерческих организаций)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4B1F32">
              <w:rPr>
                <w:rFonts w:eastAsia="Calibri"/>
                <w:szCs w:val="28"/>
                <w:lang w:eastAsia="en-US"/>
              </w:rPr>
              <w:t>змеримость, достижимость результатов социального проекта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4B1F32">
              <w:rPr>
                <w:rFonts w:eastAsia="Calibri"/>
                <w:szCs w:val="28"/>
                <w:lang w:eastAsia="en-US"/>
              </w:rPr>
              <w:t>еалистичность бюджета социального проекта и обоснованность планируемых расходов в соответствии с целями и задачами социального проекта (соответствие имеющихся ресурсов поставленной цели)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F20F9" w:rsidRPr="004B1F32" w:rsidTr="00431649">
        <w:trPr>
          <w:trHeight w:val="20"/>
        </w:trPr>
        <w:tc>
          <w:tcPr>
            <w:tcW w:w="675" w:type="dxa"/>
            <w:shd w:val="clear" w:color="auto" w:fill="auto"/>
          </w:tcPr>
          <w:p w:rsidR="001F20F9" w:rsidRPr="004B1F32" w:rsidRDefault="001C5BCD" w:rsidP="00CF22FA">
            <w:pPr>
              <w:tabs>
                <w:tab w:val="left" w:pos="142"/>
              </w:tabs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4B1F32">
              <w:rPr>
                <w:rFonts w:eastAsia="Calibri"/>
                <w:szCs w:val="28"/>
                <w:lang w:eastAsia="en-US"/>
              </w:rPr>
              <w:t>озможность дальнейшего развития социального проекта и его тиражирование другими организациями</w:t>
            </w:r>
          </w:p>
        </w:tc>
        <w:tc>
          <w:tcPr>
            <w:tcW w:w="1984" w:type="dxa"/>
            <w:shd w:val="clear" w:color="auto" w:fill="auto"/>
          </w:tcPr>
          <w:p w:rsidR="001F20F9" w:rsidRPr="004B1F32" w:rsidRDefault="001F20F9" w:rsidP="00CF22FA">
            <w:pPr>
              <w:tabs>
                <w:tab w:val="left" w:pos="142"/>
              </w:tabs>
              <w:spacing w:line="240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65DD1" w:rsidRPr="00A10B31" w:rsidRDefault="00265DD1" w:rsidP="00CF22FA">
      <w:pPr>
        <w:spacing w:line="240" w:lineRule="auto"/>
        <w:ind w:firstLine="709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:rsidR="00431649" w:rsidRDefault="00AB5BC0" w:rsidP="0043164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0A020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.9. </w:t>
      </w:r>
      <w:r w:rsidR="000D03C4">
        <w:rPr>
          <w:rFonts w:ascii="Times New Roman" w:hAnsi="Times New Roman"/>
          <w:sz w:val="28"/>
        </w:rPr>
        <w:t xml:space="preserve">Оценка критериев производится по </w:t>
      </w:r>
      <w:proofErr w:type="spellStart"/>
      <w:r w:rsidR="000D03C4">
        <w:rPr>
          <w:rFonts w:ascii="Times New Roman" w:hAnsi="Times New Roman"/>
          <w:sz w:val="28"/>
        </w:rPr>
        <w:t>пятибальной</w:t>
      </w:r>
      <w:proofErr w:type="spellEnd"/>
      <w:r w:rsidR="000D03C4">
        <w:rPr>
          <w:rFonts w:ascii="Times New Roman" w:hAnsi="Times New Roman"/>
          <w:sz w:val="28"/>
        </w:rPr>
        <w:t xml:space="preserve"> шкале (высший уровень показателя - 5 баллов, высокий уровень показателя - 4 балла, средний уровень показателя - 3 балла, ниже среднего уровня показателя - 2 балла, низкий - 1 балл, низшее значение показателя - 0 баллов). Сумма средних арифметических баллов, выставленных членами </w:t>
      </w:r>
      <w:r w:rsidR="00C8610B">
        <w:rPr>
          <w:rFonts w:ascii="Times New Roman" w:hAnsi="Times New Roman"/>
          <w:sz w:val="28"/>
        </w:rPr>
        <w:t>К</w:t>
      </w:r>
      <w:r w:rsidR="00BF11F2">
        <w:rPr>
          <w:rFonts w:ascii="Times New Roman" w:hAnsi="Times New Roman"/>
          <w:sz w:val="28"/>
        </w:rPr>
        <w:t>омиссии</w:t>
      </w:r>
      <w:r w:rsidR="000D03C4">
        <w:rPr>
          <w:rFonts w:ascii="Times New Roman" w:hAnsi="Times New Roman"/>
          <w:sz w:val="28"/>
        </w:rPr>
        <w:t xml:space="preserve"> по указанным критериям для каждого проекта, составляет коэффициент рейтинга.</w:t>
      </w:r>
    </w:p>
    <w:p w:rsidR="000D03C4" w:rsidRPr="00431649" w:rsidRDefault="00AB5BC0" w:rsidP="001C5BCD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2.1</w:t>
      </w:r>
      <w:r w:rsidR="000A020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.10. </w:t>
      </w:r>
      <w:r w:rsidR="000D03C4">
        <w:rPr>
          <w:rFonts w:ascii="Times New Roman" w:hAnsi="Times New Roman"/>
          <w:sz w:val="28"/>
        </w:rPr>
        <w:t xml:space="preserve">На основании результатов оценки </w:t>
      </w:r>
      <w:r w:rsidR="00C8610B">
        <w:rPr>
          <w:rFonts w:ascii="Times New Roman" w:hAnsi="Times New Roman"/>
          <w:sz w:val="28"/>
        </w:rPr>
        <w:t>К</w:t>
      </w:r>
      <w:r w:rsidR="00BF11F2">
        <w:rPr>
          <w:rFonts w:ascii="Times New Roman" w:hAnsi="Times New Roman"/>
          <w:sz w:val="28"/>
        </w:rPr>
        <w:t>омиссия</w:t>
      </w:r>
      <w:r w:rsidR="000D03C4">
        <w:rPr>
          <w:rFonts w:ascii="Times New Roman" w:hAnsi="Times New Roman"/>
          <w:sz w:val="28"/>
        </w:rPr>
        <w:t xml:space="preserve"> формирует рейтинг социальных проектов, участвующих в конкурсе</w:t>
      </w:r>
      <w:r w:rsidR="000D03C4" w:rsidRPr="000524BC">
        <w:rPr>
          <w:rFonts w:ascii="Times New Roman" w:hAnsi="Times New Roman"/>
          <w:sz w:val="28"/>
        </w:rPr>
        <w:t xml:space="preserve">. Участнику, получившему наибольшее количество баллов, присваивается первый номер, участнику, получившему наименьшее количество баллов – последний. </w:t>
      </w:r>
    </w:p>
    <w:p w:rsidR="000D03C4" w:rsidRDefault="00AB5BC0" w:rsidP="001C5BC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</w:t>
      </w:r>
      <w:r w:rsidR="000A020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.11. </w:t>
      </w:r>
      <w:r w:rsidR="000D03C4">
        <w:rPr>
          <w:rFonts w:ascii="Times New Roman" w:hAnsi="Times New Roman"/>
          <w:sz w:val="28"/>
        </w:rPr>
        <w:t>Количество победителей конкурса определяется на основе рейтинга социальных проектов</w:t>
      </w:r>
      <w:r w:rsidR="000D03C4">
        <w:rPr>
          <w:rFonts w:ascii="Times New Roman" w:hAnsi="Times New Roman"/>
          <w:sz w:val="28"/>
          <w:szCs w:val="28"/>
        </w:rPr>
        <w:t xml:space="preserve"> в пределах лимита бюджетных ассигнований, предусмотренных на цели, указанные в пункте 1.2 настоящего Порядка.</w:t>
      </w:r>
      <w:r w:rsidR="000D03C4">
        <w:rPr>
          <w:rFonts w:ascii="Times New Roman" w:hAnsi="Times New Roman"/>
          <w:sz w:val="28"/>
        </w:rPr>
        <w:t xml:space="preserve"> </w:t>
      </w:r>
      <w:r w:rsidR="00C8610B">
        <w:rPr>
          <w:rFonts w:ascii="Times New Roman" w:hAnsi="Times New Roman"/>
          <w:sz w:val="28"/>
        </w:rPr>
        <w:t>К</w:t>
      </w:r>
      <w:r w:rsidR="00BF11F2">
        <w:rPr>
          <w:rFonts w:ascii="Times New Roman" w:hAnsi="Times New Roman"/>
          <w:sz w:val="28"/>
        </w:rPr>
        <w:t>омиссия</w:t>
      </w:r>
      <w:r w:rsidR="000D03C4" w:rsidRPr="000524BC">
        <w:rPr>
          <w:rFonts w:ascii="Times New Roman" w:hAnsi="Times New Roman"/>
          <w:sz w:val="28"/>
        </w:rPr>
        <w:t xml:space="preserve"> по каждому участнику конкурса принимает решение о победителе конкурса – получателе грантов открытым голосованием простым большинством голосов членов </w:t>
      </w:r>
      <w:r w:rsidR="00BF11F2">
        <w:rPr>
          <w:rFonts w:ascii="Times New Roman" w:hAnsi="Times New Roman"/>
          <w:sz w:val="28"/>
        </w:rPr>
        <w:t>конкурсной комиссии</w:t>
      </w:r>
      <w:r w:rsidR="000D03C4" w:rsidRPr="000524BC">
        <w:rPr>
          <w:rFonts w:ascii="Times New Roman" w:hAnsi="Times New Roman"/>
          <w:sz w:val="28"/>
        </w:rPr>
        <w:t xml:space="preserve">, присутствующих на заседании. </w:t>
      </w:r>
      <w:r w:rsidR="000D03C4" w:rsidRPr="000524BC">
        <w:rPr>
          <w:rFonts w:ascii="Times New Roman" w:hAnsi="Times New Roman"/>
          <w:sz w:val="28"/>
          <w:szCs w:val="28"/>
        </w:rPr>
        <w:t>В случае если участники конкурса наберут одинаковую сумму баллов, первым в рейтинге</w:t>
      </w:r>
      <w:r w:rsidR="000D03C4">
        <w:rPr>
          <w:rFonts w:ascii="Times New Roman" w:hAnsi="Times New Roman"/>
          <w:sz w:val="28"/>
          <w:szCs w:val="28"/>
        </w:rPr>
        <w:t xml:space="preserve"> участников конкурса будет участник конкурса, который первым по дате и времени регистрации представил заявку на получение гранта.</w:t>
      </w:r>
    </w:p>
    <w:p w:rsidR="00776185" w:rsidRDefault="00776185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5BC0">
        <w:rPr>
          <w:sz w:val="28"/>
          <w:szCs w:val="28"/>
        </w:rPr>
        <w:t>1</w:t>
      </w:r>
      <w:r w:rsidR="000A020E">
        <w:rPr>
          <w:sz w:val="28"/>
          <w:szCs w:val="28"/>
        </w:rPr>
        <w:t>0</w:t>
      </w:r>
      <w:r w:rsidR="00AB5BC0">
        <w:rPr>
          <w:sz w:val="28"/>
          <w:szCs w:val="28"/>
        </w:rPr>
        <w:t>.1</w:t>
      </w:r>
      <w:r w:rsidR="004B2979">
        <w:rPr>
          <w:sz w:val="28"/>
          <w:szCs w:val="28"/>
        </w:rPr>
        <w:t>2</w:t>
      </w:r>
      <w:r>
        <w:rPr>
          <w:sz w:val="28"/>
          <w:szCs w:val="28"/>
        </w:rPr>
        <w:t xml:space="preserve">. По решению </w:t>
      </w:r>
      <w:r w:rsidR="00C8610B">
        <w:rPr>
          <w:sz w:val="28"/>
          <w:szCs w:val="28"/>
        </w:rPr>
        <w:t>К</w:t>
      </w:r>
      <w:r w:rsidR="00BF11F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может быть назначена общественная защита проектов.</w:t>
      </w:r>
    </w:p>
    <w:p w:rsidR="00776185" w:rsidRDefault="00995195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185">
        <w:rPr>
          <w:sz w:val="28"/>
          <w:szCs w:val="28"/>
        </w:rPr>
        <w:t>.</w:t>
      </w:r>
      <w:r w:rsidR="00AB5BC0">
        <w:rPr>
          <w:sz w:val="28"/>
          <w:szCs w:val="28"/>
        </w:rPr>
        <w:t>1</w:t>
      </w:r>
      <w:r w:rsidR="000A020E">
        <w:rPr>
          <w:sz w:val="28"/>
          <w:szCs w:val="28"/>
        </w:rPr>
        <w:t>0</w:t>
      </w:r>
      <w:r w:rsidR="00AB5BC0">
        <w:rPr>
          <w:sz w:val="28"/>
          <w:szCs w:val="28"/>
        </w:rPr>
        <w:t>.13</w:t>
      </w:r>
      <w:r w:rsidR="00776185">
        <w:rPr>
          <w:sz w:val="28"/>
          <w:szCs w:val="28"/>
        </w:rPr>
        <w:t xml:space="preserve">. </w:t>
      </w:r>
      <w:r w:rsidR="00776185" w:rsidRPr="0055065B">
        <w:rPr>
          <w:sz w:val="28"/>
          <w:szCs w:val="28"/>
        </w:rPr>
        <w:t xml:space="preserve">Решение </w:t>
      </w:r>
      <w:r w:rsidR="00C8610B">
        <w:rPr>
          <w:sz w:val="28"/>
          <w:szCs w:val="28"/>
        </w:rPr>
        <w:t>К</w:t>
      </w:r>
      <w:r w:rsidR="00BF11F2">
        <w:rPr>
          <w:sz w:val="28"/>
          <w:szCs w:val="28"/>
        </w:rPr>
        <w:t>омиссии</w:t>
      </w:r>
      <w:r w:rsidR="00776185" w:rsidRPr="0055065B">
        <w:rPr>
          <w:sz w:val="28"/>
          <w:szCs w:val="28"/>
        </w:rPr>
        <w:t xml:space="preserve"> о</w:t>
      </w:r>
      <w:r w:rsidR="00735EA2">
        <w:rPr>
          <w:sz w:val="28"/>
          <w:szCs w:val="28"/>
        </w:rPr>
        <w:t xml:space="preserve">формляется протоколом заседания и </w:t>
      </w:r>
      <w:r w:rsidR="00735EA2">
        <w:rPr>
          <w:sz w:val="28"/>
        </w:rPr>
        <w:t>подписывается председателем.</w:t>
      </w:r>
    </w:p>
    <w:p w:rsidR="00AB5BC0" w:rsidRDefault="00AB5BC0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</w:t>
      </w:r>
      <w:r w:rsidR="000A020E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>.14</w:t>
      </w:r>
      <w:r w:rsidR="00265DD1" w:rsidRPr="00995195">
        <w:rPr>
          <w:color w:val="000000"/>
          <w:spacing w:val="2"/>
          <w:sz w:val="28"/>
          <w:szCs w:val="28"/>
        </w:rPr>
        <w:t xml:space="preserve">. </w:t>
      </w:r>
      <w:r w:rsidR="00C8610B">
        <w:rPr>
          <w:color w:val="000000"/>
          <w:spacing w:val="2"/>
          <w:sz w:val="28"/>
          <w:szCs w:val="28"/>
        </w:rPr>
        <w:t>К</w:t>
      </w:r>
      <w:r w:rsidR="00BF11F2">
        <w:rPr>
          <w:color w:val="000000"/>
          <w:spacing w:val="2"/>
          <w:sz w:val="28"/>
          <w:szCs w:val="28"/>
        </w:rPr>
        <w:t>омиссия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направляет в </w:t>
      </w:r>
      <w:r w:rsidR="00995195" w:rsidRPr="00995195">
        <w:rPr>
          <w:rFonts w:eastAsia="Calibri"/>
          <w:sz w:val="28"/>
          <w:szCs w:val="28"/>
          <w:lang w:eastAsia="en-US"/>
        </w:rPr>
        <w:t>УКСТМ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протокол заседания </w:t>
      </w:r>
      <w:r w:rsidR="00DF2B8B" w:rsidRPr="00995195">
        <w:rPr>
          <w:rFonts w:eastAsia="Calibri"/>
          <w:sz w:val="28"/>
          <w:szCs w:val="28"/>
          <w:lang w:eastAsia="en-US"/>
        </w:rPr>
        <w:t>в течение 2 рабочих дней со дня его подписания</w:t>
      </w:r>
      <w:r w:rsidR="00995195" w:rsidRPr="00995195">
        <w:rPr>
          <w:rFonts w:eastAsia="Calibri"/>
          <w:sz w:val="28"/>
          <w:szCs w:val="28"/>
          <w:lang w:eastAsia="en-US"/>
        </w:rPr>
        <w:t>,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</w:t>
      </w:r>
      <w:r w:rsidR="00995195" w:rsidRPr="00995195">
        <w:rPr>
          <w:color w:val="000000"/>
          <w:spacing w:val="2"/>
          <w:sz w:val="28"/>
          <w:szCs w:val="28"/>
        </w:rPr>
        <w:t xml:space="preserve">содержащий </w:t>
      </w:r>
      <w:r>
        <w:rPr>
          <w:color w:val="000000"/>
          <w:spacing w:val="2"/>
          <w:sz w:val="28"/>
          <w:szCs w:val="28"/>
        </w:rPr>
        <w:t xml:space="preserve">следующую </w:t>
      </w:r>
      <w:r w:rsidR="00995195" w:rsidRPr="00995195">
        <w:rPr>
          <w:color w:val="000000"/>
          <w:spacing w:val="2"/>
          <w:sz w:val="28"/>
          <w:szCs w:val="28"/>
        </w:rPr>
        <w:t>информацию</w:t>
      </w:r>
      <w:r>
        <w:rPr>
          <w:color w:val="000000"/>
          <w:spacing w:val="2"/>
          <w:sz w:val="28"/>
          <w:szCs w:val="28"/>
        </w:rPr>
        <w:t>:</w:t>
      </w:r>
    </w:p>
    <w:p w:rsidR="00AB5BC0" w:rsidRDefault="00AB5BC0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дату, время и место оценки заявок участников конкурса;</w:t>
      </w:r>
    </w:p>
    <w:p w:rsidR="00AB5BC0" w:rsidRDefault="00AB5BC0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>- рейтинг</w:t>
      </w:r>
      <w:r w:rsidRPr="00AB5BC0">
        <w:rPr>
          <w:sz w:val="28"/>
        </w:rPr>
        <w:t xml:space="preserve"> </w:t>
      </w:r>
      <w:r>
        <w:rPr>
          <w:sz w:val="28"/>
        </w:rPr>
        <w:t>социальных проектов, участвующих в конкурсе;</w:t>
      </w:r>
    </w:p>
    <w:p w:rsidR="00265DD1" w:rsidRPr="00995195" w:rsidRDefault="00AB5BC0" w:rsidP="001C5B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- </w:t>
      </w:r>
      <w:r w:rsidR="00DF2B8B">
        <w:rPr>
          <w:sz w:val="28"/>
        </w:rPr>
        <w:t>наименование</w:t>
      </w:r>
      <w:r w:rsidR="00995195" w:rsidRPr="00995195">
        <w:rPr>
          <w:color w:val="000000"/>
          <w:spacing w:val="2"/>
          <w:sz w:val="28"/>
          <w:szCs w:val="28"/>
        </w:rPr>
        <w:t xml:space="preserve"> победител</w:t>
      </w:r>
      <w:r w:rsidR="00DF2B8B">
        <w:rPr>
          <w:color w:val="000000"/>
          <w:spacing w:val="2"/>
          <w:sz w:val="28"/>
          <w:szCs w:val="28"/>
        </w:rPr>
        <w:t>ей конкурса</w:t>
      </w:r>
      <w:r w:rsidR="00995195" w:rsidRPr="00995195">
        <w:rPr>
          <w:color w:val="000000"/>
          <w:spacing w:val="2"/>
          <w:sz w:val="28"/>
          <w:szCs w:val="28"/>
        </w:rPr>
        <w:t xml:space="preserve"> и размер</w:t>
      </w:r>
      <w:r w:rsidR="00DF2B8B">
        <w:rPr>
          <w:color w:val="000000"/>
          <w:spacing w:val="2"/>
          <w:sz w:val="28"/>
          <w:szCs w:val="28"/>
        </w:rPr>
        <w:t>ы грантов.</w:t>
      </w:r>
    </w:p>
    <w:p w:rsidR="00995195" w:rsidRDefault="00265DD1" w:rsidP="001C5B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BA2">
        <w:rPr>
          <w:spacing w:val="2"/>
          <w:sz w:val="28"/>
          <w:szCs w:val="28"/>
        </w:rPr>
        <w:t>2.</w:t>
      </w:r>
      <w:r w:rsidR="00AB5BC0">
        <w:rPr>
          <w:spacing w:val="2"/>
          <w:sz w:val="28"/>
          <w:szCs w:val="28"/>
        </w:rPr>
        <w:t>1</w:t>
      </w:r>
      <w:r w:rsidR="000A020E">
        <w:rPr>
          <w:spacing w:val="2"/>
          <w:sz w:val="28"/>
          <w:szCs w:val="28"/>
        </w:rPr>
        <w:t>0</w:t>
      </w:r>
      <w:r w:rsidR="00AB5BC0">
        <w:rPr>
          <w:spacing w:val="2"/>
          <w:sz w:val="28"/>
          <w:szCs w:val="28"/>
        </w:rPr>
        <w:t>.15</w:t>
      </w:r>
      <w:r w:rsidRPr="00290BA2">
        <w:rPr>
          <w:spacing w:val="2"/>
          <w:sz w:val="28"/>
          <w:szCs w:val="28"/>
        </w:rPr>
        <w:t>.</w:t>
      </w:r>
      <w:r w:rsidRPr="004B1F32">
        <w:rPr>
          <w:spacing w:val="2"/>
          <w:szCs w:val="28"/>
        </w:rPr>
        <w:t xml:space="preserve"> </w:t>
      </w:r>
      <w:r w:rsidR="00995195">
        <w:rPr>
          <w:rFonts w:eastAsia="Calibri"/>
          <w:szCs w:val="28"/>
          <w:lang w:eastAsia="en-US"/>
        </w:rPr>
        <w:t>УКСТМ</w:t>
      </w:r>
      <w:r w:rsidRPr="004B1F32">
        <w:rPr>
          <w:rFonts w:eastAsia="Calibri"/>
          <w:szCs w:val="28"/>
          <w:lang w:eastAsia="en-US"/>
        </w:rPr>
        <w:t xml:space="preserve"> </w:t>
      </w:r>
      <w:r w:rsidRPr="00995195">
        <w:rPr>
          <w:rFonts w:eastAsia="Calibri"/>
          <w:sz w:val="28"/>
          <w:szCs w:val="28"/>
          <w:lang w:eastAsia="en-US"/>
        </w:rPr>
        <w:t xml:space="preserve">в течение </w:t>
      </w:r>
      <w:r w:rsidR="00995195" w:rsidRPr="00995195">
        <w:rPr>
          <w:rFonts w:eastAsia="Calibri"/>
          <w:sz w:val="28"/>
          <w:szCs w:val="28"/>
          <w:lang w:eastAsia="en-US"/>
        </w:rPr>
        <w:t>3</w:t>
      </w:r>
      <w:r w:rsidRPr="00995195">
        <w:rPr>
          <w:rFonts w:eastAsia="Calibri"/>
          <w:sz w:val="28"/>
          <w:szCs w:val="28"/>
          <w:lang w:eastAsia="en-US"/>
        </w:rPr>
        <w:t xml:space="preserve"> рабочих дней после получения протокола заседания</w:t>
      </w:r>
      <w:r w:rsidRPr="004B1F32">
        <w:rPr>
          <w:rFonts w:eastAsia="Calibri"/>
          <w:szCs w:val="28"/>
          <w:lang w:eastAsia="en-US"/>
        </w:rPr>
        <w:t xml:space="preserve"> </w:t>
      </w:r>
      <w:r w:rsidR="00C8610B">
        <w:rPr>
          <w:rFonts w:eastAsia="Calibri"/>
          <w:sz w:val="28"/>
          <w:szCs w:val="28"/>
          <w:lang w:eastAsia="en-US"/>
        </w:rPr>
        <w:t>К</w:t>
      </w:r>
      <w:r w:rsidR="00BF11F2">
        <w:rPr>
          <w:rFonts w:eastAsia="Calibri"/>
          <w:sz w:val="28"/>
          <w:szCs w:val="28"/>
          <w:lang w:eastAsia="en-US"/>
        </w:rPr>
        <w:t>омиссии</w:t>
      </w:r>
      <w:r w:rsidR="00995195">
        <w:rPr>
          <w:rFonts w:eastAsia="Calibri"/>
          <w:sz w:val="28"/>
          <w:szCs w:val="28"/>
          <w:lang w:eastAsia="en-US"/>
        </w:rPr>
        <w:t>:</w:t>
      </w:r>
    </w:p>
    <w:p w:rsidR="0080376C" w:rsidRDefault="00995195" w:rsidP="001C5B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</w:t>
      </w:r>
      <w:r w:rsidR="00265DD1" w:rsidRPr="00995195">
        <w:rPr>
          <w:rFonts w:eastAsia="Calibri"/>
          <w:color w:val="000000"/>
          <w:sz w:val="28"/>
          <w:szCs w:val="28"/>
          <w:lang w:eastAsia="en-US"/>
        </w:rPr>
        <w:t xml:space="preserve">принимает в форме приказа решение о предоставлении грантов </w:t>
      </w:r>
      <w:r w:rsidR="00265DD1" w:rsidRPr="00995195">
        <w:rPr>
          <w:rFonts w:eastAsia="Calibri"/>
          <w:sz w:val="28"/>
          <w:szCs w:val="28"/>
          <w:lang w:eastAsia="en-US"/>
        </w:rPr>
        <w:t>победителям конкурс</w:t>
      </w:r>
      <w:r w:rsidR="005162F3">
        <w:rPr>
          <w:rFonts w:eastAsia="Calibri"/>
          <w:sz w:val="28"/>
          <w:szCs w:val="28"/>
          <w:lang w:eastAsia="en-US"/>
        </w:rPr>
        <w:t>а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 (далее – получатель гранта)</w:t>
      </w:r>
      <w:r w:rsidR="00265DD1" w:rsidRPr="009951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265DD1" w:rsidRPr="00995195">
        <w:rPr>
          <w:rFonts w:eastAsia="Calibri"/>
          <w:sz w:val="28"/>
          <w:szCs w:val="28"/>
          <w:lang w:eastAsia="en-US"/>
        </w:rPr>
        <w:t xml:space="preserve">утверждает список </w:t>
      </w:r>
      <w:r w:rsidR="00265DD1" w:rsidRPr="00995195">
        <w:rPr>
          <w:rFonts w:eastAsia="Calibri"/>
          <w:color w:val="000000"/>
          <w:sz w:val="28"/>
          <w:szCs w:val="28"/>
          <w:lang w:eastAsia="en-US"/>
        </w:rPr>
        <w:t xml:space="preserve">получателей </w:t>
      </w:r>
      <w:r w:rsidR="00265DD1" w:rsidRPr="00995195">
        <w:rPr>
          <w:rFonts w:eastAsia="Calibri"/>
          <w:sz w:val="28"/>
          <w:szCs w:val="28"/>
          <w:lang w:eastAsia="en-US"/>
        </w:rPr>
        <w:t>грантов и размеры предоставляемых им грантов</w:t>
      </w:r>
      <w:r>
        <w:rPr>
          <w:rFonts w:eastAsia="Calibri"/>
          <w:sz w:val="28"/>
          <w:szCs w:val="28"/>
          <w:lang w:eastAsia="en-US"/>
        </w:rPr>
        <w:t>;</w:t>
      </w:r>
    </w:p>
    <w:p w:rsidR="00DF2B8B" w:rsidRDefault="00265DD1" w:rsidP="001C5BC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80376C">
        <w:rPr>
          <w:rFonts w:eastAsia="Calibri"/>
          <w:sz w:val="28"/>
          <w:szCs w:val="28"/>
          <w:lang w:eastAsia="en-US"/>
        </w:rPr>
        <w:t>2) размещает</w:t>
      </w:r>
      <w:r w:rsidRPr="00995195">
        <w:rPr>
          <w:rFonts w:eastAsia="Calibri"/>
          <w:sz w:val="28"/>
          <w:szCs w:val="28"/>
          <w:lang w:eastAsia="en-US"/>
        </w:rPr>
        <w:t xml:space="preserve"> </w:t>
      </w:r>
      <w:r w:rsidR="00DF2B8B">
        <w:rPr>
          <w:rFonts w:eastAsia="Calibri"/>
          <w:sz w:val="28"/>
          <w:szCs w:val="28"/>
          <w:lang w:eastAsia="en-US"/>
        </w:rPr>
        <w:t>и</w:t>
      </w:r>
      <w:r w:rsidR="00DF2B8B">
        <w:rPr>
          <w:sz w:val="28"/>
        </w:rPr>
        <w:t xml:space="preserve">нформацию о результатах рассмотрения и оценки заявок в течение 14 календарных дней со дня определения победителей конкурса </w:t>
      </w:r>
      <w:r w:rsidR="00DF2B8B">
        <w:rPr>
          <w:sz w:val="28"/>
          <w:szCs w:val="28"/>
        </w:rPr>
        <w:t>на</w:t>
      </w:r>
      <w:r w:rsidR="00DF2B8B">
        <w:rPr>
          <w:rFonts w:eastAsia="Calibri"/>
          <w:sz w:val="28"/>
          <w:szCs w:val="28"/>
        </w:rPr>
        <w:t xml:space="preserve"> едином портале, на официальном сайте администрации </w:t>
      </w:r>
      <w:proofErr w:type="spellStart"/>
      <w:r w:rsidR="00DF2B8B">
        <w:rPr>
          <w:rFonts w:eastAsia="Calibri"/>
          <w:sz w:val="28"/>
          <w:szCs w:val="28"/>
        </w:rPr>
        <w:t>г.Сосновоборска</w:t>
      </w:r>
      <w:proofErr w:type="spellEnd"/>
      <w:r w:rsidR="00DF2B8B">
        <w:rPr>
          <w:sz w:val="28"/>
        </w:rPr>
        <w:t xml:space="preserve"> </w:t>
      </w:r>
      <w:r w:rsidR="00DF2B8B">
        <w:rPr>
          <w:rFonts w:eastAsia="Calibri"/>
          <w:sz w:val="28"/>
          <w:szCs w:val="28"/>
        </w:rPr>
        <w:t xml:space="preserve">в информационно-телекоммуникационной сети «Интернет», в городской общественно-политической </w:t>
      </w:r>
      <w:r w:rsidR="00DF2B8B">
        <w:rPr>
          <w:color w:val="000000"/>
          <w:spacing w:val="-5"/>
          <w:sz w:val="28"/>
          <w:szCs w:val="28"/>
        </w:rPr>
        <w:t>газете «Рабочий»,</w:t>
      </w:r>
      <w:r w:rsidR="00DF2B8B">
        <w:rPr>
          <w:rFonts w:eastAsia="Calibri"/>
          <w:sz w:val="28"/>
          <w:szCs w:val="28"/>
        </w:rPr>
        <w:t xml:space="preserve"> и включает</w:t>
      </w:r>
      <w:r w:rsidR="000A020E">
        <w:rPr>
          <w:rFonts w:eastAsia="Calibri"/>
          <w:sz w:val="28"/>
          <w:szCs w:val="28"/>
        </w:rPr>
        <w:t xml:space="preserve"> в неё</w:t>
      </w:r>
      <w:r w:rsidR="00DF2B8B">
        <w:rPr>
          <w:rFonts w:eastAsia="Calibri"/>
          <w:sz w:val="28"/>
          <w:szCs w:val="28"/>
        </w:rPr>
        <w:t xml:space="preserve"> сведения:</w:t>
      </w:r>
    </w:p>
    <w:p w:rsidR="00DF2B8B" w:rsidRDefault="00DF2B8B" w:rsidP="001C5BCD">
      <w:pPr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рассмотрения заявок;</w:t>
      </w:r>
    </w:p>
    <w:p w:rsidR="00DF2B8B" w:rsidRDefault="00DF2B8B" w:rsidP="001C5BCD">
      <w:pPr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оценки заявок участников конкурса;</w:t>
      </w:r>
    </w:p>
    <w:p w:rsidR="00DF2B8B" w:rsidRDefault="00DF2B8B" w:rsidP="001C5BCD">
      <w:pPr>
        <w:autoSpaceDE w:val="0"/>
        <w:spacing w:line="240" w:lineRule="auto"/>
        <w:ind w:firstLine="540"/>
        <w:jc w:val="both"/>
      </w:pPr>
      <w:r>
        <w:rPr>
          <w:sz w:val="28"/>
          <w:szCs w:val="28"/>
        </w:rPr>
        <w:t>- информация об участниках конкурса, заявки которых были рассмотрены;</w:t>
      </w:r>
    </w:p>
    <w:p w:rsidR="00DF2B8B" w:rsidRDefault="00DF2B8B" w:rsidP="001C5BCD">
      <w:pPr>
        <w:autoSpaceDE w:val="0"/>
        <w:spacing w:line="240" w:lineRule="auto"/>
        <w:ind w:firstLine="540"/>
        <w:jc w:val="both"/>
      </w:pPr>
      <w:r>
        <w:rPr>
          <w:sz w:val="28"/>
          <w:szCs w:val="28"/>
        </w:rPr>
        <w:t>-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DF2B8B" w:rsidRDefault="00DF2B8B" w:rsidP="001C5BCD">
      <w:pPr>
        <w:autoSpaceDE w:val="0"/>
        <w:spacing w:line="240" w:lineRule="auto"/>
        <w:ind w:firstLine="540"/>
        <w:jc w:val="both"/>
      </w:pPr>
      <w:r>
        <w:rPr>
          <w:sz w:val="28"/>
          <w:szCs w:val="28"/>
        </w:rPr>
        <w:t>- последовательность оценки заявок участников конкурса, присвоенные заявкам значения по каждому из предусмотренных критериев оценки заявок, принят</w:t>
      </w:r>
      <w:r w:rsidR="003C7572">
        <w:rPr>
          <w:sz w:val="28"/>
          <w:szCs w:val="28"/>
        </w:rPr>
        <w:t>ые</w:t>
      </w:r>
      <w:r>
        <w:rPr>
          <w:sz w:val="28"/>
          <w:szCs w:val="28"/>
        </w:rPr>
        <w:t xml:space="preserve"> на основании результатов оценки </w:t>
      </w:r>
      <w:r w:rsidR="003C757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присвоении таким заявкам порядковых номеров;</w:t>
      </w:r>
    </w:p>
    <w:p w:rsidR="00DF2B8B" w:rsidRDefault="00DF2B8B" w:rsidP="001C5BCD">
      <w:pPr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получателей грантов, с которыми заключается соглашение, и размер предоставляемых им грантов.</w:t>
      </w:r>
    </w:p>
    <w:p w:rsidR="00A1620B" w:rsidRDefault="00A1620B" w:rsidP="001C5BCD">
      <w:pPr>
        <w:pStyle w:val="ConsPlusNormal"/>
        <w:spacing w:line="240" w:lineRule="auto"/>
        <w:ind w:firstLine="709"/>
        <w:jc w:val="both"/>
      </w:pPr>
      <w:r w:rsidRPr="00431649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3C7572" w:rsidRPr="0043164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3164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</w:rPr>
        <w:t xml:space="preserve">Адрес официального сайта администрации города Сосновоборска в информационно-телекоммуникационной сети «Интернет», на котором размещается информация о проведении </w:t>
      </w:r>
      <w:r>
        <w:rPr>
          <w:rFonts w:ascii="Times New Roman" w:eastAsia="Calibri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</w:rPr>
        <w:t xml:space="preserve"> и его результатах, в том числе о получателях грантов, определенных по результатам </w:t>
      </w:r>
      <w:r>
        <w:rPr>
          <w:rFonts w:ascii="Times New Roman" w:eastAsia="Calibri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</w:rPr>
        <w:t xml:space="preserve"> </w:t>
      </w:r>
      <w:r w:rsidR="00C8610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hyperlink r:id="rId9" w:history="1">
        <w:r>
          <w:rPr>
            <w:rStyle w:val="a9"/>
            <w:rFonts w:ascii="Times New Roman" w:hAnsi="Times New Roman"/>
            <w:sz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</w:rPr>
          <w:t>.</w:t>
        </w:r>
        <w:r w:rsidRPr="00A1620B">
          <w:t xml:space="preserve"> </w:t>
        </w:r>
        <w:r w:rsidR="007B30F6">
          <w:rPr>
            <w:rStyle w:val="a9"/>
            <w:rFonts w:ascii="Times New Roman" w:hAnsi="Times New Roman"/>
            <w:sz w:val="28"/>
            <w:lang w:val="en-US"/>
          </w:rPr>
          <w:t>s</w:t>
        </w:r>
        <w:r>
          <w:rPr>
            <w:rStyle w:val="a9"/>
            <w:rFonts w:ascii="Times New Roman" w:hAnsi="Times New Roman"/>
            <w:sz w:val="28"/>
          </w:rPr>
          <w:t>osnovoborsk-city.ru</w:t>
        </w:r>
      </w:hyperlink>
      <w:r>
        <w:t>.</w:t>
      </w:r>
    </w:p>
    <w:p w:rsidR="00A1620B" w:rsidRDefault="00A1620B" w:rsidP="00A1620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A1620B" w:rsidRDefault="00A1620B" w:rsidP="00A1620B">
      <w:pPr>
        <w:pStyle w:val="ConsPlusNormal"/>
        <w:ind w:firstLine="540"/>
        <w:jc w:val="center"/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 УСЛОВИЯ И ПОРЯДОК ПРЕДОСТАВЛЕНИЯ ГРАНТОВ</w:t>
      </w:r>
    </w:p>
    <w:p w:rsidR="00A1620B" w:rsidRDefault="00A1620B" w:rsidP="00A1620B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</w:p>
    <w:p w:rsidR="00075261" w:rsidRDefault="00075261" w:rsidP="00431649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3.1. Основания для отказа в предоставлении гранта:</w:t>
      </w:r>
    </w:p>
    <w:p w:rsidR="00075261" w:rsidRDefault="00075261" w:rsidP="000752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- несоответствие представленных участником конкурса документов требованиям, определенным </w:t>
      </w:r>
      <w:hyperlink w:anchor="P56" w:history="1">
        <w:r>
          <w:rPr>
            <w:rFonts w:ascii="Times New Roman" w:hAnsi="Times New Roman"/>
            <w:sz w:val="28"/>
          </w:rPr>
          <w:t xml:space="preserve">пунктом </w:t>
        </w:r>
      </w:hyperlink>
      <w:r>
        <w:rPr>
          <w:rFonts w:ascii="Times New Roman" w:hAnsi="Times New Roman"/>
          <w:sz w:val="28"/>
        </w:rPr>
        <w:t>2.3.1 настоящего порядка, или непредставление (предоставление не в полном объеме) указанных документов;</w:t>
      </w:r>
    </w:p>
    <w:p w:rsidR="00075261" w:rsidRDefault="00075261" w:rsidP="000752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- недостоверность информации, содержащейся </w:t>
      </w:r>
      <w:proofErr w:type="gramStart"/>
      <w:r>
        <w:rPr>
          <w:rFonts w:ascii="Times New Roman" w:hAnsi="Times New Roman"/>
          <w:sz w:val="28"/>
        </w:rPr>
        <w:t>в документах</w:t>
      </w:r>
      <w:proofErr w:type="gramEnd"/>
      <w:r>
        <w:rPr>
          <w:rFonts w:ascii="Times New Roman" w:hAnsi="Times New Roman"/>
          <w:sz w:val="28"/>
        </w:rPr>
        <w:t xml:space="preserve"> предоставленных получателем гранта.</w:t>
      </w:r>
    </w:p>
    <w:p w:rsidR="00075261" w:rsidRDefault="00075261" w:rsidP="000752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>3</w:t>
      </w:r>
      <w:r>
        <w:rPr>
          <w:rFonts w:ascii="Times New Roman" w:hAnsi="Times New Roman"/>
          <w:sz w:val="28"/>
          <w:szCs w:val="28"/>
        </w:rPr>
        <w:t xml:space="preserve">.2. Размер гранта, предоставляемого для реализации одного проекта </w:t>
      </w:r>
      <w:r w:rsidR="00C8610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3106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тыс. рублей.</w:t>
      </w:r>
    </w:p>
    <w:p w:rsidR="001C4652" w:rsidRPr="00A95EF5" w:rsidRDefault="00075261" w:rsidP="00A95EF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E1FA0">
        <w:rPr>
          <w:rFonts w:eastAsia="Calibri"/>
          <w:sz w:val="28"/>
          <w:szCs w:val="28"/>
          <w:lang w:eastAsia="en-US"/>
        </w:rPr>
        <w:t>3</w:t>
      </w:r>
      <w:r w:rsidR="00290BA2" w:rsidRPr="009E1FA0">
        <w:rPr>
          <w:rFonts w:eastAsia="Calibri"/>
          <w:sz w:val="28"/>
          <w:szCs w:val="28"/>
          <w:lang w:eastAsia="en-US"/>
        </w:rPr>
        <w:t>.</w:t>
      </w:r>
      <w:r w:rsidRPr="009E1FA0">
        <w:rPr>
          <w:rFonts w:eastAsia="Calibri"/>
          <w:sz w:val="28"/>
          <w:szCs w:val="28"/>
          <w:lang w:eastAsia="en-US"/>
        </w:rPr>
        <w:t>3</w:t>
      </w:r>
      <w:r w:rsidR="00265DD1" w:rsidRPr="009E1FA0">
        <w:rPr>
          <w:rFonts w:eastAsia="Calibri"/>
          <w:sz w:val="28"/>
          <w:szCs w:val="28"/>
          <w:lang w:eastAsia="en-US"/>
        </w:rPr>
        <w:t xml:space="preserve">. </w:t>
      </w:r>
      <w:r w:rsidRPr="009E1FA0">
        <w:rPr>
          <w:sz w:val="28"/>
        </w:rPr>
        <w:t xml:space="preserve">С победителями конкурса </w:t>
      </w:r>
      <w:r w:rsidR="006053BD" w:rsidRPr="009E1FA0">
        <w:rPr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9E1FA0" w:rsidRPr="00753B87">
        <w:rPr>
          <w:color w:val="22272F"/>
          <w:sz w:val="28"/>
          <w:szCs w:val="28"/>
          <w:shd w:val="clear" w:color="auto" w:fill="FFFFFF"/>
        </w:rPr>
        <w:t>с пунктом 7 статьи 78</w:t>
      </w:r>
      <w:r w:rsidR="009E1FA0">
        <w:rPr>
          <w:color w:val="22272F"/>
          <w:sz w:val="28"/>
          <w:szCs w:val="28"/>
          <w:shd w:val="clear" w:color="auto" w:fill="FFFFFF"/>
        </w:rPr>
        <w:t xml:space="preserve"> и пунктом </w:t>
      </w:r>
      <w:r w:rsidR="006053BD" w:rsidRPr="009E1FA0">
        <w:rPr>
          <w:color w:val="22272F"/>
          <w:sz w:val="28"/>
          <w:szCs w:val="28"/>
          <w:shd w:val="clear" w:color="auto" w:fill="FFFFFF"/>
        </w:rPr>
        <w:t>4 статьи 78.1 Бюджетного кодекса Российской Федерации</w:t>
      </w:r>
      <w:r w:rsidR="006053BD" w:rsidRPr="009E1FA0">
        <w:rPr>
          <w:color w:val="22272F"/>
          <w:sz w:val="32"/>
          <w:szCs w:val="32"/>
          <w:shd w:val="clear" w:color="auto" w:fill="FFFFFF"/>
        </w:rPr>
        <w:t xml:space="preserve"> </w:t>
      </w:r>
      <w:r w:rsidRPr="009E1FA0">
        <w:rPr>
          <w:sz w:val="28"/>
        </w:rPr>
        <w:t xml:space="preserve">заключаются </w:t>
      </w:r>
      <w:r w:rsidR="00265DD1" w:rsidRPr="009E1FA0">
        <w:rPr>
          <w:rFonts w:eastAsia="Calibri"/>
          <w:sz w:val="28"/>
          <w:szCs w:val="28"/>
          <w:lang w:eastAsia="en-US"/>
        </w:rPr>
        <w:t>соглашения по форме, утвержд</w:t>
      </w:r>
      <w:r w:rsidR="00BA6140" w:rsidRPr="009E1FA0">
        <w:rPr>
          <w:rFonts w:eastAsia="Calibri"/>
          <w:sz w:val="28"/>
          <w:szCs w:val="28"/>
          <w:lang w:eastAsia="en-US"/>
        </w:rPr>
        <w:t>енной</w:t>
      </w:r>
      <w:r w:rsidR="00D610FA" w:rsidRPr="009E1FA0">
        <w:rPr>
          <w:rFonts w:eastAsia="Calibri"/>
          <w:sz w:val="28"/>
          <w:szCs w:val="28"/>
          <w:lang w:eastAsia="en-US"/>
        </w:rPr>
        <w:t xml:space="preserve"> </w:t>
      </w:r>
      <w:r w:rsidR="006053BD" w:rsidRPr="009E1FA0">
        <w:rPr>
          <w:rFonts w:eastAsia="Calibri"/>
          <w:sz w:val="28"/>
          <w:szCs w:val="28"/>
          <w:lang w:eastAsia="en-US"/>
        </w:rPr>
        <w:t>приказом</w:t>
      </w:r>
      <w:r w:rsidR="00D610FA" w:rsidRPr="009E1FA0">
        <w:rPr>
          <w:rFonts w:eastAsia="Calibri"/>
          <w:sz w:val="28"/>
          <w:szCs w:val="28"/>
          <w:lang w:eastAsia="en-US"/>
        </w:rPr>
        <w:t xml:space="preserve"> </w:t>
      </w:r>
      <w:r w:rsidR="006053BD" w:rsidRPr="009E1FA0">
        <w:rPr>
          <w:rFonts w:eastAsia="Calibri"/>
          <w:sz w:val="28"/>
          <w:szCs w:val="28"/>
          <w:lang w:eastAsia="en-US"/>
        </w:rPr>
        <w:t xml:space="preserve">финансового управления </w:t>
      </w:r>
      <w:r w:rsidR="00D610FA" w:rsidRPr="009E1FA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66DA1" w:rsidRPr="009E1FA0">
        <w:rPr>
          <w:rFonts w:eastAsia="Calibri"/>
          <w:sz w:val="28"/>
          <w:szCs w:val="28"/>
          <w:lang w:eastAsia="en-US"/>
        </w:rPr>
        <w:t>города Сосновоборска</w:t>
      </w:r>
      <w:r w:rsidR="00FD4166">
        <w:rPr>
          <w:rFonts w:eastAsia="Calibri"/>
          <w:sz w:val="28"/>
          <w:szCs w:val="28"/>
          <w:lang w:eastAsia="en-US"/>
        </w:rPr>
        <w:t xml:space="preserve"> № 30</w:t>
      </w:r>
      <w:r w:rsidR="00FD4166" w:rsidRPr="00FD4166">
        <w:rPr>
          <w:rFonts w:eastAsia="Calibri"/>
          <w:sz w:val="28"/>
          <w:szCs w:val="28"/>
          <w:lang w:eastAsia="en-US"/>
        </w:rPr>
        <w:t>/</w:t>
      </w:r>
      <w:r w:rsidR="00FD4166">
        <w:rPr>
          <w:rFonts w:eastAsia="Calibri"/>
          <w:sz w:val="28"/>
          <w:szCs w:val="28"/>
          <w:lang w:eastAsia="en-US"/>
        </w:rPr>
        <w:t>од от 10.06.2021 г.</w:t>
      </w:r>
      <w:r w:rsidR="00753B87" w:rsidRPr="009E1FA0">
        <w:rPr>
          <w:color w:val="22272F"/>
          <w:sz w:val="28"/>
          <w:szCs w:val="28"/>
          <w:shd w:val="clear" w:color="auto" w:fill="FFFFFF"/>
        </w:rPr>
        <w:t xml:space="preserve"> </w:t>
      </w:r>
      <w:r w:rsidR="00265DD1" w:rsidRPr="009E1FA0">
        <w:rPr>
          <w:rFonts w:eastAsia="Calibri"/>
          <w:sz w:val="28"/>
          <w:szCs w:val="28"/>
          <w:lang w:eastAsia="en-US"/>
        </w:rPr>
        <w:t xml:space="preserve">(далее – </w:t>
      </w:r>
      <w:r w:rsidR="00A95EF5" w:rsidRPr="009E1FA0">
        <w:rPr>
          <w:rFonts w:eastAsia="Calibri"/>
          <w:sz w:val="28"/>
          <w:szCs w:val="28"/>
          <w:lang w:eastAsia="en-US"/>
        </w:rPr>
        <w:t>соглашение</w:t>
      </w:r>
      <w:r w:rsidR="00265DD1" w:rsidRPr="009E1FA0">
        <w:rPr>
          <w:rFonts w:eastAsia="Calibri"/>
          <w:sz w:val="28"/>
          <w:szCs w:val="28"/>
          <w:lang w:eastAsia="en-US"/>
        </w:rPr>
        <w:t>).</w:t>
      </w:r>
    </w:p>
    <w:p w:rsidR="001C4652" w:rsidRPr="00A95EF5" w:rsidRDefault="001C4652" w:rsidP="004316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5EF5">
        <w:rPr>
          <w:rFonts w:eastAsia="Calibri"/>
          <w:sz w:val="28"/>
          <w:szCs w:val="28"/>
        </w:rPr>
        <w:t>3</w:t>
      </w:r>
      <w:r w:rsidR="003E49EE" w:rsidRPr="00A95EF5">
        <w:rPr>
          <w:rFonts w:eastAsia="Calibri"/>
          <w:sz w:val="28"/>
          <w:szCs w:val="28"/>
        </w:rPr>
        <w:t>.</w:t>
      </w:r>
      <w:r w:rsidRPr="00A95EF5">
        <w:rPr>
          <w:rFonts w:eastAsia="Calibri"/>
          <w:sz w:val="28"/>
          <w:szCs w:val="28"/>
        </w:rPr>
        <w:t>4</w:t>
      </w:r>
      <w:r w:rsidR="003E49EE" w:rsidRPr="00A95EF5">
        <w:rPr>
          <w:rFonts w:eastAsia="Calibri"/>
          <w:sz w:val="28"/>
          <w:szCs w:val="28"/>
        </w:rPr>
        <w:t>. УКСТМ</w:t>
      </w:r>
      <w:r w:rsidR="00265DD1" w:rsidRPr="00A95EF5">
        <w:rPr>
          <w:rFonts w:eastAsia="Calibri"/>
          <w:sz w:val="28"/>
          <w:szCs w:val="28"/>
        </w:rPr>
        <w:t xml:space="preserve"> не позднее 10 рабочих дней со дня издания </w:t>
      </w:r>
      <w:r w:rsidR="00A95EF5" w:rsidRPr="00995195">
        <w:rPr>
          <w:rFonts w:eastAsia="Calibri"/>
          <w:color w:val="000000"/>
          <w:sz w:val="28"/>
          <w:szCs w:val="28"/>
          <w:lang w:eastAsia="en-US"/>
        </w:rPr>
        <w:t>приказа о предоставлении</w:t>
      </w:r>
      <w:r w:rsidR="00431649">
        <w:rPr>
          <w:rFonts w:eastAsia="Calibri"/>
          <w:color w:val="000000"/>
          <w:sz w:val="28"/>
          <w:szCs w:val="28"/>
          <w:lang w:eastAsia="en-US"/>
        </w:rPr>
        <w:t xml:space="preserve"> грантов победителям конкурса </w:t>
      </w:r>
      <w:r w:rsidR="00265DD1" w:rsidRPr="00A95EF5">
        <w:rPr>
          <w:rFonts w:eastAsia="Calibri"/>
          <w:sz w:val="28"/>
          <w:szCs w:val="28"/>
        </w:rPr>
        <w:t xml:space="preserve">направляет получателям грантов форму </w:t>
      </w:r>
      <w:r w:rsidR="003C7572" w:rsidRPr="00A95EF5">
        <w:rPr>
          <w:rFonts w:eastAsia="Calibri"/>
          <w:sz w:val="28"/>
          <w:szCs w:val="28"/>
        </w:rPr>
        <w:t>соглашения</w:t>
      </w:r>
      <w:r w:rsidR="00265DD1" w:rsidRPr="00A95EF5">
        <w:rPr>
          <w:rFonts w:eastAsia="Calibri"/>
          <w:sz w:val="28"/>
          <w:szCs w:val="28"/>
        </w:rPr>
        <w:t xml:space="preserve"> на адрес электронной почты, указанный </w:t>
      </w:r>
      <w:r w:rsidR="003E49EE" w:rsidRPr="00A95EF5">
        <w:rPr>
          <w:rFonts w:eastAsia="Calibri"/>
          <w:sz w:val="28"/>
          <w:szCs w:val="28"/>
        </w:rPr>
        <w:t>в конкурсной заявке</w:t>
      </w:r>
      <w:hyperlink r:id="rId10" w:history="1"/>
      <w:r w:rsidR="00265DD1" w:rsidRPr="00A95EF5">
        <w:rPr>
          <w:rFonts w:eastAsia="Calibri"/>
          <w:sz w:val="28"/>
          <w:szCs w:val="28"/>
        </w:rPr>
        <w:t>.</w:t>
      </w:r>
    </w:p>
    <w:p w:rsidR="001D7384" w:rsidRDefault="001C4652" w:rsidP="00FA08D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91507" w:rsidRPr="001C4652">
        <w:rPr>
          <w:rFonts w:eastAsia="Calibri"/>
          <w:sz w:val="28"/>
          <w:szCs w:val="28"/>
        </w:rPr>
        <w:t>.</w:t>
      </w:r>
      <w:r w:rsidRPr="001C4652">
        <w:rPr>
          <w:rFonts w:eastAsia="Calibri"/>
          <w:sz w:val="28"/>
          <w:szCs w:val="28"/>
        </w:rPr>
        <w:t>5</w:t>
      </w:r>
      <w:r w:rsidR="00C91507" w:rsidRPr="001C4652">
        <w:rPr>
          <w:rFonts w:eastAsia="Calibri"/>
          <w:sz w:val="28"/>
          <w:szCs w:val="28"/>
        </w:rPr>
        <w:t xml:space="preserve">. </w:t>
      </w:r>
      <w:r w:rsidR="00FA08D2" w:rsidRPr="001C4652">
        <w:rPr>
          <w:rFonts w:eastAsia="Calibri"/>
          <w:sz w:val="28"/>
          <w:szCs w:val="28"/>
        </w:rPr>
        <w:t xml:space="preserve">Получатель гранта в течение </w:t>
      </w:r>
      <w:r w:rsidR="001D7384">
        <w:rPr>
          <w:rFonts w:eastAsia="Calibri"/>
          <w:sz w:val="28"/>
          <w:szCs w:val="28"/>
        </w:rPr>
        <w:t>3</w:t>
      </w:r>
      <w:r w:rsidR="00FA08D2" w:rsidRPr="001C4652">
        <w:rPr>
          <w:rFonts w:eastAsia="Calibri"/>
          <w:sz w:val="28"/>
          <w:szCs w:val="28"/>
        </w:rPr>
        <w:t xml:space="preserve"> рабочих дней со дня получения формы </w:t>
      </w:r>
      <w:r w:rsidR="003C7572">
        <w:rPr>
          <w:rFonts w:eastAsia="Calibri"/>
          <w:sz w:val="28"/>
          <w:szCs w:val="28"/>
        </w:rPr>
        <w:t>соглашения</w:t>
      </w:r>
      <w:r w:rsidR="00FA08D2" w:rsidRPr="001C4652">
        <w:rPr>
          <w:rFonts w:eastAsia="Calibri"/>
          <w:sz w:val="28"/>
          <w:szCs w:val="28"/>
        </w:rPr>
        <w:t xml:space="preserve"> </w:t>
      </w:r>
      <w:r w:rsidRPr="001C4652">
        <w:rPr>
          <w:sz w:val="28"/>
          <w:szCs w:val="28"/>
        </w:rPr>
        <w:t>подписывает его и предоставляет в УКСТМ.</w:t>
      </w:r>
    </w:p>
    <w:p w:rsidR="001D7384" w:rsidRDefault="00FA08D2" w:rsidP="001D738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246F6">
        <w:rPr>
          <w:sz w:val="28"/>
          <w:szCs w:val="28"/>
        </w:rPr>
        <w:t xml:space="preserve">При заключении </w:t>
      </w:r>
      <w:r w:rsidR="003C7572">
        <w:rPr>
          <w:sz w:val="28"/>
          <w:szCs w:val="28"/>
        </w:rPr>
        <w:t>соглашений</w:t>
      </w:r>
      <w:r w:rsidRPr="000246F6">
        <w:rPr>
          <w:sz w:val="28"/>
          <w:szCs w:val="28"/>
        </w:rPr>
        <w:t xml:space="preserve"> на предоставление двух и более муниципальных социальных грантов одной организации, в УКСТМ подается заявление об использовании одного пакета документов</w:t>
      </w:r>
      <w:r>
        <w:rPr>
          <w:sz w:val="28"/>
          <w:szCs w:val="28"/>
        </w:rPr>
        <w:t>.</w:t>
      </w:r>
    </w:p>
    <w:p w:rsidR="001D7384" w:rsidRDefault="001C4652" w:rsidP="001D738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3.6. В случае непредставления в установленный срок подписанного </w:t>
      </w:r>
      <w:r w:rsidR="003C7572">
        <w:rPr>
          <w:sz w:val="28"/>
        </w:rPr>
        <w:t>соглашения</w:t>
      </w:r>
      <w:r>
        <w:rPr>
          <w:sz w:val="28"/>
        </w:rPr>
        <w:t xml:space="preserve"> о предоставлении гранта победитель конкурса считается уклонившимся от </w:t>
      </w:r>
      <w:r w:rsidRPr="00A96B72">
        <w:rPr>
          <w:sz w:val="28"/>
        </w:rPr>
        <w:t xml:space="preserve">заключения </w:t>
      </w:r>
      <w:r w:rsidR="003C7572">
        <w:rPr>
          <w:sz w:val="28"/>
        </w:rPr>
        <w:t>соглашения</w:t>
      </w:r>
      <w:r w:rsidRPr="00A96B72">
        <w:rPr>
          <w:sz w:val="28"/>
        </w:rPr>
        <w:t xml:space="preserve"> о предоставлении гранта, грант не </w:t>
      </w:r>
      <w:r w:rsidRPr="00A96B72">
        <w:rPr>
          <w:sz w:val="28"/>
          <w:szCs w:val="28"/>
        </w:rPr>
        <w:t>предоставляется</w:t>
      </w:r>
      <w:r>
        <w:rPr>
          <w:sz w:val="28"/>
          <w:szCs w:val="28"/>
        </w:rPr>
        <w:t>,</w:t>
      </w:r>
      <w:r w:rsidRPr="00A96B72">
        <w:rPr>
          <w:sz w:val="28"/>
          <w:szCs w:val="28"/>
        </w:rPr>
        <w:t xml:space="preserve"> о чем </w:t>
      </w:r>
      <w:r>
        <w:rPr>
          <w:sz w:val="28"/>
          <w:szCs w:val="28"/>
        </w:rPr>
        <w:t xml:space="preserve">уклонившийся победитель конкурса уведомляется </w:t>
      </w:r>
      <w:r w:rsidRPr="00A96B72">
        <w:rPr>
          <w:sz w:val="28"/>
          <w:szCs w:val="28"/>
        </w:rPr>
        <w:t>в течение 10 рабочих дней.</w:t>
      </w:r>
      <w:r>
        <w:rPr>
          <w:sz w:val="28"/>
          <w:szCs w:val="28"/>
        </w:rPr>
        <w:t xml:space="preserve"> </w:t>
      </w:r>
      <w:r w:rsidRPr="00A96B72">
        <w:rPr>
          <w:sz w:val="28"/>
          <w:szCs w:val="28"/>
        </w:rPr>
        <w:t xml:space="preserve">При этом сумма высвободившегося </w:t>
      </w:r>
      <w:r w:rsidRPr="00A96B72">
        <w:rPr>
          <w:rStyle w:val="af1"/>
          <w:i w:val="0"/>
          <w:sz w:val="28"/>
          <w:szCs w:val="28"/>
        </w:rPr>
        <w:t>гранта</w:t>
      </w:r>
      <w:r w:rsidRPr="00A96B72">
        <w:rPr>
          <w:sz w:val="28"/>
          <w:szCs w:val="28"/>
        </w:rPr>
        <w:t xml:space="preserve"> перераспределяется в пользу другого </w:t>
      </w:r>
      <w:r w:rsidRPr="00A96B72">
        <w:rPr>
          <w:rStyle w:val="af1"/>
          <w:i w:val="0"/>
          <w:sz w:val="28"/>
          <w:szCs w:val="28"/>
        </w:rPr>
        <w:t>участника</w:t>
      </w:r>
      <w:r w:rsidRPr="00A96B7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96B72">
        <w:rPr>
          <w:sz w:val="28"/>
          <w:szCs w:val="28"/>
        </w:rPr>
        <w:t>онкурса, расположенного в рейтинговой оценке под следующим порядковым номером, но не получившим грант в связи с распределением всех средств, предусмотренных объёмом бюджетных ассигнований на предоставление гранта.</w:t>
      </w:r>
    </w:p>
    <w:p w:rsidR="001D7384" w:rsidRDefault="001D7384" w:rsidP="001D738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D7384">
        <w:rPr>
          <w:sz w:val="28"/>
          <w:szCs w:val="28"/>
        </w:rPr>
        <w:t xml:space="preserve">УКСТМ осуществляет подписание </w:t>
      </w:r>
      <w:r w:rsidR="003C7572">
        <w:rPr>
          <w:sz w:val="28"/>
          <w:szCs w:val="28"/>
        </w:rPr>
        <w:t>соглашения</w:t>
      </w:r>
      <w:r w:rsidRPr="001D7384">
        <w:rPr>
          <w:sz w:val="28"/>
          <w:szCs w:val="28"/>
        </w:rPr>
        <w:t xml:space="preserve"> о предоставлении гранта в течение 5 рабочих дней со дня представления его </w:t>
      </w:r>
      <w:r w:rsidR="001C5BCD">
        <w:rPr>
          <w:sz w:val="28"/>
          <w:szCs w:val="28"/>
        </w:rPr>
        <w:t>п</w:t>
      </w:r>
      <w:r w:rsidRPr="001D7384">
        <w:rPr>
          <w:sz w:val="28"/>
          <w:szCs w:val="28"/>
        </w:rPr>
        <w:t xml:space="preserve">олучателем при условии подписания </w:t>
      </w:r>
      <w:r w:rsidR="001C5BCD">
        <w:rPr>
          <w:sz w:val="28"/>
          <w:szCs w:val="28"/>
        </w:rPr>
        <w:t>п</w:t>
      </w:r>
      <w:r w:rsidRPr="001D7384">
        <w:rPr>
          <w:sz w:val="28"/>
          <w:szCs w:val="28"/>
        </w:rPr>
        <w:t xml:space="preserve">олучателем соглашения в представленной </w:t>
      </w:r>
      <w:r>
        <w:rPr>
          <w:sz w:val="28"/>
          <w:szCs w:val="28"/>
        </w:rPr>
        <w:t>УКСТМ</w:t>
      </w:r>
      <w:r w:rsidRPr="001D7384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</w:t>
      </w:r>
    </w:p>
    <w:p w:rsidR="001C4652" w:rsidRPr="001D7384" w:rsidRDefault="001C4652" w:rsidP="001D738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A96B72">
        <w:rPr>
          <w:sz w:val="28"/>
          <w:szCs w:val="28"/>
        </w:rPr>
        <w:t>3.</w:t>
      </w:r>
      <w:r w:rsidR="001D7384">
        <w:rPr>
          <w:sz w:val="28"/>
          <w:szCs w:val="28"/>
        </w:rPr>
        <w:t>8</w:t>
      </w:r>
      <w:r w:rsidRPr="00A96B72">
        <w:rPr>
          <w:sz w:val="28"/>
          <w:szCs w:val="28"/>
        </w:rPr>
        <w:t>. Перечисление гранта осуществляется</w:t>
      </w:r>
      <w:r>
        <w:rPr>
          <w:sz w:val="28"/>
        </w:rPr>
        <w:t xml:space="preserve"> в соответствии с бюджетным законодательством Российской Федерации</w:t>
      </w:r>
      <w:bookmarkStart w:id="7" w:name="Par113"/>
      <w:bookmarkEnd w:id="7"/>
      <w:r>
        <w:rPr>
          <w:sz w:val="28"/>
        </w:rPr>
        <w:t xml:space="preserve"> на счет получателя гранта, открытый в кредитной организации Российской Федерации, в соответствии с планом-графиком перечисления гранта, установленным </w:t>
      </w:r>
      <w:r w:rsidR="003C7572">
        <w:rPr>
          <w:sz w:val="28"/>
        </w:rPr>
        <w:t>соглашением</w:t>
      </w:r>
      <w:r>
        <w:rPr>
          <w:sz w:val="28"/>
        </w:rPr>
        <w:t xml:space="preserve"> о предоставлении гранта.</w:t>
      </w:r>
    </w:p>
    <w:p w:rsidR="001C4652" w:rsidRPr="007C33A1" w:rsidRDefault="001C4652" w:rsidP="007C33A1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1D738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4316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Устанавливаются следующие основные показатели результативности </w:t>
      </w:r>
      <w:r>
        <w:rPr>
          <w:rFonts w:ascii="Times New Roman" w:hAnsi="Times New Roman"/>
          <w:sz w:val="28"/>
          <w:szCs w:val="28"/>
        </w:rPr>
        <w:t>предоставления гранта</w:t>
      </w:r>
      <w:r>
        <w:rPr>
          <w:rFonts w:ascii="Times New Roman" w:hAnsi="Times New Roman"/>
          <w:sz w:val="28"/>
        </w:rPr>
        <w:t>:</w:t>
      </w:r>
    </w:p>
    <w:p w:rsidR="001C4652" w:rsidRDefault="001C4652" w:rsidP="001C4652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количество жителей </w:t>
      </w:r>
      <w:r w:rsidR="00723157">
        <w:rPr>
          <w:rFonts w:ascii="Times New Roman" w:hAnsi="Times New Roman"/>
          <w:sz w:val="28"/>
        </w:rPr>
        <w:t>города Сосновоборска</w:t>
      </w:r>
      <w:r>
        <w:rPr>
          <w:rFonts w:ascii="Times New Roman" w:hAnsi="Times New Roman"/>
          <w:sz w:val="28"/>
        </w:rPr>
        <w:t xml:space="preserve">, принявших участие в мероприятиях проекта – </w:t>
      </w:r>
      <w:r w:rsidR="001C5BCD">
        <w:rPr>
          <w:rFonts w:ascii="Times New Roman" w:hAnsi="Times New Roman"/>
          <w:sz w:val="28"/>
        </w:rPr>
        <w:t>не менее</w:t>
      </w:r>
      <w:r>
        <w:rPr>
          <w:rFonts w:ascii="Times New Roman" w:hAnsi="Times New Roman"/>
          <w:sz w:val="28"/>
        </w:rPr>
        <w:t xml:space="preserve"> 100;</w:t>
      </w:r>
    </w:p>
    <w:p w:rsidR="001C4652" w:rsidRDefault="001C4652" w:rsidP="001C4652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количество жителей </w:t>
      </w:r>
      <w:r w:rsidR="00723157">
        <w:rPr>
          <w:rFonts w:ascii="Times New Roman" w:hAnsi="Times New Roman"/>
          <w:sz w:val="28"/>
        </w:rPr>
        <w:t>города Сосновоборска</w:t>
      </w:r>
      <w:r>
        <w:rPr>
          <w:rFonts w:ascii="Times New Roman" w:hAnsi="Times New Roman"/>
          <w:sz w:val="28"/>
        </w:rPr>
        <w:t xml:space="preserve">, вовлеченных в реализацию проекта (организацию мероприятий проекта) – </w:t>
      </w:r>
      <w:r w:rsidR="001C5BCD">
        <w:rPr>
          <w:rFonts w:ascii="Times New Roman" w:hAnsi="Times New Roman"/>
          <w:sz w:val="28"/>
        </w:rPr>
        <w:t>не менее</w:t>
      </w:r>
      <w:r>
        <w:rPr>
          <w:rFonts w:ascii="Times New Roman" w:hAnsi="Times New Roman"/>
          <w:sz w:val="28"/>
        </w:rPr>
        <w:t xml:space="preserve"> 10;</w:t>
      </w:r>
    </w:p>
    <w:p w:rsidR="00D60796" w:rsidRDefault="001C4652" w:rsidP="00D60796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целевой группы проекта (основных </w:t>
      </w:r>
      <w:proofErr w:type="spellStart"/>
      <w:r>
        <w:rPr>
          <w:rFonts w:ascii="Times New Roman" w:hAnsi="Times New Roman"/>
          <w:sz w:val="28"/>
        </w:rPr>
        <w:t>благополучателей</w:t>
      </w:r>
      <w:proofErr w:type="spellEnd"/>
      <w:r>
        <w:rPr>
          <w:rFonts w:ascii="Times New Roman" w:hAnsi="Times New Roman"/>
          <w:sz w:val="28"/>
        </w:rPr>
        <w:t xml:space="preserve"> проекта) – </w:t>
      </w:r>
      <w:r w:rsidR="001C5BCD">
        <w:rPr>
          <w:rFonts w:ascii="Times New Roman" w:hAnsi="Times New Roman"/>
          <w:sz w:val="28"/>
        </w:rPr>
        <w:t>не менее</w:t>
      </w:r>
      <w:r>
        <w:rPr>
          <w:rFonts w:ascii="Times New Roman" w:hAnsi="Times New Roman"/>
          <w:sz w:val="28"/>
        </w:rPr>
        <w:t xml:space="preserve"> 20.</w:t>
      </w:r>
    </w:p>
    <w:p w:rsidR="00D60796" w:rsidRDefault="001C4652" w:rsidP="00D60796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3.</w:t>
      </w:r>
      <w:r w:rsidR="0072315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Подписанием </w:t>
      </w:r>
      <w:r w:rsidR="003C7572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получатель гранта выражает согласие на осуществление </w:t>
      </w:r>
      <w:r w:rsidR="00723157">
        <w:rPr>
          <w:rFonts w:ascii="Times New Roman" w:hAnsi="Times New Roman"/>
          <w:sz w:val="28"/>
          <w:szCs w:val="28"/>
          <w:lang w:eastAsia="ru-RU"/>
        </w:rPr>
        <w:t>УКСТМ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муниципального финансового контроля </w:t>
      </w:r>
      <w:r w:rsidR="00723157">
        <w:rPr>
          <w:rFonts w:ascii="Times New Roman" w:hAnsi="Times New Roman"/>
          <w:sz w:val="28"/>
          <w:szCs w:val="28"/>
          <w:lang w:eastAsia="ru-RU"/>
        </w:rPr>
        <w:t>города Сосновоборска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получателя гранта проверок соблюдения условий, целей и порядка предоставления гранта в соответствии с действующим законодательством.</w:t>
      </w:r>
    </w:p>
    <w:p w:rsidR="001C4652" w:rsidRDefault="00723157" w:rsidP="00D60796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3.11</w:t>
      </w:r>
      <w:r w:rsidR="001C46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истечении срока реализации проектов п</w:t>
      </w:r>
      <w:r w:rsidR="001C4652">
        <w:rPr>
          <w:rFonts w:ascii="Times New Roman" w:hAnsi="Times New Roman"/>
          <w:sz w:val="28"/>
          <w:szCs w:val="28"/>
        </w:rPr>
        <w:t xml:space="preserve">олучатели грантов обязаны обеспечить возврат неиспользованных средств на </w:t>
      </w:r>
      <w:r w:rsidR="00FC78CB">
        <w:rPr>
          <w:rFonts w:ascii="Times New Roman" w:hAnsi="Times New Roman"/>
          <w:sz w:val="28"/>
          <w:szCs w:val="28"/>
        </w:rPr>
        <w:t>расчетный</w:t>
      </w:r>
      <w:r w:rsidR="001C4652">
        <w:rPr>
          <w:rFonts w:ascii="Times New Roman" w:hAnsi="Times New Roman"/>
          <w:sz w:val="28"/>
          <w:szCs w:val="28"/>
        </w:rPr>
        <w:t xml:space="preserve"> счет </w:t>
      </w:r>
      <w:r>
        <w:rPr>
          <w:rFonts w:ascii="Times New Roman" w:hAnsi="Times New Roman"/>
          <w:sz w:val="28"/>
          <w:szCs w:val="28"/>
        </w:rPr>
        <w:t>УКСТМ</w:t>
      </w:r>
      <w:r w:rsidR="00FC7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652">
        <w:rPr>
          <w:rFonts w:ascii="Times New Roman" w:hAnsi="Times New Roman"/>
          <w:sz w:val="28"/>
          <w:szCs w:val="28"/>
          <w:lang w:eastAsia="ru-RU"/>
        </w:rPr>
        <w:t xml:space="preserve">в соответствии с условиями, предусмотренными </w:t>
      </w:r>
      <w:r w:rsidR="003C7572"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="001C4652">
        <w:rPr>
          <w:rFonts w:ascii="Times New Roman" w:hAnsi="Times New Roman"/>
          <w:sz w:val="28"/>
          <w:szCs w:val="28"/>
          <w:lang w:eastAsia="ru-RU"/>
        </w:rPr>
        <w:t xml:space="preserve"> о предоставлении гранта.</w:t>
      </w:r>
    </w:p>
    <w:p w:rsidR="001C4652" w:rsidRDefault="001C4652" w:rsidP="001C465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В случае отказа от возврата средств получателем гранта предоставленные средства взыскиваются в порядке, предусмотренном законодательством Российской Федерации.</w:t>
      </w:r>
    </w:p>
    <w:p w:rsidR="007C33A1" w:rsidRDefault="007C33A1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D60796" w:rsidRDefault="00D60796" w:rsidP="00D60796">
      <w:pPr>
        <w:pStyle w:val="ConsPlusNormal"/>
        <w:spacing w:line="240" w:lineRule="auto"/>
        <w:ind w:firstLine="540"/>
        <w:jc w:val="center"/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 ТРЕБОВАНИЯ К ОТЧЕТНОСТИ</w:t>
      </w:r>
    </w:p>
    <w:p w:rsidR="00D60796" w:rsidRDefault="00D60796" w:rsidP="00D60796">
      <w:pPr>
        <w:pStyle w:val="ConsPlusNormal"/>
        <w:spacing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753B87" w:rsidRPr="00753B87" w:rsidRDefault="00D60796" w:rsidP="004316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.1. Получатели гранта представляют в </w:t>
      </w:r>
      <w:r w:rsidR="00753B87">
        <w:rPr>
          <w:rFonts w:eastAsia="Calibri"/>
          <w:sz w:val="28"/>
          <w:szCs w:val="28"/>
          <w:lang w:eastAsia="en-US"/>
        </w:rPr>
        <w:t>УКСТМ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</w:t>
      </w:r>
      <w:hyperlink w:anchor="Par554" w:history="1">
        <w:r w:rsidR="00753B87" w:rsidRPr="00753B87">
          <w:rPr>
            <w:rFonts w:eastAsia="Calibri"/>
            <w:sz w:val="28"/>
            <w:szCs w:val="28"/>
            <w:lang w:eastAsia="en-US"/>
          </w:rPr>
          <w:t>отчет</w:t>
        </w:r>
      </w:hyperlink>
      <w:r w:rsidR="00753B87" w:rsidRPr="00753B87">
        <w:rPr>
          <w:rFonts w:eastAsia="Calibri"/>
          <w:sz w:val="28"/>
          <w:szCs w:val="28"/>
          <w:lang w:eastAsia="en-US"/>
        </w:rPr>
        <w:t xml:space="preserve"> об использовании средств гранта (далее – отчет) по форме, установленной в </w:t>
      </w:r>
      <w:r w:rsidR="003C7572">
        <w:rPr>
          <w:rFonts w:eastAsia="Calibri"/>
          <w:sz w:val="28"/>
          <w:szCs w:val="28"/>
          <w:lang w:eastAsia="en-US"/>
        </w:rPr>
        <w:t>соглашении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, в течение </w:t>
      </w:r>
      <w:r w:rsidR="003C7572">
        <w:rPr>
          <w:rFonts w:eastAsia="Calibri"/>
          <w:sz w:val="28"/>
          <w:szCs w:val="28"/>
          <w:lang w:eastAsia="en-US"/>
        </w:rPr>
        <w:t>30 дней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со дня окончания реализации социального проекта.</w:t>
      </w:r>
    </w:p>
    <w:p w:rsidR="00753B87" w:rsidRPr="00753B87" w:rsidRDefault="00753B87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B87">
        <w:rPr>
          <w:rFonts w:eastAsia="Calibri"/>
          <w:sz w:val="28"/>
          <w:szCs w:val="28"/>
          <w:lang w:eastAsia="en-US"/>
        </w:rPr>
        <w:t>К отчету об использовании средств гранта прилагаются копии документов, подтверждающих расходы, понесенные получателем гранта при реализации социального проекта.</w:t>
      </w:r>
    </w:p>
    <w:p w:rsidR="00753B87" w:rsidRPr="00753B87" w:rsidRDefault="00753B87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B87">
        <w:rPr>
          <w:rFonts w:eastAsia="Calibri"/>
          <w:sz w:val="28"/>
          <w:szCs w:val="28"/>
          <w:lang w:eastAsia="en-US"/>
        </w:rPr>
        <w:t>Копии документов должны быть заверены выдавшей их организацией, должностным лицом или нотариально.</w:t>
      </w:r>
    </w:p>
    <w:p w:rsidR="00753B87" w:rsidRPr="00753B87" w:rsidRDefault="00D60796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753B87">
        <w:rPr>
          <w:rFonts w:eastAsia="Calibri"/>
          <w:sz w:val="28"/>
          <w:szCs w:val="28"/>
          <w:lang w:eastAsia="en-US"/>
        </w:rPr>
        <w:t>УКСТМ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в срок до 31 декабря года, в котором </w:t>
      </w:r>
      <w:r w:rsidR="00753B87">
        <w:rPr>
          <w:rFonts w:eastAsia="Calibri"/>
          <w:sz w:val="28"/>
          <w:szCs w:val="28"/>
          <w:lang w:eastAsia="en-US"/>
        </w:rPr>
        <w:t>УКСТМ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получен отчет, проводит проверку соблюдения условий, целей и порядка предоставления гранта получателем гранта.</w:t>
      </w:r>
    </w:p>
    <w:p w:rsidR="00753B87" w:rsidRDefault="00D60796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53B87" w:rsidRPr="00753B8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. В случае непредставления отчета в срок, указанный в пункте </w:t>
      </w:r>
      <w:r w:rsidR="00584EA3">
        <w:rPr>
          <w:rFonts w:eastAsia="Calibri"/>
          <w:sz w:val="28"/>
          <w:szCs w:val="28"/>
          <w:lang w:eastAsia="en-US"/>
        </w:rPr>
        <w:t>4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.1. Порядка, </w:t>
      </w:r>
      <w:r w:rsidR="008B6D9E">
        <w:rPr>
          <w:rFonts w:eastAsia="Calibri"/>
          <w:sz w:val="28"/>
          <w:szCs w:val="28"/>
          <w:lang w:eastAsia="en-US"/>
        </w:rPr>
        <w:t>УКСТМ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в течение 20 рабочих дней с даты окончания срока, указанного в абзаце 1 пункта </w:t>
      </w:r>
      <w:r>
        <w:rPr>
          <w:rFonts w:eastAsia="Calibri"/>
          <w:sz w:val="28"/>
          <w:szCs w:val="28"/>
          <w:lang w:eastAsia="en-US"/>
        </w:rPr>
        <w:t>4</w:t>
      </w:r>
      <w:r w:rsidR="00753B87" w:rsidRPr="00753B87">
        <w:rPr>
          <w:rFonts w:eastAsia="Calibri"/>
          <w:sz w:val="28"/>
          <w:szCs w:val="28"/>
          <w:lang w:eastAsia="en-US"/>
        </w:rPr>
        <w:t>.1 Порядка, направляет получателю гранта письмо о не</w:t>
      </w:r>
      <w:r w:rsidR="00783962">
        <w:rPr>
          <w:rFonts w:eastAsia="Calibri"/>
          <w:sz w:val="28"/>
          <w:szCs w:val="28"/>
          <w:lang w:eastAsia="en-US"/>
        </w:rPr>
        <w:t xml:space="preserve"> </w:t>
      </w:r>
      <w:r w:rsidR="00753B87" w:rsidRPr="00753B87">
        <w:rPr>
          <w:rFonts w:eastAsia="Calibri"/>
          <w:sz w:val="28"/>
          <w:szCs w:val="28"/>
          <w:lang w:eastAsia="en-US"/>
        </w:rPr>
        <w:t>представленном отчет</w:t>
      </w:r>
      <w:r w:rsidR="00D02767">
        <w:rPr>
          <w:rFonts w:eastAsia="Calibri"/>
          <w:sz w:val="28"/>
          <w:szCs w:val="28"/>
          <w:lang w:eastAsia="en-US"/>
        </w:rPr>
        <w:t>а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об использовании средств гранта </w:t>
      </w:r>
      <w:r w:rsidR="00753B87" w:rsidRPr="00753B87">
        <w:rPr>
          <w:rFonts w:eastAsia="Calibri"/>
          <w:sz w:val="28"/>
          <w:szCs w:val="28"/>
          <w:lang w:eastAsia="en-US"/>
        </w:rPr>
        <w:br/>
        <w:t xml:space="preserve">в установленные сроки и возврате гранта в </w:t>
      </w:r>
      <w:r w:rsidR="00783962">
        <w:rPr>
          <w:rFonts w:eastAsia="Calibri"/>
          <w:sz w:val="28"/>
          <w:szCs w:val="28"/>
          <w:lang w:eastAsia="en-US"/>
        </w:rPr>
        <w:t>муниципальный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 бюджет, </w:t>
      </w:r>
      <w:r w:rsidR="00753B87" w:rsidRPr="00753B87">
        <w:rPr>
          <w:rFonts w:eastAsia="Calibri"/>
          <w:color w:val="000000"/>
          <w:sz w:val="28"/>
          <w:szCs w:val="28"/>
          <w:lang w:eastAsia="en-US"/>
        </w:rPr>
        <w:t>заказным почтовым отправлением с уведомлением о вручении</w:t>
      </w:r>
      <w:r w:rsidR="00753B87" w:rsidRPr="00753B87">
        <w:rPr>
          <w:rFonts w:eastAsia="Calibri"/>
          <w:sz w:val="28"/>
          <w:szCs w:val="28"/>
          <w:lang w:eastAsia="en-US"/>
        </w:rPr>
        <w:t xml:space="preserve">. </w:t>
      </w:r>
    </w:p>
    <w:p w:rsidR="00FB63A5" w:rsidRDefault="00FB63A5" w:rsidP="002646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0796" w:rsidRDefault="00D60796" w:rsidP="00D60796">
      <w:pPr>
        <w:pStyle w:val="ConsPlusNormal"/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V. ПОРЯДОК ОСУЩЕСТВЛЕНИЯ </w:t>
      </w:r>
    </w:p>
    <w:p w:rsidR="00D60796" w:rsidRDefault="00D60796" w:rsidP="00D60796">
      <w:pPr>
        <w:pStyle w:val="ConsPlusNormal"/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КОНТРОЛЯ ЗА СОБЛЮДЕНИЕМ УСЛОВИЙ, ЦЕЛЕЙ И ПОРЯДКА ПРЕДОСТАВЛЕНИЯ ГРАНТОВ</w:t>
      </w:r>
    </w:p>
    <w:p w:rsidR="00871451" w:rsidRDefault="00871451" w:rsidP="002646F5">
      <w:pPr>
        <w:pStyle w:val="11"/>
        <w:spacing w:line="240" w:lineRule="auto"/>
        <w:ind w:left="0"/>
        <w:jc w:val="both"/>
        <w:rPr>
          <w:sz w:val="28"/>
          <w:szCs w:val="28"/>
        </w:rPr>
      </w:pPr>
    </w:p>
    <w:p w:rsidR="00D60796" w:rsidRDefault="00D60796" w:rsidP="00431649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 xml:space="preserve">5.1. УКСТМ, органы муниципального финансового контроля </w:t>
      </w:r>
      <w:r w:rsidR="00584EA3">
        <w:rPr>
          <w:rFonts w:ascii="Times New Roman" w:hAnsi="Times New Roman"/>
          <w:sz w:val="28"/>
        </w:rPr>
        <w:t>города С</w:t>
      </w:r>
      <w:r>
        <w:rPr>
          <w:rFonts w:ascii="Times New Roman" w:hAnsi="Times New Roman"/>
          <w:sz w:val="28"/>
        </w:rPr>
        <w:t>основоборска осуществляют обязательную проверку соблюдения условий, целей и порядка предоставления грантов.</w:t>
      </w:r>
    </w:p>
    <w:p w:rsidR="00D60796" w:rsidRDefault="00D60796" w:rsidP="00D60796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ab/>
        <w:t xml:space="preserve">5.2. Получатель гранта несет ответственность за целевое и эффективное использование гранта, нарушение условий, целей и порядка предоставления гранта в соответствии с действующим законодательством.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Получатель гранта обязуется </w:t>
      </w:r>
      <w:r>
        <w:rPr>
          <w:rFonts w:ascii="Times New Roman" w:hAnsi="Times New Roman"/>
          <w:sz w:val="28"/>
          <w:szCs w:val="28"/>
        </w:rPr>
        <w:t xml:space="preserve">не приобретать за счет гранта иностранную валюту, за исключением операций, </w:t>
      </w:r>
      <w:r>
        <w:rPr>
          <w:rFonts w:ascii="Times New Roman" w:hAnsi="Times New Roman"/>
          <w:sz w:val="28"/>
          <w:szCs w:val="28"/>
          <w:lang w:eastAsia="ru-RU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целей предоставления грантов, иных операций.</w:t>
      </w:r>
    </w:p>
    <w:p w:rsidR="00D60796" w:rsidRDefault="00D60796" w:rsidP="00D607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 УКСТМ имеет право на получение информации о ходе реализации проекта, осуществляемого получателем гранта, на любой его стадии. Получатель гранта обязан проинформировать организатора конкурса о ходе реализации проекта в течение 10 дней с момента получения запроса. Представители организатора конкурса имеют право посещать все мероприятия, проводимые в рамках реализации проекта. Получатель гранта обязан уведомить УКСТМ о проведении ключевых мероприятий проекта и итогового мероприятия проекта с целью подтверждения факта их проведения и мониторинга качества организации мероприятий проекта.</w:t>
      </w:r>
    </w:p>
    <w:p w:rsidR="00584EA3" w:rsidRDefault="00D60796" w:rsidP="00584EA3">
      <w:pPr>
        <w:pStyle w:val="Standard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84EA3">
        <w:rPr>
          <w:rFonts w:ascii="Times New Roman" w:hAnsi="Times New Roman"/>
          <w:sz w:val="28"/>
          <w:szCs w:val="28"/>
          <w:lang w:eastAsia="ru-RU"/>
        </w:rPr>
        <w:t>5</w:t>
      </w:r>
      <w:r w:rsidR="00584EA3">
        <w:rPr>
          <w:rFonts w:ascii="Times New Roman" w:hAnsi="Times New Roman"/>
          <w:sz w:val="28"/>
        </w:rPr>
        <w:t xml:space="preserve">.4. 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В случае нарушения получателем гранта целей, условий и порядка предоставления гранта, несоблюдения положений договора, а также в случае </w:t>
      </w:r>
      <w:proofErr w:type="spellStart"/>
      <w:r w:rsidR="00584EA3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584EA3">
        <w:rPr>
          <w:rFonts w:ascii="Times New Roman" w:hAnsi="Times New Roman"/>
          <w:sz w:val="28"/>
          <w:szCs w:val="28"/>
          <w:lang w:eastAsia="ru-RU"/>
        </w:rPr>
        <w:t xml:space="preserve"> показателей, установленных в пункте 3.9 настоящего Порядка</w:t>
      </w:r>
      <w:r w:rsidR="00584EA3">
        <w:rPr>
          <w:rFonts w:ascii="Times New Roman" w:hAnsi="Times New Roman"/>
          <w:sz w:val="28"/>
        </w:rPr>
        <w:t xml:space="preserve">, 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в том числе выявленных по фактам проверок, проведенных </w:t>
      </w:r>
      <w:r w:rsidR="00584EA3">
        <w:rPr>
          <w:rFonts w:ascii="Times New Roman" w:hAnsi="Times New Roman"/>
          <w:sz w:val="28"/>
        </w:rPr>
        <w:t>УКСТМ,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A3">
        <w:rPr>
          <w:rFonts w:ascii="Times New Roman" w:hAnsi="Times New Roman"/>
          <w:sz w:val="28"/>
        </w:rPr>
        <w:t>органами муниципального финансового контроля города Сосновоборска,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A3">
        <w:rPr>
          <w:rFonts w:ascii="Times New Roman" w:hAnsi="Times New Roman"/>
          <w:sz w:val="28"/>
        </w:rPr>
        <w:t>УКСТМ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установления указанного факта (фактов) направляет получателю гранта почтовым отправлением с уведомлением о вручении требования об обеспечении возврата перечисленных сумм гранта в бюджет города Сосновоборска (далее </w:t>
      </w:r>
      <w:r w:rsidR="00C8610B">
        <w:rPr>
          <w:rFonts w:ascii="Times New Roman" w:hAnsi="Times New Roman"/>
          <w:sz w:val="28"/>
          <w:szCs w:val="28"/>
          <w:lang w:eastAsia="ru-RU"/>
        </w:rPr>
        <w:t>–</w:t>
      </w:r>
      <w:r w:rsidR="00584EA3">
        <w:rPr>
          <w:rFonts w:ascii="Times New Roman" w:hAnsi="Times New Roman"/>
          <w:sz w:val="28"/>
          <w:szCs w:val="28"/>
          <w:lang w:eastAsia="ru-RU"/>
        </w:rPr>
        <w:t xml:space="preserve"> требование).</w:t>
      </w:r>
    </w:p>
    <w:p w:rsidR="00584EA3" w:rsidRDefault="00584EA3" w:rsidP="00584EA3">
      <w:pPr>
        <w:pStyle w:val="Standard"/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>5.5. В требовании должна содержаться информация об основаниях для возврата средств гранта, сумме, подлежащей возврату, сроках возврата, лицевом счете, коде бюджетной классификации Российской Федерации, по которому должен быть осуществлен возврат.</w:t>
      </w:r>
    </w:p>
    <w:p w:rsidR="00584EA3" w:rsidRDefault="00584EA3" w:rsidP="00584EA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5.6. Получатель гранта в течение 10 рабочих дней со дня получения требования обязан произвести возврат перечисленных сумм гранта.</w:t>
      </w:r>
    </w:p>
    <w:p w:rsidR="00584EA3" w:rsidRDefault="00584EA3" w:rsidP="00584EA3">
      <w:pPr>
        <w:pStyle w:val="Standard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5.7.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если получатель гранта не возвратил грант в </w:t>
      </w:r>
      <w:r w:rsidR="00D02767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 в установленный срок или возвратил его не в полном объеме, </w:t>
      </w:r>
      <w:r>
        <w:rPr>
          <w:rFonts w:ascii="Times New Roman" w:hAnsi="Times New Roman"/>
          <w:sz w:val="28"/>
          <w:szCs w:val="28"/>
        </w:rPr>
        <w:t xml:space="preserve">УКСТМ </w:t>
      </w:r>
      <w:r>
        <w:rPr>
          <w:rFonts w:ascii="Times New Roman" w:hAnsi="Times New Roman"/>
          <w:sz w:val="28"/>
          <w:szCs w:val="28"/>
          <w:lang w:eastAsia="ru-RU"/>
        </w:rPr>
        <w:t>обращается в суд с заявлением о возврате ранее перечисленных сумм гранта в соответствии с законодательством Российской Федерации.</w:t>
      </w:r>
    </w:p>
    <w:p w:rsidR="00D60796" w:rsidRDefault="00D60796" w:rsidP="00D60796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796" w:rsidRDefault="00D60796" w:rsidP="00D60796">
      <w:pPr>
        <w:pStyle w:val="Standard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796" w:rsidRDefault="00D60796" w:rsidP="00D60796">
      <w:pPr>
        <w:pStyle w:val="Standard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796" w:rsidRDefault="00D60796" w:rsidP="00D60796">
      <w:pPr>
        <w:pStyle w:val="Standard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4D6" w:rsidRDefault="008814D6" w:rsidP="002646F5">
      <w:pPr>
        <w:spacing w:line="240" w:lineRule="auto"/>
        <w:jc w:val="right"/>
      </w:pPr>
    </w:p>
    <w:p w:rsidR="00FA08D2" w:rsidRDefault="00FA08D2" w:rsidP="002646F5">
      <w:pPr>
        <w:spacing w:line="240" w:lineRule="auto"/>
        <w:jc w:val="right"/>
      </w:pPr>
    </w:p>
    <w:p w:rsidR="008814D6" w:rsidRDefault="008814D6" w:rsidP="002646F5">
      <w:pPr>
        <w:spacing w:line="240" w:lineRule="auto"/>
        <w:jc w:val="right"/>
      </w:pPr>
    </w:p>
    <w:p w:rsidR="00B20591" w:rsidRDefault="00B20591" w:rsidP="002646F5">
      <w:pPr>
        <w:spacing w:line="240" w:lineRule="auto"/>
        <w:jc w:val="right"/>
      </w:pPr>
    </w:p>
    <w:p w:rsidR="00B20591" w:rsidRDefault="00B20591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2646F5" w:rsidRDefault="002646F5" w:rsidP="00C43A51">
      <w:pPr>
        <w:spacing w:line="240" w:lineRule="auto"/>
        <w:jc w:val="right"/>
      </w:pPr>
    </w:p>
    <w:p w:rsidR="00700CF4" w:rsidRDefault="00700CF4" w:rsidP="00C43A51">
      <w:pPr>
        <w:spacing w:line="240" w:lineRule="auto"/>
        <w:jc w:val="right"/>
      </w:pPr>
    </w:p>
    <w:p w:rsidR="00D02767" w:rsidRDefault="00D02767" w:rsidP="00C43A51">
      <w:pPr>
        <w:spacing w:line="240" w:lineRule="auto"/>
        <w:jc w:val="right"/>
      </w:pPr>
    </w:p>
    <w:p w:rsidR="00D02767" w:rsidRDefault="00D02767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1C5BCD" w:rsidRDefault="001C5BCD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BC5755" w:rsidRDefault="00BC5755" w:rsidP="00C43A51">
      <w:pPr>
        <w:spacing w:line="240" w:lineRule="auto"/>
        <w:jc w:val="right"/>
      </w:pPr>
    </w:p>
    <w:p w:rsidR="00431649" w:rsidRDefault="00431649" w:rsidP="00C43A51">
      <w:pPr>
        <w:spacing w:line="240" w:lineRule="auto"/>
        <w:jc w:val="right"/>
      </w:pPr>
    </w:p>
    <w:p w:rsidR="00431649" w:rsidRDefault="00431649" w:rsidP="00C43A51">
      <w:pPr>
        <w:spacing w:line="240" w:lineRule="auto"/>
        <w:jc w:val="right"/>
      </w:pPr>
    </w:p>
    <w:p w:rsidR="00CE4307" w:rsidRDefault="00CE4307" w:rsidP="00C43A51">
      <w:pPr>
        <w:spacing w:line="240" w:lineRule="auto"/>
        <w:jc w:val="right"/>
      </w:pPr>
    </w:p>
    <w:p w:rsidR="00CE4307" w:rsidRDefault="00CE4307" w:rsidP="00C43A51">
      <w:pPr>
        <w:spacing w:line="240" w:lineRule="auto"/>
        <w:jc w:val="right"/>
      </w:pPr>
    </w:p>
    <w:p w:rsidR="00CE4307" w:rsidRDefault="00CE4307" w:rsidP="00C43A51">
      <w:pPr>
        <w:spacing w:line="240" w:lineRule="auto"/>
        <w:jc w:val="right"/>
      </w:pPr>
    </w:p>
    <w:p w:rsidR="00E13E0F" w:rsidRDefault="00E13E0F" w:rsidP="00C43A51">
      <w:pPr>
        <w:spacing w:line="240" w:lineRule="auto"/>
        <w:jc w:val="right"/>
      </w:pPr>
    </w:p>
    <w:p w:rsidR="00E13E0F" w:rsidRDefault="00E13E0F" w:rsidP="00C43A51">
      <w:pPr>
        <w:spacing w:line="240" w:lineRule="auto"/>
        <w:jc w:val="right"/>
      </w:pPr>
    </w:p>
    <w:p w:rsidR="00E13E0F" w:rsidRDefault="00E13E0F" w:rsidP="00C43A51">
      <w:pPr>
        <w:spacing w:line="240" w:lineRule="auto"/>
        <w:jc w:val="right"/>
      </w:pPr>
    </w:p>
    <w:p w:rsidR="00E13E0F" w:rsidRDefault="00E13E0F" w:rsidP="00C43A51">
      <w:pPr>
        <w:spacing w:line="240" w:lineRule="auto"/>
        <w:jc w:val="right"/>
      </w:pPr>
    </w:p>
    <w:p w:rsidR="00E13E0F" w:rsidRDefault="00E13E0F" w:rsidP="00C43A51">
      <w:pPr>
        <w:spacing w:line="240" w:lineRule="auto"/>
        <w:jc w:val="right"/>
      </w:pPr>
    </w:p>
    <w:p w:rsidR="00E13E0F" w:rsidRDefault="00E13E0F" w:rsidP="00C43A51">
      <w:pPr>
        <w:spacing w:line="240" w:lineRule="auto"/>
        <w:jc w:val="right"/>
      </w:pPr>
    </w:p>
    <w:p w:rsidR="00E13E0F" w:rsidRDefault="00E13E0F" w:rsidP="00C43A51">
      <w:pPr>
        <w:spacing w:line="240" w:lineRule="auto"/>
        <w:jc w:val="right"/>
      </w:pPr>
    </w:p>
    <w:p w:rsidR="00E13E0F" w:rsidRDefault="00E13E0F" w:rsidP="00E13E0F">
      <w:pPr>
        <w:spacing w:line="240" w:lineRule="auto"/>
        <w:jc w:val="right"/>
      </w:pPr>
      <w:r>
        <w:t xml:space="preserve">Приложение №1 </w:t>
      </w:r>
    </w:p>
    <w:p w:rsidR="00E13E0F" w:rsidRDefault="00E13E0F" w:rsidP="00E13E0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к</w:t>
      </w:r>
      <w:r w:rsidRPr="00700CF4">
        <w:rPr>
          <w:rFonts w:ascii="Times New Roman" w:hAnsi="Times New Roman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Порядк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 предоставления муниципальных социальных грантов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в форме субсидий социально ориентированным некоммерческим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организациям города Сосновоборска </w:t>
      </w:r>
    </w:p>
    <w:p w:rsidR="00E13E0F" w:rsidRDefault="00E13E0F" w:rsidP="00E13E0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на конкурсной основе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на финансирование расходов, связанных с реализацией ими</w:t>
      </w:r>
    </w:p>
    <w:p w:rsidR="00E13E0F" w:rsidRDefault="00E13E0F" w:rsidP="00E13E0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социально значимых проектов, а также порядка возврата в</w:t>
      </w:r>
      <w:r>
        <w:rPr>
          <w:rFonts w:ascii="Times New Roman" w:hAnsi="Times New Roman"/>
          <w:b w:val="0"/>
          <w:sz w:val="24"/>
          <w:szCs w:val="24"/>
        </w:rPr>
        <w:t xml:space="preserve"> бюджет города Сосновоборска </w:t>
      </w:r>
      <w:r w:rsidRPr="00700CF4">
        <w:rPr>
          <w:rFonts w:ascii="Times New Roman" w:hAnsi="Times New Roman"/>
          <w:b w:val="0"/>
          <w:sz w:val="24"/>
          <w:szCs w:val="24"/>
        </w:rPr>
        <w:t>средств муниципального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социального гранта в случае нарушения условий </w:t>
      </w:r>
    </w:p>
    <w:p w:rsidR="00E13E0F" w:rsidRPr="00700CF4" w:rsidRDefault="00E13E0F" w:rsidP="00E13E0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предоставления, порядка представления отчетности</w:t>
      </w:r>
    </w:p>
    <w:p w:rsidR="00E13E0F" w:rsidRPr="00296EEE" w:rsidRDefault="00E13E0F" w:rsidP="00E13E0F">
      <w:pPr>
        <w:spacing w:line="240" w:lineRule="auto"/>
        <w:jc w:val="right"/>
        <w:rPr>
          <w:szCs w:val="24"/>
        </w:rPr>
      </w:pPr>
    </w:p>
    <w:p w:rsidR="00E13E0F" w:rsidRDefault="00E13E0F" w:rsidP="00E13E0F">
      <w:pPr>
        <w:ind w:left="720"/>
        <w:jc w:val="center"/>
        <w:rPr>
          <w:bCs/>
          <w:sz w:val="28"/>
          <w:szCs w:val="28"/>
        </w:rPr>
      </w:pPr>
      <w:r w:rsidRPr="001E155F">
        <w:rPr>
          <w:sz w:val="28"/>
          <w:szCs w:val="28"/>
        </w:rPr>
        <w:t xml:space="preserve">Заявка на участие </w:t>
      </w:r>
      <w:r w:rsidRPr="00350B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 </w:t>
      </w:r>
      <w:r w:rsidRPr="00350B28">
        <w:rPr>
          <w:bCs/>
          <w:sz w:val="28"/>
          <w:szCs w:val="28"/>
        </w:rPr>
        <w:t xml:space="preserve">социальных проектов для </w:t>
      </w:r>
      <w:proofErr w:type="gramStart"/>
      <w:r w:rsidRPr="00350B28">
        <w:rPr>
          <w:bCs/>
          <w:sz w:val="28"/>
          <w:szCs w:val="28"/>
        </w:rPr>
        <w:t>социально  ориентированных</w:t>
      </w:r>
      <w:proofErr w:type="gramEnd"/>
      <w:r w:rsidRPr="00350B28">
        <w:rPr>
          <w:bCs/>
          <w:sz w:val="28"/>
          <w:szCs w:val="28"/>
        </w:rPr>
        <w:t xml:space="preserve"> </w:t>
      </w:r>
      <w:r w:rsidRPr="00350B28">
        <w:rPr>
          <w:sz w:val="28"/>
          <w:szCs w:val="28"/>
        </w:rPr>
        <w:t xml:space="preserve">некоммерческих организаций  </w:t>
      </w:r>
      <w:r w:rsidRPr="00350B28">
        <w:rPr>
          <w:bCs/>
          <w:sz w:val="28"/>
          <w:szCs w:val="28"/>
        </w:rPr>
        <w:t>города Сосновоборска</w:t>
      </w:r>
    </w:p>
    <w:p w:rsidR="00E13E0F" w:rsidRDefault="00E13E0F" w:rsidP="00E13E0F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__________________________________________________</w:t>
      </w:r>
    </w:p>
    <w:p w:rsidR="00E13E0F" w:rsidRPr="00274E8B" w:rsidRDefault="00E13E0F" w:rsidP="00E13E0F">
      <w:pPr>
        <w:ind w:left="720"/>
        <w:jc w:val="center"/>
        <w:rPr>
          <w:bCs/>
          <w:i/>
          <w:szCs w:val="24"/>
        </w:rPr>
      </w:pPr>
      <w:r w:rsidRPr="00274E8B">
        <w:rPr>
          <w:bCs/>
          <w:i/>
          <w:szCs w:val="24"/>
        </w:rPr>
        <w:t xml:space="preserve">(полное наименование </w:t>
      </w:r>
      <w:r>
        <w:rPr>
          <w:bCs/>
          <w:i/>
          <w:szCs w:val="24"/>
        </w:rPr>
        <w:t>СОНКО</w:t>
      </w:r>
      <w:r w:rsidRPr="00274E8B">
        <w:rPr>
          <w:bCs/>
          <w:i/>
          <w:szCs w:val="24"/>
        </w:rPr>
        <w:t>)</w:t>
      </w:r>
    </w:p>
    <w:p w:rsidR="00E13E0F" w:rsidRDefault="00E13E0F" w:rsidP="00E13E0F">
      <w:pPr>
        <w:ind w:left="720"/>
        <w:jc w:val="center"/>
        <w:rPr>
          <w:b/>
          <w:i/>
          <w:color w:val="000000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3"/>
        <w:gridCol w:w="2380"/>
        <w:gridCol w:w="4645"/>
      </w:tblGrid>
      <w:tr w:rsidR="00E13E0F" w:rsidRPr="00E205FE" w:rsidTr="00CB0C39">
        <w:tc>
          <w:tcPr>
            <w:tcW w:w="675" w:type="dxa"/>
          </w:tcPr>
          <w:p w:rsidR="00E13E0F" w:rsidRPr="00DF262C" w:rsidRDefault="00E13E0F" w:rsidP="00CB0C39">
            <w:pPr>
              <w:jc w:val="both"/>
            </w:pPr>
            <w:r w:rsidRPr="00DF262C">
              <w:t>1.</w:t>
            </w:r>
          </w:p>
        </w:tc>
        <w:tc>
          <w:tcPr>
            <w:tcW w:w="1873" w:type="dxa"/>
          </w:tcPr>
          <w:p w:rsidR="00E13E0F" w:rsidRPr="00DF262C" w:rsidRDefault="00E13E0F" w:rsidP="00CB0C39">
            <w:pPr>
              <w:jc w:val="both"/>
            </w:pPr>
            <w:r w:rsidRPr="00DF262C">
              <w:t>Название проекта</w:t>
            </w:r>
          </w:p>
        </w:tc>
        <w:tc>
          <w:tcPr>
            <w:tcW w:w="7025" w:type="dxa"/>
            <w:gridSpan w:val="2"/>
          </w:tcPr>
          <w:p w:rsidR="00E13E0F" w:rsidRPr="00DF262C" w:rsidRDefault="00E13E0F" w:rsidP="00CB0C39">
            <w:pPr>
              <w:jc w:val="both"/>
            </w:pPr>
          </w:p>
        </w:tc>
      </w:tr>
      <w:tr w:rsidR="00E13E0F" w:rsidRPr="00E205FE" w:rsidTr="00CB0C39">
        <w:trPr>
          <w:trHeight w:val="473"/>
        </w:trPr>
        <w:tc>
          <w:tcPr>
            <w:tcW w:w="675" w:type="dxa"/>
            <w:vMerge w:val="restart"/>
          </w:tcPr>
          <w:p w:rsidR="00E13E0F" w:rsidRPr="00DF262C" w:rsidRDefault="00E13E0F" w:rsidP="00CB0C39">
            <w:pPr>
              <w:jc w:val="both"/>
            </w:pPr>
            <w:r>
              <w:t>2.</w:t>
            </w:r>
          </w:p>
        </w:tc>
        <w:tc>
          <w:tcPr>
            <w:tcW w:w="8898" w:type="dxa"/>
            <w:gridSpan w:val="3"/>
          </w:tcPr>
          <w:p w:rsidR="00E13E0F" w:rsidRPr="00DF262C" w:rsidRDefault="00E13E0F" w:rsidP="00CB0C39">
            <w:pPr>
              <w:jc w:val="center"/>
            </w:pPr>
            <w:r>
              <w:t>Срок реализации проекта</w:t>
            </w:r>
          </w:p>
        </w:tc>
      </w:tr>
      <w:tr w:rsidR="00E13E0F" w:rsidRPr="00E205FE" w:rsidTr="00CB0C39">
        <w:trPr>
          <w:trHeight w:val="472"/>
        </w:trPr>
        <w:tc>
          <w:tcPr>
            <w:tcW w:w="675" w:type="dxa"/>
            <w:vMerge/>
          </w:tcPr>
          <w:p w:rsidR="00E13E0F" w:rsidRDefault="00E13E0F" w:rsidP="00CB0C39">
            <w:pPr>
              <w:jc w:val="both"/>
            </w:pPr>
          </w:p>
        </w:tc>
        <w:tc>
          <w:tcPr>
            <w:tcW w:w="4253" w:type="dxa"/>
            <w:gridSpan w:val="2"/>
          </w:tcPr>
          <w:p w:rsidR="00E13E0F" w:rsidRPr="00DF262C" w:rsidRDefault="00E13E0F" w:rsidP="00CB0C39">
            <w:pPr>
              <w:jc w:val="both"/>
            </w:pPr>
            <w:r w:rsidRPr="00E205FE">
              <w:rPr>
                <w:rFonts w:eastAsia="Calibri"/>
                <w:szCs w:val="28"/>
                <w:shd w:val="clear" w:color="auto" w:fill="FFFFFF"/>
                <w:lang w:eastAsia="en-US"/>
              </w:rPr>
              <w:t>Дата начала социального проекта</w:t>
            </w:r>
          </w:p>
        </w:tc>
        <w:tc>
          <w:tcPr>
            <w:tcW w:w="4645" w:type="dxa"/>
          </w:tcPr>
          <w:p w:rsidR="00E13E0F" w:rsidRPr="00DF262C" w:rsidRDefault="00E13E0F" w:rsidP="00CB0C39">
            <w:pPr>
              <w:jc w:val="both"/>
            </w:pPr>
            <w:r w:rsidRPr="00E205FE">
              <w:rPr>
                <w:rFonts w:eastAsia="Calibri"/>
                <w:szCs w:val="28"/>
                <w:shd w:val="clear" w:color="auto" w:fill="FFFFFF"/>
                <w:lang w:eastAsia="en-US"/>
              </w:rPr>
              <w:t>Дата окончания социального проекта</w:t>
            </w:r>
          </w:p>
        </w:tc>
      </w:tr>
      <w:tr w:rsidR="00E13E0F" w:rsidRPr="00E205FE" w:rsidTr="00CB0C39">
        <w:trPr>
          <w:trHeight w:val="472"/>
        </w:trPr>
        <w:tc>
          <w:tcPr>
            <w:tcW w:w="675" w:type="dxa"/>
            <w:vMerge/>
          </w:tcPr>
          <w:p w:rsidR="00E13E0F" w:rsidRDefault="00E13E0F" w:rsidP="00CB0C39">
            <w:pPr>
              <w:jc w:val="both"/>
            </w:pPr>
          </w:p>
        </w:tc>
        <w:tc>
          <w:tcPr>
            <w:tcW w:w="4253" w:type="dxa"/>
            <w:gridSpan w:val="2"/>
          </w:tcPr>
          <w:p w:rsidR="00E13E0F" w:rsidRPr="00E205FE" w:rsidRDefault="00E13E0F" w:rsidP="00CB0C39">
            <w:pPr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45" w:type="dxa"/>
          </w:tcPr>
          <w:p w:rsidR="00E13E0F" w:rsidRPr="00E205FE" w:rsidRDefault="00E13E0F" w:rsidP="00CB0C39">
            <w:pPr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</w:p>
        </w:tc>
      </w:tr>
      <w:tr w:rsidR="00E13E0F" w:rsidRPr="00E205FE" w:rsidTr="00CB0C39">
        <w:tc>
          <w:tcPr>
            <w:tcW w:w="675" w:type="dxa"/>
          </w:tcPr>
          <w:p w:rsidR="00E13E0F" w:rsidRPr="00DF262C" w:rsidRDefault="00E13E0F" w:rsidP="00CB0C39">
            <w:pPr>
              <w:jc w:val="both"/>
            </w:pPr>
            <w:r>
              <w:t>3.</w:t>
            </w:r>
          </w:p>
        </w:tc>
        <w:tc>
          <w:tcPr>
            <w:tcW w:w="8898" w:type="dxa"/>
            <w:gridSpan w:val="3"/>
          </w:tcPr>
          <w:p w:rsidR="00E13E0F" w:rsidRPr="00DF262C" w:rsidRDefault="00E13E0F" w:rsidP="00CB0C39">
            <w:pPr>
              <w:jc w:val="center"/>
            </w:pPr>
            <w:r>
              <w:t>Краткое описание проекта</w:t>
            </w:r>
          </w:p>
        </w:tc>
      </w:tr>
      <w:tr w:rsidR="00E13E0F" w:rsidRPr="00E205FE" w:rsidTr="00CB0C39">
        <w:tc>
          <w:tcPr>
            <w:tcW w:w="675" w:type="dxa"/>
          </w:tcPr>
          <w:p w:rsidR="00E13E0F" w:rsidRDefault="00E13E0F" w:rsidP="00CB0C39">
            <w:pPr>
              <w:jc w:val="both"/>
            </w:pPr>
            <w:r>
              <w:t>3.1</w:t>
            </w:r>
          </w:p>
        </w:tc>
        <w:tc>
          <w:tcPr>
            <w:tcW w:w="1873" w:type="dxa"/>
          </w:tcPr>
          <w:p w:rsidR="00E13E0F" w:rsidRDefault="00E13E0F" w:rsidP="00CB0C39">
            <w:pPr>
              <w:jc w:val="both"/>
            </w:pPr>
            <w:r>
              <w:t>Актуальность проекта</w:t>
            </w:r>
          </w:p>
        </w:tc>
        <w:tc>
          <w:tcPr>
            <w:tcW w:w="7025" w:type="dxa"/>
            <w:gridSpan w:val="2"/>
          </w:tcPr>
          <w:p w:rsidR="00E13E0F" w:rsidRPr="00DF262C" w:rsidRDefault="00E13E0F" w:rsidP="00CB0C39">
            <w:pPr>
              <w:jc w:val="both"/>
            </w:pPr>
            <w:r w:rsidRPr="00E205FE">
              <w:rPr>
                <w:szCs w:val="28"/>
              </w:rPr>
              <w:t>В этом подразделе необходимо кратко описать проблему, на решение которой направлен социальный проект, обосновать, что проблема актуальна, привести аналитические, статистические данные, результаты исследований и опросов, которые это подтверждают, дать ссылки на источник информации.</w:t>
            </w:r>
          </w:p>
        </w:tc>
      </w:tr>
      <w:tr w:rsidR="00E13E0F" w:rsidRPr="00E205FE" w:rsidTr="00CB0C39">
        <w:tc>
          <w:tcPr>
            <w:tcW w:w="675" w:type="dxa"/>
          </w:tcPr>
          <w:p w:rsidR="00E13E0F" w:rsidRDefault="00E13E0F" w:rsidP="00CB0C39">
            <w:pPr>
              <w:jc w:val="both"/>
            </w:pPr>
            <w:r>
              <w:t>3.2</w:t>
            </w:r>
          </w:p>
        </w:tc>
        <w:tc>
          <w:tcPr>
            <w:tcW w:w="1873" w:type="dxa"/>
          </w:tcPr>
          <w:p w:rsidR="00E13E0F" w:rsidRDefault="00E13E0F" w:rsidP="00CB0C39">
            <w:pPr>
              <w:jc w:val="both"/>
            </w:pPr>
            <w:r>
              <w:t>Цель проекта</w:t>
            </w:r>
          </w:p>
        </w:tc>
        <w:tc>
          <w:tcPr>
            <w:tcW w:w="7025" w:type="dxa"/>
            <w:gridSpan w:val="2"/>
          </w:tcPr>
          <w:p w:rsidR="00E13E0F" w:rsidRPr="00DF262C" w:rsidRDefault="00E13E0F" w:rsidP="00CB0C39">
            <w:pPr>
              <w:jc w:val="both"/>
            </w:pPr>
            <w:r w:rsidRPr="00E205FE">
              <w:rPr>
                <w:szCs w:val="28"/>
              </w:rPr>
              <w:t>Цель – это ожидаемый результат или желаемое состояние в развитии сообщества на момент завершения реализации социального проекта. Цель должна быть краткой по форме, конкретной и ясной по содержанию, измеримой и ограниченной по времени.</w:t>
            </w:r>
          </w:p>
        </w:tc>
      </w:tr>
      <w:tr w:rsidR="00E13E0F" w:rsidRPr="00E205FE" w:rsidTr="00CB0C39">
        <w:tc>
          <w:tcPr>
            <w:tcW w:w="675" w:type="dxa"/>
          </w:tcPr>
          <w:p w:rsidR="00E13E0F" w:rsidRDefault="00E13E0F" w:rsidP="00CB0C39">
            <w:pPr>
              <w:jc w:val="both"/>
            </w:pPr>
            <w:r>
              <w:t>3.3</w:t>
            </w:r>
          </w:p>
        </w:tc>
        <w:tc>
          <w:tcPr>
            <w:tcW w:w="1873" w:type="dxa"/>
          </w:tcPr>
          <w:p w:rsidR="00E13E0F" w:rsidRDefault="00E13E0F" w:rsidP="00CB0C39">
            <w:pPr>
              <w:jc w:val="both"/>
            </w:pPr>
            <w:r>
              <w:t>Задачи проекта</w:t>
            </w:r>
          </w:p>
        </w:tc>
        <w:tc>
          <w:tcPr>
            <w:tcW w:w="7025" w:type="dxa"/>
            <w:gridSpan w:val="2"/>
          </w:tcPr>
          <w:p w:rsidR="00E13E0F" w:rsidRPr="00DF262C" w:rsidRDefault="00E13E0F" w:rsidP="00CB0C39">
            <w:pPr>
              <w:jc w:val="both"/>
            </w:pPr>
            <w:r w:rsidRPr="00E205FE">
              <w:rPr>
                <w:szCs w:val="28"/>
              </w:rPr>
              <w:t>Задачи – это конкретные шаги, которые необходимо выполнить для достижения цели социального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социального проекта, чтобы получить намеченный результат. Задачи должны быть конкретные и измеримые.</w:t>
            </w:r>
          </w:p>
        </w:tc>
      </w:tr>
      <w:tr w:rsidR="00E13E0F" w:rsidRPr="00E205FE" w:rsidTr="00CB0C39">
        <w:tc>
          <w:tcPr>
            <w:tcW w:w="675" w:type="dxa"/>
          </w:tcPr>
          <w:p w:rsidR="00E13E0F" w:rsidRDefault="00E13E0F" w:rsidP="00CB0C39">
            <w:pPr>
              <w:jc w:val="both"/>
            </w:pPr>
            <w:r>
              <w:t>3.4</w:t>
            </w:r>
          </w:p>
        </w:tc>
        <w:tc>
          <w:tcPr>
            <w:tcW w:w="1873" w:type="dxa"/>
          </w:tcPr>
          <w:p w:rsidR="00E13E0F" w:rsidRDefault="00E13E0F" w:rsidP="00CB0C39">
            <w:pPr>
              <w:jc w:val="both"/>
            </w:pPr>
            <w:r>
              <w:t>Целевая группа проекта</w:t>
            </w:r>
          </w:p>
        </w:tc>
        <w:tc>
          <w:tcPr>
            <w:tcW w:w="7025" w:type="dxa"/>
            <w:gridSpan w:val="2"/>
          </w:tcPr>
          <w:p w:rsidR="00E13E0F" w:rsidRPr="00DF262C" w:rsidRDefault="00E13E0F" w:rsidP="00CB0C39">
            <w:pPr>
              <w:jc w:val="both"/>
            </w:pPr>
            <w:r w:rsidRPr="00E205FE">
              <w:rPr>
                <w:szCs w:val="28"/>
              </w:rPr>
              <w:t xml:space="preserve">Целевая группа – это группа людей, выделенная </w:t>
            </w:r>
            <w:r w:rsidRPr="00E205FE">
              <w:rPr>
                <w:szCs w:val="28"/>
              </w:rPr>
              <w:br/>
              <w:t>в социальном проекте по определенным признакам (параметрам), на которую направлено воздействие социального проекта.</w:t>
            </w:r>
          </w:p>
        </w:tc>
      </w:tr>
      <w:tr w:rsidR="00E13E0F" w:rsidRPr="00E205FE" w:rsidTr="00CB0C39">
        <w:tc>
          <w:tcPr>
            <w:tcW w:w="675" w:type="dxa"/>
          </w:tcPr>
          <w:p w:rsidR="00E13E0F" w:rsidRDefault="00E13E0F" w:rsidP="00CB0C39">
            <w:pPr>
              <w:jc w:val="both"/>
            </w:pPr>
            <w:r>
              <w:t>3.5</w:t>
            </w:r>
          </w:p>
        </w:tc>
        <w:tc>
          <w:tcPr>
            <w:tcW w:w="1873" w:type="dxa"/>
          </w:tcPr>
          <w:p w:rsidR="00E13E0F" w:rsidRDefault="00E13E0F" w:rsidP="00CB0C39">
            <w:pPr>
              <w:jc w:val="both"/>
            </w:pPr>
            <w:r w:rsidRPr="00E205FE">
              <w:rPr>
                <w:szCs w:val="28"/>
              </w:rPr>
              <w:t>Описание механизма реализации социального проекта</w:t>
            </w:r>
          </w:p>
        </w:tc>
        <w:tc>
          <w:tcPr>
            <w:tcW w:w="7025" w:type="dxa"/>
            <w:gridSpan w:val="2"/>
          </w:tcPr>
          <w:p w:rsidR="00E13E0F" w:rsidRPr="00FE2276" w:rsidRDefault="00E13E0F" w:rsidP="00CB0C39">
            <w:pPr>
              <w:shd w:val="clear" w:color="auto" w:fill="FFFFFF"/>
              <w:jc w:val="both"/>
              <w:rPr>
                <w:bCs/>
                <w:iCs/>
                <w:szCs w:val="24"/>
              </w:rPr>
            </w:pPr>
            <w:r w:rsidRPr="00FE2276">
              <w:rPr>
                <w:bCs/>
                <w:iCs/>
                <w:szCs w:val="24"/>
              </w:rPr>
              <w:t xml:space="preserve">В этом подразделе необходимо описать, с помощью какого механизма будет достигнута цель социального проекта, решены задачи и получены результаты социального проекта, </w:t>
            </w:r>
            <w:r w:rsidRPr="00FE2276">
              <w:rPr>
                <w:szCs w:val="24"/>
              </w:rPr>
              <w:t>вовлечены представители целевых групп, волонтеры.</w:t>
            </w:r>
          </w:p>
          <w:p w:rsidR="00E13E0F" w:rsidRPr="00E205FE" w:rsidRDefault="00E13E0F" w:rsidP="00CB0C39">
            <w:pPr>
              <w:shd w:val="clear" w:color="auto" w:fill="FFFFFF"/>
              <w:jc w:val="both"/>
              <w:rPr>
                <w:szCs w:val="28"/>
              </w:rPr>
            </w:pPr>
            <w:r w:rsidRPr="00FE2276">
              <w:rPr>
                <w:bCs/>
                <w:iCs/>
                <w:szCs w:val="24"/>
              </w:rPr>
              <w:t>Механизм (технология реализации задач</w:t>
            </w:r>
            <w:r w:rsidRPr="009B519F">
              <w:rPr>
                <w:bCs/>
                <w:iCs/>
                <w:szCs w:val="24"/>
              </w:rPr>
              <w:t>) – это основной способ по достижению результатов социального проекта. Механизм реализации социального проекта должен демонстрировать</w:t>
            </w:r>
            <w:r>
              <w:rPr>
                <w:bCs/>
                <w:iCs/>
                <w:szCs w:val="24"/>
              </w:rPr>
              <w:t>,</w:t>
            </w:r>
            <w:r w:rsidRPr="009B519F">
              <w:rPr>
                <w:bCs/>
                <w:iCs/>
                <w:szCs w:val="24"/>
              </w:rPr>
              <w:t xml:space="preserve"> что будет сделано, как это будет осуществляться, когда и в какой последовательности, какие ресурсы будут привлечены для этого, как будет вовлекаться в социальный проект целевая группа. Из описания должны быть понятны причины выбора именно таких методов, понятна последовательность выполнения методов в ходе реализации социального проекта, наблюдаться естественность логической цепочки действий.</w:t>
            </w:r>
          </w:p>
        </w:tc>
      </w:tr>
    </w:tbl>
    <w:p w:rsidR="00E13E0F" w:rsidRPr="00DF262C" w:rsidRDefault="00E13E0F" w:rsidP="00E13E0F">
      <w:pPr>
        <w:jc w:val="both"/>
        <w:rPr>
          <w:b/>
        </w:rPr>
      </w:pPr>
    </w:p>
    <w:p w:rsidR="00E13E0F" w:rsidRPr="00E205FE" w:rsidRDefault="00E13E0F" w:rsidP="00E13E0F">
      <w:pPr>
        <w:outlineLvl w:val="4"/>
        <w:rPr>
          <w:b/>
          <w:bCs/>
          <w:iCs/>
          <w:szCs w:val="28"/>
        </w:rPr>
      </w:pPr>
      <w:r>
        <w:rPr>
          <w:rFonts w:eastAsia="Calibri"/>
          <w:b/>
          <w:color w:val="000000"/>
          <w:sz w:val="22"/>
          <w:lang w:eastAsia="en-US"/>
        </w:rPr>
        <w:t xml:space="preserve">4. </w:t>
      </w:r>
      <w:r w:rsidRPr="00E205FE">
        <w:rPr>
          <w:rFonts w:eastAsia="Calibri"/>
          <w:b/>
          <w:color w:val="000000"/>
          <w:sz w:val="22"/>
          <w:lang w:eastAsia="en-US"/>
        </w:rPr>
        <w:t>Организационный план социального проекта</w:t>
      </w:r>
    </w:p>
    <w:p w:rsidR="00E13E0F" w:rsidRDefault="00E13E0F" w:rsidP="00E13E0F">
      <w:pPr>
        <w:shd w:val="clear" w:color="auto" w:fill="FFFFFF"/>
        <w:jc w:val="both"/>
        <w:rPr>
          <w:szCs w:val="28"/>
        </w:rPr>
      </w:pPr>
      <w:r w:rsidRPr="00E205FE">
        <w:rPr>
          <w:szCs w:val="28"/>
        </w:rPr>
        <w:t>В этом разделе необходимо перечислить мероприятия, которые будут реализованы в рамках социального проекта. Все мероприятия в организационном плане социального проекта должны быть между собой взаимосвязаны, соответствовать выбранному механизму реализации социального проекта и способствовать достижению результатов, заявленных в социальном проекте.</w:t>
      </w:r>
    </w:p>
    <w:p w:rsidR="00E13E0F" w:rsidRDefault="00E13E0F" w:rsidP="00E13E0F">
      <w:pPr>
        <w:shd w:val="clear" w:color="auto" w:fill="FFFFFF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64"/>
        <w:gridCol w:w="1559"/>
        <w:gridCol w:w="1417"/>
        <w:gridCol w:w="87"/>
        <w:gridCol w:w="1047"/>
        <w:gridCol w:w="1276"/>
        <w:gridCol w:w="1559"/>
        <w:gridCol w:w="993"/>
      </w:tblGrid>
      <w:tr w:rsidR="00E13E0F" w:rsidRPr="009B519F" w:rsidTr="00CB0C39">
        <w:trPr>
          <w:trHeight w:val="808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№ п/п</w:t>
            </w: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Cs w:val="24"/>
                <w:lang w:eastAsia="en-US"/>
              </w:rPr>
              <w:t>Задача проекта</w:t>
            </w: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1417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Сроки проведения</w:t>
            </w:r>
          </w:p>
        </w:tc>
        <w:tc>
          <w:tcPr>
            <w:tcW w:w="1134" w:type="dxa"/>
            <w:gridSpan w:val="2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E13E0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proofErr w:type="spellStart"/>
            <w:r w:rsidRPr="009B519F">
              <w:rPr>
                <w:rFonts w:eastAsia="Calibri"/>
                <w:spacing w:val="-6"/>
                <w:szCs w:val="24"/>
                <w:lang w:eastAsia="en-US"/>
              </w:rPr>
              <w:t>Ответст</w:t>
            </w:r>
            <w:proofErr w:type="spellEnd"/>
          </w:p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 xml:space="preserve">венный </w:t>
            </w: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Ожидаемый результат (качественный и количественный)</w:t>
            </w: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Подтверждающий документ</w:t>
            </w:r>
          </w:p>
        </w:tc>
      </w:tr>
      <w:tr w:rsidR="00E13E0F" w:rsidRPr="009B519F" w:rsidTr="00CB0C39">
        <w:trPr>
          <w:trHeight w:val="421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6945" w:type="dxa"/>
            <w:gridSpan w:val="6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Этап 1. Подготовительный.</w:t>
            </w: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E13E0F" w:rsidRPr="009B519F" w:rsidTr="00CB0C39">
        <w:trPr>
          <w:trHeight w:val="354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1.1</w:t>
            </w: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E13E0F" w:rsidRPr="009B519F" w:rsidTr="00CB0C39">
        <w:trPr>
          <w:trHeight w:val="367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1.2</w:t>
            </w: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E13E0F" w:rsidRPr="009B519F" w:rsidTr="00CB0C39">
        <w:trPr>
          <w:trHeight w:val="367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6945" w:type="dxa"/>
            <w:gridSpan w:val="6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Этап 2. Основной.</w:t>
            </w: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E13E0F" w:rsidRPr="009B519F" w:rsidTr="00CB0C39">
        <w:trPr>
          <w:trHeight w:val="367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2.1</w:t>
            </w: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E13E0F" w:rsidRPr="009B519F" w:rsidTr="00CB0C39">
        <w:trPr>
          <w:trHeight w:val="367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2.2</w:t>
            </w: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E13E0F" w:rsidRPr="009B519F" w:rsidTr="00CB0C39">
        <w:trPr>
          <w:trHeight w:val="367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6945" w:type="dxa"/>
            <w:gridSpan w:val="6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Этап 3. Завершающий.</w:t>
            </w: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  <w:tr w:rsidR="00E13E0F" w:rsidRPr="009B519F" w:rsidTr="00CB0C39">
        <w:trPr>
          <w:trHeight w:val="367"/>
        </w:trPr>
        <w:tc>
          <w:tcPr>
            <w:tcW w:w="596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Cs w:val="24"/>
                <w:lang w:eastAsia="en-US"/>
              </w:rPr>
              <w:t>3.1</w:t>
            </w:r>
          </w:p>
        </w:tc>
        <w:tc>
          <w:tcPr>
            <w:tcW w:w="964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04" w:type="dxa"/>
            <w:gridSpan w:val="2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</w:p>
        </w:tc>
      </w:tr>
    </w:tbl>
    <w:p w:rsidR="00E13E0F" w:rsidRDefault="00E13E0F" w:rsidP="00E13E0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E13E0F" w:rsidRPr="009B519F" w:rsidRDefault="00E13E0F" w:rsidP="00E13E0F">
      <w:pPr>
        <w:outlineLvl w:val="4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Pr="009B519F">
        <w:rPr>
          <w:b/>
          <w:bCs/>
          <w:iCs/>
          <w:szCs w:val="24"/>
        </w:rPr>
        <w:t>. Информация о команде социального проекта</w:t>
      </w:r>
    </w:p>
    <w:p w:rsidR="00E13E0F" w:rsidRPr="009B519F" w:rsidRDefault="00E13E0F" w:rsidP="00E13E0F">
      <w:pPr>
        <w:ind w:firstLine="851"/>
        <w:outlineLvl w:val="4"/>
        <w:rPr>
          <w:b/>
          <w:bCs/>
          <w:iCs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2127"/>
        <w:gridCol w:w="1701"/>
        <w:gridCol w:w="1701"/>
      </w:tblGrid>
      <w:tr w:rsidR="00E13E0F" w:rsidRPr="009B519F" w:rsidTr="00CB0C39">
        <w:tc>
          <w:tcPr>
            <w:tcW w:w="567" w:type="dxa"/>
            <w:shd w:val="clear" w:color="auto" w:fill="auto"/>
          </w:tcPr>
          <w:p w:rsidR="00E13E0F" w:rsidRPr="009B519F" w:rsidRDefault="00E13E0F" w:rsidP="00CB0C39">
            <w:pPr>
              <w:ind w:firstLine="29"/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 xml:space="preserve">Должность </w:t>
            </w:r>
            <w:r w:rsidRPr="009B519F">
              <w:rPr>
                <w:szCs w:val="24"/>
              </w:rPr>
              <w:br/>
              <w:t>в социальном проекте</w:t>
            </w:r>
          </w:p>
        </w:tc>
        <w:tc>
          <w:tcPr>
            <w:tcW w:w="2127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Деятельность по социальному проекту</w:t>
            </w:r>
          </w:p>
        </w:tc>
        <w:tc>
          <w:tcPr>
            <w:tcW w:w="1701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Образование/</w:t>
            </w:r>
          </w:p>
          <w:p w:rsidR="00E13E0F" w:rsidRPr="009B519F" w:rsidRDefault="00E13E0F" w:rsidP="00CB0C39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место работы</w:t>
            </w:r>
          </w:p>
        </w:tc>
        <w:tc>
          <w:tcPr>
            <w:tcW w:w="1701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  <w:r w:rsidRPr="009B519F">
              <w:rPr>
                <w:szCs w:val="24"/>
              </w:rPr>
              <w:t>Опыт проектной деятельности</w:t>
            </w:r>
          </w:p>
        </w:tc>
      </w:tr>
      <w:tr w:rsidR="00E13E0F" w:rsidRPr="009B519F" w:rsidTr="00CB0C39">
        <w:tc>
          <w:tcPr>
            <w:tcW w:w="567" w:type="dxa"/>
            <w:shd w:val="clear" w:color="auto" w:fill="auto"/>
          </w:tcPr>
          <w:p w:rsidR="00E13E0F" w:rsidRPr="009B519F" w:rsidRDefault="00E13E0F" w:rsidP="00CB0C39">
            <w:pPr>
              <w:ind w:firstLine="29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3E0F" w:rsidRPr="00B43D52" w:rsidRDefault="00E13E0F" w:rsidP="00CB0C39">
            <w:pPr>
              <w:jc w:val="center"/>
              <w:rPr>
                <w:i/>
                <w:szCs w:val="24"/>
              </w:rPr>
            </w:pPr>
            <w:r w:rsidRPr="00B43D52">
              <w:rPr>
                <w:i/>
                <w:szCs w:val="24"/>
              </w:rPr>
              <w:t>Руководитель проекта</w:t>
            </w:r>
          </w:p>
        </w:tc>
        <w:tc>
          <w:tcPr>
            <w:tcW w:w="2127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</w:tr>
      <w:tr w:rsidR="00E13E0F" w:rsidRPr="009B519F" w:rsidTr="00CB0C39">
        <w:tc>
          <w:tcPr>
            <w:tcW w:w="567" w:type="dxa"/>
            <w:shd w:val="clear" w:color="auto" w:fill="auto"/>
          </w:tcPr>
          <w:p w:rsidR="00E13E0F" w:rsidRPr="009B519F" w:rsidRDefault="00E13E0F" w:rsidP="00CB0C39">
            <w:pPr>
              <w:ind w:firstLine="29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3E0F" w:rsidRPr="00B43D52" w:rsidRDefault="00E13E0F" w:rsidP="00CB0C3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</w:tr>
      <w:tr w:rsidR="00E13E0F" w:rsidRPr="009B519F" w:rsidTr="00CB0C39">
        <w:tc>
          <w:tcPr>
            <w:tcW w:w="567" w:type="dxa"/>
            <w:shd w:val="clear" w:color="auto" w:fill="auto"/>
          </w:tcPr>
          <w:p w:rsidR="00E13E0F" w:rsidRPr="009B519F" w:rsidRDefault="00E13E0F" w:rsidP="00CB0C39">
            <w:pPr>
              <w:ind w:firstLine="29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3E0F" w:rsidRPr="00B43D52" w:rsidRDefault="00E13E0F" w:rsidP="00CB0C39">
            <w:pPr>
              <w:jc w:val="center"/>
              <w:rPr>
                <w:i/>
                <w:szCs w:val="24"/>
              </w:rPr>
            </w:pPr>
            <w:r w:rsidRPr="00B43D52">
              <w:rPr>
                <w:i/>
                <w:szCs w:val="24"/>
              </w:rPr>
              <w:t>Волонтер</w:t>
            </w:r>
          </w:p>
        </w:tc>
        <w:tc>
          <w:tcPr>
            <w:tcW w:w="2127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E0F" w:rsidRPr="009B519F" w:rsidRDefault="00E13E0F" w:rsidP="00CB0C39">
            <w:pPr>
              <w:jc w:val="center"/>
              <w:rPr>
                <w:szCs w:val="24"/>
              </w:rPr>
            </w:pPr>
          </w:p>
        </w:tc>
      </w:tr>
    </w:tbl>
    <w:p w:rsidR="00E13E0F" w:rsidRDefault="00E13E0F" w:rsidP="00E13E0F">
      <w:pPr>
        <w:rPr>
          <w:b/>
        </w:rPr>
      </w:pPr>
    </w:p>
    <w:p w:rsidR="00E13E0F" w:rsidRPr="0043570C" w:rsidRDefault="00E13E0F" w:rsidP="00E13E0F">
      <w:pPr>
        <w:rPr>
          <w:b/>
          <w:bCs/>
          <w:szCs w:val="28"/>
        </w:rPr>
      </w:pPr>
      <w:r>
        <w:rPr>
          <w:b/>
        </w:rPr>
        <w:t>6</w:t>
      </w:r>
      <w:r w:rsidRPr="0043570C">
        <w:rPr>
          <w:b/>
        </w:rPr>
        <w:t xml:space="preserve">. </w:t>
      </w:r>
      <w:r w:rsidRPr="0043570C">
        <w:rPr>
          <w:b/>
          <w:bCs/>
          <w:szCs w:val="28"/>
        </w:rPr>
        <w:t>Риски социального проекта</w:t>
      </w:r>
    </w:p>
    <w:p w:rsidR="00E13E0F" w:rsidRDefault="00E13E0F" w:rsidP="00E13E0F">
      <w:pPr>
        <w:jc w:val="both"/>
        <w:rPr>
          <w:rFonts w:eastAsia="Calibri"/>
          <w:color w:val="FF0000"/>
          <w:szCs w:val="28"/>
          <w:lang w:eastAsia="en-US"/>
        </w:rPr>
      </w:pPr>
      <w:r w:rsidRPr="00E205FE">
        <w:rPr>
          <w:rFonts w:eastAsia="Calibri"/>
          <w:szCs w:val="28"/>
          <w:lang w:eastAsia="en-US"/>
        </w:rPr>
        <w:t>В этом разделе необходимо описать основные риски, которые могут возникнуть во время реализации социального проекта, и пути их преодоления. При описании рисков необходимо учитывать, что на способы их преодоления могут понадобиться дополнительные ресурсы</w:t>
      </w:r>
      <w:r w:rsidRPr="00E205FE">
        <w:rPr>
          <w:rFonts w:eastAsia="Calibri"/>
          <w:color w:val="FF0000"/>
          <w:szCs w:val="28"/>
          <w:lang w:eastAsia="en-US"/>
        </w:rPr>
        <w:t>.</w:t>
      </w:r>
    </w:p>
    <w:p w:rsidR="00E13E0F" w:rsidRPr="009B519F" w:rsidRDefault="00E13E0F" w:rsidP="00E13E0F">
      <w:pPr>
        <w:outlineLvl w:val="4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7</w:t>
      </w:r>
      <w:r w:rsidRPr="009B519F">
        <w:rPr>
          <w:b/>
          <w:bCs/>
          <w:iCs/>
          <w:szCs w:val="24"/>
        </w:rPr>
        <w:t>. Ожидаемые результаты социального проекта</w:t>
      </w:r>
    </w:p>
    <w:p w:rsidR="00E13E0F" w:rsidRPr="009B519F" w:rsidRDefault="00E13E0F" w:rsidP="00E13E0F">
      <w:pPr>
        <w:contextualSpacing/>
        <w:jc w:val="both"/>
        <w:rPr>
          <w:szCs w:val="24"/>
        </w:rPr>
      </w:pPr>
      <w:r w:rsidRPr="009B519F">
        <w:rPr>
          <w:szCs w:val="24"/>
        </w:rPr>
        <w:t xml:space="preserve">В этом подразделе необходимо описать ожидаемые количественные и качественные результаты социального проекта. </w:t>
      </w:r>
    </w:p>
    <w:p w:rsidR="00E13E0F" w:rsidRPr="009B519F" w:rsidRDefault="00E13E0F" w:rsidP="00E13E0F">
      <w:pPr>
        <w:contextualSpacing/>
        <w:jc w:val="both"/>
        <w:rPr>
          <w:szCs w:val="24"/>
        </w:rPr>
      </w:pPr>
      <w:r w:rsidRPr="009B519F">
        <w:rPr>
          <w:szCs w:val="24"/>
        </w:rPr>
        <w:t>Результаты должны сочетаться с задачами и целью проекта, иллюстрировать решение проблемы.</w:t>
      </w:r>
    </w:p>
    <w:p w:rsidR="00E13E0F" w:rsidRDefault="00E13E0F" w:rsidP="00E13E0F">
      <w:pPr>
        <w:contextualSpacing/>
        <w:jc w:val="both"/>
        <w:rPr>
          <w:rFonts w:eastAsia="Calibri"/>
          <w:color w:val="FF0000"/>
          <w:szCs w:val="28"/>
          <w:lang w:eastAsia="en-US"/>
        </w:rPr>
      </w:pPr>
      <w:r w:rsidRPr="009B519F">
        <w:rPr>
          <w:szCs w:val="24"/>
        </w:rPr>
        <w:t>Количественные результаты должны соответствовать данным из организационного плана проекта.</w:t>
      </w:r>
    </w:p>
    <w:p w:rsidR="00E13E0F" w:rsidRPr="0043570C" w:rsidRDefault="00E13E0F" w:rsidP="00E13E0F">
      <w:pPr>
        <w:outlineLvl w:val="5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43570C">
        <w:rPr>
          <w:b/>
          <w:bCs/>
          <w:szCs w:val="28"/>
        </w:rPr>
        <w:t>. Организации-партнеры.</w:t>
      </w:r>
    </w:p>
    <w:p w:rsidR="00E13E0F" w:rsidRPr="009B519F" w:rsidRDefault="00E13E0F" w:rsidP="00E13E0F">
      <w:pPr>
        <w:jc w:val="both"/>
        <w:rPr>
          <w:rFonts w:eastAsia="Calibri"/>
          <w:szCs w:val="24"/>
          <w:lang w:eastAsia="en-US"/>
        </w:rPr>
      </w:pPr>
      <w:r w:rsidRPr="009B519F">
        <w:rPr>
          <w:rFonts w:eastAsia="Calibri"/>
          <w:szCs w:val="24"/>
          <w:lang w:eastAsia="en-US"/>
        </w:rPr>
        <w:t>В этом разделе необходимо описать организации, выступающие партнерами в социальном проекте, указав их вклад в реализацию социального проекта, подтвержденн</w:t>
      </w:r>
      <w:r>
        <w:rPr>
          <w:rFonts w:eastAsia="Calibri"/>
          <w:szCs w:val="24"/>
          <w:lang w:eastAsia="en-US"/>
        </w:rPr>
        <w:t>ый</w:t>
      </w:r>
      <w:r w:rsidRPr="009B519F">
        <w:rPr>
          <w:rFonts w:eastAsia="Calibri"/>
          <w:szCs w:val="24"/>
          <w:lang w:eastAsia="en-US"/>
        </w:rPr>
        <w:t xml:space="preserve"> письмом партнера. </w:t>
      </w:r>
    </w:p>
    <w:p w:rsidR="00E13E0F" w:rsidRPr="00E205FE" w:rsidRDefault="00E13E0F" w:rsidP="00E13E0F">
      <w:pPr>
        <w:jc w:val="both"/>
        <w:rPr>
          <w:bCs/>
          <w:szCs w:val="28"/>
        </w:rPr>
      </w:pPr>
      <w:r w:rsidRPr="009B519F">
        <w:rPr>
          <w:szCs w:val="24"/>
        </w:rPr>
        <w:t xml:space="preserve"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 и конкретизирующее, каким именно будет вклад в проект. </w:t>
      </w:r>
    </w:p>
    <w:p w:rsidR="00E13E0F" w:rsidRDefault="00E13E0F" w:rsidP="00E13E0F">
      <w:pPr>
        <w:outlineLvl w:val="5"/>
        <w:rPr>
          <w:b/>
          <w:bCs/>
          <w:szCs w:val="28"/>
        </w:rPr>
      </w:pPr>
      <w:r>
        <w:rPr>
          <w:b/>
          <w:bCs/>
          <w:szCs w:val="28"/>
        </w:rPr>
        <w:t xml:space="preserve">9. </w:t>
      </w:r>
      <w:r w:rsidRPr="00E205FE">
        <w:rPr>
          <w:b/>
          <w:bCs/>
          <w:szCs w:val="28"/>
        </w:rPr>
        <w:t>Смета проекта</w:t>
      </w:r>
    </w:p>
    <w:p w:rsidR="00E13E0F" w:rsidRDefault="00E13E0F" w:rsidP="00E13E0F">
      <w:pPr>
        <w:rPr>
          <w:szCs w:val="28"/>
        </w:rPr>
      </w:pPr>
      <w:r w:rsidRPr="00CD491E">
        <w:rPr>
          <w:b/>
          <w:szCs w:val="28"/>
        </w:rPr>
        <w:t>9.1.</w:t>
      </w:r>
      <w:r>
        <w:rPr>
          <w:szCs w:val="28"/>
        </w:rPr>
        <w:t xml:space="preserve"> </w:t>
      </w:r>
      <w:r w:rsidRPr="00E205FE">
        <w:rPr>
          <w:szCs w:val="28"/>
        </w:rPr>
        <w:t>Сумма на приобретение основных средств (оборудование) не должна превышать 50 % от запрашиваемой суммы.</w:t>
      </w:r>
    </w:p>
    <w:p w:rsidR="00E13E0F" w:rsidRPr="00DD2D07" w:rsidRDefault="00E13E0F" w:rsidP="00E13E0F">
      <w:pPr>
        <w:ind w:firstLine="851"/>
        <w:jc w:val="both"/>
        <w:rPr>
          <w:szCs w:val="24"/>
        </w:rPr>
      </w:pPr>
      <w:r w:rsidRPr="00DD2D07">
        <w:rPr>
          <w:szCs w:val="24"/>
        </w:rPr>
        <w:t>Рекомендации по заполнению сметы социального проекта, детализации сметы социального проекта в разрезе статей:</w:t>
      </w:r>
    </w:p>
    <w:p w:rsidR="00E13E0F" w:rsidRPr="00DD2D07" w:rsidRDefault="00E13E0F" w:rsidP="00E13E0F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 xml:space="preserve">Статьи расходов,  не задействованные в реализации социального проекта и не имеющие числовых показателей, в п. 9.3. «Детализация сметы социального проекта </w:t>
      </w:r>
      <w:r w:rsidRPr="00DD2D07">
        <w:rPr>
          <w:szCs w:val="24"/>
        </w:rPr>
        <w:br/>
        <w:t>в разрезе статей расходов» не заполняются.</w:t>
      </w:r>
    </w:p>
    <w:p w:rsidR="00E13E0F" w:rsidRPr="00DD2D07" w:rsidRDefault="00E13E0F" w:rsidP="00E13E0F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>В 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</w:p>
    <w:p w:rsidR="00E13E0F" w:rsidRPr="00DD2D07" w:rsidRDefault="00E13E0F" w:rsidP="00E13E0F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 xml:space="preserve">Смета социального </w:t>
      </w:r>
      <w:proofErr w:type="gramStart"/>
      <w:r w:rsidRPr="00DD2D07">
        <w:rPr>
          <w:szCs w:val="24"/>
        </w:rPr>
        <w:t>проекта,  детализация</w:t>
      </w:r>
      <w:proofErr w:type="gramEnd"/>
      <w:r w:rsidRPr="00DD2D07">
        <w:rPr>
          <w:szCs w:val="24"/>
        </w:rPr>
        <w:t xml:space="preserve"> сметы социального проекта составляются в полных рублях.  </w:t>
      </w:r>
    </w:p>
    <w:p w:rsidR="00E13E0F" w:rsidRDefault="00E13E0F" w:rsidP="00E13E0F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>Сводная смета социального проекта заполняется на основе данных п.9.3 «Детализ</w:t>
      </w:r>
      <w:r>
        <w:rPr>
          <w:szCs w:val="24"/>
        </w:rPr>
        <w:t xml:space="preserve">ация сметы социального проекта». </w:t>
      </w:r>
      <w:r w:rsidRPr="00DD2D07">
        <w:rPr>
          <w:szCs w:val="24"/>
        </w:rPr>
        <w:t xml:space="preserve">  </w:t>
      </w:r>
      <w:proofErr w:type="gramStart"/>
      <w:r w:rsidRPr="00DD2D07">
        <w:rPr>
          <w:szCs w:val="24"/>
        </w:rPr>
        <w:t>В  статьях</w:t>
      </w:r>
      <w:proofErr w:type="gramEnd"/>
      <w:r w:rsidRPr="00DD2D07">
        <w:rPr>
          <w:szCs w:val="24"/>
        </w:rPr>
        <w:t xml:space="preserve"> расходов, по которым отсутствуют числовые показатели, ставятся прочерки.</w:t>
      </w:r>
    </w:p>
    <w:p w:rsidR="00E13E0F" w:rsidRDefault="00E13E0F" w:rsidP="00E13E0F">
      <w:pPr>
        <w:pStyle w:val="a3"/>
        <w:tabs>
          <w:tab w:val="left" w:pos="1134"/>
        </w:tabs>
        <w:spacing w:line="240" w:lineRule="auto"/>
        <w:ind w:left="851"/>
        <w:contextualSpacing/>
        <w:jc w:val="both"/>
        <w:rPr>
          <w:szCs w:val="24"/>
        </w:rPr>
      </w:pPr>
    </w:p>
    <w:p w:rsidR="00E13E0F" w:rsidRDefault="00E13E0F" w:rsidP="00E13E0F">
      <w:pPr>
        <w:tabs>
          <w:tab w:val="left" w:pos="567"/>
        </w:tabs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9.2. Сводная смета социального проекта</w:t>
      </w:r>
    </w:p>
    <w:p w:rsidR="00E13E0F" w:rsidRDefault="00E13E0F" w:rsidP="00E13E0F">
      <w:pPr>
        <w:tabs>
          <w:tab w:val="left" w:pos="567"/>
        </w:tabs>
        <w:ind w:left="720"/>
        <w:rPr>
          <w:rFonts w:eastAsia="Calibri"/>
          <w:b/>
          <w:color w:val="000000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3119"/>
        <w:gridCol w:w="1985"/>
        <w:gridCol w:w="1984"/>
        <w:gridCol w:w="1814"/>
      </w:tblGrid>
      <w:tr w:rsidR="00E13E0F" w:rsidTr="00E13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№</w:t>
            </w:r>
            <w:r>
              <w:rPr>
                <w:rFonts w:eastAsia="Calibri"/>
                <w:color w:val="000000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Наименование статьи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Всего </w:t>
            </w:r>
            <w:r>
              <w:rPr>
                <w:color w:val="000000"/>
                <w:szCs w:val="24"/>
              </w:rPr>
              <w:br/>
              <w:t>(в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/>
              <w:jc w:val="center"/>
            </w:pPr>
            <w:r>
              <w:rPr>
                <w:rFonts w:eastAsia="Calibri"/>
                <w:color w:val="000000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/>
              <w:jc w:val="center"/>
            </w:pPr>
            <w:r>
              <w:rPr>
                <w:rFonts w:eastAsia="Calibri"/>
                <w:color w:val="000000"/>
                <w:szCs w:val="24"/>
              </w:rPr>
              <w:t>Вклад из других источников</w:t>
            </w:r>
            <w:r>
              <w:rPr>
                <w:rFonts w:eastAsia="Calibri"/>
                <w:color w:val="000000"/>
                <w:szCs w:val="24"/>
                <w:vertAlign w:val="superscript"/>
              </w:rPr>
              <w:t>2</w:t>
            </w:r>
            <w:r>
              <w:rPr>
                <w:rFonts w:eastAsia="Calibri"/>
                <w:color w:val="000000"/>
                <w:szCs w:val="24"/>
              </w:rPr>
              <w:t>, руб.</w:t>
            </w:r>
          </w:p>
        </w:tc>
      </w:tr>
      <w:tr w:rsidR="00E13E0F" w:rsidTr="00E13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Оплата труда (включая страховые взносы)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widowControl w:val="0"/>
              <w:tabs>
                <w:tab w:val="left" w:leader="underscore" w:pos="7262"/>
              </w:tabs>
              <w:jc w:val="center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widowControl w:val="0"/>
              <w:tabs>
                <w:tab w:val="left" w:leader="underscore" w:pos="7262"/>
              </w:tabs>
              <w:jc w:val="center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widowControl w:val="0"/>
              <w:tabs>
                <w:tab w:val="left" w:leader="underscore" w:pos="7262"/>
              </w:tabs>
              <w:jc w:val="center"/>
              <w:rPr>
                <w:color w:val="000000"/>
                <w:spacing w:val="-6"/>
                <w:szCs w:val="24"/>
              </w:rPr>
            </w:pPr>
          </w:p>
        </w:tc>
      </w:tr>
      <w:tr w:rsidR="00E13E0F" w:rsidTr="00E13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Аренда (помещения, оборудование, инвентарь)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ind w:firstLine="57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ind w:firstLine="57"/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E13E0F" w:rsidTr="00E13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</w:pPr>
            <w:r>
              <w:rPr>
                <w:rFonts w:eastAsia="Calibri"/>
                <w:color w:val="000000"/>
                <w:szCs w:val="24"/>
              </w:rPr>
              <w:t>Приобретение ОС и МПЗ (ОС и МПЗ</w:t>
            </w:r>
            <w:r>
              <w:rPr>
                <w:rFonts w:eastAsia="Calibri"/>
                <w:color w:val="000000"/>
                <w:szCs w:val="24"/>
                <w:vertAlign w:val="superscript"/>
                <w:lang w:eastAsia="en-US"/>
              </w:rPr>
              <w:t>3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Pr="00F0001F" w:rsidRDefault="00E13E0F" w:rsidP="00CB0C39">
            <w:pPr>
              <w:ind w:right="-57" w:firstLine="57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Pr="00F0001F" w:rsidRDefault="00E13E0F" w:rsidP="00CB0C39">
            <w:pPr>
              <w:ind w:right="-57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ind w:right="-57"/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E13E0F" w:rsidTr="00E13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Оказание услуг (банковских и иных)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ind w:right="-57" w:firstLine="57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ind w:right="-57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0F" w:rsidRDefault="00E13E0F" w:rsidP="00CB0C39">
            <w:pPr>
              <w:ind w:right="-57"/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  <w:tr w:rsidR="00E13E0F" w:rsidTr="00E13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29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 w:firstLine="57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E0F" w:rsidRDefault="00E13E0F" w:rsidP="00CB0C39">
            <w:pPr>
              <w:ind w:right="-57"/>
              <w:jc w:val="center"/>
              <w:rPr>
                <w:rFonts w:eastAsia="Calibri"/>
                <w:color w:val="000000"/>
                <w:szCs w:val="24"/>
              </w:rPr>
            </w:pPr>
          </w:p>
        </w:tc>
      </w:tr>
    </w:tbl>
    <w:p w:rsidR="00E13E0F" w:rsidRPr="00E205FE" w:rsidRDefault="00E13E0F" w:rsidP="00E13E0F">
      <w:pPr>
        <w:outlineLvl w:val="5"/>
        <w:rPr>
          <w:b/>
          <w:bCs/>
          <w:szCs w:val="28"/>
        </w:rPr>
      </w:pPr>
    </w:p>
    <w:p w:rsidR="00E13E0F" w:rsidRDefault="00E13E0F" w:rsidP="00E13E0F">
      <w:pPr>
        <w:rPr>
          <w:szCs w:val="28"/>
        </w:rPr>
      </w:pPr>
      <w:r w:rsidRPr="00E205FE">
        <w:rPr>
          <w:szCs w:val="28"/>
        </w:rPr>
        <w:t>Сумма на приобретение основных средств (оборудование) не должна превышать 50 % от запрашиваемой суммы.</w:t>
      </w:r>
    </w:p>
    <w:p w:rsidR="00E13E0F" w:rsidRPr="00DD2D07" w:rsidRDefault="00E13E0F" w:rsidP="00E13E0F">
      <w:pPr>
        <w:ind w:firstLine="851"/>
        <w:jc w:val="both"/>
        <w:rPr>
          <w:szCs w:val="24"/>
        </w:rPr>
      </w:pPr>
      <w:r w:rsidRPr="00DD2D07">
        <w:rPr>
          <w:szCs w:val="24"/>
        </w:rPr>
        <w:t>Рекомендации по заполнению сметы социального проекта, детализации сметы социального проекта в разрезе статей:</w:t>
      </w:r>
    </w:p>
    <w:p w:rsidR="00E13E0F" w:rsidRPr="00DD2D07" w:rsidRDefault="00E13E0F" w:rsidP="00E13E0F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 xml:space="preserve">Статьи расходов,  не задействованные в реализации социального проекта и не имеющие числовых показателей, в п. 9.3. «Детализация сметы социального проекта </w:t>
      </w:r>
      <w:r w:rsidRPr="00DD2D07">
        <w:rPr>
          <w:szCs w:val="24"/>
        </w:rPr>
        <w:br/>
        <w:t>в разрезе статей расходов» не заполняются.</w:t>
      </w:r>
    </w:p>
    <w:p w:rsidR="00E13E0F" w:rsidRPr="00DD2D07" w:rsidRDefault="00E13E0F" w:rsidP="00E13E0F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>В 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</w:p>
    <w:p w:rsidR="00E13E0F" w:rsidRPr="00DD2D07" w:rsidRDefault="00E13E0F" w:rsidP="00E13E0F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 xml:space="preserve">Смета социального </w:t>
      </w:r>
      <w:proofErr w:type="gramStart"/>
      <w:r w:rsidRPr="00DD2D07">
        <w:rPr>
          <w:szCs w:val="24"/>
        </w:rPr>
        <w:t>проекта,  детализация</w:t>
      </w:r>
      <w:proofErr w:type="gramEnd"/>
      <w:r w:rsidRPr="00DD2D07">
        <w:rPr>
          <w:szCs w:val="24"/>
        </w:rPr>
        <w:t xml:space="preserve"> сметы социального проекта составляются в полных рублях.  </w:t>
      </w:r>
    </w:p>
    <w:p w:rsidR="00E13E0F" w:rsidRDefault="00E13E0F" w:rsidP="00E13E0F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szCs w:val="24"/>
        </w:rPr>
      </w:pPr>
      <w:r w:rsidRPr="00DD2D07">
        <w:rPr>
          <w:szCs w:val="24"/>
        </w:rPr>
        <w:t>Сводная смета социального проекта заполняется на основе данных п.9.3 «Детализ</w:t>
      </w:r>
      <w:r>
        <w:rPr>
          <w:szCs w:val="24"/>
        </w:rPr>
        <w:t xml:space="preserve">ация сметы социального проекта». </w:t>
      </w:r>
      <w:r w:rsidRPr="00DD2D07">
        <w:rPr>
          <w:szCs w:val="24"/>
        </w:rPr>
        <w:t xml:space="preserve">  </w:t>
      </w:r>
      <w:proofErr w:type="gramStart"/>
      <w:r w:rsidRPr="00DD2D07">
        <w:rPr>
          <w:szCs w:val="24"/>
        </w:rPr>
        <w:t>В  статьях</w:t>
      </w:r>
      <w:proofErr w:type="gramEnd"/>
      <w:r w:rsidRPr="00DD2D07">
        <w:rPr>
          <w:szCs w:val="24"/>
        </w:rPr>
        <w:t xml:space="preserve"> расходов, по которым отсутствуют числовые показатели, ставятся прочерки.</w:t>
      </w:r>
    </w:p>
    <w:p w:rsidR="00E13E0F" w:rsidRPr="009B519F" w:rsidRDefault="00E13E0F" w:rsidP="00E13E0F">
      <w:pPr>
        <w:tabs>
          <w:tab w:val="left" w:pos="1134"/>
        </w:tabs>
        <w:ind w:firstLine="851"/>
        <w:jc w:val="both"/>
        <w:rPr>
          <w:rFonts w:eastAsia="Calibri"/>
          <w:b/>
          <w:szCs w:val="24"/>
        </w:rPr>
      </w:pPr>
      <w:r w:rsidRPr="00723C56">
        <w:rPr>
          <w:rFonts w:eastAsia="Calibri"/>
          <w:b/>
          <w:szCs w:val="24"/>
        </w:rPr>
        <w:t>9.3.</w:t>
      </w:r>
      <w:r w:rsidRPr="009B519F">
        <w:rPr>
          <w:rFonts w:eastAsia="Calibri"/>
          <w:b/>
          <w:szCs w:val="24"/>
        </w:rPr>
        <w:t xml:space="preserve"> Детализация сметы социального проекта в разрезе статей</w:t>
      </w:r>
      <w:r>
        <w:rPr>
          <w:rFonts w:eastAsia="Calibri"/>
          <w:b/>
          <w:szCs w:val="24"/>
        </w:rPr>
        <w:t xml:space="preserve"> расходов</w:t>
      </w:r>
    </w:p>
    <w:p w:rsidR="00E13E0F" w:rsidRPr="009B519F" w:rsidRDefault="00E13E0F" w:rsidP="00E13E0F">
      <w:pPr>
        <w:tabs>
          <w:tab w:val="left" w:pos="284"/>
        </w:tabs>
        <w:ind w:firstLine="85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.3.1. Оплата труда</w:t>
      </w:r>
    </w:p>
    <w:p w:rsidR="00E13E0F" w:rsidRPr="009B519F" w:rsidRDefault="00E13E0F" w:rsidP="00E13E0F">
      <w:pPr>
        <w:ind w:firstLine="85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.3.1.1. Оплата труда штатных сотрудников: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>Отражается оплата труда штатных сотрудников (осуществляющих свою деятельность по проекту на основании трудового договора) включая НДФЛ. При планировании в расходы на оплату труда можно включить только допустимые для организации виды расходов с учетом пункта 1 ст. 255 НК РФ: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работников).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 xml:space="preserve">Если сотрудник на момент подачи заявки уже является штатным сотрудником (деятельность по проекту для него является дополнительной), </w:t>
      </w:r>
      <w:r w:rsidRPr="009B519F">
        <w:rPr>
          <w:rFonts w:eastAsia="Calibri"/>
          <w:szCs w:val="24"/>
        </w:rPr>
        <w:br/>
        <w:t>то участие его в проекте подразумевает заключение с ним дополнительного соглашения к трудовому договору, действующему ранее (с последующими изменениями сопутствующих документов (например, штатное расписание, должностные инструкции и т.п.).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>Если организация, имеет право на применение пониженных тарифов по страховым взносам, требуется отразить это в комментарии к статье по каждому исполнителю.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276"/>
        <w:gridCol w:w="1134"/>
        <w:gridCol w:w="1843"/>
        <w:gridCol w:w="1559"/>
      </w:tblGrid>
      <w:tr w:rsidR="00E13E0F" w:rsidRPr="009B519F" w:rsidTr="00CB0C39">
        <w:trPr>
          <w:trHeight w:val="1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№</w:t>
            </w:r>
            <w:r w:rsidRPr="009B519F">
              <w:rPr>
                <w:spacing w:val="-6"/>
                <w:szCs w:val="24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Должность</w:t>
            </w:r>
          </w:p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исполнителя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 xml:space="preserve">Оплата труда </w:t>
            </w:r>
          </w:p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 xml:space="preserve">за месяц </w:t>
            </w:r>
            <w:r w:rsidRPr="009B519F">
              <w:rPr>
                <w:rFonts w:eastAsia="Calibri"/>
                <w:spacing w:val="-6"/>
                <w:szCs w:val="24"/>
              </w:rPr>
              <w:br/>
              <w:t>(в руб., включая НДФЛ)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Количество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Всего </w:t>
            </w:r>
            <w:r>
              <w:rPr>
                <w:spacing w:val="-6"/>
                <w:szCs w:val="24"/>
              </w:rPr>
              <w:br/>
              <w:t>(</w:t>
            </w:r>
            <w:r w:rsidRPr="009B519F">
              <w:rPr>
                <w:spacing w:val="-6"/>
                <w:szCs w:val="24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proofErr w:type="spellStart"/>
            <w:r w:rsidRPr="009B519F">
              <w:rPr>
                <w:rFonts w:eastAsia="Calibri"/>
                <w:spacing w:val="-6"/>
                <w:szCs w:val="24"/>
              </w:rPr>
              <w:t>Софинансирование</w:t>
            </w:r>
            <w:proofErr w:type="spellEnd"/>
            <w:r w:rsidRPr="009B519F">
              <w:rPr>
                <w:rFonts w:eastAsia="Calibri"/>
                <w:spacing w:val="-6"/>
                <w:szCs w:val="24"/>
              </w:rPr>
              <w:t xml:space="preserve"> (вклад </w:t>
            </w:r>
            <w:r w:rsidRPr="009B519F">
              <w:rPr>
                <w:rFonts w:eastAsia="Calibri"/>
                <w:spacing w:val="-6"/>
                <w:szCs w:val="24"/>
              </w:rPr>
              <w:br/>
              <w:t>из других источников), руб.</w:t>
            </w:r>
          </w:p>
        </w:tc>
      </w:tr>
      <w:tr w:rsidR="00E13E0F" w:rsidRPr="009B519F" w:rsidTr="00CB0C39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  <w:tr w:rsidR="00E13E0F" w:rsidRPr="009B519F" w:rsidTr="00CB0C39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  <w:tr w:rsidR="00E13E0F" w:rsidRPr="009B519F" w:rsidTr="00CB0C39">
        <w:trPr>
          <w:trHeight w:val="27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  <w:tr w:rsidR="00E13E0F" w:rsidRPr="009B519F" w:rsidTr="00CB0C39">
        <w:trPr>
          <w:trHeight w:val="558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Cs/>
                <w:spacing w:val="-6"/>
                <w:szCs w:val="24"/>
              </w:rPr>
            </w:pPr>
            <w:r w:rsidRPr="009B519F">
              <w:rPr>
                <w:bCs/>
                <w:spacing w:val="-6"/>
                <w:szCs w:val="24"/>
              </w:rPr>
              <w:t xml:space="preserve">Страховые взносы с выплаты штатным сотрудникам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  <w:tr w:rsidR="00E13E0F" w:rsidRPr="009B519F" w:rsidTr="00CB0C39">
        <w:trPr>
          <w:trHeight w:val="27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Cs w:val="24"/>
              </w:rPr>
            </w:pPr>
          </w:p>
        </w:tc>
      </w:tr>
    </w:tbl>
    <w:p w:rsidR="00E13E0F" w:rsidRPr="009B519F" w:rsidRDefault="00E13E0F" w:rsidP="00E13E0F">
      <w:pPr>
        <w:tabs>
          <w:tab w:val="left" w:pos="1418"/>
        </w:tabs>
        <w:ind w:firstLine="851"/>
        <w:jc w:val="both"/>
        <w:rPr>
          <w:rFonts w:eastAsia="Calibri"/>
          <w:szCs w:val="24"/>
        </w:rPr>
      </w:pPr>
    </w:p>
    <w:p w:rsidR="00E13E0F" w:rsidRPr="009B519F" w:rsidRDefault="00E13E0F" w:rsidP="00E13E0F">
      <w:pPr>
        <w:tabs>
          <w:tab w:val="left" w:pos="1418"/>
        </w:tabs>
        <w:ind w:firstLine="85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.3.1.2. Оплата договоров гражданско-правового характера: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>Отражаются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НДФЛ).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 xml:space="preserve">Если организация, имеет право на применение пониженных тарифов </w:t>
      </w:r>
      <w:r w:rsidRPr="009B519F">
        <w:rPr>
          <w:rFonts w:eastAsia="Calibri"/>
          <w:szCs w:val="24"/>
        </w:rPr>
        <w:br/>
        <w:t xml:space="preserve">по страховым взносам, требуется отразить это в комментарии к статье </w:t>
      </w:r>
      <w:r w:rsidRPr="009B519F">
        <w:rPr>
          <w:rFonts w:eastAsia="Calibri"/>
          <w:szCs w:val="24"/>
        </w:rPr>
        <w:br/>
        <w:t>по каждому исполнителю.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31"/>
        <w:gridCol w:w="1559"/>
        <w:gridCol w:w="1418"/>
        <w:gridCol w:w="992"/>
        <w:gridCol w:w="1843"/>
        <w:gridCol w:w="1559"/>
      </w:tblGrid>
      <w:tr w:rsidR="00E13E0F" w:rsidRPr="009B519F" w:rsidTr="00CB0C39">
        <w:trPr>
          <w:trHeight w:val="14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№</w:t>
            </w:r>
            <w:r w:rsidRPr="009B519F">
              <w:rPr>
                <w:spacing w:val="-6"/>
                <w:szCs w:val="24"/>
              </w:rPr>
              <w:br/>
              <w:t>п/п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Должность</w:t>
            </w:r>
          </w:p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исполнителя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 xml:space="preserve">Оплата труда </w:t>
            </w:r>
            <w:r w:rsidRPr="009B519F">
              <w:rPr>
                <w:rFonts w:eastAsia="Calibri"/>
                <w:spacing w:val="-6"/>
                <w:szCs w:val="24"/>
              </w:rPr>
              <w:br/>
              <w:t xml:space="preserve">за месяц </w:t>
            </w:r>
            <w:r w:rsidRPr="009B519F">
              <w:rPr>
                <w:rFonts w:eastAsia="Calibri"/>
                <w:spacing w:val="-6"/>
                <w:szCs w:val="24"/>
              </w:rPr>
              <w:br/>
              <w:t>(в руб., включая НДФЛ)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Количество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Всего </w:t>
            </w:r>
            <w:r>
              <w:rPr>
                <w:spacing w:val="-6"/>
                <w:szCs w:val="24"/>
              </w:rPr>
              <w:br/>
              <w:t>(</w:t>
            </w:r>
            <w:r w:rsidRPr="009B519F">
              <w:rPr>
                <w:spacing w:val="-6"/>
                <w:szCs w:val="24"/>
              </w:rPr>
              <w:t xml:space="preserve">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proofErr w:type="spellStart"/>
            <w:r w:rsidRPr="009B519F">
              <w:rPr>
                <w:rFonts w:eastAsia="Calibri"/>
                <w:spacing w:val="-6"/>
                <w:szCs w:val="24"/>
              </w:rPr>
              <w:t>Софинансирование</w:t>
            </w:r>
            <w:proofErr w:type="spellEnd"/>
            <w:r w:rsidRPr="009B519F">
              <w:rPr>
                <w:rFonts w:eastAsia="Calibri"/>
                <w:spacing w:val="-6"/>
                <w:szCs w:val="24"/>
              </w:rPr>
              <w:t xml:space="preserve"> (вклад </w:t>
            </w:r>
          </w:p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9B519F">
              <w:rPr>
                <w:rFonts w:eastAsia="Calibri"/>
                <w:spacing w:val="-6"/>
                <w:szCs w:val="24"/>
              </w:rPr>
              <w:t>из других источников), руб.</w:t>
            </w:r>
          </w:p>
        </w:tc>
      </w:tr>
      <w:tr w:rsidR="00E13E0F" w:rsidRPr="009B519F" w:rsidTr="00CB0C39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  <w:tr w:rsidR="00E13E0F" w:rsidRPr="009B519F" w:rsidTr="00CB0C39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  <w:tr w:rsidR="00E13E0F" w:rsidRPr="009B519F" w:rsidTr="00CB0C39">
        <w:trPr>
          <w:trHeight w:val="27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  <w:tr w:rsidR="00E13E0F" w:rsidRPr="009B519F" w:rsidTr="00CB0C39">
        <w:trPr>
          <w:trHeight w:val="558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Cs w:val="24"/>
              </w:rPr>
            </w:pPr>
            <w:r w:rsidRPr="009B519F">
              <w:rPr>
                <w:bCs/>
                <w:spacing w:val="-6"/>
                <w:szCs w:val="24"/>
              </w:rPr>
              <w:t xml:space="preserve">Страховые взносы с выплаты штатным сотрудникам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  <w:tr w:rsidR="00E13E0F" w:rsidRPr="009B519F" w:rsidTr="00CB0C39">
        <w:trPr>
          <w:trHeight w:val="270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  <w:r w:rsidRPr="009B519F">
              <w:rPr>
                <w:spacing w:val="-6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Cs w:val="24"/>
              </w:rPr>
            </w:pPr>
          </w:p>
        </w:tc>
      </w:tr>
    </w:tbl>
    <w:p w:rsidR="00E13E0F" w:rsidRPr="009B519F" w:rsidRDefault="00E13E0F" w:rsidP="00E13E0F">
      <w:pPr>
        <w:tabs>
          <w:tab w:val="left" w:pos="284"/>
        </w:tabs>
        <w:ind w:firstLine="851"/>
        <w:jc w:val="center"/>
        <w:rPr>
          <w:rFonts w:eastAsia="Calibri"/>
          <w:b/>
          <w:szCs w:val="24"/>
        </w:rPr>
      </w:pPr>
    </w:p>
    <w:p w:rsidR="00E13E0F" w:rsidRDefault="00E13E0F" w:rsidP="00E13E0F">
      <w:pPr>
        <w:tabs>
          <w:tab w:val="left" w:pos="284"/>
        </w:tabs>
        <w:ind w:firstLine="851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.3.2. Командировочные расходы</w:t>
      </w:r>
    </w:p>
    <w:p w:rsidR="00E13E0F" w:rsidRPr="009B519F" w:rsidRDefault="00E13E0F" w:rsidP="00E13E0F">
      <w:pPr>
        <w:tabs>
          <w:tab w:val="left" w:pos="284"/>
        </w:tabs>
        <w:ind w:firstLine="851"/>
        <w:rPr>
          <w:rFonts w:eastAsia="Calibri"/>
          <w:szCs w:val="24"/>
        </w:rPr>
      </w:pPr>
      <w:r w:rsidRPr="00DD2D07">
        <w:rPr>
          <w:rFonts w:eastAsia="Calibri"/>
          <w:szCs w:val="24"/>
        </w:rPr>
        <w:t>Отражаются планируемые командировочные расходы сотрудников социального проекта, работающих по трудовым договорам, связанные непосредственно с мероприятиями по реализации представляемого социального проекта.</w:t>
      </w:r>
    </w:p>
    <w:p w:rsidR="00E13E0F" w:rsidRDefault="00E13E0F" w:rsidP="00E13E0F">
      <w:pPr>
        <w:ind w:firstLine="851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>В бюджет вносятся расходы на командировки только по территории РФ</w:t>
      </w:r>
      <w:r>
        <w:rPr>
          <w:rFonts w:eastAsia="Calibri"/>
          <w:szCs w:val="24"/>
        </w:rPr>
        <w:t>.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559"/>
        <w:gridCol w:w="1134"/>
        <w:gridCol w:w="1134"/>
        <w:gridCol w:w="1843"/>
      </w:tblGrid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>№</w:t>
            </w:r>
            <w:r w:rsidRPr="009B519F">
              <w:rPr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Цель поездки, срок и место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Удельный показа</w:t>
            </w:r>
            <w:r w:rsidRPr="009B519F">
              <w:rPr>
                <w:rFonts w:eastAsia="Calibri"/>
                <w:szCs w:val="24"/>
              </w:rPr>
              <w:t>тель</w:t>
            </w:r>
            <w:r>
              <w:rPr>
                <w:rFonts w:eastAsia="Calibri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Количество командируемых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 xml:space="preserve">Всего </w:t>
            </w:r>
            <w:r w:rsidRPr="009B519F">
              <w:rPr>
                <w:szCs w:val="24"/>
              </w:rPr>
              <w:br/>
              <w:t>(в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proofErr w:type="spellStart"/>
            <w:r w:rsidRPr="009B519F">
              <w:rPr>
                <w:rFonts w:eastAsia="Calibri"/>
                <w:szCs w:val="24"/>
              </w:rPr>
              <w:t>Софинансирование</w:t>
            </w:r>
            <w:proofErr w:type="spellEnd"/>
            <w:r w:rsidRPr="009B519F">
              <w:rPr>
                <w:rFonts w:eastAsia="Calibri"/>
                <w:szCs w:val="24"/>
              </w:rPr>
              <w:t xml:space="preserve"> (вклад из других источников), руб.</w:t>
            </w:r>
          </w:p>
        </w:tc>
      </w:tr>
      <w:tr w:rsidR="00E13E0F" w:rsidRPr="009B519F" w:rsidTr="00CB0C3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Суточные</w:t>
            </w: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E0F" w:rsidRPr="009B519F" w:rsidRDefault="00E13E0F" w:rsidP="00CB0C39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29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Проживание</w:t>
            </w: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0F" w:rsidRPr="009B519F" w:rsidRDefault="00E13E0F" w:rsidP="00CB0C39">
            <w:pPr>
              <w:ind w:firstLine="29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0F" w:rsidRPr="009B519F" w:rsidRDefault="00E13E0F" w:rsidP="00CB0C39">
            <w:pPr>
              <w:ind w:firstLine="29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E0F" w:rsidRPr="009B519F" w:rsidRDefault="00E13E0F" w:rsidP="00CB0C39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Транспортные расходы (проезд)</w:t>
            </w: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0F" w:rsidRPr="009B519F" w:rsidRDefault="00E13E0F" w:rsidP="00CB0C39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E0F" w:rsidRPr="009B519F" w:rsidRDefault="00E13E0F" w:rsidP="00CB0C39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E0F" w:rsidRPr="009B519F" w:rsidRDefault="00E13E0F" w:rsidP="00CB0C39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firstLine="851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</w:tbl>
    <w:p w:rsidR="00E13E0F" w:rsidRDefault="00E13E0F" w:rsidP="00E13E0F">
      <w:pPr>
        <w:pStyle w:val="aa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13E0F" w:rsidRPr="009B519F" w:rsidRDefault="00E13E0F" w:rsidP="00E13E0F">
      <w:pPr>
        <w:pStyle w:val="aa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519F">
        <w:rPr>
          <w:rFonts w:ascii="Times New Roman" w:hAnsi="Times New Roman"/>
          <w:sz w:val="24"/>
          <w:szCs w:val="24"/>
          <w:vertAlign w:val="superscript"/>
        </w:rPr>
        <w:t>_________________________________________</w:t>
      </w:r>
    </w:p>
    <w:p w:rsidR="00E13E0F" w:rsidRPr="009B519F" w:rsidRDefault="00E13E0F" w:rsidP="00E13E0F">
      <w:pPr>
        <w:pStyle w:val="aa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9B519F">
        <w:rPr>
          <w:rFonts w:ascii="Times New Roman" w:hAnsi="Times New Roman"/>
          <w:sz w:val="24"/>
          <w:szCs w:val="24"/>
        </w:rPr>
        <w:t xml:space="preserve"> Удельный показатель:</w:t>
      </w:r>
    </w:p>
    <w:p w:rsidR="00E13E0F" w:rsidRPr="009B519F" w:rsidRDefault="00E13E0F" w:rsidP="00E13E0F">
      <w:pPr>
        <w:pStyle w:val="aa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519F">
        <w:rPr>
          <w:rFonts w:ascii="Times New Roman" w:hAnsi="Times New Roman"/>
          <w:sz w:val="24"/>
          <w:szCs w:val="24"/>
        </w:rPr>
        <w:t>1.</w:t>
      </w:r>
      <w:r w:rsidRPr="009B519F">
        <w:rPr>
          <w:rFonts w:ascii="Times New Roman" w:hAnsi="Times New Roman"/>
          <w:sz w:val="24"/>
          <w:szCs w:val="24"/>
        </w:rPr>
        <w:tab/>
        <w:t>Суточные – указывается размер суточных за весь период командировки на одного сотрудника.</w:t>
      </w:r>
    </w:p>
    <w:p w:rsidR="00E13E0F" w:rsidRPr="009B519F" w:rsidRDefault="00E13E0F" w:rsidP="00E13E0F">
      <w:pPr>
        <w:pStyle w:val="aa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519F">
        <w:rPr>
          <w:rFonts w:ascii="Times New Roman" w:hAnsi="Times New Roman"/>
          <w:sz w:val="24"/>
          <w:szCs w:val="24"/>
        </w:rPr>
        <w:t>2.</w:t>
      </w:r>
      <w:r w:rsidRPr="009B519F">
        <w:rPr>
          <w:rFonts w:ascii="Times New Roman" w:hAnsi="Times New Roman"/>
          <w:sz w:val="24"/>
          <w:szCs w:val="24"/>
        </w:rPr>
        <w:tab/>
        <w:t>Проживание – указывается стоимость проживания за весь период командировки на одного сотрудника.</w:t>
      </w:r>
    </w:p>
    <w:p w:rsidR="00E13E0F" w:rsidRPr="009B519F" w:rsidRDefault="00E13E0F" w:rsidP="00E13E0F">
      <w:pPr>
        <w:tabs>
          <w:tab w:val="left" w:pos="284"/>
        </w:tabs>
        <w:ind w:firstLine="851"/>
        <w:jc w:val="both"/>
        <w:rPr>
          <w:szCs w:val="24"/>
        </w:rPr>
      </w:pPr>
      <w:r w:rsidRPr="009B519F">
        <w:rPr>
          <w:szCs w:val="24"/>
        </w:rPr>
        <w:t>3.</w:t>
      </w:r>
      <w:r w:rsidRPr="009B519F">
        <w:rPr>
          <w:szCs w:val="24"/>
        </w:rPr>
        <w:tab/>
        <w:t>Транспортные расходы (проезд) – указывается стоимость билетов туда и обратно на одного сотрудника</w:t>
      </w:r>
    </w:p>
    <w:p w:rsidR="00E13E0F" w:rsidRPr="009B519F" w:rsidRDefault="00E13E0F" w:rsidP="00E13E0F">
      <w:pPr>
        <w:tabs>
          <w:tab w:val="left" w:pos="284"/>
        </w:tabs>
        <w:ind w:firstLine="851"/>
        <w:rPr>
          <w:rFonts w:eastAsia="Calibri"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.3.3. Аренда</w:t>
      </w:r>
    </w:p>
    <w:p w:rsidR="00E13E0F" w:rsidRDefault="00E13E0F" w:rsidP="00E13E0F">
      <w:pPr>
        <w:ind w:firstLine="851"/>
        <w:jc w:val="both"/>
        <w:rPr>
          <w:rFonts w:eastAsia="Calibri"/>
          <w:szCs w:val="24"/>
        </w:rPr>
      </w:pPr>
      <w:r w:rsidRPr="00DD2D07">
        <w:rPr>
          <w:rFonts w:eastAsia="Calibri"/>
          <w:szCs w:val="24"/>
        </w:rPr>
        <w:t xml:space="preserve">В данной статье отражаются планируемые расходы </w:t>
      </w:r>
      <w:proofErr w:type="gramStart"/>
      <w:r w:rsidRPr="00DD2D07">
        <w:rPr>
          <w:rFonts w:eastAsia="Calibri"/>
          <w:szCs w:val="24"/>
        </w:rPr>
        <w:t>на  аренду</w:t>
      </w:r>
      <w:proofErr w:type="gramEnd"/>
      <w:r w:rsidRPr="00DD2D07">
        <w:rPr>
          <w:rFonts w:eastAsia="Calibri"/>
          <w:szCs w:val="24"/>
        </w:rPr>
        <w:t xml:space="preserve"> нежилых помещений,</w:t>
      </w:r>
      <w:r w:rsidRPr="009B519F">
        <w:rPr>
          <w:rFonts w:eastAsia="Calibri"/>
          <w:szCs w:val="24"/>
        </w:rPr>
        <w:t xml:space="preserve"> специализиро</w:t>
      </w:r>
      <w:r>
        <w:rPr>
          <w:rFonts w:eastAsia="Calibri"/>
          <w:szCs w:val="24"/>
        </w:rPr>
        <w:t>ванного оборудования, инвентаря.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1275"/>
        <w:gridCol w:w="993"/>
        <w:gridCol w:w="992"/>
        <w:gridCol w:w="1417"/>
        <w:gridCol w:w="1276"/>
        <w:gridCol w:w="1276"/>
      </w:tblGrid>
      <w:tr w:rsidR="00E13E0F" w:rsidRPr="009B519F" w:rsidTr="00CB0C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>№</w:t>
            </w:r>
            <w:r w:rsidRPr="009B519F">
              <w:rPr>
                <w:szCs w:val="24"/>
              </w:rPr>
              <w:br/>
              <w:t>п/п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Наименование расхода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Стоимость единицы</w:t>
            </w:r>
            <w:r w:rsidRPr="009B519F">
              <w:rPr>
                <w:rFonts w:eastAsia="Calibri"/>
                <w:szCs w:val="24"/>
              </w:rPr>
              <w:br/>
            </w:r>
            <w:r w:rsidRPr="009B519F">
              <w:rPr>
                <w:szCs w:val="24"/>
              </w:rPr>
              <w:t>(в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Количество единиц</w:t>
            </w:r>
            <w:r w:rsidRPr="009B519F">
              <w:rPr>
                <w:rFonts w:eastAsia="Calibri"/>
                <w:szCs w:val="24"/>
              </w:rPr>
              <w:br/>
              <w:t>(м</w:t>
            </w:r>
            <w:r w:rsidRPr="009B519F">
              <w:rPr>
                <w:rFonts w:eastAsia="Calibri"/>
                <w:szCs w:val="24"/>
                <w:vertAlign w:val="superscript"/>
              </w:rPr>
              <w:t>2</w:t>
            </w:r>
            <w:r w:rsidRPr="009B519F">
              <w:rPr>
                <w:rFonts w:eastAsia="Calibri"/>
                <w:szCs w:val="24"/>
              </w:rPr>
              <w:t>, 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 xml:space="preserve">Всего </w:t>
            </w:r>
            <w:r w:rsidRPr="009B519F">
              <w:rPr>
                <w:szCs w:val="24"/>
              </w:rPr>
              <w:br/>
              <w:t>(в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proofErr w:type="spellStart"/>
            <w:r w:rsidRPr="009B519F">
              <w:rPr>
                <w:rFonts w:eastAsia="Calibri"/>
                <w:szCs w:val="24"/>
              </w:rPr>
              <w:t>Софинансирование</w:t>
            </w:r>
            <w:proofErr w:type="spellEnd"/>
            <w:r w:rsidRPr="009B519F">
              <w:rPr>
                <w:rFonts w:eastAsia="Calibri"/>
                <w:szCs w:val="24"/>
              </w:rPr>
              <w:t xml:space="preserve"> (вклад из других источников),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Неденежный</w:t>
            </w:r>
            <w:proofErr w:type="spellEnd"/>
            <w:r>
              <w:rPr>
                <w:rFonts w:eastAsia="Calibri"/>
                <w:szCs w:val="24"/>
              </w:rPr>
              <w:t xml:space="preserve"> вклад из других источников</w:t>
            </w:r>
          </w:p>
        </w:tc>
      </w:tr>
      <w:tr w:rsidR="00E13E0F" w:rsidRPr="009B519F" w:rsidTr="00CB0C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E0F" w:rsidRPr="009B519F" w:rsidRDefault="00E13E0F" w:rsidP="00CB0C39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firstLine="851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</w:tbl>
    <w:p w:rsidR="00E13E0F" w:rsidRPr="009B519F" w:rsidRDefault="00E13E0F" w:rsidP="00E13E0F">
      <w:pPr>
        <w:tabs>
          <w:tab w:val="left" w:pos="1418"/>
        </w:tabs>
        <w:ind w:firstLine="851"/>
        <w:jc w:val="both"/>
        <w:rPr>
          <w:rFonts w:eastAsia="Calibri"/>
          <w:szCs w:val="24"/>
        </w:rPr>
      </w:pPr>
    </w:p>
    <w:p w:rsidR="00E13E0F" w:rsidRPr="009B519F" w:rsidRDefault="00E13E0F" w:rsidP="00E13E0F">
      <w:pPr>
        <w:tabs>
          <w:tab w:val="left" w:pos="284"/>
        </w:tabs>
        <w:ind w:firstLine="709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.3.4. Приобретение основных средств и материально-производственных запасов</w:t>
      </w:r>
    </w:p>
    <w:p w:rsidR="00E13E0F" w:rsidRDefault="00E13E0F" w:rsidP="00E13E0F">
      <w:pPr>
        <w:tabs>
          <w:tab w:val="left" w:pos="284"/>
        </w:tabs>
        <w:ind w:firstLine="709"/>
        <w:jc w:val="both"/>
        <w:rPr>
          <w:b/>
          <w:i/>
          <w:szCs w:val="24"/>
        </w:rPr>
      </w:pPr>
      <w:r w:rsidRPr="00895437">
        <w:rPr>
          <w:b/>
          <w:i/>
          <w:szCs w:val="24"/>
        </w:rPr>
        <w:t>Сумма на приобретение основных средств (</w:t>
      </w:r>
      <w:proofErr w:type="gramStart"/>
      <w:r w:rsidRPr="00895437">
        <w:rPr>
          <w:b/>
          <w:i/>
          <w:szCs w:val="24"/>
        </w:rPr>
        <w:t>оборудование)  не</w:t>
      </w:r>
      <w:proofErr w:type="gramEnd"/>
      <w:r w:rsidRPr="00895437">
        <w:rPr>
          <w:b/>
          <w:i/>
          <w:szCs w:val="24"/>
        </w:rPr>
        <w:t xml:space="preserve"> должна превышать 50 % от запрашиваемой суммы</w:t>
      </w:r>
      <w:r>
        <w:rPr>
          <w:b/>
          <w:i/>
          <w:szCs w:val="24"/>
        </w:rPr>
        <w:t>.</w:t>
      </w:r>
    </w:p>
    <w:p w:rsidR="00E13E0F" w:rsidRDefault="00E13E0F" w:rsidP="00E13E0F">
      <w:pPr>
        <w:tabs>
          <w:tab w:val="left" w:pos="284"/>
        </w:tabs>
        <w:ind w:firstLine="709"/>
        <w:jc w:val="both"/>
        <w:rPr>
          <w:rFonts w:eastAsia="Calibri"/>
          <w:szCs w:val="24"/>
        </w:rPr>
      </w:pPr>
      <w:r w:rsidRPr="00926FB4">
        <w:rPr>
          <w:rFonts w:eastAsia="Calibri"/>
          <w:szCs w:val="24"/>
        </w:rPr>
        <w:t xml:space="preserve">По данной статье отражаются планируемые расходы </w:t>
      </w:r>
      <w:proofErr w:type="gramStart"/>
      <w:r w:rsidRPr="00926FB4">
        <w:rPr>
          <w:rFonts w:eastAsia="Calibri"/>
          <w:szCs w:val="24"/>
        </w:rPr>
        <w:t>на  приобретение</w:t>
      </w:r>
      <w:proofErr w:type="gramEnd"/>
      <w:r w:rsidRPr="00926FB4">
        <w:rPr>
          <w:rFonts w:eastAsia="Calibri"/>
          <w:szCs w:val="24"/>
        </w:rPr>
        <w:t xml:space="preserve"> основных средств и материально-производственных запасов в целях реализации социального проекта.</w:t>
      </w:r>
    </w:p>
    <w:p w:rsidR="00E13E0F" w:rsidRDefault="00E13E0F" w:rsidP="00E13E0F">
      <w:pPr>
        <w:tabs>
          <w:tab w:val="left" w:pos="284"/>
        </w:tabs>
        <w:ind w:firstLine="709"/>
        <w:jc w:val="both"/>
        <w:rPr>
          <w:rFonts w:eastAsia="Calibri"/>
          <w:szCs w:val="24"/>
        </w:rPr>
      </w:pPr>
      <w:r w:rsidRPr="00926FB4">
        <w:rPr>
          <w:rFonts w:eastAsia="Calibri"/>
          <w:szCs w:val="24"/>
        </w:rPr>
        <w:t>При заполнении раздела «Основные средства» рекомендуется руководствоваться положением по бухгалтерскому</w:t>
      </w:r>
      <w:r w:rsidRPr="009B519F">
        <w:rPr>
          <w:rFonts w:eastAsia="Calibri"/>
          <w:szCs w:val="24"/>
        </w:rPr>
        <w:t xml:space="preserve"> учету «Учет основных средств» ПБУ 6/01. Основное средство – срок полезного использования более 12 месяцев, организация не предполагает его последующую перепродажу.</w:t>
      </w:r>
    </w:p>
    <w:p w:rsidR="00E13E0F" w:rsidRDefault="00E13E0F" w:rsidP="00E13E0F">
      <w:pPr>
        <w:tabs>
          <w:tab w:val="left" w:pos="284"/>
        </w:tabs>
        <w:ind w:firstLine="709"/>
        <w:jc w:val="both"/>
        <w:rPr>
          <w:rFonts w:eastAsia="Calibri"/>
          <w:szCs w:val="24"/>
        </w:rPr>
      </w:pPr>
      <w:r w:rsidRPr="009B519F">
        <w:rPr>
          <w:rFonts w:eastAsia="Calibri"/>
          <w:szCs w:val="24"/>
        </w:rPr>
        <w:t xml:space="preserve">При заполнении раздела «Материально-производственные запасы», рекомендуется руководствоваться положением по бухгалтерскому учету </w:t>
      </w:r>
      <w:r w:rsidRPr="009B519F">
        <w:rPr>
          <w:rFonts w:eastAsia="Calibri"/>
          <w:szCs w:val="24"/>
        </w:rPr>
        <w:br/>
        <w:t xml:space="preserve">«Учет материально-производственных запасов» ПБУ 5/01. Материально-производственные запасы – срок полезного использования менее </w:t>
      </w:r>
      <w:r w:rsidRPr="009B519F">
        <w:rPr>
          <w:rFonts w:eastAsia="Calibri"/>
          <w:szCs w:val="24"/>
        </w:rPr>
        <w:br/>
        <w:t>12 месяцев, организация не предполагает их последующую перепродажу.</w:t>
      </w:r>
    </w:p>
    <w:p w:rsidR="00E13E0F" w:rsidRPr="009B519F" w:rsidRDefault="00E13E0F" w:rsidP="00E13E0F">
      <w:pPr>
        <w:ind w:firstLine="851"/>
        <w:jc w:val="both"/>
        <w:rPr>
          <w:rFonts w:eastAsia="Calibri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992"/>
        <w:gridCol w:w="992"/>
        <w:gridCol w:w="1559"/>
        <w:gridCol w:w="1526"/>
        <w:gridCol w:w="1559"/>
      </w:tblGrid>
      <w:tr w:rsidR="00E13E0F" w:rsidRPr="009B519F" w:rsidTr="00CB0C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>№</w:t>
            </w:r>
            <w:r w:rsidRPr="009B519F">
              <w:rPr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 xml:space="preserve">Стоимость единицы </w:t>
            </w:r>
            <w:r w:rsidRPr="009B519F">
              <w:rPr>
                <w:rFonts w:eastAsia="Calibri"/>
                <w:szCs w:val="24"/>
              </w:rPr>
              <w:br/>
            </w:r>
            <w:r w:rsidRPr="009B519F">
              <w:rPr>
                <w:szCs w:val="24"/>
              </w:rPr>
              <w:t>(в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 w:firstLine="5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Количество единиц (ед.)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 xml:space="preserve">Всего </w:t>
            </w:r>
            <w:r w:rsidRPr="009B519F">
              <w:rPr>
                <w:szCs w:val="24"/>
              </w:rPr>
              <w:br/>
              <w:t>(в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proofErr w:type="spellStart"/>
            <w:r w:rsidRPr="009B519F">
              <w:rPr>
                <w:rFonts w:eastAsia="Calibri"/>
                <w:szCs w:val="24"/>
              </w:rPr>
              <w:t>Софинансирование</w:t>
            </w:r>
            <w:proofErr w:type="spellEnd"/>
            <w:r w:rsidRPr="009B519F">
              <w:rPr>
                <w:rFonts w:eastAsia="Calibri"/>
                <w:szCs w:val="24"/>
              </w:rPr>
              <w:t xml:space="preserve"> (вклад из других источников),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Неденежный</w:t>
            </w:r>
            <w:proofErr w:type="spellEnd"/>
            <w:r>
              <w:rPr>
                <w:rFonts w:eastAsia="Calibri"/>
                <w:szCs w:val="24"/>
              </w:rPr>
              <w:t xml:space="preserve"> вклад из других источников</w:t>
            </w:r>
          </w:p>
        </w:tc>
      </w:tr>
      <w:tr w:rsidR="00E13E0F" w:rsidRPr="009B519F" w:rsidTr="00CB0C39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29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 w:firstLine="851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35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Материально-производственные запасы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 w:firstLine="851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-57" w:firstLine="35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right="-57" w:firstLine="851"/>
              <w:jc w:val="center"/>
              <w:rPr>
                <w:rFonts w:eastAsia="Calibri"/>
                <w:szCs w:val="24"/>
              </w:rPr>
            </w:pPr>
          </w:p>
        </w:tc>
      </w:tr>
    </w:tbl>
    <w:p w:rsidR="00E13E0F" w:rsidRDefault="00E13E0F" w:rsidP="00E13E0F">
      <w:pPr>
        <w:tabs>
          <w:tab w:val="left" w:pos="284"/>
        </w:tabs>
        <w:ind w:firstLine="709"/>
        <w:rPr>
          <w:rFonts w:eastAsia="Calibri"/>
          <w:b/>
          <w:szCs w:val="24"/>
        </w:rPr>
      </w:pPr>
    </w:p>
    <w:p w:rsidR="00E13E0F" w:rsidRDefault="00E13E0F" w:rsidP="00E13E0F">
      <w:pPr>
        <w:tabs>
          <w:tab w:val="left" w:pos="284"/>
        </w:tabs>
        <w:ind w:firstLine="709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</w:t>
      </w:r>
      <w:r w:rsidRPr="009B519F">
        <w:rPr>
          <w:rFonts w:eastAsia="Calibri"/>
          <w:b/>
          <w:szCs w:val="24"/>
        </w:rPr>
        <w:t>.3.5. Оказание услуг</w:t>
      </w:r>
    </w:p>
    <w:p w:rsidR="00E13E0F" w:rsidRDefault="00E13E0F" w:rsidP="00E13E0F">
      <w:pPr>
        <w:tabs>
          <w:tab w:val="left" w:pos="284"/>
        </w:tabs>
        <w:ind w:firstLine="709"/>
        <w:jc w:val="both"/>
        <w:rPr>
          <w:rFonts w:eastAsia="Calibri"/>
          <w:szCs w:val="24"/>
        </w:rPr>
      </w:pPr>
      <w:r w:rsidRPr="00EC43F2">
        <w:rPr>
          <w:rFonts w:eastAsia="Calibri"/>
          <w:szCs w:val="24"/>
        </w:rPr>
        <w:t xml:space="preserve">По данное статье затрат отражаются планируемые расходы </w:t>
      </w:r>
      <w:proofErr w:type="gramStart"/>
      <w:r w:rsidRPr="00EC43F2">
        <w:rPr>
          <w:rFonts w:eastAsia="Calibri"/>
          <w:szCs w:val="24"/>
        </w:rPr>
        <w:t>на  оказание</w:t>
      </w:r>
      <w:proofErr w:type="gramEnd"/>
      <w:r w:rsidRPr="00EC43F2">
        <w:rPr>
          <w:rFonts w:eastAsia="Calibri"/>
          <w:szCs w:val="24"/>
        </w:rPr>
        <w:t xml:space="preserve"> услуг</w:t>
      </w:r>
      <w:r w:rsidRPr="009B519F">
        <w:rPr>
          <w:rFonts w:eastAsia="Calibri"/>
          <w:szCs w:val="24"/>
        </w:rPr>
        <w:t xml:space="preserve"> и выполнение работ (юридическими лицами, индивидуальными предпринимателями) в целях реализации социального проекта.</w:t>
      </w:r>
      <w:r>
        <w:rPr>
          <w:rFonts w:eastAsia="Calibri"/>
          <w:szCs w:val="24"/>
        </w:rPr>
        <w:t xml:space="preserve"> </w:t>
      </w:r>
    </w:p>
    <w:p w:rsidR="00E13E0F" w:rsidRPr="009B519F" w:rsidRDefault="00E13E0F" w:rsidP="00E13E0F">
      <w:pPr>
        <w:ind w:firstLine="851"/>
        <w:jc w:val="both"/>
        <w:rPr>
          <w:rFonts w:eastAsia="Calibri"/>
          <w:color w:val="FF0000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1922"/>
        <w:gridCol w:w="1735"/>
        <w:gridCol w:w="1559"/>
      </w:tblGrid>
      <w:tr w:rsidR="00E13E0F" w:rsidRPr="009B519F" w:rsidTr="00CB0C3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tabs>
                <w:tab w:val="left" w:pos="1418"/>
              </w:tabs>
              <w:ind w:right="175" w:firstLine="29"/>
              <w:jc w:val="center"/>
              <w:rPr>
                <w:rFonts w:eastAsia="Calibri"/>
                <w:szCs w:val="24"/>
              </w:rPr>
            </w:pPr>
            <w:r w:rsidRPr="009B519F">
              <w:rPr>
                <w:szCs w:val="24"/>
              </w:rPr>
              <w:t>№</w:t>
            </w:r>
            <w:r w:rsidRPr="009B519F">
              <w:rPr>
                <w:szCs w:val="24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Наименование</w:t>
            </w:r>
            <w:r w:rsidRPr="009B519F">
              <w:rPr>
                <w:rFonts w:eastAsia="Calibri"/>
                <w:szCs w:val="24"/>
              </w:rPr>
              <w:br/>
              <w:t>и срок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ind w:firstLine="19"/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Стоимость услуги</w:t>
            </w:r>
            <w:r w:rsidRPr="009B519F">
              <w:rPr>
                <w:rFonts w:eastAsia="Calibri"/>
                <w:szCs w:val="24"/>
              </w:rPr>
              <w:br/>
            </w:r>
            <w:r w:rsidRPr="009B519F">
              <w:rPr>
                <w:szCs w:val="24"/>
              </w:rPr>
              <w:t>(в руб.)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F" w:rsidRPr="009B519F" w:rsidRDefault="00E13E0F" w:rsidP="00CB0C39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9B519F">
              <w:rPr>
                <w:rFonts w:eastAsia="Calibri"/>
                <w:szCs w:val="24"/>
              </w:rPr>
              <w:t>Софинансирование</w:t>
            </w:r>
            <w:proofErr w:type="spellEnd"/>
            <w:r w:rsidRPr="009B519F">
              <w:rPr>
                <w:rFonts w:eastAsia="Calibri"/>
                <w:szCs w:val="24"/>
              </w:rPr>
              <w:t xml:space="preserve"> (вклад из других источников),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Неденежный</w:t>
            </w:r>
            <w:proofErr w:type="spellEnd"/>
            <w:r>
              <w:rPr>
                <w:rFonts w:eastAsia="Calibri"/>
                <w:szCs w:val="24"/>
              </w:rPr>
              <w:t xml:space="preserve"> вклад из других источников</w:t>
            </w:r>
          </w:p>
        </w:tc>
      </w:tr>
      <w:tr w:rsidR="00E13E0F" w:rsidRPr="009B519F" w:rsidTr="00CB0C3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right="23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9B519F">
              <w:rPr>
                <w:rFonts w:eastAsia="Calibr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jc w:val="center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  <w:tr w:rsidR="00E13E0F" w:rsidRPr="009B519F" w:rsidTr="00CB0C3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F" w:rsidRPr="009B519F" w:rsidRDefault="00E13E0F" w:rsidP="00CB0C39">
            <w:pPr>
              <w:ind w:firstLine="851"/>
              <w:rPr>
                <w:rFonts w:eastAsia="Calibri"/>
                <w:szCs w:val="24"/>
              </w:rPr>
            </w:pPr>
            <w:r w:rsidRPr="009B519F"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F" w:rsidRPr="009B519F" w:rsidRDefault="00E13E0F" w:rsidP="00CB0C39">
            <w:pPr>
              <w:ind w:firstLine="851"/>
              <w:jc w:val="center"/>
              <w:rPr>
                <w:rFonts w:eastAsia="Calibri"/>
                <w:szCs w:val="24"/>
              </w:rPr>
            </w:pPr>
          </w:p>
        </w:tc>
      </w:tr>
    </w:tbl>
    <w:p w:rsidR="00E13E0F" w:rsidRDefault="00E13E0F" w:rsidP="00E13E0F">
      <w:pPr>
        <w:tabs>
          <w:tab w:val="left" w:pos="1418"/>
        </w:tabs>
        <w:ind w:firstLine="851"/>
        <w:jc w:val="both"/>
        <w:rPr>
          <w:rFonts w:eastAsia="Calibri"/>
          <w:szCs w:val="24"/>
        </w:rPr>
      </w:pPr>
    </w:p>
    <w:p w:rsidR="00E13E0F" w:rsidRDefault="00E13E0F" w:rsidP="00E13E0F">
      <w:pPr>
        <w:tabs>
          <w:tab w:val="left" w:pos="1418"/>
        </w:tabs>
        <w:ind w:firstLine="709"/>
        <w:jc w:val="both"/>
        <w:rPr>
          <w:rFonts w:eastAsia="Calibri"/>
          <w:szCs w:val="24"/>
        </w:rPr>
      </w:pPr>
      <w:r w:rsidRPr="00FC78CB">
        <w:rPr>
          <w:rFonts w:eastAsia="Calibri"/>
          <w:b/>
          <w:szCs w:val="24"/>
        </w:rPr>
        <w:t>10.</w:t>
      </w:r>
      <w:r>
        <w:rPr>
          <w:rFonts w:eastAsia="Calibri"/>
          <w:szCs w:val="24"/>
        </w:rPr>
        <w:t xml:space="preserve"> Информация об организации-участнике конкурса</w:t>
      </w:r>
    </w:p>
    <w:p w:rsidR="00E13E0F" w:rsidRDefault="00E13E0F" w:rsidP="00E13E0F">
      <w:pPr>
        <w:tabs>
          <w:tab w:val="left" w:pos="1418"/>
        </w:tabs>
        <w:jc w:val="both"/>
        <w:rPr>
          <w:rFonts w:eastAsia="Calibri"/>
          <w:sz w:val="22"/>
        </w:rPr>
      </w:pPr>
      <w:r w:rsidRPr="003810B2">
        <w:rPr>
          <w:rFonts w:eastAsia="Calibri"/>
          <w:sz w:val="22"/>
        </w:rPr>
        <w:t>В данном разделе необходимо внести следующую информацию об организации:</w:t>
      </w:r>
    </w:p>
    <w:p w:rsidR="00E13E0F" w:rsidRDefault="00E13E0F" w:rsidP="00E13E0F">
      <w:pPr>
        <w:tabs>
          <w:tab w:val="left" w:pos="1418"/>
        </w:tabs>
        <w:jc w:val="both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165"/>
        <w:gridCol w:w="3080"/>
      </w:tblGrid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ind w:left="-57" w:right="-57"/>
              <w:jc w:val="both"/>
              <w:rPr>
                <w:rFonts w:eastAsia="Calibri"/>
                <w:sz w:val="22"/>
              </w:rPr>
            </w:pPr>
            <w:r w:rsidRPr="003810B2">
              <w:rPr>
                <w:rFonts w:eastAsia="Calibri"/>
                <w:sz w:val="22"/>
              </w:rPr>
              <w:t>ИНН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ind w:left="-57" w:right="-57"/>
              <w:jc w:val="both"/>
              <w:rPr>
                <w:rFonts w:eastAsia="Calibri"/>
                <w:sz w:val="22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10.2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ind w:left="-57" w:right="-57"/>
              <w:jc w:val="both"/>
              <w:rPr>
                <w:rFonts w:eastAsia="Calibri"/>
                <w:sz w:val="22"/>
              </w:rPr>
            </w:pPr>
            <w:r w:rsidRPr="003810B2">
              <w:rPr>
                <w:rFonts w:eastAsia="Calibri"/>
                <w:sz w:val="22"/>
              </w:rPr>
              <w:t>КПП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ind w:left="-57" w:right="-57"/>
              <w:jc w:val="both"/>
              <w:rPr>
                <w:rFonts w:eastAsia="Calibri"/>
                <w:sz w:val="22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10.3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Полное наименование организации (в соответствии с ЕГРЮЛ)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10.4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Сокращенное наименование организации (в соответствии с ЕГРЮЛ)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10.5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Организационно-правовая форма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10.6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ОГРН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10.7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ОКВЭД (через запятую)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10.8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Дата регистрации организации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10.9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Сфера деятельности организации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10.10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Виды деятельности организации (в соответствии с уставом)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10.11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Место (территория) регистрации организации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10.12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БИК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10.13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Банк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10.14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Корреспондентский счет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10.15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Расчетный счет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10.16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Юридический адрес организации 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10.17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Фактический адрес организации 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10.18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lang w:eastAsia="en-US"/>
              </w:rPr>
              <w:t xml:space="preserve">Телефон организации 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10.19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E-</w:t>
            </w:r>
            <w:r w:rsidRPr="003810B2">
              <w:rPr>
                <w:rFonts w:eastAsia="Calibri"/>
                <w:szCs w:val="28"/>
                <w:shd w:val="clear" w:color="auto" w:fill="FFFFFF"/>
                <w:lang w:val="en-US" w:eastAsia="en-US"/>
              </w:rPr>
              <w:t>m</w:t>
            </w:r>
            <w:proofErr w:type="spellStart"/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ail</w:t>
            </w:r>
            <w:proofErr w:type="spellEnd"/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: организации  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10.20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Адрес веб-сайта, социальной сети (через запятую) организации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10.21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ФИО руководителя организации 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10.22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Должность в соответствии с уставом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10.23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Контактный телефон руководителя 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E13E0F" w:rsidRPr="003810B2" w:rsidTr="00CB0C39">
        <w:tc>
          <w:tcPr>
            <w:tcW w:w="3190" w:type="dxa"/>
          </w:tcPr>
          <w:p w:rsidR="00E13E0F" w:rsidRDefault="00E13E0F" w:rsidP="00CB0C39">
            <w:pPr>
              <w:jc w:val="both"/>
            </w:pPr>
            <w:r>
              <w:t>10.24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E-</w:t>
            </w:r>
            <w:r w:rsidRPr="003810B2">
              <w:rPr>
                <w:rFonts w:eastAsia="Calibri"/>
                <w:szCs w:val="28"/>
                <w:shd w:val="clear" w:color="auto" w:fill="FFFFFF"/>
                <w:lang w:val="en-US" w:eastAsia="en-US"/>
              </w:rPr>
              <w:t>m</w:t>
            </w:r>
            <w:proofErr w:type="spellStart"/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>ail</w:t>
            </w:r>
            <w:proofErr w:type="spellEnd"/>
            <w:r w:rsidRPr="003810B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 руководителя организации </w:t>
            </w:r>
          </w:p>
        </w:tc>
        <w:tc>
          <w:tcPr>
            <w:tcW w:w="3190" w:type="dxa"/>
          </w:tcPr>
          <w:p w:rsidR="00E13E0F" w:rsidRPr="003810B2" w:rsidRDefault="00E13E0F" w:rsidP="00CB0C3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13E0F" w:rsidRDefault="00E13E0F" w:rsidP="00E13E0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E13E0F" w:rsidRDefault="00E13E0F" w:rsidP="00E13E0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С </w:t>
      </w:r>
      <w:r w:rsidRPr="00F742A2">
        <w:rPr>
          <w:rFonts w:ascii="Times New Roman" w:hAnsi="Times New Roman"/>
          <w:b w:val="0"/>
          <w:i w:val="0"/>
          <w:sz w:val="24"/>
          <w:szCs w:val="24"/>
        </w:rPr>
        <w:t>Порядком 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порядком возврата в бюджет города Сосновоборска средств муниципального социального гранта в случае нарушения условий его предоставления, порядком представления отчетности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>ознакомлен.</w:t>
      </w:r>
    </w:p>
    <w:p w:rsidR="00E13E0F" w:rsidRDefault="00E13E0F" w:rsidP="00E13E0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750D">
        <w:rPr>
          <w:rFonts w:ascii="Times New Roman" w:hAnsi="Times New Roman"/>
          <w:b w:val="0"/>
          <w:i w:val="0"/>
          <w:sz w:val="24"/>
          <w:szCs w:val="24"/>
        </w:rPr>
        <w:t xml:space="preserve">Настоящей Заявкой даю согласие УКСТМ на обработку персональных данных, содержащихся в настоящей Заявке и прилагаемых документах, поданных мной на участие в конкурсе </w:t>
      </w:r>
      <w:proofErr w:type="spellStart"/>
      <w:r w:rsidRPr="00CB750D">
        <w:rPr>
          <w:rFonts w:ascii="Times New Roman" w:hAnsi="Times New Roman"/>
          <w:b w:val="0"/>
          <w:i w:val="0"/>
          <w:sz w:val="24"/>
          <w:szCs w:val="24"/>
        </w:rPr>
        <w:t>г.Сосновоборска</w:t>
      </w:r>
      <w:proofErr w:type="spellEnd"/>
      <w:r w:rsidRPr="00CB750D">
        <w:rPr>
          <w:rFonts w:ascii="Times New Roman" w:hAnsi="Times New Roman"/>
          <w:b w:val="0"/>
          <w:i w:val="0"/>
          <w:sz w:val="24"/>
          <w:szCs w:val="24"/>
        </w:rPr>
        <w:t xml:space="preserve"> на предоставление </w:t>
      </w:r>
      <w:r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муниципальных социальных грантов социально ориентированным некоммерческим организациям, в соответствии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 требованиями с</w:t>
      </w:r>
      <w:r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>тать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</w:t>
      </w:r>
      <w:r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9 Федерального закона от 27 июля 2006 г. №152-ФЗ «О персональных данных».</w:t>
      </w:r>
    </w:p>
    <w:p w:rsidR="00E13E0F" w:rsidRPr="003801D1" w:rsidRDefault="00E13E0F" w:rsidP="00E13E0F">
      <w:pPr>
        <w:widowControl w:val="0"/>
        <w:spacing w:line="240" w:lineRule="auto"/>
        <w:ind w:firstLine="567"/>
        <w:jc w:val="both"/>
      </w:pPr>
      <w:r w:rsidRPr="003801D1">
        <w:rPr>
          <w:szCs w:val="24"/>
        </w:rPr>
        <w:t>УКСТМ</w:t>
      </w:r>
      <w:r w:rsidRPr="00C42DD5">
        <w:rPr>
          <w:rFonts w:eastAsia="MS Mincho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13E0F" w:rsidRDefault="00E13E0F" w:rsidP="00E13E0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750D">
        <w:rPr>
          <w:rFonts w:ascii="Times New Roman" w:hAnsi="Times New Roman"/>
          <w:b w:val="0"/>
          <w:i w:val="0"/>
          <w:color w:val="000000"/>
          <w:sz w:val="24"/>
          <w:szCs w:val="24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E13E0F" w:rsidRPr="00C42DD5" w:rsidRDefault="00E13E0F" w:rsidP="00E13E0F">
      <w:pPr>
        <w:widowControl w:val="0"/>
        <w:spacing w:line="240" w:lineRule="auto"/>
        <w:ind w:firstLine="567"/>
        <w:jc w:val="both"/>
        <w:rPr>
          <w:rFonts w:eastAsia="MS Mincho"/>
          <w:szCs w:val="24"/>
        </w:rPr>
      </w:pPr>
      <w:r w:rsidRPr="00C42DD5">
        <w:rPr>
          <w:rFonts w:eastAsia="MS Mincho"/>
          <w:szCs w:val="24"/>
        </w:rPr>
        <w:t>Настоящее согласие может быть отозвано мною в любой момент по моему письменному заявлению.</w:t>
      </w:r>
    </w:p>
    <w:p w:rsidR="00E13E0F" w:rsidRPr="00CB750D" w:rsidRDefault="00E13E0F" w:rsidP="00E13E0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B750D">
        <w:rPr>
          <w:rFonts w:ascii="Times New Roman" w:hAnsi="Times New Roman"/>
          <w:b w:val="0"/>
          <w:i w:val="0"/>
          <w:sz w:val="24"/>
          <w:szCs w:val="24"/>
        </w:rPr>
        <w:t>Достоверность информации (в том числе документов), представленных в составе настоящей Заявки, подтверждаю.</w:t>
      </w:r>
    </w:p>
    <w:p w:rsidR="00E13E0F" w:rsidRPr="00CB750D" w:rsidRDefault="00E13E0F" w:rsidP="00E13E0F">
      <w:pPr>
        <w:tabs>
          <w:tab w:val="left" w:pos="1134"/>
        </w:tabs>
        <w:spacing w:line="240" w:lineRule="auto"/>
        <w:jc w:val="both"/>
        <w:rPr>
          <w:szCs w:val="24"/>
        </w:rPr>
      </w:pPr>
    </w:p>
    <w:p w:rsidR="00E13E0F" w:rsidRPr="00CB750D" w:rsidRDefault="00E13E0F" w:rsidP="00E13E0F">
      <w:pPr>
        <w:tabs>
          <w:tab w:val="left" w:pos="1134"/>
        </w:tabs>
        <w:spacing w:line="240" w:lineRule="auto"/>
        <w:jc w:val="both"/>
        <w:rPr>
          <w:szCs w:val="24"/>
        </w:rPr>
      </w:pPr>
      <w:r w:rsidRPr="00CB750D">
        <w:rPr>
          <w:szCs w:val="24"/>
        </w:rPr>
        <w:t>«_______» _________________ 20</w:t>
      </w:r>
      <w:r>
        <w:rPr>
          <w:szCs w:val="24"/>
        </w:rPr>
        <w:t>___</w:t>
      </w:r>
      <w:r w:rsidRPr="00CB750D">
        <w:rPr>
          <w:szCs w:val="24"/>
        </w:rPr>
        <w:t xml:space="preserve"> г.</w:t>
      </w:r>
    </w:p>
    <w:p w:rsidR="00E13E0F" w:rsidRPr="00CB750D" w:rsidRDefault="00E13E0F" w:rsidP="00E13E0F">
      <w:pPr>
        <w:tabs>
          <w:tab w:val="left" w:pos="1134"/>
        </w:tabs>
        <w:spacing w:line="240" w:lineRule="auto"/>
        <w:ind w:firstLine="709"/>
        <w:jc w:val="both"/>
        <w:rPr>
          <w:szCs w:val="24"/>
        </w:rPr>
      </w:pPr>
    </w:p>
    <w:p w:rsidR="00E13E0F" w:rsidRPr="00CB750D" w:rsidRDefault="00E13E0F" w:rsidP="00E13E0F">
      <w:pPr>
        <w:tabs>
          <w:tab w:val="left" w:pos="1134"/>
        </w:tabs>
        <w:spacing w:line="240" w:lineRule="auto"/>
        <w:jc w:val="both"/>
        <w:rPr>
          <w:szCs w:val="24"/>
        </w:rPr>
      </w:pPr>
      <w:r w:rsidRPr="00CB750D">
        <w:rPr>
          <w:szCs w:val="24"/>
        </w:rPr>
        <w:t>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55"/>
        <w:gridCol w:w="2499"/>
      </w:tblGrid>
      <w:tr w:rsidR="00E13E0F" w:rsidRPr="00CB750D" w:rsidTr="00CB0C39">
        <w:trPr>
          <w:trHeight w:val="694"/>
        </w:trPr>
        <w:tc>
          <w:tcPr>
            <w:tcW w:w="6912" w:type="dxa"/>
            <w:vAlign w:val="center"/>
          </w:tcPr>
          <w:p w:rsidR="00E13E0F" w:rsidRPr="00CB750D" w:rsidRDefault="00E13E0F" w:rsidP="00CB0C39">
            <w:pPr>
              <w:tabs>
                <w:tab w:val="left" w:pos="1134"/>
              </w:tabs>
              <w:spacing w:line="240" w:lineRule="auto"/>
              <w:rPr>
                <w:i/>
                <w:szCs w:val="24"/>
              </w:rPr>
            </w:pPr>
            <w:r w:rsidRPr="00CB750D">
              <w:rPr>
                <w:i/>
                <w:szCs w:val="24"/>
              </w:rPr>
              <w:t xml:space="preserve">                                должность </w:t>
            </w:r>
          </w:p>
          <w:p w:rsidR="00E13E0F" w:rsidRPr="00CB750D" w:rsidRDefault="00E13E0F" w:rsidP="00CB0C39">
            <w:pPr>
              <w:tabs>
                <w:tab w:val="left" w:pos="1134"/>
              </w:tabs>
              <w:spacing w:line="240" w:lineRule="auto"/>
              <w:rPr>
                <w:i/>
                <w:szCs w:val="24"/>
              </w:rPr>
            </w:pPr>
            <w:r w:rsidRPr="00CB750D">
              <w:rPr>
                <w:i/>
                <w:szCs w:val="24"/>
              </w:rPr>
              <w:t>___________________</w:t>
            </w:r>
            <w:r w:rsidRPr="00CB750D">
              <w:rPr>
                <w:i/>
                <w:szCs w:val="24"/>
                <w:lang w:val="en-US"/>
              </w:rPr>
              <w:t>/</w:t>
            </w:r>
            <w:r w:rsidRPr="00CB750D">
              <w:rPr>
                <w:i/>
                <w:szCs w:val="24"/>
              </w:rPr>
              <w:t>_____________________________</w:t>
            </w:r>
          </w:p>
        </w:tc>
        <w:tc>
          <w:tcPr>
            <w:tcW w:w="2658" w:type="dxa"/>
            <w:vAlign w:val="center"/>
          </w:tcPr>
          <w:p w:rsidR="00E13E0F" w:rsidRPr="00CB750D" w:rsidRDefault="00E13E0F" w:rsidP="00CB0C39">
            <w:pPr>
              <w:tabs>
                <w:tab w:val="left" w:pos="1134"/>
              </w:tabs>
              <w:spacing w:line="240" w:lineRule="auto"/>
              <w:jc w:val="center"/>
              <w:rPr>
                <w:i/>
                <w:szCs w:val="24"/>
              </w:rPr>
            </w:pPr>
          </w:p>
        </w:tc>
      </w:tr>
    </w:tbl>
    <w:p w:rsidR="00E13E0F" w:rsidRPr="00CB750D" w:rsidRDefault="00E13E0F" w:rsidP="00E13E0F">
      <w:pPr>
        <w:spacing w:line="240" w:lineRule="auto"/>
        <w:rPr>
          <w:i/>
          <w:szCs w:val="24"/>
        </w:rPr>
      </w:pPr>
      <w:r w:rsidRPr="00CB750D">
        <w:rPr>
          <w:i/>
          <w:szCs w:val="24"/>
        </w:rPr>
        <w:t xml:space="preserve">       подпись                                  Фамилия и инициалы</w:t>
      </w:r>
    </w:p>
    <w:p w:rsidR="00E13E0F" w:rsidRPr="00CB750D" w:rsidRDefault="00E13E0F" w:rsidP="00E13E0F">
      <w:pPr>
        <w:spacing w:line="240" w:lineRule="auto"/>
        <w:rPr>
          <w:szCs w:val="24"/>
        </w:rPr>
      </w:pPr>
    </w:p>
    <w:p w:rsidR="00E13E0F" w:rsidRDefault="00E13E0F" w:rsidP="00E13E0F">
      <w:pPr>
        <w:pStyle w:val="11"/>
        <w:ind w:left="0"/>
        <w:jc w:val="both"/>
      </w:pPr>
      <w:r w:rsidRPr="00CB750D">
        <w:t>М.П.</w:t>
      </w:r>
    </w:p>
    <w:p w:rsidR="00E13E0F" w:rsidRDefault="00E13E0F" w:rsidP="00E13E0F">
      <w:pPr>
        <w:autoSpaceDE w:val="0"/>
        <w:autoSpaceDN w:val="0"/>
        <w:adjustRightInd w:val="0"/>
        <w:ind w:left="4536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</w:t>
      </w:r>
    </w:p>
    <w:p w:rsidR="00E13E0F" w:rsidRDefault="00E13E0F" w:rsidP="00E13E0F">
      <w:pPr>
        <w:tabs>
          <w:tab w:val="left" w:pos="0"/>
          <w:tab w:val="left" w:pos="567"/>
        </w:tabs>
        <w:ind w:left="4536"/>
        <w:jc w:val="right"/>
        <w:rPr>
          <w:sz w:val="28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Pr="008A6F22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  <w:lang w:val="en-US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Pr="00DC4C65" w:rsidRDefault="00E13E0F" w:rsidP="00E13E0F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  <w:r w:rsidRPr="00DC4C65">
        <w:rPr>
          <w:rFonts w:cs="Arial"/>
          <w:szCs w:val="28"/>
        </w:rPr>
        <w:t>Приложение № 2</w:t>
      </w:r>
    </w:p>
    <w:p w:rsidR="00E13E0F" w:rsidRDefault="00E13E0F" w:rsidP="00E13E0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к</w:t>
      </w:r>
      <w:r w:rsidRPr="00700CF4">
        <w:rPr>
          <w:rFonts w:ascii="Times New Roman" w:hAnsi="Times New Roman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Порядк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 предоставления муниципальных социальных грантов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в форме субсидий социально ориентированным некоммерческим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организациям города Сосновоборска </w:t>
      </w:r>
    </w:p>
    <w:p w:rsidR="00E13E0F" w:rsidRDefault="00E13E0F" w:rsidP="00E13E0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на конкурсной основе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на финансирование расходов, связанных с реализацией ими</w:t>
      </w:r>
    </w:p>
    <w:p w:rsidR="00E13E0F" w:rsidRDefault="00E13E0F" w:rsidP="00E13E0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социально значимых проектов, а также порядка возврата в</w:t>
      </w:r>
      <w:r>
        <w:rPr>
          <w:rFonts w:ascii="Times New Roman" w:hAnsi="Times New Roman"/>
          <w:b w:val="0"/>
          <w:sz w:val="24"/>
          <w:szCs w:val="24"/>
        </w:rPr>
        <w:t xml:space="preserve"> бюджет города Сосновоборска </w:t>
      </w:r>
      <w:r w:rsidRPr="00700CF4">
        <w:rPr>
          <w:rFonts w:ascii="Times New Roman" w:hAnsi="Times New Roman"/>
          <w:b w:val="0"/>
          <w:sz w:val="24"/>
          <w:szCs w:val="24"/>
        </w:rPr>
        <w:t>средств муниципального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социального гранта в случае нарушения условий </w:t>
      </w:r>
    </w:p>
    <w:p w:rsidR="00E13E0F" w:rsidRPr="00700CF4" w:rsidRDefault="00E13E0F" w:rsidP="00E13E0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предоставления, порядка представления отчетности</w:t>
      </w:r>
    </w:p>
    <w:p w:rsidR="00E13E0F" w:rsidRDefault="00E13E0F" w:rsidP="00E13E0F">
      <w:pPr>
        <w:tabs>
          <w:tab w:val="left" w:pos="0"/>
          <w:tab w:val="left" w:pos="567"/>
        </w:tabs>
        <w:ind w:left="4536"/>
        <w:jc w:val="right"/>
        <w:rPr>
          <w:color w:val="000000"/>
          <w:szCs w:val="24"/>
        </w:rPr>
      </w:pPr>
    </w:p>
    <w:p w:rsidR="00E13E0F" w:rsidRPr="00307EA6" w:rsidRDefault="00E13E0F" w:rsidP="00E13E0F">
      <w:pPr>
        <w:tabs>
          <w:tab w:val="left" w:pos="0"/>
          <w:tab w:val="left" w:pos="567"/>
        </w:tabs>
        <w:ind w:left="4536"/>
        <w:jc w:val="right"/>
        <w:rPr>
          <w:sz w:val="28"/>
          <w:szCs w:val="28"/>
        </w:rPr>
      </w:pPr>
      <w:r w:rsidRPr="00307EA6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ководителю Управления культуры, спорта, туризма и молодежной </w:t>
      </w:r>
      <w:r w:rsidRPr="00307EA6">
        <w:rPr>
          <w:sz w:val="28"/>
          <w:szCs w:val="28"/>
        </w:rPr>
        <w:t xml:space="preserve">политики администрации </w:t>
      </w:r>
      <w:proofErr w:type="spellStart"/>
      <w:r w:rsidRPr="00307EA6">
        <w:rPr>
          <w:sz w:val="28"/>
          <w:szCs w:val="28"/>
        </w:rPr>
        <w:t>г.Сосновоборска</w:t>
      </w:r>
      <w:proofErr w:type="spellEnd"/>
    </w:p>
    <w:p w:rsidR="00E13E0F" w:rsidRPr="00307EA6" w:rsidRDefault="00E13E0F" w:rsidP="00E13E0F">
      <w:pPr>
        <w:tabs>
          <w:tab w:val="left" w:pos="0"/>
          <w:tab w:val="left" w:pos="567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 w:rsidRPr="00307EA6">
        <w:rPr>
          <w:sz w:val="28"/>
          <w:szCs w:val="28"/>
        </w:rPr>
        <w:t>М.В.Беляниной</w:t>
      </w:r>
      <w:proofErr w:type="spellEnd"/>
    </w:p>
    <w:p w:rsidR="00E13E0F" w:rsidRPr="003162C7" w:rsidRDefault="00E13E0F" w:rsidP="00E13E0F">
      <w:pPr>
        <w:tabs>
          <w:tab w:val="left" w:pos="0"/>
          <w:tab w:val="left" w:pos="567"/>
        </w:tabs>
        <w:ind w:left="4536"/>
        <w:rPr>
          <w:szCs w:val="24"/>
        </w:rPr>
      </w:pPr>
      <w:r w:rsidRPr="00307EA6">
        <w:rPr>
          <w:sz w:val="28"/>
          <w:szCs w:val="28"/>
        </w:rPr>
        <w:t xml:space="preserve">от </w:t>
      </w:r>
      <w:r w:rsidRPr="003162C7">
        <w:rPr>
          <w:szCs w:val="24"/>
        </w:rPr>
        <w:t>________________________________________</w:t>
      </w:r>
    </w:p>
    <w:p w:rsidR="00E13E0F" w:rsidRPr="003162C7" w:rsidRDefault="00E13E0F" w:rsidP="00E13E0F">
      <w:pPr>
        <w:tabs>
          <w:tab w:val="left" w:pos="0"/>
          <w:tab w:val="left" w:pos="567"/>
        </w:tabs>
        <w:ind w:left="4536"/>
        <w:rPr>
          <w:i/>
          <w:sz w:val="22"/>
        </w:rPr>
      </w:pPr>
      <w:r>
        <w:rPr>
          <w:sz w:val="22"/>
        </w:rPr>
        <w:t xml:space="preserve">         </w:t>
      </w:r>
      <w:r w:rsidRPr="001C5712">
        <w:rPr>
          <w:sz w:val="22"/>
        </w:rPr>
        <w:t xml:space="preserve"> </w:t>
      </w:r>
      <w:r w:rsidRPr="003162C7">
        <w:rPr>
          <w:i/>
          <w:sz w:val="22"/>
        </w:rPr>
        <w:t>(должность и название организации)</w:t>
      </w:r>
    </w:p>
    <w:p w:rsidR="00E13E0F" w:rsidRDefault="00E13E0F" w:rsidP="00E13E0F">
      <w:pPr>
        <w:tabs>
          <w:tab w:val="left" w:pos="0"/>
          <w:tab w:val="left" w:pos="567"/>
        </w:tabs>
        <w:ind w:left="4536"/>
        <w:rPr>
          <w:sz w:val="22"/>
        </w:rPr>
      </w:pPr>
    </w:p>
    <w:p w:rsidR="00E13E0F" w:rsidRPr="001C5712" w:rsidRDefault="00E13E0F" w:rsidP="00E13E0F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 xml:space="preserve">  </w:t>
      </w:r>
      <w:r w:rsidRPr="001C5712">
        <w:rPr>
          <w:sz w:val="22"/>
        </w:rPr>
        <w:t>__________________________________</w:t>
      </w:r>
      <w:r>
        <w:rPr>
          <w:sz w:val="22"/>
        </w:rPr>
        <w:t>________</w:t>
      </w:r>
    </w:p>
    <w:p w:rsidR="00E13E0F" w:rsidRPr="003162C7" w:rsidRDefault="00E13E0F" w:rsidP="00E13E0F">
      <w:pPr>
        <w:tabs>
          <w:tab w:val="left" w:pos="0"/>
          <w:tab w:val="left" w:pos="567"/>
        </w:tabs>
        <w:ind w:left="4536"/>
        <w:rPr>
          <w:i/>
          <w:sz w:val="22"/>
        </w:rPr>
      </w:pPr>
      <w:r>
        <w:rPr>
          <w:i/>
          <w:sz w:val="22"/>
        </w:rPr>
        <w:t xml:space="preserve">                            </w:t>
      </w:r>
      <w:r w:rsidRPr="003162C7">
        <w:rPr>
          <w:i/>
          <w:sz w:val="22"/>
        </w:rPr>
        <w:t xml:space="preserve"> (</w:t>
      </w:r>
      <w:r>
        <w:rPr>
          <w:i/>
          <w:sz w:val="22"/>
        </w:rPr>
        <w:t>ФИО</w:t>
      </w:r>
      <w:r w:rsidRPr="003162C7">
        <w:rPr>
          <w:i/>
          <w:sz w:val="22"/>
        </w:rPr>
        <w:t>)</w:t>
      </w:r>
    </w:p>
    <w:p w:rsidR="00E13E0F" w:rsidRPr="00D55EE9" w:rsidRDefault="00E13E0F" w:rsidP="00E13E0F">
      <w:pPr>
        <w:ind w:firstLine="567"/>
        <w:jc w:val="center"/>
        <w:rPr>
          <w:b/>
          <w:szCs w:val="28"/>
        </w:rPr>
      </w:pPr>
    </w:p>
    <w:p w:rsidR="00E13E0F" w:rsidRPr="003162C7" w:rsidRDefault="00E13E0F" w:rsidP="00E13E0F">
      <w:pPr>
        <w:pStyle w:val="11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rStyle w:val="CharAttribute0"/>
          <w:rFonts w:ascii="Times New Roman" w:hAnsi="Times New Roman"/>
          <w:color w:val="000000"/>
          <w:sz w:val="28"/>
          <w:szCs w:val="28"/>
        </w:rPr>
        <w:t>Согласие на</w:t>
      </w:r>
      <w:r w:rsidRPr="003162C7">
        <w:rPr>
          <w:rStyle w:val="CharAttribute0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162C7">
        <w:rPr>
          <w:b/>
          <w:sz w:val="28"/>
          <w:szCs w:val="28"/>
          <w:shd w:val="clear" w:color="auto" w:fill="FFFFFF"/>
        </w:rPr>
        <w:t>осуществление  проверки</w:t>
      </w:r>
      <w:proofErr w:type="gramEnd"/>
      <w:r w:rsidRPr="003162C7">
        <w:rPr>
          <w:b/>
          <w:sz w:val="28"/>
          <w:szCs w:val="28"/>
          <w:shd w:val="clear" w:color="auto" w:fill="FFFFFF"/>
        </w:rPr>
        <w:t>  главным распорядителем и уполномоченным органом муниципального финансового контроля соблюдения целей, условий и порядка предоставления гранта</w:t>
      </w:r>
    </w:p>
    <w:p w:rsidR="00E13E0F" w:rsidRPr="003162C7" w:rsidRDefault="00E13E0F" w:rsidP="00E13E0F">
      <w:pPr>
        <w:ind w:firstLine="567"/>
        <w:jc w:val="center"/>
        <w:rPr>
          <w:rStyle w:val="CharAttribute0"/>
          <w:rFonts w:ascii="Times New Roman" w:hAnsi="Times New Roman"/>
          <w:color w:val="000000"/>
          <w:sz w:val="28"/>
          <w:szCs w:val="28"/>
        </w:rPr>
      </w:pPr>
    </w:p>
    <w:p w:rsidR="00E13E0F" w:rsidRPr="009D1903" w:rsidRDefault="00E13E0F" w:rsidP="00E13E0F">
      <w:pPr>
        <w:pStyle w:val="12"/>
        <w:rPr>
          <w:rFonts w:ascii="Times New Roman Bold" w:hAnsi="Times New Roman Bold"/>
          <w:sz w:val="24"/>
          <w:szCs w:val="24"/>
        </w:rPr>
      </w:pPr>
      <w:r w:rsidRPr="009D1903">
        <w:rPr>
          <w:sz w:val="24"/>
          <w:szCs w:val="24"/>
        </w:rPr>
        <w:t xml:space="preserve">                                                                                                       «____</w:t>
      </w:r>
      <w:proofErr w:type="gramStart"/>
      <w:r w:rsidRPr="009D1903">
        <w:rPr>
          <w:sz w:val="24"/>
          <w:szCs w:val="24"/>
        </w:rPr>
        <w:t>_»_</w:t>
      </w:r>
      <w:proofErr w:type="gramEnd"/>
      <w:r w:rsidRPr="009D1903">
        <w:rPr>
          <w:sz w:val="24"/>
          <w:szCs w:val="24"/>
        </w:rPr>
        <w:t>________ 20_____ г.</w:t>
      </w:r>
    </w:p>
    <w:p w:rsidR="00E13E0F" w:rsidRPr="009D1903" w:rsidRDefault="00E13E0F" w:rsidP="00E13E0F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0F" w:rsidRPr="005C29E5" w:rsidRDefault="00E13E0F" w:rsidP="00E13E0F">
      <w:pPr>
        <w:pStyle w:val="af2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_________________________________________________________, </w:t>
      </w:r>
    </w:p>
    <w:p w:rsidR="00E13E0F" w:rsidRDefault="00E13E0F" w:rsidP="00E13E0F">
      <w:pPr>
        <w:pStyle w:val="af2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307EA6">
        <w:rPr>
          <w:rFonts w:ascii="Times New Roman" w:hAnsi="Times New Roman"/>
          <w:i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i/>
          <w:sz w:val="24"/>
          <w:szCs w:val="24"/>
        </w:rPr>
        <w:t>СОНКО)</w:t>
      </w:r>
    </w:p>
    <w:p w:rsidR="00E13E0F" w:rsidRPr="00307EA6" w:rsidRDefault="00E13E0F" w:rsidP="00E13E0F">
      <w:pPr>
        <w:pStyle w:val="af2"/>
        <w:spacing w:after="0" w:line="240" w:lineRule="auto"/>
        <w:jc w:val="center"/>
        <w:rPr>
          <w:i/>
          <w:sz w:val="24"/>
          <w:szCs w:val="24"/>
        </w:rPr>
      </w:pPr>
    </w:p>
    <w:p w:rsidR="00E13E0F" w:rsidRPr="00307EA6" w:rsidRDefault="00E13E0F" w:rsidP="00E13E0F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Организация д</w:t>
      </w:r>
      <w:r w:rsidRPr="00307EA6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ет </w:t>
      </w:r>
      <w:r w:rsidRPr="00307EA6">
        <w:rPr>
          <w:rFonts w:cs="Arial"/>
          <w:sz w:val="28"/>
          <w:szCs w:val="28"/>
        </w:rPr>
        <w:t xml:space="preserve">согласие </w:t>
      </w:r>
      <w:r w:rsidRPr="00307EA6"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  <w:t xml:space="preserve">на </w:t>
      </w:r>
      <w:proofErr w:type="gramStart"/>
      <w:r w:rsidRPr="00307EA6">
        <w:rPr>
          <w:sz w:val="28"/>
          <w:szCs w:val="28"/>
          <w:shd w:val="clear" w:color="auto" w:fill="FFFFFF"/>
        </w:rPr>
        <w:t>осуществление  проверки</w:t>
      </w:r>
      <w:proofErr w:type="gramEnd"/>
      <w:r w:rsidRPr="00307EA6">
        <w:rPr>
          <w:sz w:val="28"/>
          <w:szCs w:val="28"/>
          <w:shd w:val="clear" w:color="auto" w:fill="FFFFFF"/>
        </w:rPr>
        <w:t>  главным распорядителем</w:t>
      </w:r>
      <w:r>
        <w:rPr>
          <w:sz w:val="28"/>
          <w:szCs w:val="28"/>
          <w:shd w:val="clear" w:color="auto" w:fill="FFFFFF"/>
        </w:rPr>
        <w:t xml:space="preserve"> бюджетных средств (УКСТМ), предоставившим грант в форме субсидии</w:t>
      </w:r>
      <w:r w:rsidRPr="00307EA6">
        <w:rPr>
          <w:sz w:val="28"/>
          <w:szCs w:val="28"/>
          <w:shd w:val="clear" w:color="auto" w:fill="FFFFFF"/>
        </w:rPr>
        <w:t xml:space="preserve"> и уполномоченным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  <w:shd w:val="clear" w:color="auto" w:fill="FFFFFF"/>
        </w:rPr>
        <w:t>.</w:t>
      </w:r>
    </w:p>
    <w:p w:rsidR="00E13E0F" w:rsidRDefault="00E13E0F" w:rsidP="00E13E0F">
      <w:pPr>
        <w:ind w:firstLine="567"/>
        <w:jc w:val="both"/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</w:pPr>
    </w:p>
    <w:p w:rsidR="00E13E0F" w:rsidRPr="00307EA6" w:rsidRDefault="00E13E0F" w:rsidP="00E13E0F">
      <w:pPr>
        <w:ind w:firstLine="567"/>
        <w:jc w:val="both"/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  <w:t xml:space="preserve">Руководитель организации               ____________           ______________           </w:t>
      </w:r>
    </w:p>
    <w:p w:rsidR="00E13E0F" w:rsidRPr="00C67BD3" w:rsidRDefault="00E13E0F" w:rsidP="00E13E0F">
      <w:pPr>
        <w:autoSpaceDE w:val="0"/>
        <w:autoSpaceDN w:val="0"/>
        <w:adjustRightInd w:val="0"/>
        <w:ind w:left="4536"/>
        <w:jc w:val="both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                 </w:t>
      </w:r>
      <w:r w:rsidRPr="00C67BD3">
        <w:rPr>
          <w:rFonts w:cs="Arial"/>
          <w:i/>
          <w:szCs w:val="28"/>
        </w:rPr>
        <w:t>(</w:t>
      </w:r>
      <w:proofErr w:type="gramStart"/>
      <w:r w:rsidRPr="00C67BD3">
        <w:rPr>
          <w:rFonts w:cs="Arial"/>
          <w:i/>
          <w:szCs w:val="28"/>
        </w:rPr>
        <w:t>подпись)</w:t>
      </w:r>
      <w:r>
        <w:rPr>
          <w:rFonts w:cs="Arial"/>
          <w:i/>
          <w:szCs w:val="28"/>
        </w:rPr>
        <w:t xml:space="preserve">   </w:t>
      </w:r>
      <w:proofErr w:type="gramEnd"/>
      <w:r>
        <w:rPr>
          <w:rFonts w:cs="Arial"/>
          <w:i/>
          <w:szCs w:val="28"/>
        </w:rPr>
        <w:t xml:space="preserve">                          (ФИО)</w:t>
      </w:r>
    </w:p>
    <w:p w:rsidR="00E13E0F" w:rsidRDefault="00E13E0F" w:rsidP="00E13E0F">
      <w:pPr>
        <w:autoSpaceDE w:val="0"/>
        <w:autoSpaceDN w:val="0"/>
        <w:adjustRightInd w:val="0"/>
        <w:ind w:left="4536"/>
        <w:jc w:val="both"/>
        <w:rPr>
          <w:rFonts w:cs="Arial"/>
          <w:szCs w:val="28"/>
        </w:rPr>
      </w:pPr>
    </w:p>
    <w:p w:rsidR="00E13E0F" w:rsidRPr="00307EA6" w:rsidRDefault="00E13E0F" w:rsidP="00E13E0F">
      <w:pPr>
        <w:ind w:firstLine="567"/>
        <w:jc w:val="both"/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Attribute0"/>
          <w:rFonts w:ascii="Times New Roman" w:hAnsi="Times New Roman"/>
          <w:b w:val="0"/>
          <w:color w:val="000000"/>
          <w:sz w:val="28"/>
          <w:szCs w:val="28"/>
        </w:rPr>
        <w:t xml:space="preserve">Бухгалтер организации               ____________           ______________           </w:t>
      </w:r>
    </w:p>
    <w:p w:rsidR="00E13E0F" w:rsidRPr="00C67BD3" w:rsidRDefault="00E13E0F" w:rsidP="00E13E0F">
      <w:pPr>
        <w:autoSpaceDE w:val="0"/>
        <w:autoSpaceDN w:val="0"/>
        <w:adjustRightInd w:val="0"/>
        <w:ind w:left="4536"/>
        <w:jc w:val="both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                 </w:t>
      </w:r>
      <w:r w:rsidRPr="00C67BD3">
        <w:rPr>
          <w:rFonts w:cs="Arial"/>
          <w:i/>
          <w:szCs w:val="28"/>
        </w:rPr>
        <w:t>(</w:t>
      </w:r>
      <w:proofErr w:type="gramStart"/>
      <w:r w:rsidRPr="00C67BD3">
        <w:rPr>
          <w:rFonts w:cs="Arial"/>
          <w:i/>
          <w:szCs w:val="28"/>
        </w:rPr>
        <w:t>подпись)</w:t>
      </w:r>
      <w:r>
        <w:rPr>
          <w:rFonts w:cs="Arial"/>
          <w:i/>
          <w:szCs w:val="28"/>
        </w:rPr>
        <w:t xml:space="preserve">   </w:t>
      </w:r>
      <w:proofErr w:type="gramEnd"/>
      <w:r>
        <w:rPr>
          <w:rFonts w:cs="Arial"/>
          <w:i/>
          <w:szCs w:val="28"/>
        </w:rPr>
        <w:t xml:space="preserve">                          (ФИО)</w:t>
      </w:r>
    </w:p>
    <w:p w:rsidR="00E13E0F" w:rsidRDefault="00E13E0F" w:rsidP="00E13E0F">
      <w:pPr>
        <w:autoSpaceDE w:val="0"/>
        <w:autoSpaceDN w:val="0"/>
        <w:adjustRightInd w:val="0"/>
        <w:ind w:left="4536"/>
        <w:jc w:val="both"/>
        <w:rPr>
          <w:rFonts w:cs="Arial"/>
          <w:szCs w:val="28"/>
        </w:rPr>
      </w:pPr>
    </w:p>
    <w:p w:rsidR="00E13E0F" w:rsidRDefault="00E13E0F" w:rsidP="00E13E0F">
      <w:pPr>
        <w:autoSpaceDE w:val="0"/>
        <w:autoSpaceDN w:val="0"/>
        <w:adjustRightInd w:val="0"/>
        <w:jc w:val="both"/>
      </w:pPr>
      <w:r>
        <w:rPr>
          <w:rFonts w:cs="Arial"/>
          <w:szCs w:val="28"/>
        </w:rPr>
        <w:t xml:space="preserve">                                                                                                                   М.П.</w:t>
      </w:r>
    </w:p>
    <w:p w:rsidR="00E13E0F" w:rsidRDefault="00E13E0F" w:rsidP="00C43A51">
      <w:pPr>
        <w:spacing w:line="240" w:lineRule="auto"/>
        <w:jc w:val="right"/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8A6F22" w:rsidRDefault="008A6F22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E13E0F" w:rsidRDefault="00E13E0F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</w:p>
    <w:p w:rsidR="00296EEE" w:rsidRPr="00DC4C65" w:rsidRDefault="00C67BD3" w:rsidP="00C67BD3">
      <w:pPr>
        <w:autoSpaceDE w:val="0"/>
        <w:autoSpaceDN w:val="0"/>
        <w:adjustRightInd w:val="0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296EEE" w:rsidRPr="00DC4C65">
        <w:rPr>
          <w:rFonts w:cs="Arial"/>
          <w:szCs w:val="28"/>
        </w:rPr>
        <w:t xml:space="preserve">Приложение № </w:t>
      </w:r>
      <w:r>
        <w:rPr>
          <w:rFonts w:cs="Arial"/>
          <w:szCs w:val="28"/>
        </w:rPr>
        <w:t>3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к</w:t>
      </w:r>
      <w:r w:rsidRPr="00700CF4">
        <w:rPr>
          <w:rFonts w:ascii="Times New Roman" w:hAnsi="Times New Roman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Порядк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 предоставления муниципальных социальных грантов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в форме субсидий социально ориентированным некоммерческим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организациям города Сосновоборска 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на конкурсной основе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на финансирование расходов, связанных с реализацией ими</w:t>
      </w:r>
    </w:p>
    <w:p w:rsidR="00F742A2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социально значимых проектов, а также порядка возврата в</w:t>
      </w:r>
      <w:r>
        <w:rPr>
          <w:rFonts w:ascii="Times New Roman" w:hAnsi="Times New Roman"/>
          <w:b w:val="0"/>
          <w:sz w:val="24"/>
          <w:szCs w:val="24"/>
        </w:rPr>
        <w:t xml:space="preserve"> бюджет города Сосновоборска </w:t>
      </w:r>
      <w:r w:rsidRPr="00700CF4">
        <w:rPr>
          <w:rFonts w:ascii="Times New Roman" w:hAnsi="Times New Roman"/>
          <w:b w:val="0"/>
          <w:sz w:val="24"/>
          <w:szCs w:val="24"/>
        </w:rPr>
        <w:t>средств муниципального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 xml:space="preserve">социального гранта в случае нарушения условий </w:t>
      </w:r>
    </w:p>
    <w:p w:rsidR="00F742A2" w:rsidRPr="00700CF4" w:rsidRDefault="00F742A2" w:rsidP="00F742A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00CF4">
        <w:rPr>
          <w:rFonts w:ascii="Times New Roman" w:hAnsi="Times New Roman"/>
          <w:b w:val="0"/>
          <w:sz w:val="24"/>
          <w:szCs w:val="24"/>
        </w:rPr>
        <w:t>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00CF4">
        <w:rPr>
          <w:rFonts w:ascii="Times New Roman" w:hAnsi="Times New Roman"/>
          <w:b w:val="0"/>
          <w:sz w:val="24"/>
          <w:szCs w:val="24"/>
        </w:rPr>
        <w:t>предоставления, порядка представления отчетности</w:t>
      </w:r>
    </w:p>
    <w:p w:rsidR="00296EEE" w:rsidRPr="004B1F32" w:rsidRDefault="00296EEE" w:rsidP="00296EEE">
      <w:pPr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</w:p>
    <w:p w:rsidR="009B6E7F" w:rsidRPr="00ED6BC2" w:rsidRDefault="00CF22FA" w:rsidP="00CF22FA">
      <w:pPr>
        <w:spacing w:line="240" w:lineRule="auto"/>
        <w:jc w:val="center"/>
        <w:outlineLvl w:val="0"/>
        <w:rPr>
          <w:szCs w:val="24"/>
        </w:rPr>
      </w:pPr>
      <w:r w:rsidRPr="00ED6BC2">
        <w:rPr>
          <w:szCs w:val="24"/>
        </w:rPr>
        <w:t xml:space="preserve"> </w:t>
      </w:r>
      <w:r w:rsidR="00E655EF" w:rsidRPr="00ED6BC2">
        <w:rPr>
          <w:szCs w:val="24"/>
        </w:rPr>
        <w:t xml:space="preserve">Состав </w:t>
      </w:r>
      <w:r w:rsidR="00BF11F2">
        <w:rPr>
          <w:szCs w:val="24"/>
        </w:rPr>
        <w:t>конкурсной комиссии</w:t>
      </w:r>
      <w:r w:rsidR="00E655EF" w:rsidRPr="00ED6BC2">
        <w:rPr>
          <w:szCs w:val="24"/>
        </w:rPr>
        <w:t xml:space="preserve"> </w:t>
      </w:r>
    </w:p>
    <w:p w:rsidR="009B6E7F" w:rsidRPr="00ED6BC2" w:rsidRDefault="00E655EF" w:rsidP="009B6E7F">
      <w:pPr>
        <w:jc w:val="center"/>
        <w:outlineLvl w:val="0"/>
        <w:rPr>
          <w:color w:val="000000"/>
          <w:szCs w:val="24"/>
        </w:rPr>
      </w:pPr>
      <w:r w:rsidRPr="00ED6BC2">
        <w:rPr>
          <w:szCs w:val="24"/>
        </w:rPr>
        <w:t>конкурса</w:t>
      </w:r>
      <w:r w:rsidR="009B6E7F" w:rsidRPr="00ED6BC2">
        <w:rPr>
          <w:color w:val="000000"/>
          <w:szCs w:val="24"/>
        </w:rPr>
        <w:t xml:space="preserve"> на предоставление муниципального социального гранта </w:t>
      </w:r>
    </w:p>
    <w:p w:rsidR="009B6E7F" w:rsidRPr="00ED6BC2" w:rsidRDefault="009B6E7F" w:rsidP="009B6E7F">
      <w:pPr>
        <w:jc w:val="center"/>
        <w:outlineLvl w:val="0"/>
        <w:rPr>
          <w:szCs w:val="24"/>
        </w:rPr>
      </w:pPr>
      <w:r w:rsidRPr="00ED6BC2">
        <w:rPr>
          <w:color w:val="000000"/>
          <w:szCs w:val="24"/>
        </w:rPr>
        <w:t xml:space="preserve">для </w:t>
      </w:r>
      <w:proofErr w:type="gramStart"/>
      <w:r w:rsidR="00E655EF" w:rsidRPr="00ED6BC2">
        <w:rPr>
          <w:bCs/>
          <w:szCs w:val="24"/>
        </w:rPr>
        <w:t>социально  ориентированных</w:t>
      </w:r>
      <w:proofErr w:type="gramEnd"/>
      <w:r w:rsidR="00E655EF" w:rsidRPr="00ED6BC2">
        <w:rPr>
          <w:bCs/>
          <w:szCs w:val="24"/>
        </w:rPr>
        <w:t xml:space="preserve"> </w:t>
      </w:r>
      <w:r w:rsidR="00E655EF" w:rsidRPr="00ED6BC2">
        <w:rPr>
          <w:szCs w:val="24"/>
        </w:rPr>
        <w:t xml:space="preserve">некоммерческих организаций  </w:t>
      </w:r>
    </w:p>
    <w:p w:rsidR="00E655EF" w:rsidRPr="00ED6BC2" w:rsidRDefault="00E655EF" w:rsidP="00CF22FA">
      <w:pPr>
        <w:spacing w:line="240" w:lineRule="auto"/>
        <w:jc w:val="center"/>
        <w:outlineLvl w:val="0"/>
        <w:rPr>
          <w:bCs/>
          <w:szCs w:val="24"/>
        </w:rPr>
      </w:pPr>
      <w:r w:rsidRPr="00ED6BC2">
        <w:rPr>
          <w:bCs/>
          <w:szCs w:val="24"/>
        </w:rPr>
        <w:t>города Сосновоборска</w:t>
      </w:r>
    </w:p>
    <w:p w:rsidR="00E655EF" w:rsidRPr="00ED6BC2" w:rsidRDefault="00E655EF" w:rsidP="00CF22FA">
      <w:pPr>
        <w:spacing w:line="240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4"/>
        <w:gridCol w:w="1957"/>
        <w:gridCol w:w="5503"/>
      </w:tblGrid>
      <w:tr w:rsidR="00E655EF" w:rsidRPr="00ED6BC2" w:rsidTr="00FC78CB">
        <w:tc>
          <w:tcPr>
            <w:tcW w:w="1908" w:type="dxa"/>
            <w:hideMark/>
          </w:tcPr>
          <w:p w:rsidR="00E655EF" w:rsidRPr="00ED6BC2" w:rsidRDefault="00E655EF" w:rsidP="002B030B">
            <w:pPr>
              <w:spacing w:line="240" w:lineRule="auto"/>
              <w:rPr>
                <w:szCs w:val="24"/>
              </w:rPr>
            </w:pPr>
            <w:r w:rsidRPr="00ED6BC2">
              <w:rPr>
                <w:szCs w:val="24"/>
              </w:rPr>
              <w:t xml:space="preserve">Председатель </w:t>
            </w:r>
          </w:p>
        </w:tc>
        <w:tc>
          <w:tcPr>
            <w:tcW w:w="1957" w:type="dxa"/>
            <w:hideMark/>
          </w:tcPr>
          <w:p w:rsidR="00E655EF" w:rsidRPr="00ED6BC2" w:rsidRDefault="00E655EF" w:rsidP="00CF22FA">
            <w:pPr>
              <w:spacing w:line="240" w:lineRule="auto"/>
              <w:rPr>
                <w:szCs w:val="24"/>
              </w:rPr>
            </w:pPr>
            <w:proofErr w:type="spellStart"/>
            <w:r w:rsidRPr="00ED6BC2">
              <w:rPr>
                <w:szCs w:val="24"/>
              </w:rPr>
              <w:t>Е.О.Романенко</w:t>
            </w:r>
            <w:proofErr w:type="spellEnd"/>
          </w:p>
        </w:tc>
        <w:tc>
          <w:tcPr>
            <w:tcW w:w="5650" w:type="dxa"/>
            <w:vMerge w:val="restart"/>
            <w:hideMark/>
          </w:tcPr>
          <w:p w:rsidR="002B030B" w:rsidRDefault="00E655EF" w:rsidP="00AC0E76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заместитель Главы города по социальным вопросам</w:t>
            </w:r>
          </w:p>
          <w:p w:rsidR="002B030B" w:rsidRDefault="007D0807" w:rsidP="00AC0E76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руководитель Управления культуры, спорта, туризма и молодежной политики администрации города Сосновоборска</w:t>
            </w:r>
          </w:p>
          <w:p w:rsidR="00AC0E76" w:rsidRDefault="00AC0E76" w:rsidP="002B030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главный специалист Управления культуры, спорта, туризма и молодежной политики администрации города Сосновоборска, территориальный координатор программы поддержки социально ориентированных некоммерческих организаций</w:t>
            </w:r>
          </w:p>
          <w:p w:rsidR="002B030B" w:rsidRPr="00ED6BC2" w:rsidRDefault="002B030B" w:rsidP="002B030B">
            <w:pPr>
              <w:spacing w:line="240" w:lineRule="auto"/>
              <w:ind w:left="360"/>
              <w:jc w:val="both"/>
              <w:rPr>
                <w:szCs w:val="24"/>
              </w:rPr>
            </w:pPr>
          </w:p>
        </w:tc>
      </w:tr>
      <w:tr w:rsidR="00AC0E76" w:rsidRPr="00ED6BC2" w:rsidTr="00FC78CB">
        <w:tc>
          <w:tcPr>
            <w:tcW w:w="1908" w:type="dxa"/>
          </w:tcPr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председателя</w:t>
            </w: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Секретарь </w:t>
            </w:r>
          </w:p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1957" w:type="dxa"/>
          </w:tcPr>
          <w:p w:rsidR="00AC0E76" w:rsidRDefault="00AC0E76" w:rsidP="008F0520">
            <w:pPr>
              <w:spacing w:line="240" w:lineRule="auto"/>
              <w:rPr>
                <w:szCs w:val="24"/>
              </w:rPr>
            </w:pPr>
          </w:p>
          <w:p w:rsidR="00AC0E76" w:rsidRDefault="00AC0E76" w:rsidP="008F0520">
            <w:pPr>
              <w:spacing w:line="240" w:lineRule="auto"/>
              <w:rPr>
                <w:szCs w:val="24"/>
              </w:rPr>
            </w:pPr>
            <w:proofErr w:type="spellStart"/>
            <w:r w:rsidRPr="00ED6BC2">
              <w:rPr>
                <w:szCs w:val="24"/>
              </w:rPr>
              <w:t>М.В.Белянина</w:t>
            </w:r>
            <w:proofErr w:type="spellEnd"/>
          </w:p>
          <w:p w:rsidR="00AC0E76" w:rsidRDefault="00AC0E76" w:rsidP="008F0520">
            <w:pPr>
              <w:spacing w:line="240" w:lineRule="auto"/>
              <w:rPr>
                <w:szCs w:val="24"/>
              </w:rPr>
            </w:pPr>
          </w:p>
          <w:p w:rsidR="002B030B" w:rsidRDefault="002B030B" w:rsidP="008F0520">
            <w:pPr>
              <w:spacing w:line="240" w:lineRule="auto"/>
              <w:rPr>
                <w:szCs w:val="24"/>
              </w:rPr>
            </w:pPr>
          </w:p>
          <w:p w:rsidR="00AC0E76" w:rsidRPr="00ED6BC2" w:rsidRDefault="00AC0E76" w:rsidP="008F0520">
            <w:pPr>
              <w:spacing w:line="240" w:lineRule="auto"/>
              <w:rPr>
                <w:szCs w:val="24"/>
              </w:rPr>
            </w:pPr>
            <w:proofErr w:type="spellStart"/>
            <w:r w:rsidRPr="00ED6BC2">
              <w:rPr>
                <w:szCs w:val="24"/>
              </w:rPr>
              <w:t>И.В.Баталова</w:t>
            </w:r>
            <w:proofErr w:type="spellEnd"/>
          </w:p>
        </w:tc>
        <w:tc>
          <w:tcPr>
            <w:tcW w:w="5650" w:type="dxa"/>
            <w:vMerge/>
            <w:vAlign w:val="center"/>
            <w:hideMark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</w:tr>
      <w:tr w:rsidR="00AC0E76" w:rsidRPr="00ED6BC2" w:rsidTr="00FC78CB">
        <w:tc>
          <w:tcPr>
            <w:tcW w:w="1908" w:type="dxa"/>
            <w:hideMark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Члены</w:t>
            </w:r>
            <w:r w:rsidRPr="00ED6BC2">
              <w:rPr>
                <w:szCs w:val="24"/>
              </w:rPr>
              <w:t>:</w:t>
            </w:r>
          </w:p>
        </w:tc>
        <w:tc>
          <w:tcPr>
            <w:tcW w:w="1957" w:type="dxa"/>
            <w:hideMark/>
          </w:tcPr>
          <w:p w:rsidR="00AC0E76" w:rsidRDefault="00AC0E76" w:rsidP="00CF22FA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Е.А.Малышева</w:t>
            </w:r>
            <w:proofErr w:type="spellEnd"/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AC0E76" w:rsidRPr="00ED6BC2" w:rsidRDefault="002B030B" w:rsidP="00CF22FA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Т.С.Тихонова</w:t>
            </w:r>
            <w:proofErr w:type="spellEnd"/>
          </w:p>
        </w:tc>
        <w:tc>
          <w:tcPr>
            <w:tcW w:w="5650" w:type="dxa"/>
            <w:vMerge w:val="restart"/>
            <w:hideMark/>
          </w:tcPr>
          <w:p w:rsidR="00AC0E76" w:rsidRDefault="00AC0E76" w:rsidP="006C35A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руководитель Управления планирования и экономического развития администрации </w:t>
            </w:r>
            <w:proofErr w:type="spellStart"/>
            <w:r>
              <w:rPr>
                <w:szCs w:val="24"/>
              </w:rPr>
              <w:t>г.Сосновоборска</w:t>
            </w:r>
            <w:proofErr w:type="spellEnd"/>
          </w:p>
          <w:p w:rsidR="006C35A2" w:rsidRPr="006C35A2" w:rsidRDefault="006C35A2" w:rsidP="006C35A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6C35A2">
              <w:rPr>
                <w:szCs w:val="24"/>
              </w:rPr>
              <w:t>директор Краевого государственного автономного учреждения социального обслуживания «Комплексный центр социального обслужив</w:t>
            </w:r>
            <w:r>
              <w:rPr>
                <w:szCs w:val="24"/>
              </w:rPr>
              <w:t>ания населения «Сосновоборский»</w:t>
            </w:r>
            <w:r w:rsidRPr="006C35A2">
              <w:rPr>
                <w:szCs w:val="24"/>
              </w:rPr>
              <w:t xml:space="preserve"> </w:t>
            </w:r>
          </w:p>
          <w:p w:rsidR="002B030B" w:rsidRPr="00ED6BC2" w:rsidRDefault="00AC0E76" w:rsidP="006C35A2">
            <w:pPr>
              <w:numPr>
                <w:ilvl w:val="0"/>
                <w:numId w:val="17"/>
              </w:numPr>
              <w:spacing w:line="240" w:lineRule="auto"/>
              <w:rPr>
                <w:szCs w:val="24"/>
              </w:rPr>
            </w:pPr>
            <w:r w:rsidRPr="00ED6BC2">
              <w:rPr>
                <w:szCs w:val="24"/>
              </w:rPr>
              <w:t xml:space="preserve">депутат Сосновоборского городского Совета депутатов, </w:t>
            </w:r>
            <w:r w:rsidR="005A129A">
              <w:rPr>
                <w:szCs w:val="24"/>
              </w:rPr>
              <w:t>директор МАУ «Спортивная школа»</w:t>
            </w:r>
            <w:r w:rsidRPr="00ED6BC2">
              <w:rPr>
                <w:szCs w:val="24"/>
              </w:rPr>
              <w:t xml:space="preserve"> </w:t>
            </w:r>
            <w:proofErr w:type="spellStart"/>
            <w:r w:rsidR="005A129A">
              <w:rPr>
                <w:szCs w:val="24"/>
              </w:rPr>
              <w:t>г.Сосновоборска</w:t>
            </w:r>
            <w:proofErr w:type="spellEnd"/>
            <w:r w:rsidR="005A129A">
              <w:rPr>
                <w:szCs w:val="24"/>
              </w:rPr>
              <w:t xml:space="preserve"> </w:t>
            </w:r>
            <w:r w:rsidRPr="00ED6BC2">
              <w:rPr>
                <w:szCs w:val="24"/>
              </w:rPr>
              <w:t>(по согласованию)</w:t>
            </w:r>
          </w:p>
        </w:tc>
      </w:tr>
      <w:tr w:rsidR="00AC0E76" w:rsidRPr="00ED6BC2" w:rsidTr="00FC78CB">
        <w:tc>
          <w:tcPr>
            <w:tcW w:w="1908" w:type="dxa"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1957" w:type="dxa"/>
          </w:tcPr>
          <w:p w:rsidR="00AC0E76" w:rsidRDefault="00AC0E76" w:rsidP="00CF22FA">
            <w:pPr>
              <w:spacing w:line="240" w:lineRule="auto"/>
              <w:rPr>
                <w:szCs w:val="24"/>
              </w:rPr>
            </w:pPr>
          </w:p>
          <w:p w:rsidR="006C35A2" w:rsidRDefault="006C35A2" w:rsidP="00CF22FA">
            <w:pPr>
              <w:spacing w:line="240" w:lineRule="auto"/>
              <w:rPr>
                <w:szCs w:val="24"/>
              </w:rPr>
            </w:pPr>
          </w:p>
          <w:p w:rsidR="006C35A2" w:rsidRDefault="006C35A2" w:rsidP="00CF22FA">
            <w:pPr>
              <w:spacing w:line="240" w:lineRule="auto"/>
              <w:rPr>
                <w:szCs w:val="24"/>
              </w:rPr>
            </w:pPr>
          </w:p>
          <w:p w:rsidR="002B030B" w:rsidRPr="00ED6BC2" w:rsidRDefault="002B030B" w:rsidP="00CF22FA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А.В.Батурин</w:t>
            </w:r>
            <w:proofErr w:type="spellEnd"/>
          </w:p>
        </w:tc>
        <w:tc>
          <w:tcPr>
            <w:tcW w:w="5650" w:type="dxa"/>
            <w:vMerge/>
            <w:vAlign w:val="center"/>
            <w:hideMark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</w:tr>
      <w:tr w:rsidR="00AC0E76" w:rsidRPr="00ED6BC2" w:rsidTr="00FC78CB">
        <w:tc>
          <w:tcPr>
            <w:tcW w:w="1908" w:type="dxa"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1957" w:type="dxa"/>
            <w:hideMark/>
          </w:tcPr>
          <w:p w:rsidR="00AC0E76" w:rsidRDefault="00AC0E76" w:rsidP="00CF22FA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О.Ю.Тоцкая</w:t>
            </w:r>
            <w:proofErr w:type="spellEnd"/>
          </w:p>
          <w:p w:rsidR="002B030B" w:rsidRDefault="002B030B" w:rsidP="00CF22FA">
            <w:pPr>
              <w:spacing w:line="240" w:lineRule="auto"/>
              <w:rPr>
                <w:szCs w:val="24"/>
              </w:rPr>
            </w:pPr>
          </w:p>
          <w:p w:rsidR="002B030B" w:rsidRDefault="002B030B" w:rsidP="00CF22FA">
            <w:pPr>
              <w:spacing w:line="240" w:lineRule="auto"/>
              <w:rPr>
                <w:szCs w:val="24"/>
              </w:rPr>
            </w:pPr>
          </w:p>
          <w:p w:rsidR="006C35A2" w:rsidRDefault="006C35A2" w:rsidP="002B030B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Е.В.Вехова</w:t>
            </w:r>
            <w:proofErr w:type="spellEnd"/>
          </w:p>
          <w:p w:rsidR="006C35A2" w:rsidRDefault="006C35A2" w:rsidP="002B030B">
            <w:pPr>
              <w:spacing w:line="240" w:lineRule="auto"/>
              <w:rPr>
                <w:szCs w:val="24"/>
              </w:rPr>
            </w:pPr>
          </w:p>
          <w:p w:rsidR="006C35A2" w:rsidRDefault="006C35A2" w:rsidP="002B030B">
            <w:pPr>
              <w:spacing w:line="240" w:lineRule="auto"/>
              <w:rPr>
                <w:szCs w:val="24"/>
              </w:rPr>
            </w:pPr>
          </w:p>
          <w:p w:rsidR="002B030B" w:rsidRDefault="002B030B" w:rsidP="002B030B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Е.Ю.Станчинков</w:t>
            </w:r>
            <w:proofErr w:type="spellEnd"/>
          </w:p>
          <w:p w:rsidR="002B030B" w:rsidRPr="00ED6BC2" w:rsidRDefault="002B030B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5650" w:type="dxa"/>
            <w:vMerge w:val="restart"/>
            <w:hideMark/>
          </w:tcPr>
          <w:p w:rsidR="002B030B" w:rsidRDefault="00AC0E76" w:rsidP="002B030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депутат Сосновоборского городского Совета депутатов, директор МА</w:t>
            </w:r>
            <w:r w:rsidR="005A129A">
              <w:rPr>
                <w:szCs w:val="24"/>
              </w:rPr>
              <w:t>О</w:t>
            </w:r>
            <w:r w:rsidRPr="002B030B">
              <w:rPr>
                <w:szCs w:val="24"/>
              </w:rPr>
              <w:t>У «</w:t>
            </w:r>
            <w:r w:rsidR="005A129A">
              <w:rPr>
                <w:szCs w:val="24"/>
              </w:rPr>
              <w:t>Гимназия №1</w:t>
            </w:r>
            <w:r w:rsidRPr="002B030B">
              <w:rPr>
                <w:szCs w:val="24"/>
              </w:rPr>
              <w:t xml:space="preserve">» </w:t>
            </w:r>
            <w:proofErr w:type="spellStart"/>
            <w:r w:rsidRPr="002B030B">
              <w:rPr>
                <w:szCs w:val="24"/>
              </w:rPr>
              <w:t>г.Сосновоборска</w:t>
            </w:r>
            <w:proofErr w:type="spellEnd"/>
            <w:r w:rsidRPr="002B030B">
              <w:rPr>
                <w:szCs w:val="24"/>
              </w:rPr>
              <w:t xml:space="preserve"> (по согласованию)</w:t>
            </w:r>
          </w:p>
          <w:p w:rsidR="006C35A2" w:rsidRDefault="006C35A2" w:rsidP="006C35A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депутат Сосновоборского городского Совета депутатов, директор МА</w:t>
            </w:r>
            <w:r>
              <w:rPr>
                <w:szCs w:val="24"/>
              </w:rPr>
              <w:t>УК</w:t>
            </w:r>
            <w:r w:rsidRPr="002B030B">
              <w:rPr>
                <w:szCs w:val="24"/>
              </w:rPr>
              <w:t xml:space="preserve"> «</w:t>
            </w:r>
            <w:r>
              <w:rPr>
                <w:szCs w:val="24"/>
              </w:rPr>
              <w:t>Детская школа искусств</w:t>
            </w:r>
            <w:r w:rsidRPr="002B030B">
              <w:rPr>
                <w:szCs w:val="24"/>
              </w:rPr>
              <w:t xml:space="preserve">» </w:t>
            </w:r>
            <w:proofErr w:type="spellStart"/>
            <w:r w:rsidRPr="002B030B">
              <w:rPr>
                <w:szCs w:val="24"/>
              </w:rPr>
              <w:t>г.Сосновоборска</w:t>
            </w:r>
            <w:proofErr w:type="spellEnd"/>
            <w:r w:rsidRPr="002B030B">
              <w:rPr>
                <w:szCs w:val="24"/>
              </w:rPr>
              <w:t xml:space="preserve"> (по согласованию)</w:t>
            </w:r>
          </w:p>
          <w:p w:rsidR="002B030B" w:rsidRPr="002B030B" w:rsidRDefault="002B030B" w:rsidP="002B030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 w:rsidRPr="002B030B">
              <w:rPr>
                <w:szCs w:val="24"/>
              </w:rPr>
              <w:t>руководитель местного филиала Красноярской региональной общественной          организация сохранения традиций          пограничных войск «Пограничник»</w:t>
            </w:r>
          </w:p>
          <w:p w:rsidR="002B030B" w:rsidRPr="00897009" w:rsidRDefault="00897009" w:rsidP="00897009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председатель </w:t>
            </w:r>
            <w:proofErr w:type="spellStart"/>
            <w:r>
              <w:rPr>
                <w:color w:val="000000"/>
                <w:szCs w:val="24"/>
              </w:rPr>
              <w:t>с</w:t>
            </w:r>
            <w:r w:rsidRPr="00313109">
              <w:rPr>
                <w:color w:val="000000"/>
                <w:szCs w:val="24"/>
              </w:rPr>
              <w:t>основоборск</w:t>
            </w:r>
            <w:r>
              <w:rPr>
                <w:color w:val="000000"/>
                <w:szCs w:val="24"/>
              </w:rPr>
              <w:t>ой</w:t>
            </w:r>
            <w:proofErr w:type="spellEnd"/>
            <w:r w:rsidRPr="00313109">
              <w:rPr>
                <w:color w:val="000000"/>
                <w:szCs w:val="24"/>
              </w:rPr>
              <w:t xml:space="preserve"> местн</w:t>
            </w:r>
            <w:r>
              <w:rPr>
                <w:color w:val="000000"/>
                <w:szCs w:val="24"/>
              </w:rPr>
              <w:t>ой</w:t>
            </w:r>
            <w:r w:rsidRPr="00313109">
              <w:rPr>
                <w:color w:val="000000"/>
                <w:szCs w:val="24"/>
              </w:rPr>
              <w:t xml:space="preserve"> польск</w:t>
            </w:r>
            <w:r>
              <w:rPr>
                <w:color w:val="000000"/>
                <w:szCs w:val="24"/>
              </w:rPr>
              <w:t xml:space="preserve">ой </w:t>
            </w:r>
            <w:r w:rsidRPr="00313109">
              <w:rPr>
                <w:color w:val="000000"/>
                <w:szCs w:val="24"/>
              </w:rPr>
              <w:t>национально-культурн</w:t>
            </w:r>
            <w:r>
              <w:rPr>
                <w:color w:val="000000"/>
                <w:szCs w:val="24"/>
              </w:rPr>
              <w:t>ой</w:t>
            </w:r>
            <w:r w:rsidRPr="00313109">
              <w:rPr>
                <w:color w:val="000000"/>
                <w:szCs w:val="24"/>
              </w:rPr>
              <w:t xml:space="preserve"> автономи</w:t>
            </w:r>
            <w:r>
              <w:rPr>
                <w:color w:val="000000"/>
                <w:szCs w:val="24"/>
              </w:rPr>
              <w:t>и</w:t>
            </w:r>
            <w:r w:rsidRPr="00313109">
              <w:rPr>
                <w:color w:val="000000"/>
                <w:szCs w:val="24"/>
              </w:rPr>
              <w:t xml:space="preserve"> "Поляки Сибири"</w:t>
            </w:r>
          </w:p>
          <w:p w:rsidR="002B030B" w:rsidRPr="00ED6BC2" w:rsidRDefault="00897009" w:rsidP="006C35A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гражданский активист</w:t>
            </w:r>
          </w:p>
        </w:tc>
      </w:tr>
      <w:tr w:rsidR="00AC0E76" w:rsidRPr="00ED6BC2" w:rsidTr="00FC78CB">
        <w:tc>
          <w:tcPr>
            <w:tcW w:w="1908" w:type="dxa"/>
          </w:tcPr>
          <w:p w:rsidR="00AC0E76" w:rsidRPr="00FC78CB" w:rsidRDefault="00AC0E76" w:rsidP="00CF22FA">
            <w:pPr>
              <w:spacing w:line="240" w:lineRule="auto"/>
              <w:rPr>
                <w:szCs w:val="24"/>
              </w:rPr>
            </w:pPr>
          </w:p>
        </w:tc>
        <w:tc>
          <w:tcPr>
            <w:tcW w:w="1957" w:type="dxa"/>
          </w:tcPr>
          <w:p w:rsidR="002B030B" w:rsidRPr="00FC78CB" w:rsidRDefault="002B030B" w:rsidP="00CF22FA">
            <w:pPr>
              <w:spacing w:line="240" w:lineRule="auto"/>
              <w:rPr>
                <w:szCs w:val="24"/>
              </w:rPr>
            </w:pPr>
          </w:p>
          <w:p w:rsidR="002B030B" w:rsidRPr="00FC78CB" w:rsidRDefault="002B030B" w:rsidP="00CF22FA">
            <w:pPr>
              <w:spacing w:line="240" w:lineRule="auto"/>
              <w:rPr>
                <w:szCs w:val="24"/>
              </w:rPr>
            </w:pPr>
          </w:p>
          <w:p w:rsidR="00AC0E76" w:rsidRPr="00FC78CB" w:rsidRDefault="002B030B" w:rsidP="00CF22FA">
            <w:pPr>
              <w:spacing w:line="240" w:lineRule="auto"/>
              <w:rPr>
                <w:szCs w:val="24"/>
              </w:rPr>
            </w:pPr>
            <w:proofErr w:type="spellStart"/>
            <w:r w:rsidRPr="00FC78CB">
              <w:rPr>
                <w:szCs w:val="24"/>
              </w:rPr>
              <w:t>Е.А.Полевая</w:t>
            </w:r>
            <w:proofErr w:type="spellEnd"/>
          </w:p>
          <w:p w:rsidR="00897009" w:rsidRPr="00FC78CB" w:rsidRDefault="00897009" w:rsidP="00CF22FA">
            <w:pPr>
              <w:spacing w:line="240" w:lineRule="auto"/>
              <w:rPr>
                <w:szCs w:val="24"/>
              </w:rPr>
            </w:pPr>
          </w:p>
          <w:p w:rsidR="00897009" w:rsidRPr="00FC78CB" w:rsidRDefault="00897009" w:rsidP="00897009">
            <w:pPr>
              <w:spacing w:line="240" w:lineRule="auto"/>
              <w:rPr>
                <w:szCs w:val="24"/>
              </w:rPr>
            </w:pPr>
          </w:p>
          <w:p w:rsidR="00897009" w:rsidRPr="00FC78CB" w:rsidRDefault="00897009" w:rsidP="00FC78CB">
            <w:pPr>
              <w:spacing w:line="240" w:lineRule="auto"/>
              <w:rPr>
                <w:szCs w:val="24"/>
              </w:rPr>
            </w:pPr>
            <w:proofErr w:type="spellStart"/>
            <w:r w:rsidRPr="00FC78CB">
              <w:rPr>
                <w:szCs w:val="24"/>
              </w:rPr>
              <w:t>В.П.Кытманов</w:t>
            </w:r>
            <w:proofErr w:type="spellEnd"/>
          </w:p>
        </w:tc>
        <w:tc>
          <w:tcPr>
            <w:tcW w:w="5650" w:type="dxa"/>
            <w:vMerge/>
            <w:vAlign w:val="center"/>
            <w:hideMark/>
          </w:tcPr>
          <w:p w:rsidR="00AC0E76" w:rsidRPr="00ED6BC2" w:rsidRDefault="00AC0E76" w:rsidP="00CF22FA">
            <w:pPr>
              <w:spacing w:line="240" w:lineRule="auto"/>
              <w:rPr>
                <w:szCs w:val="24"/>
              </w:rPr>
            </w:pPr>
          </w:p>
        </w:tc>
      </w:tr>
    </w:tbl>
    <w:p w:rsidR="00E655EF" w:rsidRPr="00ED6BC2" w:rsidRDefault="00E655EF" w:rsidP="00296EEE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sectPr w:rsidR="00E655EF" w:rsidRPr="00ED6BC2" w:rsidSect="00584F53">
      <w:headerReference w:type="even" r:id="rId11"/>
      <w:head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73" w:rsidRDefault="00CE1773" w:rsidP="00FA2AA1">
      <w:pPr>
        <w:spacing w:line="240" w:lineRule="auto"/>
      </w:pPr>
      <w:r>
        <w:separator/>
      </w:r>
    </w:p>
  </w:endnote>
  <w:endnote w:type="continuationSeparator" w:id="0">
    <w:p w:rsidR="00CE1773" w:rsidRDefault="00CE1773" w:rsidP="00FA2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MV Boli"/>
    <w:charset w:val="CC"/>
    <w:family w:val="swiss"/>
    <w:pitch w:val="variable"/>
    <w:sig w:usb0="00000000" w:usb1="D200FDFF" w:usb2="00046029" w:usb3="00000000" w:csb0="000001FF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73" w:rsidRDefault="00CE1773" w:rsidP="00FA2AA1">
      <w:pPr>
        <w:spacing w:line="240" w:lineRule="auto"/>
      </w:pPr>
      <w:r>
        <w:separator/>
      </w:r>
    </w:p>
  </w:footnote>
  <w:footnote w:type="continuationSeparator" w:id="0">
    <w:p w:rsidR="00CE1773" w:rsidRDefault="00CE1773" w:rsidP="00FA2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CF" w:rsidRDefault="0095549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6CC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6CCF" w:rsidRDefault="00C56CC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CF" w:rsidRPr="00330A3B" w:rsidRDefault="00C56CCF" w:rsidP="007C41E5">
    <w:pPr>
      <w:pStyle w:val="ae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541"/>
    <w:multiLevelType w:val="multilevel"/>
    <w:tmpl w:val="FD229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D7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8570A"/>
    <w:multiLevelType w:val="hybridMultilevel"/>
    <w:tmpl w:val="8790470A"/>
    <w:lvl w:ilvl="0" w:tplc="F2845E28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7331EF"/>
    <w:multiLevelType w:val="hybridMultilevel"/>
    <w:tmpl w:val="BB20465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7F17"/>
    <w:multiLevelType w:val="hybridMultilevel"/>
    <w:tmpl w:val="EC0286CE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B58"/>
    <w:multiLevelType w:val="hybridMultilevel"/>
    <w:tmpl w:val="0012273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C32D5"/>
    <w:multiLevelType w:val="hybridMultilevel"/>
    <w:tmpl w:val="423C7FA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7C3"/>
    <w:multiLevelType w:val="multilevel"/>
    <w:tmpl w:val="22DA7C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3AD061F"/>
    <w:multiLevelType w:val="multilevel"/>
    <w:tmpl w:val="416C4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6A574C0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78215B5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EE602EB"/>
    <w:multiLevelType w:val="multilevel"/>
    <w:tmpl w:val="8790470A"/>
    <w:lvl w:ilvl="0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5" w:hanging="360"/>
      </w:pPr>
    </w:lvl>
    <w:lvl w:ilvl="2" w:tentative="1">
      <w:start w:val="1"/>
      <w:numFmt w:val="lowerRoman"/>
      <w:lvlText w:val="%3."/>
      <w:lvlJc w:val="right"/>
      <w:pPr>
        <w:ind w:left="2895" w:hanging="180"/>
      </w:pPr>
    </w:lvl>
    <w:lvl w:ilvl="3" w:tentative="1">
      <w:start w:val="1"/>
      <w:numFmt w:val="decimal"/>
      <w:lvlText w:val="%4."/>
      <w:lvlJc w:val="left"/>
      <w:pPr>
        <w:ind w:left="3615" w:hanging="360"/>
      </w:pPr>
    </w:lvl>
    <w:lvl w:ilvl="4" w:tentative="1">
      <w:start w:val="1"/>
      <w:numFmt w:val="lowerLetter"/>
      <w:lvlText w:val="%5."/>
      <w:lvlJc w:val="left"/>
      <w:pPr>
        <w:ind w:left="4335" w:hanging="360"/>
      </w:pPr>
    </w:lvl>
    <w:lvl w:ilvl="5" w:tentative="1">
      <w:start w:val="1"/>
      <w:numFmt w:val="lowerRoman"/>
      <w:lvlText w:val="%6."/>
      <w:lvlJc w:val="right"/>
      <w:pPr>
        <w:ind w:left="5055" w:hanging="180"/>
      </w:pPr>
    </w:lvl>
    <w:lvl w:ilvl="6" w:tentative="1">
      <w:start w:val="1"/>
      <w:numFmt w:val="decimal"/>
      <w:lvlText w:val="%7."/>
      <w:lvlJc w:val="left"/>
      <w:pPr>
        <w:ind w:left="5775" w:hanging="360"/>
      </w:pPr>
    </w:lvl>
    <w:lvl w:ilvl="7" w:tentative="1">
      <w:start w:val="1"/>
      <w:numFmt w:val="lowerLetter"/>
      <w:lvlText w:val="%8."/>
      <w:lvlJc w:val="left"/>
      <w:pPr>
        <w:ind w:left="6495" w:hanging="360"/>
      </w:pPr>
    </w:lvl>
    <w:lvl w:ilvl="8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1F74622E"/>
    <w:multiLevelType w:val="multilevel"/>
    <w:tmpl w:val="2A50B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934C5B"/>
    <w:multiLevelType w:val="hybridMultilevel"/>
    <w:tmpl w:val="827C3340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A34E7"/>
    <w:multiLevelType w:val="multilevel"/>
    <w:tmpl w:val="36C0D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5252708"/>
    <w:multiLevelType w:val="hybridMultilevel"/>
    <w:tmpl w:val="1B4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1E"/>
    <w:multiLevelType w:val="hybridMultilevel"/>
    <w:tmpl w:val="A4DE8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D88"/>
    <w:multiLevelType w:val="hybridMultilevel"/>
    <w:tmpl w:val="5FB2A6C8"/>
    <w:lvl w:ilvl="0" w:tplc="BB16E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374F"/>
    <w:multiLevelType w:val="multilevel"/>
    <w:tmpl w:val="2FAC6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3456A4"/>
    <w:multiLevelType w:val="multilevel"/>
    <w:tmpl w:val="22DA7C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187047"/>
    <w:multiLevelType w:val="multilevel"/>
    <w:tmpl w:val="416C4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12F58D0"/>
    <w:multiLevelType w:val="hybridMultilevel"/>
    <w:tmpl w:val="94AE5EAA"/>
    <w:lvl w:ilvl="0" w:tplc="E7CE6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D5C"/>
    <w:multiLevelType w:val="multilevel"/>
    <w:tmpl w:val="295C307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461B4755"/>
    <w:multiLevelType w:val="hybridMultilevel"/>
    <w:tmpl w:val="BA5E53BC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A53E7"/>
    <w:multiLevelType w:val="multilevel"/>
    <w:tmpl w:val="9BE65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142172"/>
    <w:multiLevelType w:val="hybridMultilevel"/>
    <w:tmpl w:val="A320A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3EDF"/>
    <w:multiLevelType w:val="hybridMultilevel"/>
    <w:tmpl w:val="33DCC942"/>
    <w:lvl w:ilvl="0" w:tplc="BB16E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2EB2"/>
    <w:multiLevelType w:val="hybridMultilevel"/>
    <w:tmpl w:val="506A558A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1788"/>
    <w:multiLevelType w:val="multilevel"/>
    <w:tmpl w:val="C6AA1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BCB54B1"/>
    <w:multiLevelType w:val="multilevel"/>
    <w:tmpl w:val="2A50B5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0" w15:restartNumberingAfterBreak="0">
    <w:nsid w:val="5EE826CF"/>
    <w:multiLevelType w:val="hybridMultilevel"/>
    <w:tmpl w:val="341EB4C4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C565B"/>
    <w:multiLevelType w:val="hybridMultilevel"/>
    <w:tmpl w:val="6A42EBDC"/>
    <w:lvl w:ilvl="0" w:tplc="4E4E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E582A"/>
    <w:multiLevelType w:val="hybridMultilevel"/>
    <w:tmpl w:val="1A34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A0979"/>
    <w:multiLevelType w:val="multilevel"/>
    <w:tmpl w:val="8790470A"/>
    <w:lvl w:ilvl="0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5" w:hanging="360"/>
      </w:pPr>
    </w:lvl>
    <w:lvl w:ilvl="2" w:tentative="1">
      <w:start w:val="1"/>
      <w:numFmt w:val="lowerRoman"/>
      <w:lvlText w:val="%3."/>
      <w:lvlJc w:val="right"/>
      <w:pPr>
        <w:ind w:left="2895" w:hanging="180"/>
      </w:pPr>
    </w:lvl>
    <w:lvl w:ilvl="3" w:tentative="1">
      <w:start w:val="1"/>
      <w:numFmt w:val="decimal"/>
      <w:lvlText w:val="%4."/>
      <w:lvlJc w:val="left"/>
      <w:pPr>
        <w:ind w:left="3615" w:hanging="360"/>
      </w:pPr>
    </w:lvl>
    <w:lvl w:ilvl="4" w:tentative="1">
      <w:start w:val="1"/>
      <w:numFmt w:val="lowerLetter"/>
      <w:lvlText w:val="%5."/>
      <w:lvlJc w:val="left"/>
      <w:pPr>
        <w:ind w:left="4335" w:hanging="360"/>
      </w:pPr>
    </w:lvl>
    <w:lvl w:ilvl="5" w:tentative="1">
      <w:start w:val="1"/>
      <w:numFmt w:val="lowerRoman"/>
      <w:lvlText w:val="%6."/>
      <w:lvlJc w:val="right"/>
      <w:pPr>
        <w:ind w:left="5055" w:hanging="180"/>
      </w:pPr>
    </w:lvl>
    <w:lvl w:ilvl="6" w:tentative="1">
      <w:start w:val="1"/>
      <w:numFmt w:val="decimal"/>
      <w:lvlText w:val="%7."/>
      <w:lvlJc w:val="left"/>
      <w:pPr>
        <w:ind w:left="5775" w:hanging="360"/>
      </w:pPr>
    </w:lvl>
    <w:lvl w:ilvl="7" w:tentative="1">
      <w:start w:val="1"/>
      <w:numFmt w:val="lowerLetter"/>
      <w:lvlText w:val="%8."/>
      <w:lvlJc w:val="left"/>
      <w:pPr>
        <w:ind w:left="6495" w:hanging="360"/>
      </w:pPr>
    </w:lvl>
    <w:lvl w:ilvl="8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7123183E"/>
    <w:multiLevelType w:val="multilevel"/>
    <w:tmpl w:val="4B5435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 w15:restartNumberingAfterBreak="0">
    <w:nsid w:val="770D0B59"/>
    <w:multiLevelType w:val="hybridMultilevel"/>
    <w:tmpl w:val="05A2891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786455A7"/>
    <w:multiLevelType w:val="hybridMultilevel"/>
    <w:tmpl w:val="8B441450"/>
    <w:lvl w:ilvl="0" w:tplc="45960D32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 w15:restartNumberingAfterBreak="0">
    <w:nsid w:val="7BEA1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30"/>
  </w:num>
  <w:num w:numId="8">
    <w:abstractNumId w:val="4"/>
  </w:num>
  <w:num w:numId="9">
    <w:abstractNumId w:val="27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6"/>
  </w:num>
  <w:num w:numId="15">
    <w:abstractNumId w:val="35"/>
  </w:num>
  <w:num w:numId="16">
    <w:abstractNumId w:val="28"/>
  </w:num>
  <w:num w:numId="17">
    <w:abstractNumId w:val="26"/>
  </w:num>
  <w:num w:numId="18">
    <w:abstractNumId w:val="18"/>
  </w:num>
  <w:num w:numId="19">
    <w:abstractNumId w:val="0"/>
  </w:num>
  <w:num w:numId="20">
    <w:abstractNumId w:val="12"/>
  </w:num>
  <w:num w:numId="21">
    <w:abstractNumId w:val="17"/>
  </w:num>
  <w:num w:numId="22">
    <w:abstractNumId w:val="21"/>
  </w:num>
  <w:num w:numId="23">
    <w:abstractNumId w:val="1"/>
  </w:num>
  <w:num w:numId="24">
    <w:abstractNumId w:val="10"/>
  </w:num>
  <w:num w:numId="25">
    <w:abstractNumId w:val="9"/>
  </w:num>
  <w:num w:numId="26">
    <w:abstractNumId w:val="20"/>
  </w:num>
  <w:num w:numId="27">
    <w:abstractNumId w:val="8"/>
  </w:num>
  <w:num w:numId="28">
    <w:abstractNumId w:val="2"/>
  </w:num>
  <w:num w:numId="29">
    <w:abstractNumId w:val="33"/>
  </w:num>
  <w:num w:numId="30">
    <w:abstractNumId w:val="11"/>
  </w:num>
  <w:num w:numId="31">
    <w:abstractNumId w:val="22"/>
  </w:num>
  <w:num w:numId="32">
    <w:abstractNumId w:val="37"/>
  </w:num>
  <w:num w:numId="33">
    <w:abstractNumId w:val="19"/>
  </w:num>
  <w:num w:numId="34">
    <w:abstractNumId w:val="7"/>
  </w:num>
  <w:num w:numId="35">
    <w:abstractNumId w:val="34"/>
  </w:num>
  <w:num w:numId="36">
    <w:abstractNumId w:val="29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0D"/>
    <w:rsid w:val="00004BA1"/>
    <w:rsid w:val="00013307"/>
    <w:rsid w:val="0001405B"/>
    <w:rsid w:val="00014A8F"/>
    <w:rsid w:val="00022B14"/>
    <w:rsid w:val="00026C06"/>
    <w:rsid w:val="00032F59"/>
    <w:rsid w:val="000364F4"/>
    <w:rsid w:val="0004187C"/>
    <w:rsid w:val="00042052"/>
    <w:rsid w:val="0004336F"/>
    <w:rsid w:val="00046F5B"/>
    <w:rsid w:val="00051165"/>
    <w:rsid w:val="00053776"/>
    <w:rsid w:val="00061092"/>
    <w:rsid w:val="00063CA3"/>
    <w:rsid w:val="00071343"/>
    <w:rsid w:val="0007299D"/>
    <w:rsid w:val="00075261"/>
    <w:rsid w:val="0008187C"/>
    <w:rsid w:val="00093B02"/>
    <w:rsid w:val="00093B94"/>
    <w:rsid w:val="000A020E"/>
    <w:rsid w:val="000A0261"/>
    <w:rsid w:val="000A132F"/>
    <w:rsid w:val="000B359B"/>
    <w:rsid w:val="000C1E02"/>
    <w:rsid w:val="000D03C4"/>
    <w:rsid w:val="000D2B2F"/>
    <w:rsid w:val="000E0D5E"/>
    <w:rsid w:val="000E2E7A"/>
    <w:rsid w:val="000F19E8"/>
    <w:rsid w:val="000F1A64"/>
    <w:rsid w:val="000F31E4"/>
    <w:rsid w:val="000F482E"/>
    <w:rsid w:val="000F5D7D"/>
    <w:rsid w:val="00102F82"/>
    <w:rsid w:val="00105B8B"/>
    <w:rsid w:val="00111007"/>
    <w:rsid w:val="0011294B"/>
    <w:rsid w:val="00113161"/>
    <w:rsid w:val="00117966"/>
    <w:rsid w:val="0012503B"/>
    <w:rsid w:val="00133B8B"/>
    <w:rsid w:val="001355FB"/>
    <w:rsid w:val="00141ABB"/>
    <w:rsid w:val="001476C7"/>
    <w:rsid w:val="001519F9"/>
    <w:rsid w:val="00154745"/>
    <w:rsid w:val="0015502C"/>
    <w:rsid w:val="0015785B"/>
    <w:rsid w:val="00167F25"/>
    <w:rsid w:val="0017087D"/>
    <w:rsid w:val="00171CCD"/>
    <w:rsid w:val="00193CC6"/>
    <w:rsid w:val="001968DB"/>
    <w:rsid w:val="001A367B"/>
    <w:rsid w:val="001A4CD5"/>
    <w:rsid w:val="001A51FE"/>
    <w:rsid w:val="001B63CB"/>
    <w:rsid w:val="001C4652"/>
    <w:rsid w:val="001C4E44"/>
    <w:rsid w:val="001C5BCD"/>
    <w:rsid w:val="001D7107"/>
    <w:rsid w:val="001D7384"/>
    <w:rsid w:val="001E155F"/>
    <w:rsid w:val="001E31C6"/>
    <w:rsid w:val="001E4272"/>
    <w:rsid w:val="001E4D5D"/>
    <w:rsid w:val="001F20F9"/>
    <w:rsid w:val="001F714D"/>
    <w:rsid w:val="002007A8"/>
    <w:rsid w:val="002035B7"/>
    <w:rsid w:val="00204290"/>
    <w:rsid w:val="0020705D"/>
    <w:rsid w:val="00210BD3"/>
    <w:rsid w:val="002117D2"/>
    <w:rsid w:val="00211F0C"/>
    <w:rsid w:val="0021364E"/>
    <w:rsid w:val="0022111F"/>
    <w:rsid w:val="00222F65"/>
    <w:rsid w:val="00223D92"/>
    <w:rsid w:val="00231BCC"/>
    <w:rsid w:val="00232218"/>
    <w:rsid w:val="002413D8"/>
    <w:rsid w:val="00256FD0"/>
    <w:rsid w:val="00264630"/>
    <w:rsid w:val="002646F5"/>
    <w:rsid w:val="0026570A"/>
    <w:rsid w:val="00265DD1"/>
    <w:rsid w:val="00275720"/>
    <w:rsid w:val="00290BA2"/>
    <w:rsid w:val="002917FB"/>
    <w:rsid w:val="00291B65"/>
    <w:rsid w:val="00296EEE"/>
    <w:rsid w:val="002A1ABE"/>
    <w:rsid w:val="002A7E21"/>
    <w:rsid w:val="002B030B"/>
    <w:rsid w:val="002B1380"/>
    <w:rsid w:val="002B6444"/>
    <w:rsid w:val="002C1393"/>
    <w:rsid w:val="002C4256"/>
    <w:rsid w:val="002C6A36"/>
    <w:rsid w:val="002D3D48"/>
    <w:rsid w:val="002D6170"/>
    <w:rsid w:val="002D78CF"/>
    <w:rsid w:val="002E13C2"/>
    <w:rsid w:val="002E2DF5"/>
    <w:rsid w:val="002F23A1"/>
    <w:rsid w:val="0030290E"/>
    <w:rsid w:val="0030608D"/>
    <w:rsid w:val="00307550"/>
    <w:rsid w:val="00307EA6"/>
    <w:rsid w:val="00310622"/>
    <w:rsid w:val="00311ADD"/>
    <w:rsid w:val="003162C7"/>
    <w:rsid w:val="003302ED"/>
    <w:rsid w:val="00336465"/>
    <w:rsid w:val="003373E4"/>
    <w:rsid w:val="00337F22"/>
    <w:rsid w:val="00340259"/>
    <w:rsid w:val="00343DD5"/>
    <w:rsid w:val="00344998"/>
    <w:rsid w:val="00350B28"/>
    <w:rsid w:val="003648F2"/>
    <w:rsid w:val="003667EC"/>
    <w:rsid w:val="00366D5F"/>
    <w:rsid w:val="00372BE2"/>
    <w:rsid w:val="003738C4"/>
    <w:rsid w:val="00377934"/>
    <w:rsid w:val="003810B2"/>
    <w:rsid w:val="00387CE7"/>
    <w:rsid w:val="00390DD0"/>
    <w:rsid w:val="003A1788"/>
    <w:rsid w:val="003A2D66"/>
    <w:rsid w:val="003C254C"/>
    <w:rsid w:val="003C7572"/>
    <w:rsid w:val="003D4D6D"/>
    <w:rsid w:val="003D7BD4"/>
    <w:rsid w:val="003E0491"/>
    <w:rsid w:val="003E1713"/>
    <w:rsid w:val="003E1884"/>
    <w:rsid w:val="003E49EE"/>
    <w:rsid w:val="003F07AD"/>
    <w:rsid w:val="003F0ABD"/>
    <w:rsid w:val="00401099"/>
    <w:rsid w:val="004018F3"/>
    <w:rsid w:val="00403041"/>
    <w:rsid w:val="00410175"/>
    <w:rsid w:val="004141EA"/>
    <w:rsid w:val="004308BD"/>
    <w:rsid w:val="00431649"/>
    <w:rsid w:val="0043291F"/>
    <w:rsid w:val="0043570C"/>
    <w:rsid w:val="00436398"/>
    <w:rsid w:val="00440D01"/>
    <w:rsid w:val="0044237B"/>
    <w:rsid w:val="004446A8"/>
    <w:rsid w:val="004547A2"/>
    <w:rsid w:val="004558AC"/>
    <w:rsid w:val="004568B1"/>
    <w:rsid w:val="004573AD"/>
    <w:rsid w:val="004610E8"/>
    <w:rsid w:val="004621C0"/>
    <w:rsid w:val="00463907"/>
    <w:rsid w:val="0048632B"/>
    <w:rsid w:val="00490E42"/>
    <w:rsid w:val="00493596"/>
    <w:rsid w:val="004A381B"/>
    <w:rsid w:val="004B2979"/>
    <w:rsid w:val="004B3307"/>
    <w:rsid w:val="004C2CDC"/>
    <w:rsid w:val="004C42E9"/>
    <w:rsid w:val="004C699B"/>
    <w:rsid w:val="004E5C32"/>
    <w:rsid w:val="004F4B1B"/>
    <w:rsid w:val="004F7EFC"/>
    <w:rsid w:val="00500FEC"/>
    <w:rsid w:val="005037BA"/>
    <w:rsid w:val="00503E29"/>
    <w:rsid w:val="00515191"/>
    <w:rsid w:val="005162F3"/>
    <w:rsid w:val="005260EE"/>
    <w:rsid w:val="00531B07"/>
    <w:rsid w:val="00532B16"/>
    <w:rsid w:val="00544B1C"/>
    <w:rsid w:val="00546A8E"/>
    <w:rsid w:val="0055065B"/>
    <w:rsid w:val="00555C47"/>
    <w:rsid w:val="00556C71"/>
    <w:rsid w:val="005659F1"/>
    <w:rsid w:val="00572F82"/>
    <w:rsid w:val="00573A99"/>
    <w:rsid w:val="00575501"/>
    <w:rsid w:val="00577849"/>
    <w:rsid w:val="00584EA3"/>
    <w:rsid w:val="00584F53"/>
    <w:rsid w:val="00585BF4"/>
    <w:rsid w:val="005947A3"/>
    <w:rsid w:val="005979D7"/>
    <w:rsid w:val="005A0B44"/>
    <w:rsid w:val="005A129A"/>
    <w:rsid w:val="005B22AC"/>
    <w:rsid w:val="005B5502"/>
    <w:rsid w:val="005B55C4"/>
    <w:rsid w:val="005B5B69"/>
    <w:rsid w:val="005C0250"/>
    <w:rsid w:val="005C4E1B"/>
    <w:rsid w:val="005D4677"/>
    <w:rsid w:val="005D51BE"/>
    <w:rsid w:val="005E0C41"/>
    <w:rsid w:val="005F2DE3"/>
    <w:rsid w:val="005F329E"/>
    <w:rsid w:val="00603087"/>
    <w:rsid w:val="00603193"/>
    <w:rsid w:val="00604920"/>
    <w:rsid w:val="006053BD"/>
    <w:rsid w:val="00607720"/>
    <w:rsid w:val="00610FD1"/>
    <w:rsid w:val="00612331"/>
    <w:rsid w:val="00613EE4"/>
    <w:rsid w:val="0062237F"/>
    <w:rsid w:val="00627A08"/>
    <w:rsid w:val="00627F3D"/>
    <w:rsid w:val="006340C1"/>
    <w:rsid w:val="006365E1"/>
    <w:rsid w:val="00642689"/>
    <w:rsid w:val="006469BF"/>
    <w:rsid w:val="006533E4"/>
    <w:rsid w:val="00654174"/>
    <w:rsid w:val="00654EAC"/>
    <w:rsid w:val="00657A3F"/>
    <w:rsid w:val="00666E32"/>
    <w:rsid w:val="00676D22"/>
    <w:rsid w:val="00687FA1"/>
    <w:rsid w:val="00691AAC"/>
    <w:rsid w:val="006A2580"/>
    <w:rsid w:val="006A262F"/>
    <w:rsid w:val="006A2D66"/>
    <w:rsid w:val="006A302B"/>
    <w:rsid w:val="006A7A86"/>
    <w:rsid w:val="006B105E"/>
    <w:rsid w:val="006B1543"/>
    <w:rsid w:val="006B2E44"/>
    <w:rsid w:val="006B5CC3"/>
    <w:rsid w:val="006B77EF"/>
    <w:rsid w:val="006C0E46"/>
    <w:rsid w:val="006C1F99"/>
    <w:rsid w:val="006C2D95"/>
    <w:rsid w:val="006C35A2"/>
    <w:rsid w:val="006C4B19"/>
    <w:rsid w:val="006D5422"/>
    <w:rsid w:val="006E054A"/>
    <w:rsid w:val="006E2BCF"/>
    <w:rsid w:val="006E658E"/>
    <w:rsid w:val="006E7F65"/>
    <w:rsid w:val="006F10ED"/>
    <w:rsid w:val="006F23D6"/>
    <w:rsid w:val="006F7E01"/>
    <w:rsid w:val="00700CF4"/>
    <w:rsid w:val="007118F2"/>
    <w:rsid w:val="00712B20"/>
    <w:rsid w:val="007210F3"/>
    <w:rsid w:val="00723157"/>
    <w:rsid w:val="00735EA2"/>
    <w:rsid w:val="007436F0"/>
    <w:rsid w:val="00753B87"/>
    <w:rsid w:val="00755960"/>
    <w:rsid w:val="00760260"/>
    <w:rsid w:val="00762665"/>
    <w:rsid w:val="00767344"/>
    <w:rsid w:val="007742E1"/>
    <w:rsid w:val="00776185"/>
    <w:rsid w:val="00783962"/>
    <w:rsid w:val="00787D06"/>
    <w:rsid w:val="00790695"/>
    <w:rsid w:val="00794C53"/>
    <w:rsid w:val="00794E47"/>
    <w:rsid w:val="00796C6B"/>
    <w:rsid w:val="007B238F"/>
    <w:rsid w:val="007B2C5A"/>
    <w:rsid w:val="007B30F6"/>
    <w:rsid w:val="007B3DDE"/>
    <w:rsid w:val="007B40DB"/>
    <w:rsid w:val="007B7576"/>
    <w:rsid w:val="007C33A1"/>
    <w:rsid w:val="007C4028"/>
    <w:rsid w:val="007C41E5"/>
    <w:rsid w:val="007C683B"/>
    <w:rsid w:val="007C6D7F"/>
    <w:rsid w:val="007D0807"/>
    <w:rsid w:val="007D0B1A"/>
    <w:rsid w:val="007D283D"/>
    <w:rsid w:val="007E3674"/>
    <w:rsid w:val="007E7DB0"/>
    <w:rsid w:val="007F530C"/>
    <w:rsid w:val="0080020C"/>
    <w:rsid w:val="00802136"/>
    <w:rsid w:val="00803493"/>
    <w:rsid w:val="0080376C"/>
    <w:rsid w:val="00803A71"/>
    <w:rsid w:val="008049D6"/>
    <w:rsid w:val="0080629A"/>
    <w:rsid w:val="00811344"/>
    <w:rsid w:val="00826E06"/>
    <w:rsid w:val="008304DB"/>
    <w:rsid w:val="008401EB"/>
    <w:rsid w:val="008408E4"/>
    <w:rsid w:val="0084555A"/>
    <w:rsid w:val="0084677A"/>
    <w:rsid w:val="00855E18"/>
    <w:rsid w:val="008645C5"/>
    <w:rsid w:val="008712FE"/>
    <w:rsid w:val="00871451"/>
    <w:rsid w:val="008804C8"/>
    <w:rsid w:val="008814D6"/>
    <w:rsid w:val="00885797"/>
    <w:rsid w:val="00890FA7"/>
    <w:rsid w:val="00895437"/>
    <w:rsid w:val="008959D5"/>
    <w:rsid w:val="00896216"/>
    <w:rsid w:val="00897009"/>
    <w:rsid w:val="008A1F91"/>
    <w:rsid w:val="008A5456"/>
    <w:rsid w:val="008A6F22"/>
    <w:rsid w:val="008B1B88"/>
    <w:rsid w:val="008B1CDE"/>
    <w:rsid w:val="008B504A"/>
    <w:rsid w:val="008B6D9E"/>
    <w:rsid w:val="008C42D1"/>
    <w:rsid w:val="008D08F8"/>
    <w:rsid w:val="008D28ED"/>
    <w:rsid w:val="008D544B"/>
    <w:rsid w:val="008E58F8"/>
    <w:rsid w:val="008F0520"/>
    <w:rsid w:val="008F198D"/>
    <w:rsid w:val="008F6E03"/>
    <w:rsid w:val="009125D3"/>
    <w:rsid w:val="00933DB1"/>
    <w:rsid w:val="0093501F"/>
    <w:rsid w:val="00937987"/>
    <w:rsid w:val="00941E36"/>
    <w:rsid w:val="0094212F"/>
    <w:rsid w:val="00943AA6"/>
    <w:rsid w:val="00946A72"/>
    <w:rsid w:val="00953BDF"/>
    <w:rsid w:val="00955490"/>
    <w:rsid w:val="00962CFF"/>
    <w:rsid w:val="009651AA"/>
    <w:rsid w:val="00967FEB"/>
    <w:rsid w:val="00974CB5"/>
    <w:rsid w:val="00985DFE"/>
    <w:rsid w:val="00987348"/>
    <w:rsid w:val="00995195"/>
    <w:rsid w:val="009A2863"/>
    <w:rsid w:val="009A2C3A"/>
    <w:rsid w:val="009A3DB0"/>
    <w:rsid w:val="009A79AB"/>
    <w:rsid w:val="009B01E7"/>
    <w:rsid w:val="009B61C7"/>
    <w:rsid w:val="009B6E7F"/>
    <w:rsid w:val="009C1957"/>
    <w:rsid w:val="009D2E66"/>
    <w:rsid w:val="009D6569"/>
    <w:rsid w:val="009E1FA0"/>
    <w:rsid w:val="009E6F04"/>
    <w:rsid w:val="009F5D67"/>
    <w:rsid w:val="009F7537"/>
    <w:rsid w:val="009F7DD4"/>
    <w:rsid w:val="00A02ABB"/>
    <w:rsid w:val="00A03B2A"/>
    <w:rsid w:val="00A1620B"/>
    <w:rsid w:val="00A1642D"/>
    <w:rsid w:val="00A27075"/>
    <w:rsid w:val="00A27995"/>
    <w:rsid w:val="00A33042"/>
    <w:rsid w:val="00A378DB"/>
    <w:rsid w:val="00A535D6"/>
    <w:rsid w:val="00A733FE"/>
    <w:rsid w:val="00A816F9"/>
    <w:rsid w:val="00A824F5"/>
    <w:rsid w:val="00A94B3B"/>
    <w:rsid w:val="00A95EF5"/>
    <w:rsid w:val="00A95F56"/>
    <w:rsid w:val="00AA1669"/>
    <w:rsid w:val="00AA4676"/>
    <w:rsid w:val="00AA481A"/>
    <w:rsid w:val="00AB39BB"/>
    <w:rsid w:val="00AB5BC0"/>
    <w:rsid w:val="00AB6AD8"/>
    <w:rsid w:val="00AC0E76"/>
    <w:rsid w:val="00AC52D9"/>
    <w:rsid w:val="00AC6FF7"/>
    <w:rsid w:val="00AC7449"/>
    <w:rsid w:val="00AD3A50"/>
    <w:rsid w:val="00AD7A39"/>
    <w:rsid w:val="00AE6880"/>
    <w:rsid w:val="00AE717E"/>
    <w:rsid w:val="00AF3481"/>
    <w:rsid w:val="00B062F0"/>
    <w:rsid w:val="00B12891"/>
    <w:rsid w:val="00B1370C"/>
    <w:rsid w:val="00B20591"/>
    <w:rsid w:val="00B40CA9"/>
    <w:rsid w:val="00B41060"/>
    <w:rsid w:val="00B54C95"/>
    <w:rsid w:val="00B5518C"/>
    <w:rsid w:val="00B57616"/>
    <w:rsid w:val="00B652D6"/>
    <w:rsid w:val="00B657F3"/>
    <w:rsid w:val="00B6680C"/>
    <w:rsid w:val="00B677DB"/>
    <w:rsid w:val="00B70DD2"/>
    <w:rsid w:val="00B72A56"/>
    <w:rsid w:val="00B84418"/>
    <w:rsid w:val="00B850B6"/>
    <w:rsid w:val="00B8675C"/>
    <w:rsid w:val="00B944A9"/>
    <w:rsid w:val="00BA131D"/>
    <w:rsid w:val="00BA6140"/>
    <w:rsid w:val="00BC53EB"/>
    <w:rsid w:val="00BC5755"/>
    <w:rsid w:val="00BD6B58"/>
    <w:rsid w:val="00BE1A15"/>
    <w:rsid w:val="00BE3A5E"/>
    <w:rsid w:val="00BE6825"/>
    <w:rsid w:val="00BF11F2"/>
    <w:rsid w:val="00BF6130"/>
    <w:rsid w:val="00C12556"/>
    <w:rsid w:val="00C16926"/>
    <w:rsid w:val="00C319F9"/>
    <w:rsid w:val="00C4247F"/>
    <w:rsid w:val="00C43A51"/>
    <w:rsid w:val="00C557F4"/>
    <w:rsid w:val="00C56CCF"/>
    <w:rsid w:val="00C62C8A"/>
    <w:rsid w:val="00C67BD3"/>
    <w:rsid w:val="00C72D86"/>
    <w:rsid w:val="00C73395"/>
    <w:rsid w:val="00C8449A"/>
    <w:rsid w:val="00C8610B"/>
    <w:rsid w:val="00C91507"/>
    <w:rsid w:val="00C95FEB"/>
    <w:rsid w:val="00CA0BF0"/>
    <w:rsid w:val="00CA2063"/>
    <w:rsid w:val="00CA325F"/>
    <w:rsid w:val="00CA783E"/>
    <w:rsid w:val="00CB15A5"/>
    <w:rsid w:val="00CB750D"/>
    <w:rsid w:val="00CC168A"/>
    <w:rsid w:val="00CC7C24"/>
    <w:rsid w:val="00CD36AC"/>
    <w:rsid w:val="00CE1773"/>
    <w:rsid w:val="00CE4307"/>
    <w:rsid w:val="00CE552F"/>
    <w:rsid w:val="00CF0E1C"/>
    <w:rsid w:val="00CF1553"/>
    <w:rsid w:val="00CF22FA"/>
    <w:rsid w:val="00D02767"/>
    <w:rsid w:val="00D0572A"/>
    <w:rsid w:val="00D14F00"/>
    <w:rsid w:val="00D16109"/>
    <w:rsid w:val="00D1681C"/>
    <w:rsid w:val="00D23377"/>
    <w:rsid w:val="00D23913"/>
    <w:rsid w:val="00D268AE"/>
    <w:rsid w:val="00D275A4"/>
    <w:rsid w:val="00D31A91"/>
    <w:rsid w:val="00D50A10"/>
    <w:rsid w:val="00D52ED5"/>
    <w:rsid w:val="00D54189"/>
    <w:rsid w:val="00D57B40"/>
    <w:rsid w:val="00D60796"/>
    <w:rsid w:val="00D610FA"/>
    <w:rsid w:val="00D702FF"/>
    <w:rsid w:val="00D70D17"/>
    <w:rsid w:val="00D73B80"/>
    <w:rsid w:val="00D800D0"/>
    <w:rsid w:val="00D81534"/>
    <w:rsid w:val="00D81EB6"/>
    <w:rsid w:val="00D84997"/>
    <w:rsid w:val="00D861C9"/>
    <w:rsid w:val="00D90641"/>
    <w:rsid w:val="00D9250D"/>
    <w:rsid w:val="00D95C95"/>
    <w:rsid w:val="00D96B6C"/>
    <w:rsid w:val="00DA14E9"/>
    <w:rsid w:val="00DA3084"/>
    <w:rsid w:val="00DA66DE"/>
    <w:rsid w:val="00DC2818"/>
    <w:rsid w:val="00DC4A45"/>
    <w:rsid w:val="00DD41AC"/>
    <w:rsid w:val="00DE41E0"/>
    <w:rsid w:val="00DF1679"/>
    <w:rsid w:val="00DF262C"/>
    <w:rsid w:val="00DF2B8B"/>
    <w:rsid w:val="00E1073D"/>
    <w:rsid w:val="00E13E0F"/>
    <w:rsid w:val="00E14240"/>
    <w:rsid w:val="00E15B6C"/>
    <w:rsid w:val="00E17D0F"/>
    <w:rsid w:val="00E205FE"/>
    <w:rsid w:val="00E209F5"/>
    <w:rsid w:val="00E45BCD"/>
    <w:rsid w:val="00E54FE3"/>
    <w:rsid w:val="00E6538E"/>
    <w:rsid w:val="00E655EF"/>
    <w:rsid w:val="00E6690E"/>
    <w:rsid w:val="00E67B22"/>
    <w:rsid w:val="00E703B0"/>
    <w:rsid w:val="00E70E35"/>
    <w:rsid w:val="00E92993"/>
    <w:rsid w:val="00E97ECB"/>
    <w:rsid w:val="00EA3C79"/>
    <w:rsid w:val="00EA5D39"/>
    <w:rsid w:val="00EA6734"/>
    <w:rsid w:val="00EB34A6"/>
    <w:rsid w:val="00EB3BCE"/>
    <w:rsid w:val="00EC2853"/>
    <w:rsid w:val="00ED36C7"/>
    <w:rsid w:val="00ED6BC2"/>
    <w:rsid w:val="00ED6C73"/>
    <w:rsid w:val="00EF125F"/>
    <w:rsid w:val="00F05604"/>
    <w:rsid w:val="00F05BB6"/>
    <w:rsid w:val="00F12804"/>
    <w:rsid w:val="00F13471"/>
    <w:rsid w:val="00F2690D"/>
    <w:rsid w:val="00F312A1"/>
    <w:rsid w:val="00F33BDF"/>
    <w:rsid w:val="00F40B95"/>
    <w:rsid w:val="00F4147F"/>
    <w:rsid w:val="00F41715"/>
    <w:rsid w:val="00F66DA1"/>
    <w:rsid w:val="00F742A2"/>
    <w:rsid w:val="00F8017D"/>
    <w:rsid w:val="00F80E37"/>
    <w:rsid w:val="00F9695A"/>
    <w:rsid w:val="00FA0358"/>
    <w:rsid w:val="00FA08D2"/>
    <w:rsid w:val="00FA2AA1"/>
    <w:rsid w:val="00FB63A5"/>
    <w:rsid w:val="00FC08B0"/>
    <w:rsid w:val="00FC78CB"/>
    <w:rsid w:val="00FD4166"/>
    <w:rsid w:val="00FD7239"/>
    <w:rsid w:val="00FE5AE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7C59-6E55-4809-B471-8F21E5D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F9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21C0"/>
    <w:pPr>
      <w:spacing w:beforeAutospacing="1" w:afterAutospacing="1" w:line="240" w:lineRule="auto"/>
      <w:outlineLvl w:val="2"/>
    </w:pPr>
    <w:rPr>
      <w:rFonts w:eastAsia="Calibri"/>
      <w:b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A2A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1C0"/>
    <w:rPr>
      <w:rFonts w:ascii="Times New Roman" w:eastAsia="Calibri" w:hAnsi="Times New Roman" w:cs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803493"/>
    <w:pPr>
      <w:ind w:left="708"/>
    </w:pPr>
  </w:style>
  <w:style w:type="paragraph" w:styleId="a4">
    <w:name w:val="Balloon Text"/>
    <w:basedOn w:val="a"/>
    <w:semiHidden/>
    <w:rsid w:val="00141AB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947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5947A3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947A3"/>
    <w:pPr>
      <w:ind w:left="720"/>
    </w:pPr>
    <w:rPr>
      <w:szCs w:val="24"/>
    </w:rPr>
  </w:style>
  <w:style w:type="paragraph" w:styleId="a7">
    <w:name w:val="No Spacing"/>
    <w:uiPriority w:val="1"/>
    <w:qFormat/>
    <w:rsid w:val="00C43A51"/>
    <w:rPr>
      <w:rFonts w:eastAsia="Times New Roman"/>
      <w:sz w:val="22"/>
      <w:szCs w:val="22"/>
    </w:rPr>
  </w:style>
  <w:style w:type="character" w:styleId="a8">
    <w:name w:val="Strong"/>
    <w:basedOn w:val="a0"/>
    <w:uiPriority w:val="22"/>
    <w:qFormat/>
    <w:rsid w:val="00531B07"/>
    <w:rPr>
      <w:b/>
      <w:bCs/>
    </w:rPr>
  </w:style>
  <w:style w:type="paragraph" w:customStyle="1" w:styleId="ConsPlusNonformat">
    <w:name w:val="ConsPlusNonformat"/>
    <w:rsid w:val="00A27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A2707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A2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FA2AA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A2AA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FA2AA1"/>
    <w:rPr>
      <w:vertAlign w:val="superscript"/>
    </w:rPr>
  </w:style>
  <w:style w:type="paragraph" w:styleId="ad">
    <w:name w:val="Normal (Web)"/>
    <w:basedOn w:val="a"/>
    <w:uiPriority w:val="99"/>
    <w:unhideWhenUsed/>
    <w:rsid w:val="00E15B6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10">
    <w:name w:val="s_10"/>
    <w:basedOn w:val="a0"/>
    <w:rsid w:val="003648F2"/>
  </w:style>
  <w:style w:type="paragraph" w:customStyle="1" w:styleId="s1">
    <w:name w:val="s_1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22">
    <w:name w:val="s_22"/>
    <w:basedOn w:val="a"/>
    <w:rsid w:val="00AE717E"/>
    <w:pPr>
      <w:spacing w:before="100" w:beforeAutospacing="1" w:after="100" w:afterAutospacing="1" w:line="240" w:lineRule="auto"/>
    </w:pPr>
    <w:rPr>
      <w:szCs w:val="24"/>
    </w:rPr>
  </w:style>
  <w:style w:type="paragraph" w:styleId="ae">
    <w:name w:val="header"/>
    <w:basedOn w:val="a"/>
    <w:link w:val="af"/>
    <w:uiPriority w:val="99"/>
    <w:unhideWhenUsed/>
    <w:rsid w:val="00265DD1"/>
    <w:pPr>
      <w:tabs>
        <w:tab w:val="center" w:pos="4677"/>
        <w:tab w:val="right" w:pos="9355"/>
      </w:tabs>
      <w:spacing w:line="240" w:lineRule="auto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65DD1"/>
    <w:rPr>
      <w:rFonts w:ascii="Times New Roman" w:eastAsia="Times New Roman" w:hAnsi="Times New Roman"/>
      <w:sz w:val="28"/>
    </w:rPr>
  </w:style>
  <w:style w:type="character" w:styleId="af0">
    <w:name w:val="page number"/>
    <w:rsid w:val="00265DD1"/>
    <w:rPr>
      <w:b/>
    </w:rPr>
  </w:style>
  <w:style w:type="character" w:styleId="af1">
    <w:name w:val="Emphasis"/>
    <w:basedOn w:val="a0"/>
    <w:uiPriority w:val="20"/>
    <w:qFormat/>
    <w:rsid w:val="002A7E21"/>
    <w:rPr>
      <w:i/>
      <w:iCs/>
    </w:rPr>
  </w:style>
  <w:style w:type="paragraph" w:customStyle="1" w:styleId="12">
    <w:name w:val="Обычный1"/>
    <w:rsid w:val="003162C7"/>
    <w:rPr>
      <w:rFonts w:ascii="Times New Roman" w:eastAsia="Times New Roman" w:hAnsi="Times New Roman"/>
    </w:rPr>
  </w:style>
  <w:style w:type="character" w:customStyle="1" w:styleId="CharAttribute0">
    <w:name w:val="CharAttribute0"/>
    <w:rsid w:val="003162C7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2">
    <w:name w:val="Базовый"/>
    <w:rsid w:val="003162C7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0C1E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C1E0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A02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Гипертекстовая ссылка"/>
    <w:basedOn w:val="a0"/>
    <w:uiPriority w:val="99"/>
    <w:rsid w:val="00A02ABB"/>
    <w:rPr>
      <w:color w:val="106BBE"/>
    </w:rPr>
  </w:style>
  <w:style w:type="paragraph" w:customStyle="1" w:styleId="Standard">
    <w:name w:val="Standard"/>
    <w:rsid w:val="00DC4A4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ConsPlusNormal">
    <w:name w:val="ConsPlusNormal"/>
    <w:rsid w:val="00DC4A45"/>
    <w:pPr>
      <w:widowControl w:val="0"/>
      <w:suppressAutoHyphens/>
      <w:autoSpaceDN w:val="0"/>
      <w:spacing w:line="100" w:lineRule="atLeast"/>
      <w:textAlignment w:val="baseline"/>
    </w:pPr>
    <w:rPr>
      <w:rFonts w:eastAsia="SimSun, 宋体"/>
      <w:kern w:val="3"/>
      <w:sz w:val="22"/>
      <w:szCs w:val="22"/>
      <w:lang w:eastAsia="zh-CN"/>
    </w:rPr>
  </w:style>
  <w:style w:type="paragraph" w:customStyle="1" w:styleId="Default">
    <w:name w:val="Default"/>
    <w:rsid w:val="009A2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unhideWhenUsed/>
    <w:rsid w:val="00390DD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0DD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1CAF0F0AE9D2A3DF89DFBACC437F6CD2348B7C8ABCD6041B713EE407E65E63FDEFF4649E24963B34866DB641063E02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-g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A28F-07C5-442F-B279-BD203811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58746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http://www.kras-grant.ru/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Tatjanua</dc:creator>
  <cp:lastModifiedBy>user</cp:lastModifiedBy>
  <cp:revision>2</cp:revision>
  <cp:lastPrinted>2021-06-02T02:30:00Z</cp:lastPrinted>
  <dcterms:created xsi:type="dcterms:W3CDTF">2023-05-25T08:35:00Z</dcterms:created>
  <dcterms:modified xsi:type="dcterms:W3CDTF">2023-05-25T08:35:00Z</dcterms:modified>
</cp:coreProperties>
</file>