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792" w:rsidRDefault="000324B6" w:rsidP="001E2792">
      <w:pPr>
        <w:ind w:right="20"/>
        <w:jc w:val="center"/>
        <w:rPr>
          <w:rFonts w:asciiTheme="minorHAnsi" w:hAnsiTheme="minorHAnsi" w:cs="Times New Roman"/>
          <w:sz w:val="28"/>
          <w:szCs w:val="28"/>
          <w:lang w:val="ru-RU"/>
        </w:rPr>
      </w:pPr>
      <w:r>
        <w:rPr>
          <w:rFonts w:asciiTheme="minorHAnsi" w:hAnsiTheme="minorHAnsi" w:cs="Times New Roman"/>
          <w:sz w:val="28"/>
          <w:szCs w:val="28"/>
          <w:lang w:val="ru-RU"/>
        </w:rPr>
        <w:t>Перечень работ одобрен</w:t>
      </w:r>
    </w:p>
    <w:p w:rsidR="000324B6" w:rsidRDefault="000324B6" w:rsidP="001E2792">
      <w:pPr>
        <w:ind w:right="20"/>
        <w:jc w:val="center"/>
        <w:rPr>
          <w:rFonts w:asciiTheme="minorHAnsi" w:hAnsiTheme="minorHAnsi" w:cs="Times New Roman"/>
          <w:sz w:val="28"/>
          <w:szCs w:val="28"/>
          <w:lang w:val="ru-RU"/>
        </w:rPr>
      </w:pPr>
    </w:p>
    <w:p w:rsidR="002C6DDA" w:rsidRDefault="000324B6" w:rsidP="000324B6">
      <w:pPr>
        <w:ind w:right="20"/>
        <w:jc w:val="both"/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 w:cs="Times New Roman"/>
          <w:sz w:val="28"/>
          <w:szCs w:val="28"/>
          <w:lang w:val="ru-RU"/>
        </w:rPr>
        <w:t xml:space="preserve">На заседании общественной комиссии по формированию городской среды состоялось обсуждение дизайн-проекта городского парка. Напомним, </w:t>
      </w:r>
      <w:r w:rsidR="002C6DDA" w:rsidRPr="009E15CF">
        <w:rPr>
          <w:rFonts w:asciiTheme="minorHAnsi" w:hAnsiTheme="minorHAnsi"/>
          <w:color w:val="auto"/>
          <w:sz w:val="28"/>
          <w:szCs w:val="28"/>
          <w:lang w:val="ru-RU"/>
        </w:rPr>
        <w:t>24 апреля</w:t>
      </w:r>
      <w:r>
        <w:rPr>
          <w:rFonts w:asciiTheme="minorHAnsi" w:hAnsiTheme="minorHAnsi"/>
          <w:color w:val="auto"/>
          <w:sz w:val="28"/>
          <w:szCs w:val="28"/>
          <w:lang w:val="ru-RU"/>
        </w:rPr>
        <w:t xml:space="preserve"> все желающие сосновоборцы могли принять участие в обсуждении концепции </w:t>
      </w:r>
      <w:r w:rsidRPr="009E15CF">
        <w:rPr>
          <w:rFonts w:asciiTheme="minorHAnsi" w:hAnsiTheme="minorHAnsi"/>
          <w:color w:val="auto"/>
          <w:sz w:val="28"/>
          <w:szCs w:val="28"/>
          <w:lang w:val="ru-RU"/>
        </w:rPr>
        <w:t>парка</w:t>
      </w:r>
      <w:r w:rsidR="002C6DDA" w:rsidRPr="009E15CF">
        <w:rPr>
          <w:rFonts w:asciiTheme="minorHAnsi" w:hAnsiTheme="minorHAnsi"/>
          <w:color w:val="auto"/>
          <w:sz w:val="28"/>
          <w:szCs w:val="28"/>
          <w:lang w:val="ru-RU"/>
        </w:rPr>
        <w:t xml:space="preserve">, строительство которого должно начаться </w:t>
      </w:r>
      <w:bookmarkStart w:id="0" w:name="_GoBack"/>
      <w:bookmarkEnd w:id="0"/>
      <w:r w:rsidR="002C6DDA" w:rsidRPr="009E15CF">
        <w:rPr>
          <w:rFonts w:asciiTheme="minorHAnsi" w:hAnsiTheme="minorHAnsi"/>
          <w:color w:val="auto"/>
          <w:sz w:val="28"/>
          <w:szCs w:val="28"/>
          <w:lang w:val="ru-RU"/>
        </w:rPr>
        <w:t>уже в этом году.</w:t>
      </w:r>
      <w:r>
        <w:rPr>
          <w:rFonts w:asciiTheme="minorHAnsi" w:hAnsiTheme="minorHAnsi"/>
          <w:color w:val="auto"/>
          <w:sz w:val="28"/>
          <w:szCs w:val="28"/>
          <w:lang w:val="ru-RU"/>
        </w:rPr>
        <w:t xml:space="preserve"> На реализацию идей горожан </w:t>
      </w:r>
      <w:r w:rsidR="002C6DDA" w:rsidRPr="009E15CF">
        <w:rPr>
          <w:rFonts w:asciiTheme="minorHAnsi" w:hAnsiTheme="minorHAnsi"/>
          <w:sz w:val="28"/>
          <w:szCs w:val="28"/>
        </w:rPr>
        <w:t>в рамках проекта партии «Единая Россия» - «Городская среда» Сосновоборск</w:t>
      </w:r>
      <w:r>
        <w:rPr>
          <w:rFonts w:asciiTheme="minorHAnsi" w:hAnsiTheme="minorHAnsi"/>
          <w:sz w:val="28"/>
          <w:szCs w:val="28"/>
        </w:rPr>
        <w:t>у выделено 5,5 миллионов рублей</w:t>
      </w:r>
      <w:r>
        <w:rPr>
          <w:rFonts w:asciiTheme="minorHAnsi" w:hAnsiTheme="minorHAnsi"/>
          <w:sz w:val="28"/>
          <w:szCs w:val="28"/>
          <w:lang w:val="ru-RU"/>
        </w:rPr>
        <w:t xml:space="preserve">. </w:t>
      </w:r>
    </w:p>
    <w:p w:rsidR="000324B6" w:rsidRDefault="000324B6" w:rsidP="000324B6">
      <w:pPr>
        <w:ind w:right="20"/>
        <w:jc w:val="both"/>
        <w:rPr>
          <w:rFonts w:asciiTheme="minorHAnsi" w:hAnsiTheme="minorHAnsi"/>
          <w:sz w:val="28"/>
          <w:szCs w:val="28"/>
          <w:lang w:val="ru-RU"/>
        </w:rPr>
      </w:pPr>
    </w:p>
    <w:p w:rsidR="000B09F8" w:rsidRPr="001C4185" w:rsidRDefault="000324B6" w:rsidP="000324B6">
      <w:pPr>
        <w:ind w:right="20"/>
        <w:jc w:val="both"/>
        <w:rPr>
          <w:rFonts w:asciiTheme="minorHAnsi" w:hAnsiTheme="minorHAnsi"/>
          <w:sz w:val="28"/>
          <w:szCs w:val="28"/>
          <w:shd w:val="clear" w:color="auto" w:fill="FFFFFF"/>
          <w:lang w:val="ru-RU"/>
        </w:rPr>
      </w:pPr>
      <w:r>
        <w:rPr>
          <w:rFonts w:asciiTheme="minorHAnsi" w:hAnsiTheme="minorHAnsi"/>
          <w:sz w:val="28"/>
          <w:szCs w:val="28"/>
          <w:lang w:val="ru-RU"/>
        </w:rPr>
        <w:t xml:space="preserve">Предложения, высказанные сосновоборцами в ходе мозгового штурма   были переданы проектировщикам для подготовки эскиза с вариантами расположения различных площадок. В результате, на площади </w:t>
      </w:r>
      <w:r w:rsidRPr="009E15CF">
        <w:rPr>
          <w:rFonts w:asciiTheme="minorHAnsi" w:hAnsiTheme="minorHAnsi"/>
          <w:sz w:val="28"/>
          <w:szCs w:val="28"/>
          <w:shd w:val="clear" w:color="auto" w:fill="FFFFFF"/>
        </w:rPr>
        <w:t>2,7 га</w:t>
      </w:r>
      <w:r>
        <w:rPr>
          <w:rFonts w:asciiTheme="minorHAnsi" w:hAnsiTheme="minorHAnsi"/>
          <w:sz w:val="28"/>
          <w:szCs w:val="28"/>
          <w:shd w:val="clear" w:color="auto" w:fill="FFFFFF"/>
          <w:lang w:val="ru-RU"/>
        </w:rPr>
        <w:t xml:space="preserve"> </w:t>
      </w:r>
      <w:r w:rsidR="000B09F8">
        <w:rPr>
          <w:rFonts w:asciiTheme="minorHAnsi" w:hAnsiTheme="minorHAnsi"/>
          <w:sz w:val="28"/>
          <w:szCs w:val="28"/>
          <w:shd w:val="clear" w:color="auto" w:fill="FFFFFF"/>
          <w:lang w:val="ru-RU"/>
        </w:rPr>
        <w:t xml:space="preserve">на территории от Аллеи ветеранов до лыжной базы </w:t>
      </w:r>
      <w:r>
        <w:rPr>
          <w:rFonts w:asciiTheme="minorHAnsi" w:hAnsiTheme="minorHAnsi"/>
          <w:sz w:val="28"/>
          <w:szCs w:val="28"/>
          <w:shd w:val="clear" w:color="auto" w:fill="FFFFFF"/>
          <w:lang w:val="ru-RU"/>
        </w:rPr>
        <w:t>разместились пешеходные дорожки, кафе, танцплощадка, веревочный парк</w:t>
      </w:r>
      <w:r w:rsidR="000B09F8">
        <w:rPr>
          <w:rFonts w:asciiTheme="minorHAnsi" w:hAnsiTheme="minorHAnsi"/>
          <w:sz w:val="28"/>
          <w:szCs w:val="28"/>
          <w:shd w:val="clear" w:color="auto" w:fill="FFFFFF"/>
          <w:lang w:val="ru-RU"/>
        </w:rPr>
        <w:t xml:space="preserve">, скамейки и спортплощадка. </w:t>
      </w:r>
      <w:r w:rsidR="001C4185">
        <w:rPr>
          <w:rFonts w:asciiTheme="minorHAnsi" w:hAnsiTheme="minorHAnsi"/>
          <w:sz w:val="28"/>
          <w:szCs w:val="28"/>
          <w:shd w:val="clear" w:color="auto" w:fill="FFFFFF"/>
          <w:lang w:val="ru-RU"/>
        </w:rPr>
        <w:t xml:space="preserve">Посмотреть предполагаемый дезайн-проект можно в разделе </w:t>
      </w:r>
      <w:hyperlink r:id="rId7" w:history="1">
        <w:r w:rsidR="001C4185">
          <w:rPr>
            <w:rStyle w:val="a3"/>
          </w:rPr>
          <w:t>Проекты по благоустройству</w:t>
        </w:r>
      </w:hyperlink>
      <w:r w:rsidR="001C4185">
        <w:rPr>
          <w:lang w:val="ru-RU"/>
        </w:rPr>
        <w:t xml:space="preserve"> </w:t>
      </w:r>
    </w:p>
    <w:p w:rsidR="000B09F8" w:rsidRDefault="000B09F8" w:rsidP="000324B6">
      <w:pPr>
        <w:ind w:right="20"/>
        <w:jc w:val="both"/>
        <w:rPr>
          <w:rFonts w:asciiTheme="minorHAnsi" w:hAnsiTheme="minorHAnsi"/>
          <w:sz w:val="28"/>
          <w:szCs w:val="28"/>
          <w:shd w:val="clear" w:color="auto" w:fill="FFFFFF"/>
          <w:lang w:val="ru-RU"/>
        </w:rPr>
      </w:pPr>
    </w:p>
    <w:p w:rsidR="00837D9D" w:rsidRDefault="000B09F8" w:rsidP="000324B6">
      <w:pPr>
        <w:ind w:right="20"/>
        <w:jc w:val="both"/>
        <w:rPr>
          <w:rFonts w:asciiTheme="minorHAnsi" w:hAnsiTheme="minorHAnsi"/>
          <w:sz w:val="28"/>
          <w:szCs w:val="28"/>
          <w:shd w:val="clear" w:color="auto" w:fill="FFFFFF"/>
          <w:lang w:val="ru-RU"/>
        </w:rPr>
      </w:pPr>
      <w:r>
        <w:rPr>
          <w:rFonts w:asciiTheme="minorHAnsi" w:hAnsiTheme="minorHAnsi"/>
          <w:sz w:val="28"/>
          <w:szCs w:val="28"/>
          <w:shd w:val="clear" w:color="auto" w:fill="FFFFFF"/>
          <w:lang w:val="ru-RU"/>
        </w:rPr>
        <w:t xml:space="preserve">Члены комиссии поддержали предложенный проект парка, который позволяет максимально сохранить городской лес, предоставив при </w:t>
      </w:r>
      <w:r w:rsidR="00133130">
        <w:rPr>
          <w:rFonts w:asciiTheme="minorHAnsi" w:hAnsiTheme="minorHAnsi"/>
          <w:sz w:val="28"/>
          <w:szCs w:val="28"/>
          <w:shd w:val="clear" w:color="auto" w:fill="FFFFFF"/>
          <w:lang w:val="ru-RU"/>
        </w:rPr>
        <w:t>этом комфортные</w:t>
      </w:r>
      <w:r>
        <w:rPr>
          <w:rFonts w:asciiTheme="minorHAnsi" w:hAnsiTheme="minorHAnsi"/>
          <w:sz w:val="28"/>
          <w:szCs w:val="28"/>
          <w:shd w:val="clear" w:color="auto" w:fill="FFFFFF"/>
          <w:lang w:val="ru-RU"/>
        </w:rPr>
        <w:t xml:space="preserve"> условия для разнообразного отдыха горожан.  </w:t>
      </w:r>
      <w:r w:rsidR="00DB0D7A">
        <w:rPr>
          <w:rFonts w:asciiTheme="minorHAnsi" w:hAnsiTheme="minorHAnsi"/>
          <w:sz w:val="28"/>
          <w:szCs w:val="28"/>
          <w:shd w:val="clear" w:color="auto" w:fill="FFFFFF"/>
          <w:lang w:val="ru-RU"/>
        </w:rPr>
        <w:t xml:space="preserve">На комиссии сразу оговорились, что выделенных средств в 5,5 миллионов рублей не хватит, чтобы реализовать все задумки сразу. Поэтому строительство парка будет разбито на три этапа. В этом году предполагается выполнить строительно-монтажные работы по устройству центральной сцены с навесом, открытой площадки, построить новый туалет, разбить тротуары и дорожки без покрытия и установить 10 скамеек. </w:t>
      </w:r>
      <w:r w:rsidR="00837D9D">
        <w:rPr>
          <w:rFonts w:asciiTheme="minorHAnsi" w:hAnsiTheme="minorHAnsi"/>
          <w:sz w:val="28"/>
          <w:szCs w:val="28"/>
          <w:shd w:val="clear" w:color="auto" w:fill="FFFFFF"/>
          <w:lang w:val="ru-RU"/>
        </w:rPr>
        <w:t xml:space="preserve">Планируется также подготовить участок для размещения детской площадки. Окончательный перечень работ станет известен после проведения конкурсных процедур. </w:t>
      </w:r>
      <w:r w:rsidR="00DB0D7A">
        <w:rPr>
          <w:rFonts w:asciiTheme="minorHAnsi" w:hAnsiTheme="minorHAnsi"/>
          <w:sz w:val="28"/>
          <w:szCs w:val="28"/>
          <w:shd w:val="clear" w:color="auto" w:fill="FFFFFF"/>
          <w:lang w:val="ru-RU"/>
        </w:rPr>
        <w:t xml:space="preserve"> </w:t>
      </w:r>
    </w:p>
    <w:p w:rsidR="00837D9D" w:rsidRDefault="00837D9D" w:rsidP="000324B6">
      <w:pPr>
        <w:ind w:right="20"/>
        <w:jc w:val="both"/>
        <w:rPr>
          <w:rFonts w:asciiTheme="minorHAnsi" w:hAnsiTheme="minorHAnsi"/>
          <w:sz w:val="28"/>
          <w:szCs w:val="28"/>
          <w:shd w:val="clear" w:color="auto" w:fill="FFFFFF"/>
          <w:lang w:val="ru-RU"/>
        </w:rPr>
      </w:pPr>
    </w:p>
    <w:p w:rsidR="000324B6" w:rsidRPr="000324B6" w:rsidRDefault="00837D9D" w:rsidP="000324B6">
      <w:pPr>
        <w:ind w:right="20"/>
        <w:jc w:val="both"/>
        <w:rPr>
          <w:rFonts w:asciiTheme="minorHAnsi" w:hAnsiTheme="minorHAnsi"/>
          <w:sz w:val="28"/>
          <w:szCs w:val="28"/>
          <w:shd w:val="clear" w:color="auto" w:fill="FFFFFF"/>
          <w:lang w:val="ru-RU"/>
        </w:rPr>
      </w:pPr>
      <w:r>
        <w:rPr>
          <w:rFonts w:asciiTheme="minorHAnsi" w:hAnsiTheme="minorHAnsi"/>
          <w:sz w:val="28"/>
          <w:szCs w:val="28"/>
          <w:shd w:val="clear" w:color="auto" w:fill="FFFFFF"/>
          <w:lang w:val="ru-RU"/>
        </w:rPr>
        <w:t xml:space="preserve">Обсудили на заседании комиссии и дальнейшую судьбу площади Юбилейной. В этом году должна быть произведена облицовка подпорных стен, устройство брусчатки и газонов и выполнено световой оформление новыми светильниками. </w:t>
      </w:r>
      <w:r w:rsidR="00DB0D7A">
        <w:rPr>
          <w:rFonts w:asciiTheme="minorHAnsi" w:hAnsiTheme="minorHAnsi"/>
          <w:sz w:val="28"/>
          <w:szCs w:val="28"/>
          <w:shd w:val="clear" w:color="auto" w:fill="FFFFFF"/>
          <w:lang w:val="ru-RU"/>
        </w:rPr>
        <w:t xml:space="preserve"> </w:t>
      </w:r>
    </w:p>
    <w:sectPr w:rsidR="000324B6" w:rsidRPr="000324B6" w:rsidSect="008A7709">
      <w:type w:val="continuous"/>
      <w:pgSz w:w="11905" w:h="16837"/>
      <w:pgMar w:top="1134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4B6" w:rsidRDefault="000914B6">
      <w:r>
        <w:separator/>
      </w:r>
    </w:p>
  </w:endnote>
  <w:endnote w:type="continuationSeparator" w:id="0">
    <w:p w:rsidR="000914B6" w:rsidRDefault="00091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4B6" w:rsidRDefault="000914B6"/>
  </w:footnote>
  <w:footnote w:type="continuationSeparator" w:id="0">
    <w:p w:rsidR="000914B6" w:rsidRDefault="000914B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090E"/>
    <w:multiLevelType w:val="multilevel"/>
    <w:tmpl w:val="27F8D74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516449"/>
    <w:multiLevelType w:val="multilevel"/>
    <w:tmpl w:val="3B5C8778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E607CA"/>
    <w:multiLevelType w:val="multilevel"/>
    <w:tmpl w:val="0C96415A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6"/>
      <w:numFmt w:val="decimal"/>
      <w:lvlText w:val="%2.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0343CC3"/>
    <w:multiLevelType w:val="multilevel"/>
    <w:tmpl w:val="9DF8B1A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3CA524B"/>
    <w:multiLevelType w:val="multilevel"/>
    <w:tmpl w:val="7D4E9D8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A92498A"/>
    <w:multiLevelType w:val="multilevel"/>
    <w:tmpl w:val="F17E05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A1B"/>
    <w:rsid w:val="000324B6"/>
    <w:rsid w:val="000914B6"/>
    <w:rsid w:val="000B09F8"/>
    <w:rsid w:val="00133130"/>
    <w:rsid w:val="001C4185"/>
    <w:rsid w:val="001E2792"/>
    <w:rsid w:val="002255E3"/>
    <w:rsid w:val="0029488B"/>
    <w:rsid w:val="002C6DDA"/>
    <w:rsid w:val="005E1A1B"/>
    <w:rsid w:val="00693E96"/>
    <w:rsid w:val="00837D9D"/>
    <w:rsid w:val="008A7709"/>
    <w:rsid w:val="0098673B"/>
    <w:rsid w:val="009E15CF"/>
    <w:rsid w:val="00AC7C16"/>
    <w:rsid w:val="00DB0D7A"/>
    <w:rsid w:val="00EE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0F0A4"/>
  <w15:docId w15:val="{BCD2D153-0222-4574-865C-36AFA3B7E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lang w:val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6">
    <w:name w:val="Основной текст (6)_"/>
    <w:basedOn w:val="a0"/>
    <w:link w:val="6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0"/>
      <w:sz w:val="121"/>
      <w:szCs w:val="121"/>
    </w:rPr>
  </w:style>
  <w:style w:type="character" w:customStyle="1" w:styleId="4125pt0pt">
    <w:name w:val="Основной текст (4) + 12;5 pt;Не 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  <w:lang w:val="en-US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7"/>
      <w:szCs w:val="87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0"/>
      <w:sz w:val="113"/>
      <w:szCs w:val="113"/>
    </w:rPr>
  </w:style>
  <w:style w:type="character" w:customStyle="1" w:styleId="a8">
    <w:name w:val="Подпись к картинке_"/>
    <w:basedOn w:val="a0"/>
    <w:link w:val="a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9">
    <w:name w:val="Основной текст (9)_"/>
    <w:basedOn w:val="a0"/>
    <w:link w:val="9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80"/>
      <w:w w:val="100"/>
      <w:sz w:val="30"/>
      <w:szCs w:val="30"/>
    </w:rPr>
  </w:style>
  <w:style w:type="character" w:customStyle="1" w:styleId="91">
    <w:name w:val="Основной текст (9)"/>
    <w:basedOn w:val="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FFFFFF"/>
      <w:spacing w:val="80"/>
      <w:w w:val="100"/>
      <w:sz w:val="30"/>
      <w:szCs w:val="30"/>
    </w:rPr>
  </w:style>
  <w:style w:type="character" w:customStyle="1" w:styleId="21">
    <w:name w:val="Подпись к картинк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014pt">
    <w:name w:val="Основной текст (10) + 14 pt;Курсив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605pt6pt">
    <w:name w:val="Основной текст + 60;5 pt;Курсив;Интервал 6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20"/>
      <w:sz w:val="121"/>
      <w:szCs w:val="121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0"/>
      <w:sz w:val="121"/>
      <w:szCs w:val="121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0"/>
      <w:sz w:val="113"/>
      <w:szCs w:val="113"/>
      <w:lang w:val="en-US"/>
    </w:rPr>
  </w:style>
  <w:style w:type="character" w:customStyle="1" w:styleId="20pt">
    <w:name w:val="Заголовок №2 + Интервал 0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3"/>
      <w:szCs w:val="113"/>
      <w:lang w:val="en-US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6TimesNewRoman4pt">
    <w:name w:val="Основной текст (6) + Times New Roman;4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8"/>
      <w:szCs w:val="8"/>
      <w:lang w:val="en-US"/>
    </w:rPr>
  </w:style>
  <w:style w:type="character" w:customStyle="1" w:styleId="22pt">
    <w:name w:val="Заголовок №2 + Интервал 2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113"/>
      <w:szCs w:val="113"/>
      <w:lang w:val="en-US"/>
    </w:rPr>
  </w:style>
  <w:style w:type="character" w:customStyle="1" w:styleId="63pt">
    <w:name w:val="Основной текст (6) + Интервал 3 pt"/>
    <w:basedOn w:val="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60"/>
      <w:sz w:val="12"/>
      <w:szCs w:val="12"/>
      <w:lang w:val="en-US"/>
    </w:rPr>
  </w:style>
  <w:style w:type="character" w:customStyle="1" w:styleId="1pt">
    <w:name w:val="Основной текст + Интервал 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</w:rPr>
  </w:style>
  <w:style w:type="character" w:customStyle="1" w:styleId="11-1pt">
    <w:name w:val="Основной текст (11) + Интервал -1 pt"/>
    <w:basedOn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5"/>
      <w:szCs w:val="25"/>
    </w:rPr>
  </w:style>
  <w:style w:type="character" w:customStyle="1" w:styleId="111pt">
    <w:name w:val="Основной текст (11) + Интервал 1 pt"/>
    <w:basedOn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5"/>
      <w:szCs w:val="25"/>
    </w:rPr>
  </w:style>
  <w:style w:type="character" w:customStyle="1" w:styleId="120">
    <w:name w:val="Основной текст (12)_"/>
    <w:basedOn w:val="a0"/>
    <w:link w:val="12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3">
    <w:name w:val="Основной текст (13)_"/>
    <w:basedOn w:val="a0"/>
    <w:link w:val="13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4">
    <w:name w:val="Основной текст (14)_"/>
    <w:basedOn w:val="a0"/>
    <w:link w:val="14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317" w:lineRule="exac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12"/>
      <w:szCs w:val="1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120"/>
      <w:sz w:val="121"/>
      <w:szCs w:val="121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7"/>
      <w:szCs w:val="8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80"/>
      <w:sz w:val="113"/>
      <w:szCs w:val="113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12"/>
      <w:szCs w:val="1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line="0" w:lineRule="atLeast"/>
    </w:pPr>
    <w:rPr>
      <w:rFonts w:ascii="Sylfaen" w:eastAsia="Sylfaen" w:hAnsi="Sylfaen" w:cs="Sylfaen"/>
      <w:b/>
      <w:bCs/>
      <w:i/>
      <w:iCs/>
      <w:spacing w:val="80"/>
      <w:sz w:val="30"/>
      <w:szCs w:val="30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i/>
      <w:iCs/>
      <w:spacing w:val="120"/>
      <w:sz w:val="121"/>
      <w:szCs w:val="121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120" w:line="0" w:lineRule="atLeast"/>
      <w:outlineLvl w:val="1"/>
    </w:pPr>
    <w:rPr>
      <w:rFonts w:ascii="Times New Roman" w:eastAsia="Times New Roman" w:hAnsi="Times New Roman" w:cs="Times New Roman"/>
      <w:spacing w:val="-80"/>
      <w:sz w:val="113"/>
      <w:szCs w:val="113"/>
      <w:lang w:val="en-US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before="180" w:line="0" w:lineRule="atLeast"/>
    </w:pPr>
    <w:rPr>
      <w:rFonts w:ascii="Franklin Gothic Book" w:eastAsia="Franklin Gothic Book" w:hAnsi="Franklin Gothic Book" w:cs="Franklin Gothic Book"/>
      <w:sz w:val="19"/>
      <w:szCs w:val="19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after="120" w:line="0" w:lineRule="atLeast"/>
    </w:pPr>
    <w:rPr>
      <w:rFonts w:ascii="Franklin Gothic Book" w:eastAsia="Franklin Gothic Book" w:hAnsi="Franklin Gothic Book" w:cs="Franklin Gothic Book"/>
      <w:sz w:val="15"/>
      <w:szCs w:val="15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120" w:after="2040" w:line="0" w:lineRule="atLeast"/>
    </w:pPr>
    <w:rPr>
      <w:rFonts w:ascii="Franklin Gothic Book" w:eastAsia="Franklin Gothic Book" w:hAnsi="Franklin Gothic Book" w:cs="Franklin Gothic Book"/>
      <w:sz w:val="14"/>
      <w:szCs w:val="14"/>
    </w:rPr>
  </w:style>
  <w:style w:type="paragraph" w:styleId="aa">
    <w:name w:val="Normal (Web)"/>
    <w:basedOn w:val="a"/>
    <w:uiPriority w:val="99"/>
    <w:semiHidden/>
    <w:unhideWhenUsed/>
    <w:rsid w:val="002C6D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0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osnovoborsk-city.ru/city/proekt-g-/proekty-po-blagoustroistv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2017-05-03T10:39:00Z</dcterms:created>
  <dcterms:modified xsi:type="dcterms:W3CDTF">2017-05-03T11:26:00Z</dcterms:modified>
</cp:coreProperties>
</file>