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D0" w:rsidRPr="00C52AAC" w:rsidRDefault="00BB69D0" w:rsidP="00BB69D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52AAC">
        <w:rPr>
          <w:rFonts w:ascii="Times New Roman" w:eastAsia="Times New Roman" w:hAnsi="Times New Roman" w:cs="Times New Roman"/>
          <w:b/>
          <w:bCs/>
          <w:color w:val="000000"/>
          <w:sz w:val="17"/>
          <w:lang w:eastAsia="ru-RU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</w:r>
    </w:p>
    <w:p w:rsidR="00BB69D0" w:rsidRPr="00C52AAC" w:rsidRDefault="00BB69D0" w:rsidP="00BB69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2AA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  <w:r w:rsidR="009F7129" w:rsidRPr="00C52AAC">
        <w:rPr>
          <w:rFonts w:ascii="Times New Roman" w:hAnsi="Times New Roman" w:cs="Times New Roman"/>
          <w:sz w:val="18"/>
          <w:szCs w:val="18"/>
        </w:rPr>
        <w:t>Предметом муниципального контроля является соблюдение юридическими лицами, индивидуальными предпринимателями и гражданами следующих обязательных требований в отношении муниципального жилищного фонд: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4455"/>
        <w:gridCol w:w="1883"/>
        <w:gridCol w:w="2658"/>
      </w:tblGrid>
      <w:tr w:rsidR="00BB69D0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  <w:p w:rsidR="00BB69D0" w:rsidRPr="00C52AAC" w:rsidRDefault="00BB69D0" w:rsidP="00BB69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  <w:p w:rsidR="00BB69D0" w:rsidRPr="00C52AAC" w:rsidRDefault="00BB69D0" w:rsidP="00BB69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BB69D0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6C6C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1. Обязательные требования</w:t>
            </w:r>
            <w:r w:rsidR="006C6C0D"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 к </w:t>
            </w: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 </w:t>
            </w:r>
            <w:r w:rsidR="006C6C0D"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использованию и сохранности жилищного фонда, в том числе требований к жилым помещениям, их использованию и содержанию  </w:t>
            </w: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установлены следующими нормативными правовыми актами (далее – НПА):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BB69D0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DB10D2" w:rsidRDefault="00DB10D2" w:rsidP="00BB69D0">
            <w:pPr>
              <w:spacing w:after="0"/>
              <w:rPr>
                <w:rStyle w:val="a5"/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17"/>
                <w:u w:val="single"/>
                <w:lang w:eastAsia="ru-RU"/>
              </w:rPr>
              <w:fldChar w:fldCharType="begin"/>
            </w:r>
            <w:r w:rsidR="00783A3C">
              <w:rPr>
                <w:rFonts w:ascii="Times New Roman" w:eastAsia="Times New Roman" w:hAnsi="Times New Roman" w:cs="Times New Roman"/>
                <w:color w:val="800000"/>
                <w:sz w:val="17"/>
                <w:u w:val="single"/>
                <w:lang w:eastAsia="ru-RU"/>
              </w:rPr>
              <w:instrText>HYPERLINK "http://www.consultant.ru/document/cons_doc_LAW_51057/"</w:instrText>
            </w:r>
            <w:r w:rsidR="00783A3C">
              <w:rPr>
                <w:rFonts w:ascii="Times New Roman" w:eastAsia="Times New Roman" w:hAnsi="Times New Roman" w:cs="Times New Roman"/>
                <w:color w:val="800000"/>
                <w:sz w:val="17"/>
                <w:u w:val="single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u w:val="single"/>
                <w:lang w:eastAsia="ru-RU"/>
              </w:rPr>
              <w:fldChar w:fldCharType="separate"/>
            </w:r>
            <w:r w:rsidR="00BB69D0" w:rsidRPr="00DB10D2">
              <w:rPr>
                <w:rStyle w:val="a5"/>
                <w:rFonts w:ascii="Times New Roman" w:eastAsia="Times New Roman" w:hAnsi="Times New Roman" w:cs="Times New Roman"/>
                <w:sz w:val="17"/>
                <w:lang w:eastAsia="ru-RU"/>
              </w:rPr>
              <w:t>1.1. Жилищный кодекс Российской Федерации</w:t>
            </w:r>
          </w:p>
          <w:p w:rsidR="00BB69D0" w:rsidRPr="00C52AAC" w:rsidRDefault="00DB10D2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17"/>
                <w:u w:val="single"/>
                <w:lang w:eastAsia="ru-RU"/>
              </w:rPr>
              <w:fldChar w:fldCharType="end"/>
            </w:r>
            <w:r w:rsidR="00BB69D0"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6C6C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</w:t>
            </w:r>
            <w:r w:rsidR="00FE5DC6"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 </w:t>
            </w: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статьи 17, 30, 36</w:t>
            </w:r>
            <w:r w:rsidR="006C6C0D"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, 67</w:t>
            </w: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) 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BB69D0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DB10D2" w:rsidRDefault="00DB10D2" w:rsidP="00BB69D0">
            <w:pPr>
              <w:spacing w:after="0"/>
              <w:rPr>
                <w:rStyle w:val="a5"/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  <w:instrText xml:space="preserve"> HYPERLINK "http://www.consultant.ru/document/cons_doc_LAW_58136/" </w:instrTex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  <w:fldChar w:fldCharType="separate"/>
            </w:r>
            <w:r w:rsidR="00BB69D0" w:rsidRPr="00DB10D2">
              <w:rPr>
                <w:rStyle w:val="a5"/>
                <w:rFonts w:ascii="Times New Roman" w:eastAsia="Times New Roman" w:hAnsi="Times New Roman" w:cs="Times New Roman"/>
                <w:sz w:val="17"/>
                <w:lang w:eastAsia="ru-RU"/>
              </w:rPr>
              <w:t>1.2.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 </w:t>
            </w:r>
            <w:r w:rsidR="00BB69D0" w:rsidRPr="00DB10D2">
              <w:rPr>
                <w:rStyle w:val="a5"/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BB69D0" w:rsidRPr="00C52AAC" w:rsidRDefault="00DB10D2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  <w:fldChar w:fldCharType="end"/>
            </w:r>
            <w:r w:rsidR="00BB69D0"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FE5DC6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BB69D0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76796B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hyperlink r:id="rId4" w:history="1">
              <w:r w:rsidR="00BB69D0"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1.3. Постановление Правительства Российской Федерации от 21.01.2006 № 25 «Об утверждении Правил пользования жилыми помещениями»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BB69D0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76796B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hyperlink r:id="rId5" w:history="1">
              <w:r w:rsidR="00BB69D0"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1.4. Постановление Госстроя Российской Федерации от 27.09.2003 № 170 «Об утверждении Правил и норм технической эксплуатации жилищного фонда»</w:t>
              </w:r>
            </w:hyperlink>
          </w:p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BB69D0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E30DAE" w:rsidRDefault="00E30DAE" w:rsidP="00BB69D0">
            <w:pPr>
              <w:spacing w:after="0"/>
              <w:rPr>
                <w:rStyle w:val="a5"/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  <w:instrText xml:space="preserve"> HYPERLINK "http://35.rospotrebnadzor.ru/files.aspx?id=003470f962ea4c9cbd1f8ffb9398cd5e" </w:instrTex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  <w:fldChar w:fldCharType="separate"/>
            </w:r>
            <w:r w:rsidR="00BB69D0" w:rsidRPr="00E30DAE">
              <w:rPr>
                <w:rStyle w:val="a5"/>
                <w:rFonts w:ascii="Times New Roman" w:eastAsia="Times New Roman" w:hAnsi="Times New Roman" w:cs="Times New Roman"/>
                <w:sz w:val="17"/>
                <w:lang w:eastAsia="ru-RU"/>
              </w:rPr>
              <w:t xml:space="preserve">1.5. </w:t>
            </w:r>
            <w:proofErr w:type="spellStart"/>
            <w:r w:rsidR="00BB69D0" w:rsidRPr="00E30DAE">
              <w:rPr>
                <w:rStyle w:val="a5"/>
                <w:rFonts w:ascii="Times New Roman" w:eastAsia="Times New Roman" w:hAnsi="Times New Roman" w:cs="Times New Roman"/>
                <w:sz w:val="17"/>
                <w:lang w:eastAsia="ru-RU"/>
              </w:rPr>
              <w:t>Cанитарно</w:t>
            </w:r>
            <w:proofErr w:type="spellEnd"/>
            <w:r w:rsidR="00BB69D0" w:rsidRPr="00E30DAE">
              <w:rPr>
                <w:rStyle w:val="a5"/>
                <w:rFonts w:ascii="Times New Roman" w:eastAsia="Times New Roman" w:hAnsi="Times New Roman" w:cs="Times New Roman"/>
                <w:sz w:val="17"/>
                <w:lang w:eastAsia="ru-RU"/>
              </w:rPr>
              <w:t xml:space="preserve"> – эпидемиологические правила и нормативы 2.1.2.2645.10 «</w:t>
            </w:r>
            <w:proofErr w:type="spellStart"/>
            <w:r w:rsidR="00BB69D0" w:rsidRPr="00E30DAE">
              <w:rPr>
                <w:rStyle w:val="a5"/>
                <w:rFonts w:ascii="Times New Roman" w:eastAsia="Times New Roman" w:hAnsi="Times New Roman" w:cs="Times New Roman"/>
                <w:sz w:val="17"/>
                <w:lang w:eastAsia="ru-RU"/>
              </w:rPr>
              <w:t>Санитарно</w:t>
            </w:r>
            <w:proofErr w:type="spellEnd"/>
            <w:r w:rsidR="00BB69D0" w:rsidRPr="00E30DAE">
              <w:rPr>
                <w:rStyle w:val="a5"/>
                <w:rFonts w:ascii="Times New Roman" w:eastAsia="Times New Roman" w:hAnsi="Times New Roman" w:cs="Times New Roman"/>
                <w:sz w:val="17"/>
                <w:lang w:eastAsia="ru-RU"/>
              </w:rPr>
              <w:t xml:space="preserve"> - эпидемиологические требования к условиям проживания в жилых зданиях и помещениях», утвержденные Главным государственным врачом Российской Федерации от 10.06.2010 года № 64</w:t>
            </w:r>
          </w:p>
          <w:p w:rsidR="00BB69D0" w:rsidRPr="00C52AAC" w:rsidRDefault="00E30DAE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  <w:fldChar w:fldCharType="end"/>
            </w:r>
            <w:r w:rsidR="00BB69D0"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BB69D0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76796B" w:rsidRDefault="0076796B" w:rsidP="00BB69D0">
            <w:pPr>
              <w:spacing w:after="0"/>
              <w:rPr>
                <w:rStyle w:val="a5"/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17"/>
                <w:u w:val="single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u w:val="single"/>
                <w:lang w:eastAsia="ru-RU"/>
              </w:rPr>
              <w:instrText xml:space="preserve"> HYPERLINK "http://www.consultant.ru/document/cons_doc_LAW_34661/" </w:instrTex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u w:val="single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u w:val="single"/>
                <w:lang w:eastAsia="ru-RU"/>
              </w:rPr>
              <w:fldChar w:fldCharType="separate"/>
            </w:r>
            <w:r w:rsidR="00BB69D0" w:rsidRPr="0076796B">
              <w:rPr>
                <w:rStyle w:val="a5"/>
                <w:rFonts w:ascii="Times New Roman" w:eastAsia="Times New Roman" w:hAnsi="Times New Roman" w:cs="Times New Roman"/>
                <w:sz w:val="17"/>
                <w:lang w:eastAsia="ru-RU"/>
              </w:rPr>
              <w:t>1.6. Кодекс Российской Федерации об административных правонарушениях</w:t>
            </w:r>
          </w:p>
          <w:p w:rsidR="00BB69D0" w:rsidRPr="00C52AAC" w:rsidRDefault="0076796B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17"/>
                <w:u w:val="single"/>
                <w:lang w:eastAsia="ru-RU"/>
              </w:rPr>
              <w:fldChar w:fldCharType="end"/>
            </w:r>
            <w:r w:rsidR="00BB69D0"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(статья 7.21) 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BB69D0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DB10D2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hyperlink r:id="rId6" w:history="1">
              <w:r w:rsidR="00BB69D0" w:rsidRPr="00DB10D2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1.</w:t>
              </w:r>
              <w:r w:rsidR="006C6C0D" w:rsidRPr="00DB10D2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7</w:t>
              </w:r>
              <w:r w:rsidR="00BB69D0" w:rsidRPr="00DB10D2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 xml:space="preserve">. «Положение о муниципальном жилищном контроле», утвержденное Решением Сосновоборского городского Совета депутатов от </w:t>
              </w:r>
              <w:proofErr w:type="gramStart"/>
              <w:r w:rsidR="00BB69D0" w:rsidRPr="00DB10D2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13.12.2021  №</w:t>
              </w:r>
              <w:proofErr w:type="gramEnd"/>
              <w:r w:rsidR="006C6C0D" w:rsidRPr="00DB10D2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15/56-р</w:t>
              </w:r>
            </w:hyperlink>
          </w:p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BB69D0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6C6C0D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2. Обязательные требования к содержанию общего имущества в многоквартирном доме установлены следующими нормативными правовыми актами:</w:t>
            </w:r>
          </w:p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BB69D0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6C6C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6C6C0D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783A3C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hyperlink r:id="rId7" w:history="1">
              <w:r w:rsidR="00BB69D0" w:rsidRPr="00783A3C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2.1. Жилищный кодекс Российской Федерации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(статья 30) 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BB69D0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6C6C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6C6C0D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7E575E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hyperlink r:id="rId8" w:history="1">
              <w:r w:rsidR="00BB69D0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 xml:space="preserve">2.2.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</w:t>
              </w:r>
              <w:r w:rsidR="00BB69D0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lastRenderedPageBreak/>
                <w:t>ненадлежащего качества и (или) с перерывами, превышающими установленную продолжительность»      </w:t>
              </w:r>
              <w:r w:rsidR="00BB69D0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t> </w:t>
              </w:r>
            </w:hyperlink>
          </w:p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BB69D0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6C6C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6C6C0D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E30DAE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hyperlink r:id="rId9" w:history="1">
              <w:r w:rsidR="00BB69D0" w:rsidRPr="00E30DA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 xml:space="preserve">2.2.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</w:t>
              </w:r>
              <w:proofErr w:type="gramStart"/>
              <w:r w:rsidR="00BB69D0" w:rsidRPr="00E30DA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выполнения»   </w:t>
              </w:r>
              <w:proofErr w:type="gramEnd"/>
              <w:r w:rsidR="00BB69D0" w:rsidRPr="00E30DA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     </w:t>
              </w:r>
            </w:hyperlink>
          </w:p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BB69D0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6C6C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6C6C0D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76796B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hyperlink r:id="rId10" w:history="1">
              <w:r w:rsidR="00BB69D0"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2.3. Постановление Госстроя РФ от 27.09.2003 № 170 «Об утверждении Правил и норм технической эксплуатации жилищного фонда»</w:t>
              </w:r>
            </w:hyperlink>
          </w:p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BB69D0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6C6C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6C6C0D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76796B" w:rsidRDefault="0076796B" w:rsidP="00BB69D0">
            <w:pPr>
              <w:spacing w:after="0"/>
              <w:rPr>
                <w:rStyle w:val="a5"/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  <w:instrText xml:space="preserve"> HYPERLINK "http://www.consultant.ru/document/cons_doc_LAW_34661/" </w:instrTex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  <w:fldChar w:fldCharType="separate"/>
            </w:r>
            <w:r w:rsidR="00BB69D0" w:rsidRPr="0076796B">
              <w:rPr>
                <w:rStyle w:val="a5"/>
                <w:rFonts w:ascii="Times New Roman" w:eastAsia="Times New Roman" w:hAnsi="Times New Roman" w:cs="Times New Roman"/>
                <w:sz w:val="17"/>
                <w:lang w:eastAsia="ru-RU"/>
              </w:rPr>
              <w:t>2.4. Кодекс Российской Федерации об административных правонарушениях</w:t>
            </w:r>
          </w:p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6796B">
              <w:rPr>
                <w:rStyle w:val="a5"/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 </w:t>
            </w:r>
            <w:r w:rsidR="0076796B"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  <w:fldChar w:fldCharType="end"/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(статья 7.22) 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BB69D0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6C6C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6C6C0D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7E575E" w:rsidP="006C6C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hyperlink r:id="rId11" w:history="1">
              <w:r w:rsidR="006C6C0D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 xml:space="preserve">2.5. «Положение о муниципальном жилищном контроле», утвержденное Решением Сосновоборского городского Совета депутатов от </w:t>
              </w:r>
              <w:proofErr w:type="gramStart"/>
              <w:r w:rsidR="006C6C0D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13.12.2021  №</w:t>
              </w:r>
              <w:proofErr w:type="gramEnd"/>
              <w:r w:rsidR="006C6C0D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15/56-р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BB69D0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0713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071397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3. Обязательные требования к порядку перевода жилого помещения в нежилое помещение и нежилого помещения в жилое помещение установлены следующими нормативными правовыми актами:</w:t>
            </w:r>
          </w:p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BB69D0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071397" w:rsidP="000713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7E575E" w:rsidRDefault="007E575E" w:rsidP="00BB69D0">
            <w:pPr>
              <w:spacing w:after="0"/>
              <w:rPr>
                <w:rStyle w:val="a5"/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  <w:instrText xml:space="preserve"> HYPERLINK "http://www.consultant.ru/document/cons_doc_LAW_58136/" </w:instrTex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  <w:fldChar w:fldCharType="separate"/>
            </w:r>
            <w:r w:rsidR="00BB69D0" w:rsidRPr="007E575E">
              <w:rPr>
                <w:rStyle w:val="a5"/>
                <w:rFonts w:ascii="Times New Roman" w:eastAsia="Times New Roman" w:hAnsi="Times New Roman" w:cs="Times New Roman"/>
                <w:sz w:val="17"/>
                <w:lang w:eastAsia="ru-RU"/>
              </w:rPr>
              <w:t>3.</w:t>
            </w:r>
            <w:r w:rsidR="00071397" w:rsidRPr="007E575E">
              <w:rPr>
                <w:rStyle w:val="a5"/>
                <w:rFonts w:ascii="Times New Roman" w:eastAsia="Times New Roman" w:hAnsi="Times New Roman" w:cs="Times New Roman"/>
                <w:sz w:val="17"/>
                <w:lang w:eastAsia="ru-RU"/>
              </w:rPr>
              <w:t>1</w:t>
            </w:r>
            <w:r w:rsidR="00BB69D0" w:rsidRPr="007E575E">
              <w:rPr>
                <w:rStyle w:val="a5"/>
                <w:rFonts w:ascii="Times New Roman" w:eastAsia="Times New Roman" w:hAnsi="Times New Roman" w:cs="Times New Roman"/>
                <w:sz w:val="17"/>
                <w:lang w:eastAsia="ru-RU"/>
              </w:rPr>
              <w:t>.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BB69D0" w:rsidRPr="00C52AAC" w:rsidRDefault="007E575E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  <w:fldChar w:fldCharType="end"/>
            </w:r>
            <w:r w:rsidR="00BB69D0"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BB69D0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071397" w:rsidP="000713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76796B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hyperlink r:id="rId12" w:history="1">
              <w:r w:rsidR="00BB69D0" w:rsidRPr="0076796B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3.3. Кодекс Российской Федерации об административных правонарушениях</w:t>
              </w:r>
            </w:hyperlink>
          </w:p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0713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(стать</w:t>
            </w:r>
            <w:r w:rsidR="00071397"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и 7.21,</w:t>
            </w: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 7.22) 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D0" w:rsidRPr="00C52AAC" w:rsidRDefault="00BB69D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0713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783A3C" w:rsidP="000713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hyperlink r:id="rId13" w:history="1">
              <w:r w:rsidR="00071397" w:rsidRPr="00783A3C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3.4. Жилищный кодекс Российской Федерации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7679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(статьи 22, 23, 24) 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7679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0713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7E575E" w:rsidP="000713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hyperlink r:id="rId14" w:history="1">
              <w:r w:rsidR="00071397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 xml:space="preserve">3.5. «Положение о муниципальном жилищном контроле», утвержденное Решением Сосновоборского городского Совета депутатов от </w:t>
              </w:r>
              <w:proofErr w:type="gramStart"/>
              <w:r w:rsidR="00071397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13.12.2021  №</w:t>
              </w:r>
              <w:proofErr w:type="gramEnd"/>
              <w:r w:rsidR="00071397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15/56-р</w:t>
              </w:r>
              <w:r w:rsidR="00071397" w:rsidRPr="007E575E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17"/>
                  <w:lang w:eastAsia="ru-RU"/>
                </w:rPr>
                <w:t> 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0713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4.Обязательные требования к порядку переустройства и перепланировки жилых помещений установлены следующими нормативными правовыми актами:</w:t>
            </w:r>
          </w:p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0713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783A3C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hyperlink r:id="rId15" w:history="1">
              <w:r w:rsidR="00071397" w:rsidRPr="00783A3C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4.1. Жилищный кодекс Российской Федерации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(статьи 25, 26, 27, 28, 29) 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0713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C52AAC"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  <w:t>4</w:t>
            </w:r>
            <w:hyperlink r:id="rId16" w:history="1">
              <w:r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.2.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3D2F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3D2FF2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7" w:history="1"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4.3. Постановление Госстроя РФ от 27.09.2003 № 170 «Об утверждении Правил и норм технической эксплуатации жилищного фонда»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3D2F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3D2FF2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8" w:history="1">
              <w:r w:rsidRPr="0076796B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4.4. Кодекс</w:t>
              </w:r>
              <w:r w:rsidRPr="0076796B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 xml:space="preserve"> </w:t>
              </w:r>
              <w:r w:rsidRPr="0076796B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Российской Федерации об административных правонарушениях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(статья 7.22) 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3D2FF2" w:rsidP="008E0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8E0A8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8E0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9" w:history="1">
              <w:r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4.</w:t>
              </w:r>
              <w:r w:rsidR="008E0A89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5</w:t>
              </w:r>
              <w:r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 xml:space="preserve">. </w:t>
              </w:r>
              <w:r w:rsidR="008E0A89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 xml:space="preserve">«Положение о муниципальном жилищном контроле», утвержденное Решением Сосновоборского городского Совета депутатов от </w:t>
              </w:r>
              <w:proofErr w:type="gramStart"/>
              <w:r w:rsidR="008E0A89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13.12.2021  №</w:t>
              </w:r>
              <w:proofErr w:type="gramEnd"/>
              <w:r w:rsidR="008E0A89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15/56-р</w:t>
              </w:r>
            </w:hyperlink>
            <w:r w:rsidR="008E0A89" w:rsidRPr="00C52AAC"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3D2FF2" w:rsidP="008E0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8E0A8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2A5F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5. Обязательные требования к использованию и содержанию общего имущества собственников помещений в многоквартирном доме установлены </w:t>
            </w: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lastRenderedPageBreak/>
              <w:t>следующими нормативными правовыми актами: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lastRenderedPageBreak/>
              <w:t> 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3D2FF2" w:rsidP="008E0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8E0A8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0" w:history="1">
              <w:r w:rsidRPr="00783A3C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5.1. Жилищный кодекс Российской Федерации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(статьи 36, 36.1, 37, 38, 39, 40, 41, 42, 43, 44) 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8E0A89" w:rsidP="003D2F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1" w:history="1">
              <w:r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5.2.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3D2F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3D2FF2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2" w:history="1">
              <w:r w:rsidRPr="00E30DA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5.3.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8E0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8E0A8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8E0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3" w:history="1"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5.</w:t>
              </w:r>
              <w:r w:rsidR="008E0A89"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4</w:t>
              </w:r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. Постановление Госстроя РФ от 27.09.2003 № 170 «Об утверждении Правил и норм технической эксплуатации жилищного фонда»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8E0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8E0A8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8E0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4" w:history="1"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5.</w:t>
              </w:r>
              <w:r w:rsidR="008E0A89"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5</w:t>
              </w:r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 xml:space="preserve">. Приказ Министерства строительства и </w:t>
              </w:r>
              <w:proofErr w:type="spellStart"/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жилищно</w:t>
              </w:r>
              <w:proofErr w:type="spellEnd"/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 xml:space="preserve"> – коммунального хозяйства Российской Федерации от 26.10.2015 №761/</w:t>
              </w:r>
              <w:proofErr w:type="spellStart"/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пр</w:t>
              </w:r>
              <w:proofErr w:type="spellEnd"/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 </w:t>
              </w:r>
            </w:hyperlink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8E0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8E0A8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8E0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5" w:history="1">
              <w:r w:rsidRPr="0076796B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5.</w:t>
              </w:r>
              <w:r w:rsidR="008E0A89" w:rsidRPr="0076796B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6</w:t>
              </w:r>
              <w:r w:rsidRPr="0076796B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. Кодекс Российской Федерации об административных правонарушениях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(статья 7.22) 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8E0A89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8E0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6" w:history="1">
              <w:r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5.</w:t>
              </w:r>
              <w:r w:rsidR="008E0A89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7</w:t>
              </w:r>
              <w:r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 xml:space="preserve">. </w:t>
              </w:r>
              <w:r w:rsidR="008E0A89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 xml:space="preserve">«Положение о муниципальном жилищном контроле», утвержденное Решением Сосновоборского городского Совета депутатов от </w:t>
              </w:r>
              <w:proofErr w:type="gramStart"/>
              <w:r w:rsidR="008E0A89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13.12.2021  №</w:t>
              </w:r>
              <w:proofErr w:type="gramEnd"/>
              <w:r w:rsidR="008E0A89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15/56-р</w:t>
              </w:r>
            </w:hyperlink>
            <w:r w:rsidR="008E0A89" w:rsidRPr="00C52AAC"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8E0A89" w:rsidP="00BB69D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1C3288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6. Обязательные требования к созданию и деятельности юридических лиц, индивидуальных предпринимателей осуществляющих управление многоквартирными домами установлены следующими нормативными правовыми актами: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8E0A89" w:rsidP="00BB69D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8E0A89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hyperlink r:id="rId27" w:history="1">
              <w:r w:rsidR="008E0A89" w:rsidRPr="00783A3C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6.1. Жилищный кодекс Российской Федерации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(статьи 161, 161.1, 162, 164) 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8E0A89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8" w:history="1"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6.2. Постановление Правительства РФ от 15.05.2013 № 416 «О порядке осуществления деятельности по управлению многоквартирными домами»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8E0A89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9" w:history="1"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6.3.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8E0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  <w:r w:rsidR="008E0A8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30" w:history="1"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6.4. Постановление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8E0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  <w:r w:rsidR="008E0A8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76796B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hyperlink r:id="rId31" w:history="1">
              <w:r w:rsidR="00071397" w:rsidRPr="0076796B">
                <w:rPr>
                  <w:rStyle w:val="a5"/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br/>
              </w:r>
              <w:r w:rsidR="00071397" w:rsidRPr="0076796B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6.5. Кодекс Российской Федерации об административных правонарушениях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(статьи 7.23.2) 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8E0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  <w:r w:rsidR="008E0A8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32" w:history="1"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 xml:space="preserve">6.6. Приказ Министерства строительства и </w:t>
              </w:r>
              <w:proofErr w:type="spellStart"/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жилищно</w:t>
              </w:r>
              <w:proofErr w:type="spellEnd"/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 xml:space="preserve"> – коммунального хозяйства Российской Федерации от 25.12.2015 года №937/</w:t>
              </w:r>
              <w:proofErr w:type="spellStart"/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пр</w:t>
              </w:r>
              <w:proofErr w:type="spellEnd"/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 xml:space="preserve"> «Об утверждении требований к </w:t>
              </w:r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lastRenderedPageBreak/>
                <w:t>оформлению протоколов собраний собственников»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lastRenderedPageBreak/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8E0A89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8E0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33" w:history="1">
              <w:r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6.</w:t>
              </w:r>
              <w:r w:rsidR="008E0A89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7</w:t>
              </w:r>
              <w:r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 xml:space="preserve">. </w:t>
              </w:r>
              <w:r w:rsidR="008E0A89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 xml:space="preserve">«Положение о муниципальном жилищном контроле», утвержденное Решением Сосновоборского городского Совета депутатов от </w:t>
              </w:r>
              <w:proofErr w:type="gramStart"/>
              <w:r w:rsidR="008E0A89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13.12.2021  №</w:t>
              </w:r>
              <w:proofErr w:type="gramEnd"/>
              <w:r w:rsidR="008E0A89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15/56-р</w:t>
              </w:r>
            </w:hyperlink>
            <w:r w:rsidR="008E0A89" w:rsidRPr="00C52AAC"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64A8E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8E0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7. Обязательные требования к выполнению юридическими лицами, индивидуальными  предпринимателями, осуществляющими управление многоквартирными домами, осуществляющими деятельность по выполнению услуг по содержанию и (или) работ по ремонту общего имущества в многоквартирном доме в соответствии с требованиями законодательства Российской Федерации установлены следующими нормативными правовыми актами: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64A8E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7E575E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hyperlink r:id="rId34" w:history="1">
              <w:r w:rsidR="00071397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br/>
              </w:r>
              <w:r w:rsidR="00071397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7.1. Жилищный кодекс Российской Федерации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(статьи 163, 165) 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64A8E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35" w:history="1">
              <w:r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7.2.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64A8E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E30DAE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hyperlink r:id="rId36" w:history="1">
              <w:r w:rsidR="00071397" w:rsidRPr="00E30DA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7.3.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64A8E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37" w:history="1"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7.4. Приказ Минстроя России от 26.10.2015 № 761/</w:t>
              </w:r>
              <w:proofErr w:type="spellStart"/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пр</w:t>
              </w:r>
              <w:proofErr w:type="spellEnd"/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64A8E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38" w:history="1">
              <w:r w:rsidRPr="0076796B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7.5. Кодекс Российской Федерации об административных правонарушениях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(статья 7.23.3) 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06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  <w:r w:rsidR="00064A8E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06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39" w:history="1">
              <w:r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7.</w:t>
              </w:r>
              <w:r w:rsidR="00064A8E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6</w:t>
              </w:r>
              <w:r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 xml:space="preserve">. </w:t>
              </w:r>
              <w:r w:rsidR="00064A8E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 xml:space="preserve">«Положение о муниципальном жилищном контроле», утвержденное Решением Сосновоборского городского Совета депутатов от </w:t>
              </w:r>
              <w:proofErr w:type="gramStart"/>
              <w:r w:rsidR="00064A8E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13.12.2021  №</w:t>
              </w:r>
              <w:proofErr w:type="gramEnd"/>
              <w:r w:rsidR="00064A8E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15/56-р</w:t>
              </w:r>
            </w:hyperlink>
            <w:r w:rsidR="00064A8E" w:rsidRPr="00C52AAC"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435A2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435A2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8</w:t>
            </w:r>
            <w:r w:rsidR="00071397"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. Обязательные требования к предоставлению коммунальных услуг собственникам и пользователям помещений в многоквартирных домах и жилых домах установлены следующими нормативными правовыми актами: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435A2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0435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40" w:history="1">
              <w:r w:rsidR="000435A2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8</w:t>
              </w:r>
              <w:r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.1. Жилищный кодек</w:t>
              </w:r>
              <w:r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с</w:t>
              </w:r>
              <w:r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 xml:space="preserve"> Российской Федерации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(статья 157) 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435A2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0435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41" w:history="1">
              <w:r w:rsidR="000435A2"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8</w:t>
              </w:r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.2.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(текст в полном объеме)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435A2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42" w:history="1">
              <w:r w:rsidR="000435A2"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8</w:t>
              </w:r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.</w:t>
              </w:r>
              <w:r w:rsidR="009F7129"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3</w:t>
              </w:r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. Постановление Правительства РФ от 14.02.2012 № 124 «О правилах, обязательных при заключении договоров снабжения коммунальными ресурсами»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435A2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76796B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hyperlink r:id="rId43" w:history="1">
              <w:r w:rsidR="00071397" w:rsidRPr="0076796B">
                <w:rPr>
                  <w:rStyle w:val="a5"/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br/>
              </w:r>
              <w:r w:rsidR="000435A2" w:rsidRPr="0076796B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8</w:t>
              </w:r>
              <w:r w:rsidR="00071397" w:rsidRPr="0076796B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.</w:t>
              </w:r>
              <w:r w:rsidR="009F7129" w:rsidRPr="0076796B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4</w:t>
              </w:r>
              <w:r w:rsidR="00071397" w:rsidRPr="0076796B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. Кодекс Российской Федерации об административных правонарушениях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(статья 7.23) 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435A2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44" w:history="1">
              <w:r w:rsidR="000435A2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8</w:t>
              </w:r>
              <w:r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.</w:t>
              </w:r>
              <w:r w:rsidR="009F7129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5</w:t>
              </w:r>
              <w:r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 xml:space="preserve">. </w:t>
              </w:r>
              <w:r w:rsidR="000435A2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 xml:space="preserve">«Положение о муниципальном жилищном контроле», утвержденное Решением Сосновоборского городского Совета депутатов от </w:t>
              </w:r>
              <w:proofErr w:type="gramStart"/>
              <w:r w:rsidR="000435A2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13.12.2021  №</w:t>
              </w:r>
              <w:proofErr w:type="gramEnd"/>
              <w:r w:rsidR="000435A2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15/56-р</w:t>
              </w:r>
            </w:hyperlink>
            <w:r w:rsidR="000435A2" w:rsidRPr="00C52AAC"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435A2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5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A14245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9</w:t>
            </w:r>
            <w:r w:rsidR="00071397"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. Обязательные требования к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 установлены следующими нормативными правовыми актами: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435A2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A142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45" w:history="1">
              <w:r w:rsidR="00A14245"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9</w:t>
              </w:r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.1.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(текст в полном объеме).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A14245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E30DAE" w:rsidP="00A142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hyperlink r:id="rId46" w:history="1">
              <w:r w:rsidR="00071397" w:rsidRPr="00E30DAE">
                <w:rPr>
                  <w:rStyle w:val="a5"/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br/>
              </w:r>
              <w:r w:rsidR="00A14245" w:rsidRPr="00E30DA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9</w:t>
              </w:r>
              <w:r w:rsidR="00071397" w:rsidRPr="00E30DA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.2. Федеральный закон от 26.06.2008 № 102-ФЗ «Об обеспечении единства измерений»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9F7129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7E575E" w:rsidP="00A142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hyperlink r:id="rId47" w:history="1">
              <w:r w:rsidR="00071397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br/>
              </w:r>
              <w:r w:rsidR="00A14245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9</w:t>
              </w:r>
              <w:r w:rsidR="00071397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.3.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A14245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A142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48" w:history="1">
              <w:r w:rsidR="00A14245"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9</w:t>
              </w:r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.4. Постановление Правительства РФ от 25.01.2011 № 18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A14245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A142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49" w:history="1">
              <w:r w:rsidR="00A14245"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9</w:t>
              </w:r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 xml:space="preserve">.5. Приказ Министерство строительства и </w:t>
              </w:r>
              <w:proofErr w:type="spellStart"/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жилищно</w:t>
              </w:r>
              <w:proofErr w:type="spellEnd"/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 xml:space="preserve"> – коммунального хозяйства Российской Федерации от 06.06.2016 №399/</w:t>
              </w:r>
              <w:proofErr w:type="spellStart"/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пр</w:t>
              </w:r>
              <w:proofErr w:type="spellEnd"/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 xml:space="preserve"> «Об утверждении Правил определения класса энергетической эффективности многоквартирных домов»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A14245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A142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50" w:history="1">
              <w:r w:rsidR="00A14245"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9</w:t>
              </w:r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.6. Приказ Министерство регионального развития Российской Федерации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</w:t>
              </w:r>
            </w:hyperlink>
            <w:bookmarkStart w:id="0" w:name="_GoBack"/>
            <w:bookmarkEnd w:id="0"/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A14245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A142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51" w:history="1">
              <w:r w:rsidR="00A14245"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9</w:t>
              </w:r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.7. Приказ Министерства энергетики Российской Федерации от 07.04.2010 № 149 «Об утверждении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ресурсов»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A14245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7E575E" w:rsidP="00A142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hyperlink r:id="rId52" w:history="1">
              <w:r w:rsidR="00071397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br/>
              </w:r>
              <w:r w:rsidR="00A14245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9</w:t>
              </w:r>
              <w:r w:rsidR="00071397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.8. Кодекс Российской Федерации об административных правонарушениях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(статья 9.16) 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A14245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0836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53" w:history="1">
              <w:r w:rsidR="000836A2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9</w:t>
              </w:r>
              <w:r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 xml:space="preserve">.10. </w:t>
              </w:r>
              <w:r w:rsidR="00076430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 xml:space="preserve">«Положение о муниципальном жилищном контроле», утвержденное Решением Сосновоборского городского Совета депутатов от </w:t>
              </w:r>
              <w:proofErr w:type="gramStart"/>
              <w:r w:rsidR="00076430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13.12.2021  №</w:t>
              </w:r>
              <w:proofErr w:type="gramEnd"/>
              <w:r w:rsidR="00076430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15/56-р</w:t>
              </w:r>
            </w:hyperlink>
            <w:r w:rsidR="00076430" w:rsidRPr="00C52AAC"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  <w:t xml:space="preserve"> 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836A2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011F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1</w:t>
            </w:r>
            <w:r w:rsidR="00011FEE"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0</w:t>
            </w: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. </w:t>
            </w:r>
            <w:r w:rsidR="000836A2"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Обязательны</w:t>
            </w:r>
            <w:r w:rsidR="00011FEE"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е</w:t>
            </w:r>
            <w:r w:rsidR="000836A2"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 требовани</w:t>
            </w:r>
            <w:r w:rsidR="00011FEE"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я</w:t>
            </w:r>
            <w:r w:rsidR="000836A2"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 к формированию фондов капитального ремонта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836A2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011F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54" w:history="1">
              <w:r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</w:t>
              </w:r>
              <w:r w:rsidR="00011FEE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0</w:t>
              </w:r>
              <w:r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.1. Жилищный кодекс Российской Федерации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0836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(статья 1</w:t>
            </w:r>
            <w:r w:rsidR="000836A2"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70</w:t>
            </w: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D05F83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011F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55" w:history="1">
              <w:r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</w:t>
              </w:r>
              <w:r w:rsidR="00011FEE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0</w:t>
              </w:r>
              <w:r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.2. Кодекс Российской Федерации об административных правонарушениях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 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9F7129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70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D05F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56" w:history="1">
              <w:r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 xml:space="preserve">14.3. </w:t>
              </w:r>
              <w:r w:rsidR="00D05F83"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Приказ Минстроя Росси</w:t>
              </w:r>
              <w:r w:rsidR="007E575E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и</w:t>
              </w:r>
              <w:r w:rsidR="00D05F83"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 xml:space="preserve"> от 25.09.2018 № 618/</w:t>
              </w:r>
              <w:proofErr w:type="spellStart"/>
              <w:r w:rsidR="00D05F83"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>пр</w:t>
              </w:r>
              <w:proofErr w:type="spellEnd"/>
              <w:r w:rsidR="00D05F83" w:rsidRPr="00C52AAC">
                <w:rPr>
                  <w:rFonts w:ascii="Times New Roman" w:eastAsia="Times New Roman" w:hAnsi="Times New Roman" w:cs="Times New Roman"/>
                  <w:color w:val="800000"/>
                  <w:sz w:val="17"/>
                  <w:lang w:eastAsia="ru-RU"/>
                </w:rPr>
                <w:t xml:space="preserve"> «Об утверждении методических рекомендаций по определению оценочной стоимости капитального ремонта многоквартирного дома»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11FEE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7E575E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hyperlink r:id="rId57" w:history="1">
              <w:r w:rsidR="00011FEE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 xml:space="preserve">9.10. </w:t>
              </w:r>
              <w:r w:rsidR="00076430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 xml:space="preserve">«Положение о муниципальном жилищном контроле», утвержденное Решением Сосновоборского городского Совета депутатов от </w:t>
              </w:r>
              <w:proofErr w:type="gramStart"/>
              <w:r w:rsidR="00076430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13.12.2021  №</w:t>
              </w:r>
              <w:proofErr w:type="gramEnd"/>
              <w:r w:rsidR="00076430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15/56-р</w:t>
              </w:r>
            </w:hyperlink>
            <w:r w:rsidR="00076430" w:rsidRPr="00C52AAC"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  <w:t xml:space="preserve"> 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11FEE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11FEE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11FEE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FEE" w:rsidRPr="00C52AAC" w:rsidRDefault="00011FEE" w:rsidP="00011F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AAC">
              <w:rPr>
                <w:rFonts w:ascii="Times New Roman" w:hAnsi="Times New Roman" w:cs="Times New Roman"/>
                <w:b/>
                <w:sz w:val="16"/>
                <w:szCs w:val="16"/>
              </w:rPr>
              <w:t>11. Обязательные требования по исполнению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11FEE" w:rsidP="009F7129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  <w:r w:rsidR="009F7129" w:rsidRPr="00C52A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FEE" w:rsidRPr="00C52AAC" w:rsidRDefault="007E575E" w:rsidP="00011F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hyperlink r:id="rId58" w:history="1">
              <w:r w:rsidR="00011FEE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t xml:space="preserve">11.1. </w:t>
              </w:r>
              <w:r w:rsidR="00011FEE" w:rsidRPr="007E575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Постановление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  </w:r>
            </w:hyperlink>
          </w:p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943634" w:themeColor="accent2" w:themeShade="BF"/>
                <w:sz w:val="17"/>
                <w:szCs w:val="17"/>
                <w:lang w:eastAsia="ru-RU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71397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11FEE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7E575E" w:rsidP="00413D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hyperlink r:id="rId59" w:history="1">
              <w:r w:rsidR="00413DDB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11</w:t>
              </w:r>
              <w:r w:rsidR="00011FEE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.</w:t>
              </w:r>
              <w:r w:rsidR="00413DDB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2</w:t>
              </w:r>
              <w:r w:rsidR="00011FEE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 xml:space="preserve">. </w:t>
              </w:r>
              <w:r w:rsidR="00076430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 xml:space="preserve">«Положение о муниципальном жилищном контроле», утвержденное Решением Сосновоборского городского Совета депутатов от </w:t>
              </w:r>
              <w:proofErr w:type="gramStart"/>
              <w:r w:rsidR="00076430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13.12.2021  №</w:t>
              </w:r>
              <w:proofErr w:type="gramEnd"/>
              <w:r w:rsidR="00076430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15/56-р</w:t>
              </w:r>
            </w:hyperlink>
            <w:r w:rsidR="00076430" w:rsidRPr="00C52AAC"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  <w:t xml:space="preserve"> 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11FEE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011FEE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1E065A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7E575E" w:rsidP="001E06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hyperlink r:id="rId60" w:history="1">
              <w:r w:rsidR="00413DDB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</w:t>
              </w:r>
              <w:r w:rsidR="001E065A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</w:t>
              </w:r>
              <w:r w:rsidR="00413DDB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.</w:t>
              </w:r>
              <w:r w:rsidR="001E065A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3</w:t>
              </w:r>
              <w:r w:rsidR="00413DDB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. Кодекс Российской Федерации об административных правонарушениях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FF3DAA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FF3DAA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FF3DAA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AA" w:rsidRPr="00C52AAC" w:rsidRDefault="001E065A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65A" w:rsidRPr="00C52AAC" w:rsidRDefault="001E065A" w:rsidP="001E06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52AAC">
              <w:rPr>
                <w:rFonts w:ascii="Times New Roman" w:hAnsi="Times New Roman" w:cs="Times New Roman"/>
                <w:b/>
                <w:sz w:val="17"/>
                <w:szCs w:val="17"/>
              </w:rPr>
              <w:t>12. Обязательные требования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</w:t>
            </w:r>
          </w:p>
          <w:p w:rsidR="00FF3DAA" w:rsidRPr="00C52AAC" w:rsidRDefault="00FF3DAA" w:rsidP="00BB69D0">
            <w:pPr>
              <w:spacing w:after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AA" w:rsidRPr="00C52AAC" w:rsidRDefault="00FF3DAA" w:rsidP="00BB69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AA" w:rsidRPr="00C52AAC" w:rsidRDefault="00FF3DAA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E065A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65A" w:rsidRPr="00C52AAC" w:rsidRDefault="001E065A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65A" w:rsidRPr="00C52AAC" w:rsidRDefault="008A00D9" w:rsidP="001E06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943634" w:themeColor="accent2" w:themeShade="BF"/>
                <w:sz w:val="16"/>
                <w:szCs w:val="16"/>
              </w:rPr>
            </w:pPr>
            <w:r w:rsidRPr="00C52AAC">
              <w:rPr>
                <w:rFonts w:ascii="Times New Roman" w:hAnsi="Times New Roman" w:cs="Times New Roman"/>
                <w:bCs/>
                <w:color w:val="943634" w:themeColor="accent2" w:themeShade="BF"/>
                <w:sz w:val="16"/>
                <w:szCs w:val="16"/>
              </w:rPr>
              <w:t xml:space="preserve">12.1. </w:t>
            </w:r>
            <w:r w:rsidR="001E065A" w:rsidRPr="00C52AAC">
              <w:rPr>
                <w:rFonts w:ascii="Times New Roman" w:hAnsi="Times New Roman" w:cs="Times New Roman"/>
                <w:bCs/>
                <w:color w:val="943634" w:themeColor="accent2" w:themeShade="BF"/>
                <w:sz w:val="16"/>
                <w:szCs w:val="16"/>
              </w:rPr>
              <w:t>Федеральный закон от 21.07.2014 N 209-ФЗ</w:t>
            </w:r>
          </w:p>
          <w:p w:rsidR="001E065A" w:rsidRPr="00C52AAC" w:rsidRDefault="001E065A" w:rsidP="001E06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943634" w:themeColor="accent2" w:themeShade="BF"/>
                <w:sz w:val="16"/>
                <w:szCs w:val="16"/>
              </w:rPr>
            </w:pPr>
            <w:r w:rsidRPr="00C52AAC">
              <w:rPr>
                <w:rFonts w:ascii="Times New Roman" w:hAnsi="Times New Roman" w:cs="Times New Roman"/>
                <w:bCs/>
                <w:color w:val="943634" w:themeColor="accent2" w:themeShade="BF"/>
                <w:sz w:val="16"/>
                <w:szCs w:val="16"/>
              </w:rPr>
              <w:t>"О государственной информационной системе жилищно-коммунального хозяйства"</w:t>
            </w:r>
          </w:p>
          <w:p w:rsidR="001E065A" w:rsidRPr="00C52AAC" w:rsidRDefault="001E065A" w:rsidP="001E06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65A" w:rsidRPr="00C52AAC" w:rsidRDefault="001E065A" w:rsidP="00BB69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65A" w:rsidRPr="00C52AAC" w:rsidRDefault="001E065A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1E065A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65A" w:rsidRPr="00C52AAC" w:rsidRDefault="001E065A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65A" w:rsidRPr="00C52AAC" w:rsidRDefault="007E575E" w:rsidP="008A00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943634" w:themeColor="accent2" w:themeShade="BF"/>
                <w:sz w:val="16"/>
                <w:szCs w:val="16"/>
              </w:rPr>
            </w:pPr>
            <w:hyperlink r:id="rId61" w:history="1">
              <w:r w:rsidR="001E065A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</w:t>
              </w:r>
              <w:r w:rsidR="008A00D9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2</w:t>
              </w:r>
              <w:r w:rsidR="001E065A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.</w:t>
              </w:r>
              <w:r w:rsidR="008A00D9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2</w:t>
              </w:r>
              <w:r w:rsidR="001E065A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. Кодекс Российской Федерации об административных правонарушениях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65A" w:rsidRPr="00C52AAC" w:rsidRDefault="001E065A" w:rsidP="00BB69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(статьи 13.19.1, 13.19.2)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65A" w:rsidRPr="00C52AAC" w:rsidRDefault="001E065A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1397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8A00D9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7E575E" w:rsidP="00B04D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hyperlink r:id="rId62" w:history="1">
              <w:r w:rsidR="008A00D9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</w:t>
              </w:r>
              <w:r w:rsidR="00B04DA5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2</w:t>
              </w:r>
              <w:r w:rsidR="008A00D9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.2.</w:t>
              </w:r>
              <w:r w:rsidR="00076430" w:rsidRPr="007E575E">
                <w:rPr>
                  <w:rStyle w:val="a5"/>
                  <w:rFonts w:ascii="Times New Roman" w:hAnsi="Times New Roman" w:cs="Times New Roman"/>
                </w:rPr>
                <w:t xml:space="preserve"> </w:t>
              </w:r>
              <w:r w:rsidR="00076430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 xml:space="preserve">«Положение о муниципальном жилищном контроле», утвержденное Решением Сосновоборского городского Совета депутатов от </w:t>
              </w:r>
              <w:proofErr w:type="gramStart"/>
              <w:r w:rsidR="00076430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13.12.2021  №</w:t>
              </w:r>
              <w:proofErr w:type="gramEnd"/>
              <w:r w:rsidR="00076430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15/56-р</w:t>
              </w:r>
            </w:hyperlink>
            <w:r w:rsidR="00076430" w:rsidRPr="00C52AAC">
              <w:rPr>
                <w:rFonts w:ascii="Times New Roman" w:eastAsia="Times New Roman" w:hAnsi="Times New Roman" w:cs="Times New Roman"/>
                <w:color w:val="800000"/>
                <w:sz w:val="17"/>
                <w:lang w:eastAsia="ru-RU"/>
              </w:rPr>
              <w:t xml:space="preserve"> 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8A00D9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97" w:rsidRPr="00C52AAC" w:rsidRDefault="008A00D9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8A00D9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0D9" w:rsidRPr="00C52AAC" w:rsidRDefault="009F7129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0D9" w:rsidRPr="00C52AAC" w:rsidRDefault="00B04DA5" w:rsidP="008A00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A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 Обязательные </w:t>
            </w:r>
            <w:r w:rsidR="008A00D9" w:rsidRPr="00C52AAC"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</w:t>
            </w:r>
            <w:r w:rsidRPr="00C52AAC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="008A00D9" w:rsidRPr="00C52A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обеспечению доступности для инвалидов помещений в многоквартирных домах</w:t>
            </w:r>
          </w:p>
          <w:p w:rsidR="008A00D9" w:rsidRPr="00C52AAC" w:rsidRDefault="008A00D9" w:rsidP="008A00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0D9" w:rsidRPr="00C52AAC" w:rsidRDefault="008A00D9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0D9" w:rsidRPr="00C52AAC" w:rsidRDefault="008A00D9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B04DA5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DA5" w:rsidRPr="00C52AAC" w:rsidRDefault="00B04DA5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DA5" w:rsidRPr="00C52AAC" w:rsidRDefault="007E575E" w:rsidP="000764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63" w:history="1">
              <w:r w:rsidR="00076430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13.1. Жилищный кодекс Российской Феде</w:t>
              </w:r>
              <w:r w:rsidR="00076430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р</w:t>
              </w:r>
              <w:r w:rsidR="00076430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ации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DA5" w:rsidRPr="00C52AAC" w:rsidRDefault="00076430" w:rsidP="000764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(статьи 12, 15)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DA5" w:rsidRPr="00C52AAC" w:rsidRDefault="0007643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6430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30" w:rsidRPr="00C52AAC" w:rsidRDefault="00076430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30" w:rsidRPr="007E575E" w:rsidRDefault="007E575E" w:rsidP="00076430">
            <w:pPr>
              <w:autoSpaceDE w:val="0"/>
              <w:autoSpaceDN w:val="0"/>
              <w:adjustRightInd w:val="0"/>
              <w:spacing w:after="0"/>
              <w:jc w:val="both"/>
              <w:rPr>
                <w:rStyle w:val="a5"/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17"/>
                <w:szCs w:val="17"/>
              </w:rPr>
              <w:fldChar w:fldCharType="begin"/>
            </w:r>
            <w:r>
              <w:rPr>
                <w:rFonts w:ascii="Times New Roman" w:hAnsi="Times New Roman" w:cs="Times New Roman"/>
                <w:color w:val="943634" w:themeColor="accent2" w:themeShade="BF"/>
                <w:sz w:val="17"/>
                <w:szCs w:val="17"/>
              </w:rPr>
              <w:instrText xml:space="preserve"> HYPERLINK "http://www.consultant.ru/document/cons_doc_LAW_201885/" </w:instrText>
            </w:r>
            <w:r>
              <w:rPr>
                <w:rFonts w:ascii="Times New Roman" w:hAnsi="Times New Roman" w:cs="Times New Roman"/>
                <w:color w:val="943634" w:themeColor="accent2" w:themeShade="BF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color w:val="943634" w:themeColor="accent2" w:themeShade="BF"/>
                <w:sz w:val="17"/>
                <w:szCs w:val="17"/>
              </w:rPr>
              <w:fldChar w:fldCharType="separate"/>
            </w:r>
            <w:r w:rsidR="00076430" w:rsidRPr="007E575E">
              <w:rPr>
                <w:rStyle w:val="a5"/>
                <w:rFonts w:ascii="Times New Roman" w:hAnsi="Times New Roman" w:cs="Times New Roman"/>
                <w:sz w:val="17"/>
                <w:szCs w:val="17"/>
              </w:rPr>
              <w:t>13.2. Постановление Правительства РФ от 09.07.2016 N 649 "О мерах по приспособлению жилых помещений и общего имущества в многоквартирном доме с учетом потребностей инвалидов"</w:t>
            </w:r>
          </w:p>
          <w:p w:rsidR="00076430" w:rsidRPr="00C52AAC" w:rsidRDefault="00076430" w:rsidP="000764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943634" w:themeColor="accent2" w:themeShade="BF"/>
                <w:sz w:val="17"/>
                <w:szCs w:val="17"/>
              </w:rPr>
            </w:pPr>
            <w:r w:rsidRPr="007E575E">
              <w:rPr>
                <w:rStyle w:val="a5"/>
                <w:rFonts w:ascii="Times New Roman" w:hAnsi="Times New Roman" w:cs="Times New Roman"/>
                <w:sz w:val="17"/>
                <w:szCs w:val="17"/>
              </w:rPr>
              <w:t>(вместе с "Правилами обеспечения условий доступности для инвалидов жилых помещений и общего имущества в многоквартирном доме")</w:t>
            </w:r>
            <w:r w:rsidR="007E575E">
              <w:rPr>
                <w:rFonts w:ascii="Times New Roman" w:hAnsi="Times New Roman" w:cs="Times New Roman"/>
                <w:color w:val="943634" w:themeColor="accent2" w:themeShade="BF"/>
                <w:sz w:val="17"/>
                <w:szCs w:val="17"/>
              </w:rPr>
              <w:fldChar w:fldCharType="end"/>
            </w:r>
          </w:p>
          <w:p w:rsidR="00076430" w:rsidRPr="00C52AAC" w:rsidRDefault="00076430" w:rsidP="000764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30" w:rsidRPr="00C52AAC" w:rsidRDefault="00076430" w:rsidP="000764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30" w:rsidRPr="00C52AAC" w:rsidRDefault="00076430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076430" w:rsidRPr="00C52AAC" w:rsidTr="00A14245">
        <w:trPr>
          <w:tblCellSpacing w:w="15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30" w:rsidRPr="00C52AAC" w:rsidRDefault="00076430" w:rsidP="009F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  <w:r w:rsidR="009F7129"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30" w:rsidRPr="00C52AAC" w:rsidRDefault="007E575E" w:rsidP="000764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943634" w:themeColor="accent2" w:themeShade="BF"/>
                <w:sz w:val="17"/>
                <w:szCs w:val="17"/>
              </w:rPr>
            </w:pPr>
            <w:hyperlink r:id="rId64" w:history="1">
              <w:r w:rsidR="00076430" w:rsidRPr="007E575E">
                <w:rPr>
                  <w:rStyle w:val="a5"/>
                  <w:rFonts w:ascii="Times New Roman" w:eastAsia="Times New Roman" w:hAnsi="Times New Roman" w:cs="Times New Roman"/>
                  <w:sz w:val="17"/>
                  <w:lang w:eastAsia="ru-RU"/>
                </w:rPr>
                <w:t>12.2. Кодекс Российской Федерации об административных правонарушениях</w:t>
              </w:r>
            </w:hyperlink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30" w:rsidRPr="00C52AAC" w:rsidRDefault="00076430" w:rsidP="000764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(текст в полном объеме).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30" w:rsidRPr="00C52AAC" w:rsidRDefault="009F7129" w:rsidP="00BB69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юридические лица, индивидуальные предприниматели, граждане</w:t>
            </w:r>
          </w:p>
        </w:tc>
      </w:tr>
    </w:tbl>
    <w:p w:rsidR="00BB69D0" w:rsidRPr="00C52AAC" w:rsidRDefault="00BB69D0">
      <w:pPr>
        <w:rPr>
          <w:rFonts w:ascii="Times New Roman" w:hAnsi="Times New Roman" w:cs="Times New Roman"/>
        </w:rPr>
      </w:pPr>
    </w:p>
    <w:sectPr w:rsidR="00BB69D0" w:rsidRPr="00C52AAC" w:rsidSect="0073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9D0"/>
    <w:rsid w:val="00011FEE"/>
    <w:rsid w:val="000435A2"/>
    <w:rsid w:val="00064A8E"/>
    <w:rsid w:val="00071397"/>
    <w:rsid w:val="00076430"/>
    <w:rsid w:val="000836A2"/>
    <w:rsid w:val="001C3288"/>
    <w:rsid w:val="001E065A"/>
    <w:rsid w:val="002A5F18"/>
    <w:rsid w:val="00362F72"/>
    <w:rsid w:val="003D2FF2"/>
    <w:rsid w:val="00413DDB"/>
    <w:rsid w:val="00604D1C"/>
    <w:rsid w:val="006A2733"/>
    <w:rsid w:val="006C6C0D"/>
    <w:rsid w:val="00730A78"/>
    <w:rsid w:val="0076796B"/>
    <w:rsid w:val="00783A3C"/>
    <w:rsid w:val="007E575E"/>
    <w:rsid w:val="00805731"/>
    <w:rsid w:val="00891FC6"/>
    <w:rsid w:val="008A00D9"/>
    <w:rsid w:val="008E0A89"/>
    <w:rsid w:val="009B3D57"/>
    <w:rsid w:val="009F7129"/>
    <w:rsid w:val="00A14245"/>
    <w:rsid w:val="00B04DA5"/>
    <w:rsid w:val="00B3550F"/>
    <w:rsid w:val="00B745B2"/>
    <w:rsid w:val="00BB69D0"/>
    <w:rsid w:val="00C52AAC"/>
    <w:rsid w:val="00D05F83"/>
    <w:rsid w:val="00DB10D2"/>
    <w:rsid w:val="00E30DAE"/>
    <w:rsid w:val="00E63383"/>
    <w:rsid w:val="00FE5DC6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CF3D"/>
  <w15:docId w15:val="{8C596EFB-1737-4A7C-953C-2A5E61C3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A78"/>
  </w:style>
  <w:style w:type="paragraph" w:styleId="1">
    <w:name w:val="heading 1"/>
    <w:basedOn w:val="a"/>
    <w:link w:val="10"/>
    <w:uiPriority w:val="9"/>
    <w:qFormat/>
    <w:rsid w:val="00BB69D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69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9D0"/>
    <w:rPr>
      <w:b/>
      <w:bCs/>
    </w:rPr>
  </w:style>
  <w:style w:type="character" w:styleId="a5">
    <w:name w:val="Hyperlink"/>
    <w:basedOn w:val="a0"/>
    <w:uiPriority w:val="99"/>
    <w:unhideWhenUsed/>
    <w:rsid w:val="00BB69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B69D0"/>
    <w:rPr>
      <w:color w:val="800080"/>
      <w:u w:val="single"/>
    </w:rPr>
  </w:style>
  <w:style w:type="character" w:styleId="a7">
    <w:name w:val="Unresolved Mention"/>
    <w:basedOn w:val="a0"/>
    <w:uiPriority w:val="99"/>
    <w:semiHidden/>
    <w:unhideWhenUsed/>
    <w:rsid w:val="00DB1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51057/" TargetMode="External"/><Relationship Id="rId18" Type="http://schemas.openxmlformats.org/officeDocument/2006/relationships/hyperlink" Target="http://www.consultant.ru/document/cons_doc_LAW_34661/" TargetMode="External"/><Relationship Id="rId26" Type="http://schemas.openxmlformats.org/officeDocument/2006/relationships/hyperlink" Target="http://sosnovoborsk-city.ru/administration/munitsipalnyi-kontrol/munitsipalnyi-zhilishchnyi-kontrol" TargetMode="External"/><Relationship Id="rId39" Type="http://schemas.openxmlformats.org/officeDocument/2006/relationships/hyperlink" Target="http://sosnovoborsk-city.ru/administration/munitsipalnyi-kontrol/munitsipalnyi-zhilishchnyi-kontrol" TargetMode="External"/><Relationship Id="rId21" Type="http://schemas.openxmlformats.org/officeDocument/2006/relationships/hyperlink" Target="http://www.consultant.ru/document/cons_doc_LAW_62293/" TargetMode="External"/><Relationship Id="rId34" Type="http://schemas.openxmlformats.org/officeDocument/2006/relationships/hyperlink" Target="http://www.consultant.ru/document/cons_doc_LAW_51057/" TargetMode="External"/><Relationship Id="rId42" Type="http://schemas.openxmlformats.org/officeDocument/2006/relationships/hyperlink" Target="http://pravo.gov.ru/proxy/ips/?docbody=&amp;nd=102154083" TargetMode="External"/><Relationship Id="rId47" Type="http://schemas.openxmlformats.org/officeDocument/2006/relationships/hyperlink" Target="http://www.consultant.ru/document/cons_doc_LAW_62293/" TargetMode="External"/><Relationship Id="rId50" Type="http://schemas.openxmlformats.org/officeDocument/2006/relationships/hyperlink" Target="https://rg.ru/2012/05/16/jkh-dok.html" TargetMode="External"/><Relationship Id="rId55" Type="http://schemas.openxmlformats.org/officeDocument/2006/relationships/hyperlink" Target="http://www.consultant.ru/document/cons_doc_LAW_34661/" TargetMode="External"/><Relationship Id="rId63" Type="http://schemas.openxmlformats.org/officeDocument/2006/relationships/hyperlink" Target="http://www.consultant.ru/document/cons_doc_LAW_51057/" TargetMode="External"/><Relationship Id="rId7" Type="http://schemas.openxmlformats.org/officeDocument/2006/relationships/hyperlink" Target="http://www.consultant.ru/document/cons_doc_LAW_5105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58136/" TargetMode="External"/><Relationship Id="rId20" Type="http://schemas.openxmlformats.org/officeDocument/2006/relationships/hyperlink" Target="http://www.consultant.ru/document/cons_doc_LAW_51057/" TargetMode="External"/><Relationship Id="rId29" Type="http://schemas.openxmlformats.org/officeDocument/2006/relationships/hyperlink" Target="http://pravo.gov.ru/proxy/ips/?docbody=&amp;nd=102104726" TargetMode="External"/><Relationship Id="rId41" Type="http://schemas.openxmlformats.org/officeDocument/2006/relationships/hyperlink" Target="http://pravo.gov.ru/proxy/ips/?docbody=&amp;nd=102147807" TargetMode="External"/><Relationship Id="rId54" Type="http://schemas.openxmlformats.org/officeDocument/2006/relationships/hyperlink" Target="http://www.consultant.ru/document/cons_doc_LAW_51057/" TargetMode="External"/><Relationship Id="rId62" Type="http://schemas.openxmlformats.org/officeDocument/2006/relationships/hyperlink" Target="http://sosnovoborsk-city.ru/administration/munitsipalnyi-kontrol/munitsipalnyi-zhilishchnyi-kontrol" TargetMode="External"/><Relationship Id="rId1" Type="http://schemas.openxmlformats.org/officeDocument/2006/relationships/styles" Target="styles.xml"/><Relationship Id="rId6" Type="http://schemas.openxmlformats.org/officeDocument/2006/relationships/hyperlink" Target="http://sosnovoborsk-city.ru/administration/munitsipalnyi-kontrol/munitsipalnyi-zhilishchnyi-kontrol" TargetMode="External"/><Relationship Id="rId11" Type="http://schemas.openxmlformats.org/officeDocument/2006/relationships/hyperlink" Target="http://sosnovoborsk-city.ru/administration/munitsipalnyi-kontrol/munitsipalnyi-zhilishchnyi-kontrol" TargetMode="External"/><Relationship Id="rId24" Type="http://schemas.openxmlformats.org/officeDocument/2006/relationships/hyperlink" Target="https://minjust.consultant.ru/documents/18520" TargetMode="External"/><Relationship Id="rId32" Type="http://schemas.openxmlformats.org/officeDocument/2006/relationships/hyperlink" Target="https://minjust.consultant.ru/documents/19254" TargetMode="External"/><Relationship Id="rId37" Type="http://schemas.openxmlformats.org/officeDocument/2006/relationships/hyperlink" Target="https://minjust.consultant.ru/documents/18520" TargetMode="External"/><Relationship Id="rId40" Type="http://schemas.openxmlformats.org/officeDocument/2006/relationships/hyperlink" Target="http://www.consultant.ru/document/cons_doc_LAW_51057/" TargetMode="External"/><Relationship Id="rId45" Type="http://schemas.openxmlformats.org/officeDocument/2006/relationships/hyperlink" Target="http://pravo.gov.ru/proxy/ips/?docbody=&amp;nd=102133970" TargetMode="External"/><Relationship Id="rId53" Type="http://schemas.openxmlformats.org/officeDocument/2006/relationships/hyperlink" Target="http://sosnovoborsk-city.ru/administration/munitsipalnyi-kontrol/munitsipalnyi-zhilishchnyi-kontrol" TargetMode="External"/><Relationship Id="rId58" Type="http://schemas.openxmlformats.org/officeDocument/2006/relationships/hyperlink" Target="http://www.consultant.ru/document/cons_doc_LAW_62293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minstroyrf.ru/docs/8602/" TargetMode="External"/><Relationship Id="rId15" Type="http://schemas.openxmlformats.org/officeDocument/2006/relationships/hyperlink" Target="http://www.consultant.ru/document/cons_doc_LAW_51057/" TargetMode="External"/><Relationship Id="rId23" Type="http://schemas.openxmlformats.org/officeDocument/2006/relationships/hyperlink" Target="http://www.minstroyrf.ru/docs/8602/" TargetMode="External"/><Relationship Id="rId28" Type="http://schemas.openxmlformats.org/officeDocument/2006/relationships/hyperlink" Target="http://pravo.gov.ru/proxy/ips/?docbody=&amp;nd=102165338" TargetMode="External"/><Relationship Id="rId36" Type="http://schemas.openxmlformats.org/officeDocument/2006/relationships/hyperlink" Target="http://www.consultant.ru/document/cons_doc_LAW_144804/" TargetMode="External"/><Relationship Id="rId49" Type="http://schemas.openxmlformats.org/officeDocument/2006/relationships/hyperlink" Target="http://pravo.gov.ru/proxy/ips/?docbody=&amp;nd=102407890" TargetMode="External"/><Relationship Id="rId57" Type="http://schemas.openxmlformats.org/officeDocument/2006/relationships/hyperlink" Target="http://sosnovoborsk-city.ru/administration/munitsipalnyi-kontrol/munitsipalnyi-zhilishchnyi-kontrol" TargetMode="External"/><Relationship Id="rId61" Type="http://schemas.openxmlformats.org/officeDocument/2006/relationships/hyperlink" Target="http://www.consultant.ru/document/cons_doc_LAW_34661/" TargetMode="External"/><Relationship Id="rId10" Type="http://schemas.openxmlformats.org/officeDocument/2006/relationships/hyperlink" Target="http://www.minstroyrf.ru/docs/8602/" TargetMode="External"/><Relationship Id="rId19" Type="http://schemas.openxmlformats.org/officeDocument/2006/relationships/hyperlink" Target="http://sosnovoborsk-city.ru/administration/munitsipalnyi-kontrol/munitsipalnyi-zhilishchnyi-kontrol" TargetMode="External"/><Relationship Id="rId31" Type="http://schemas.openxmlformats.org/officeDocument/2006/relationships/hyperlink" Target="http://www.consultant.ru/document/cons_doc_LAW_34661/" TargetMode="External"/><Relationship Id="rId44" Type="http://schemas.openxmlformats.org/officeDocument/2006/relationships/hyperlink" Target="http://sosnovoborsk-city.ru/administration/munitsipalnyi-kontrol/munitsipalnyi-zhilishchnyi-kontrol" TargetMode="External"/><Relationship Id="rId52" Type="http://schemas.openxmlformats.org/officeDocument/2006/relationships/hyperlink" Target="http://www.consultant.ru/document/cons_doc_LAW_34661/" TargetMode="External"/><Relationship Id="rId60" Type="http://schemas.openxmlformats.org/officeDocument/2006/relationships/hyperlink" Target="http://www.consultant.ru/document/cons_doc_LAW_34661/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pravo.gov.ru/proxy/ips/?docbody=&amp;nd=102104334" TargetMode="External"/><Relationship Id="rId9" Type="http://schemas.openxmlformats.org/officeDocument/2006/relationships/hyperlink" Target="http://www.consultant.ru/document/cons_doc_LAW_144804/" TargetMode="External"/><Relationship Id="rId14" Type="http://schemas.openxmlformats.org/officeDocument/2006/relationships/hyperlink" Target="http://sosnovoborsk-city.ru/administration/munitsipalnyi-kontrol/munitsipalnyi-zhilishchnyi-kontrol" TargetMode="External"/><Relationship Id="rId22" Type="http://schemas.openxmlformats.org/officeDocument/2006/relationships/hyperlink" Target="http://www.consultant.ru/document/cons_doc_LAW_144804/" TargetMode="External"/><Relationship Id="rId27" Type="http://schemas.openxmlformats.org/officeDocument/2006/relationships/hyperlink" Target="http://www.consultant.ru/document/cons_doc_LAW_51057/" TargetMode="External"/><Relationship Id="rId30" Type="http://schemas.openxmlformats.org/officeDocument/2006/relationships/hyperlink" Target="http://pravo.gov.ru/proxy/ips/?docbody=&amp;nd=102141549" TargetMode="External"/><Relationship Id="rId35" Type="http://schemas.openxmlformats.org/officeDocument/2006/relationships/hyperlink" Target="http://www.consultant.ru/document/cons_doc_LAW_62293/" TargetMode="External"/><Relationship Id="rId43" Type="http://schemas.openxmlformats.org/officeDocument/2006/relationships/hyperlink" Target="http://www.consultant.ru/document/cons_doc_LAW_34661/" TargetMode="External"/><Relationship Id="rId48" Type="http://schemas.openxmlformats.org/officeDocument/2006/relationships/hyperlink" Target="http://pravo.gov.ru/proxy/ips/?docbody=&amp;nd=102144819" TargetMode="External"/><Relationship Id="rId56" Type="http://schemas.openxmlformats.org/officeDocument/2006/relationships/hyperlink" Target="http://pravo.gov.ru/proxy/ips/?docbody=&amp;nd=102108472" TargetMode="External"/><Relationship Id="rId64" Type="http://schemas.openxmlformats.org/officeDocument/2006/relationships/hyperlink" Target="http://www.consultant.ru/document/cons_doc_LAW_34661/" TargetMode="External"/><Relationship Id="rId8" Type="http://schemas.openxmlformats.org/officeDocument/2006/relationships/hyperlink" Target="http://www.consultant.ru/document/cons_doc_LAW_62293/" TargetMode="External"/><Relationship Id="rId51" Type="http://schemas.openxmlformats.org/officeDocument/2006/relationships/hyperlink" Target="https://rg.ru/2010/07/07/energo-dok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34661/" TargetMode="External"/><Relationship Id="rId17" Type="http://schemas.openxmlformats.org/officeDocument/2006/relationships/hyperlink" Target="http://www.minstroyrf.ru/docs/8602/" TargetMode="External"/><Relationship Id="rId25" Type="http://schemas.openxmlformats.org/officeDocument/2006/relationships/hyperlink" Target="http://www.consultant.ru/document/cons_doc_LAW_34661/" TargetMode="External"/><Relationship Id="rId33" Type="http://schemas.openxmlformats.org/officeDocument/2006/relationships/hyperlink" Target="http://sosnovoborsk-city.ru/administration/munitsipalnyi-kontrol/munitsipalnyi-zhilishchnyi-kontrol" TargetMode="External"/><Relationship Id="rId38" Type="http://schemas.openxmlformats.org/officeDocument/2006/relationships/hyperlink" Target="http://www.consultant.ru/document/cons_doc_LAW_34661/" TargetMode="External"/><Relationship Id="rId46" Type="http://schemas.openxmlformats.org/officeDocument/2006/relationships/hyperlink" Target="http://www.consultant.ru/document/cons_doc_LAW_77904/" TargetMode="External"/><Relationship Id="rId59" Type="http://schemas.openxmlformats.org/officeDocument/2006/relationships/hyperlink" Target="http://sosnovoborsk-city.ru/administration/munitsipalnyi-kontrol/munitsipalnyi-zhilishchnyi-kontr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3926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</dc:creator>
  <cp:lastModifiedBy>ОИЗО213-1</cp:lastModifiedBy>
  <cp:revision>7</cp:revision>
  <dcterms:created xsi:type="dcterms:W3CDTF">2021-12-14T04:20:00Z</dcterms:created>
  <dcterms:modified xsi:type="dcterms:W3CDTF">2021-12-29T02:23:00Z</dcterms:modified>
</cp:coreProperties>
</file>