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A6" w:rsidRDefault="000345A6" w:rsidP="00D62AC0">
      <w:pPr>
        <w:snapToGrid w:val="0"/>
        <w:ind w:firstLine="0"/>
        <w:jc w:val="center"/>
        <w:outlineLvl w:val="1"/>
        <w:rPr>
          <w:rFonts w:ascii="Times New Roman" w:eastAsia="Times New Roman" w:hAnsi="Times New Roman" w:cs="Times New Roman"/>
          <w:b/>
          <w:caps/>
          <w:sz w:val="24"/>
          <w:szCs w:val="24"/>
          <w:lang w:eastAsia="ru-RU"/>
        </w:rPr>
      </w:pPr>
      <w:r w:rsidRPr="000345A6">
        <w:rPr>
          <w:rFonts w:ascii="Times New Roman" w:eastAsia="Times New Roman" w:hAnsi="Times New Roman" w:cs="Times New Roman"/>
          <w:b/>
          <w:caps/>
          <w:sz w:val="24"/>
          <w:szCs w:val="24"/>
          <w:lang w:eastAsia="ru-RU"/>
        </w:rPr>
        <w:t>Контрольно-счетный орган города Сосновоборска</w:t>
      </w:r>
    </w:p>
    <w:p w:rsidR="000345A6" w:rsidRPr="000345A6" w:rsidRDefault="000345A6" w:rsidP="000345A6">
      <w:pPr>
        <w:pBdr>
          <w:bottom w:val="single" w:sz="4" w:space="1" w:color="auto"/>
        </w:pBdr>
        <w:snapToGrid w:val="0"/>
        <w:ind w:firstLine="0"/>
        <w:jc w:val="center"/>
        <w:outlineLvl w:val="1"/>
        <w:rPr>
          <w:rFonts w:ascii="Times New Roman" w:eastAsia="Times New Roman" w:hAnsi="Times New Roman" w:cs="Times New Roman"/>
          <w:b/>
          <w:caps/>
          <w:sz w:val="24"/>
          <w:szCs w:val="24"/>
          <w:lang w:eastAsia="ru-RU"/>
        </w:rPr>
      </w:pPr>
      <w:r w:rsidRPr="000345A6">
        <w:rPr>
          <w:rFonts w:ascii="Times New Roman" w:eastAsia="Times New Roman" w:hAnsi="Times New Roman" w:cs="Times New Roman"/>
          <w:b/>
          <w:caps/>
          <w:sz w:val="24"/>
          <w:szCs w:val="24"/>
          <w:lang w:eastAsia="ru-RU"/>
        </w:rPr>
        <w:t xml:space="preserve"> (КСО г. Сосновоборска)</w:t>
      </w:r>
    </w:p>
    <w:p w:rsidR="000345A6" w:rsidRDefault="000345A6" w:rsidP="00D62AC0">
      <w:pPr>
        <w:snapToGrid w:val="0"/>
        <w:ind w:firstLine="0"/>
        <w:jc w:val="center"/>
        <w:outlineLvl w:val="1"/>
        <w:rPr>
          <w:rFonts w:ascii="Times New Roman" w:eastAsia="Times New Roman" w:hAnsi="Times New Roman" w:cs="Times New Roman"/>
          <w:b/>
          <w:caps/>
          <w:sz w:val="24"/>
          <w:szCs w:val="24"/>
          <w:lang w:eastAsia="ru-RU"/>
        </w:rPr>
      </w:pPr>
    </w:p>
    <w:p w:rsidR="0026612E" w:rsidRPr="00840E2D" w:rsidRDefault="003F4FC3" w:rsidP="00D62AC0">
      <w:pPr>
        <w:snapToGrid w:val="0"/>
        <w:ind w:firstLine="0"/>
        <w:jc w:val="center"/>
        <w:outlineLvl w:val="1"/>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ОТЧЕТ</w:t>
      </w:r>
    </w:p>
    <w:p w:rsidR="001D431B" w:rsidRDefault="001D431B" w:rsidP="008701B2">
      <w:pPr>
        <w:ind w:firstLine="0"/>
        <w:jc w:val="center"/>
        <w:rPr>
          <w:rFonts w:ascii="Times New Roman" w:eastAsia="Times New Roman" w:hAnsi="Times New Roman" w:cs="Times New Roman"/>
          <w:b/>
          <w:sz w:val="24"/>
          <w:szCs w:val="24"/>
          <w:lang w:eastAsia="ru-RU"/>
        </w:rPr>
      </w:pPr>
      <w:r w:rsidRPr="001D431B">
        <w:rPr>
          <w:rFonts w:ascii="Times New Roman" w:eastAsia="Times New Roman" w:hAnsi="Times New Roman" w:cs="Times New Roman"/>
          <w:b/>
          <w:sz w:val="24"/>
          <w:szCs w:val="24"/>
          <w:lang w:eastAsia="ru-RU"/>
        </w:rPr>
        <w:t>О РЕЗУЛЬТАТАХ КОНТРОЛЬНОГО МЕРОПРИЯТИЯ</w:t>
      </w:r>
    </w:p>
    <w:p w:rsidR="00813639" w:rsidRDefault="001D431B" w:rsidP="008701B2">
      <w:pPr>
        <w:ind w:firstLine="0"/>
        <w:jc w:val="center"/>
        <w:rPr>
          <w:rFonts w:ascii="Times New Roman" w:eastAsia="Times New Roman" w:hAnsi="Times New Roman" w:cs="Times New Roman"/>
          <w:b/>
          <w:sz w:val="24"/>
          <w:szCs w:val="24"/>
          <w:lang w:eastAsia="ru-RU"/>
        </w:rPr>
      </w:pPr>
      <w:r w:rsidRPr="00840E2D">
        <w:rPr>
          <w:rFonts w:ascii="Times New Roman" w:eastAsia="Times New Roman" w:hAnsi="Times New Roman" w:cs="Times New Roman"/>
          <w:b/>
          <w:sz w:val="24"/>
          <w:szCs w:val="24"/>
          <w:lang w:eastAsia="ru-RU"/>
        </w:rPr>
        <w:t xml:space="preserve"> «</w:t>
      </w:r>
      <w:r w:rsidR="008701B2" w:rsidRPr="008701B2">
        <w:rPr>
          <w:rFonts w:ascii="Times New Roman" w:eastAsia="Times New Roman" w:hAnsi="Times New Roman" w:cs="Times New Roman"/>
          <w:b/>
          <w:sz w:val="24"/>
          <w:szCs w:val="24"/>
          <w:lang w:eastAsia="ru-RU"/>
        </w:rPr>
        <w:t xml:space="preserve">Проверка использования бюджетных средств, выделенных на 2022 год в рамках реализации государственной программы Красноярского края </w:t>
      </w:r>
      <w:r w:rsidR="00DD519C">
        <w:rPr>
          <w:rFonts w:ascii="Times New Roman" w:eastAsia="Times New Roman" w:hAnsi="Times New Roman" w:cs="Times New Roman"/>
          <w:b/>
          <w:sz w:val="24"/>
          <w:szCs w:val="24"/>
          <w:lang w:eastAsia="ru-RU"/>
        </w:rPr>
        <w:t>«</w:t>
      </w:r>
      <w:r w:rsidR="008701B2" w:rsidRPr="008701B2">
        <w:rPr>
          <w:rFonts w:ascii="Times New Roman" w:eastAsia="Times New Roman" w:hAnsi="Times New Roman" w:cs="Times New Roman"/>
          <w:b/>
          <w:sz w:val="24"/>
          <w:szCs w:val="24"/>
          <w:lang w:eastAsia="ru-RU"/>
        </w:rPr>
        <w:t>Молодежь Красноярского края в ХХI веке»</w:t>
      </w:r>
    </w:p>
    <w:p w:rsidR="008701B2" w:rsidRPr="00840E2D" w:rsidRDefault="008701B2" w:rsidP="008701B2">
      <w:pPr>
        <w:ind w:firstLine="0"/>
        <w:jc w:val="center"/>
        <w:rPr>
          <w:rFonts w:ascii="Times New Roman" w:eastAsia="Times New Roman" w:hAnsi="Times New Roman" w:cs="Times New Roman"/>
          <w:b/>
          <w:sz w:val="24"/>
          <w:szCs w:val="24"/>
          <w:lang w:eastAsia="ru-RU"/>
        </w:rPr>
      </w:pPr>
    </w:p>
    <w:p w:rsidR="0026612E" w:rsidRPr="00840E2D" w:rsidRDefault="0026612E" w:rsidP="00D62AC0">
      <w:pPr>
        <w:ind w:firstLine="0"/>
        <w:rPr>
          <w:rFonts w:ascii="Times New Roman" w:eastAsia="Times New Roman" w:hAnsi="Times New Roman" w:cs="Times New Roman"/>
          <w:sz w:val="24"/>
          <w:szCs w:val="24"/>
          <w:lang w:eastAsia="ar-SA"/>
        </w:rPr>
      </w:pPr>
    </w:p>
    <w:p w:rsidR="0026612E" w:rsidRPr="00840E2D" w:rsidRDefault="0059008D" w:rsidP="00D62AC0">
      <w:pPr>
        <w:autoSpaceDE w:val="0"/>
        <w:autoSpaceDN w:val="0"/>
        <w:adjustRightInd w:val="0"/>
        <w:ind w:firstLine="0"/>
        <w:rPr>
          <w:rFonts w:ascii="Times New Roman" w:eastAsia="Calibri" w:hAnsi="Times New Roman" w:cs="Times New Roman"/>
          <w:sz w:val="24"/>
          <w:szCs w:val="24"/>
        </w:rPr>
      </w:pPr>
      <w:r w:rsidRPr="00840E2D">
        <w:rPr>
          <w:rFonts w:ascii="Times New Roman" w:eastAsia="Calibri" w:hAnsi="Times New Roman" w:cs="Times New Roman"/>
          <w:sz w:val="24"/>
          <w:szCs w:val="24"/>
        </w:rPr>
        <w:t>г</w:t>
      </w:r>
      <w:r w:rsidR="0026612E" w:rsidRPr="00840E2D">
        <w:rPr>
          <w:rFonts w:ascii="Times New Roman" w:eastAsia="Calibri" w:hAnsi="Times New Roman" w:cs="Times New Roman"/>
          <w:sz w:val="24"/>
          <w:szCs w:val="24"/>
        </w:rPr>
        <w:t xml:space="preserve">. </w:t>
      </w:r>
      <w:r w:rsidRPr="00840E2D">
        <w:rPr>
          <w:rFonts w:ascii="Times New Roman" w:eastAsia="Calibri" w:hAnsi="Times New Roman" w:cs="Times New Roman"/>
          <w:sz w:val="24"/>
          <w:szCs w:val="24"/>
        </w:rPr>
        <w:t>Сосновоборск</w:t>
      </w:r>
      <w:r w:rsidR="0026612E" w:rsidRPr="00840E2D">
        <w:rPr>
          <w:rFonts w:ascii="Times New Roman" w:eastAsia="Calibri" w:hAnsi="Times New Roman" w:cs="Times New Roman"/>
          <w:sz w:val="24"/>
          <w:szCs w:val="24"/>
        </w:rPr>
        <w:tab/>
      </w:r>
      <w:r w:rsidR="0026612E" w:rsidRPr="00840E2D">
        <w:rPr>
          <w:rFonts w:ascii="Times New Roman" w:eastAsia="Calibri" w:hAnsi="Times New Roman" w:cs="Times New Roman"/>
          <w:sz w:val="24"/>
          <w:szCs w:val="24"/>
        </w:rPr>
        <w:tab/>
      </w:r>
      <w:r w:rsidR="0026612E" w:rsidRPr="00840E2D">
        <w:rPr>
          <w:rFonts w:ascii="Times New Roman" w:eastAsia="Calibri" w:hAnsi="Times New Roman" w:cs="Times New Roman"/>
          <w:sz w:val="24"/>
          <w:szCs w:val="24"/>
        </w:rPr>
        <w:tab/>
      </w:r>
      <w:r w:rsidR="0026612E" w:rsidRPr="00840E2D">
        <w:rPr>
          <w:rFonts w:ascii="Times New Roman" w:eastAsia="Calibri" w:hAnsi="Times New Roman" w:cs="Times New Roman"/>
          <w:sz w:val="24"/>
          <w:szCs w:val="24"/>
        </w:rPr>
        <w:tab/>
      </w:r>
      <w:r w:rsidR="0026612E" w:rsidRPr="00840E2D">
        <w:rPr>
          <w:rFonts w:ascii="Times New Roman" w:eastAsia="Calibri" w:hAnsi="Times New Roman" w:cs="Times New Roman"/>
          <w:sz w:val="24"/>
          <w:szCs w:val="24"/>
        </w:rPr>
        <w:tab/>
      </w:r>
      <w:r w:rsidR="0026612E" w:rsidRPr="00840E2D">
        <w:rPr>
          <w:rFonts w:ascii="Times New Roman" w:eastAsia="Calibri" w:hAnsi="Times New Roman" w:cs="Times New Roman"/>
          <w:sz w:val="24"/>
          <w:szCs w:val="24"/>
        </w:rPr>
        <w:tab/>
      </w:r>
      <w:r w:rsidR="0026612E" w:rsidRPr="00840E2D">
        <w:rPr>
          <w:rFonts w:ascii="Times New Roman" w:eastAsia="Calibri" w:hAnsi="Times New Roman" w:cs="Times New Roman"/>
          <w:sz w:val="24"/>
          <w:szCs w:val="24"/>
        </w:rPr>
        <w:tab/>
      </w:r>
      <w:r w:rsidR="0026612E" w:rsidRPr="00840E2D">
        <w:rPr>
          <w:rFonts w:ascii="Times New Roman" w:eastAsia="Calibri" w:hAnsi="Times New Roman" w:cs="Times New Roman"/>
          <w:sz w:val="24"/>
          <w:szCs w:val="24"/>
        </w:rPr>
        <w:tab/>
      </w:r>
      <w:r w:rsidR="00923D0A" w:rsidRPr="00840E2D">
        <w:rPr>
          <w:rFonts w:ascii="Times New Roman" w:eastAsia="Calibri" w:hAnsi="Times New Roman" w:cs="Times New Roman"/>
          <w:sz w:val="24"/>
          <w:szCs w:val="24"/>
        </w:rPr>
        <w:t xml:space="preserve">   </w:t>
      </w:r>
      <w:r w:rsidR="003F4FC3">
        <w:rPr>
          <w:rFonts w:ascii="Times New Roman" w:eastAsia="Calibri" w:hAnsi="Times New Roman" w:cs="Times New Roman"/>
          <w:sz w:val="24"/>
          <w:szCs w:val="24"/>
        </w:rPr>
        <w:t xml:space="preserve">        </w:t>
      </w:r>
      <w:r w:rsidR="00923D0A" w:rsidRPr="00840E2D">
        <w:rPr>
          <w:rFonts w:ascii="Times New Roman" w:eastAsia="Calibri" w:hAnsi="Times New Roman" w:cs="Times New Roman"/>
          <w:sz w:val="24"/>
          <w:szCs w:val="24"/>
        </w:rPr>
        <w:t xml:space="preserve"> </w:t>
      </w:r>
      <w:r w:rsidR="003F4FC3">
        <w:rPr>
          <w:rFonts w:ascii="Times New Roman" w:eastAsia="Calibri" w:hAnsi="Times New Roman" w:cs="Times New Roman"/>
          <w:sz w:val="24"/>
          <w:szCs w:val="24"/>
        </w:rPr>
        <w:t>14</w:t>
      </w:r>
      <w:r w:rsidR="005C6A2A" w:rsidRPr="00DD0EA6">
        <w:rPr>
          <w:rFonts w:ascii="Times New Roman" w:eastAsia="Calibri" w:hAnsi="Times New Roman" w:cs="Times New Roman"/>
          <w:sz w:val="24"/>
          <w:szCs w:val="24"/>
        </w:rPr>
        <w:t xml:space="preserve"> </w:t>
      </w:r>
      <w:r w:rsidR="003F4FC3">
        <w:rPr>
          <w:rFonts w:ascii="Times New Roman" w:eastAsia="Calibri" w:hAnsi="Times New Roman" w:cs="Times New Roman"/>
          <w:sz w:val="24"/>
          <w:szCs w:val="24"/>
        </w:rPr>
        <w:t>августа</w:t>
      </w:r>
      <w:r w:rsidR="008701B2" w:rsidRPr="00DD0EA6">
        <w:rPr>
          <w:rFonts w:ascii="Times New Roman" w:eastAsia="Calibri" w:hAnsi="Times New Roman" w:cs="Times New Roman"/>
          <w:sz w:val="24"/>
          <w:szCs w:val="24"/>
        </w:rPr>
        <w:t xml:space="preserve"> 2023</w:t>
      </w:r>
      <w:r w:rsidR="0026612E" w:rsidRPr="00DD0EA6">
        <w:rPr>
          <w:rFonts w:ascii="Times New Roman" w:eastAsia="Calibri" w:hAnsi="Times New Roman" w:cs="Times New Roman"/>
          <w:sz w:val="24"/>
          <w:szCs w:val="24"/>
        </w:rPr>
        <w:t xml:space="preserve"> года</w:t>
      </w:r>
    </w:p>
    <w:p w:rsidR="0026612E" w:rsidRPr="00840E2D" w:rsidRDefault="0026612E" w:rsidP="00D62AC0">
      <w:pPr>
        <w:autoSpaceDE w:val="0"/>
        <w:autoSpaceDN w:val="0"/>
        <w:adjustRightInd w:val="0"/>
        <w:ind w:firstLine="0"/>
        <w:rPr>
          <w:rFonts w:ascii="Times New Roman" w:eastAsia="Calibri" w:hAnsi="Times New Roman" w:cs="Times New Roman"/>
          <w:b/>
          <w:sz w:val="24"/>
          <w:szCs w:val="24"/>
        </w:rPr>
      </w:pPr>
    </w:p>
    <w:p w:rsidR="00A72B77" w:rsidRPr="00840E2D" w:rsidRDefault="0026612E" w:rsidP="00A72B77">
      <w:pPr>
        <w:autoSpaceDE w:val="0"/>
        <w:autoSpaceDN w:val="0"/>
        <w:adjustRightInd w:val="0"/>
        <w:rPr>
          <w:rFonts w:ascii="Times New Roman" w:eastAsia="Calibri" w:hAnsi="Times New Roman" w:cs="Times New Roman"/>
          <w:sz w:val="24"/>
          <w:szCs w:val="24"/>
        </w:rPr>
      </w:pPr>
      <w:r w:rsidRPr="00840E2D">
        <w:rPr>
          <w:rFonts w:ascii="Times New Roman" w:eastAsia="Calibri" w:hAnsi="Times New Roman" w:cs="Times New Roman"/>
          <w:b/>
          <w:sz w:val="24"/>
          <w:szCs w:val="24"/>
        </w:rPr>
        <w:t>Основание для проведения контрольного мероприятия:</w:t>
      </w:r>
      <w:r w:rsidR="0059008D" w:rsidRPr="00840E2D">
        <w:rPr>
          <w:rFonts w:ascii="Times New Roman" w:eastAsia="Calibri" w:hAnsi="Times New Roman" w:cs="Times New Roman"/>
          <w:sz w:val="24"/>
          <w:szCs w:val="24"/>
        </w:rPr>
        <w:t xml:space="preserve"> </w:t>
      </w:r>
      <w:r w:rsidR="00A72B77" w:rsidRPr="00840E2D">
        <w:rPr>
          <w:rFonts w:ascii="Times New Roman" w:eastAsia="Calibri" w:hAnsi="Times New Roman" w:cs="Times New Roman"/>
          <w:sz w:val="24"/>
          <w:szCs w:val="24"/>
        </w:rPr>
        <w:t>положение «О контрольно-счетном органе города Сосновоборска», утвержденное решением Сосновоборского городского Совета депутатов от 06.12.2021 г. №14/53-</w:t>
      </w:r>
      <w:r w:rsidR="00C9485F" w:rsidRPr="00840E2D">
        <w:rPr>
          <w:rFonts w:ascii="Times New Roman" w:eastAsia="Calibri" w:hAnsi="Times New Roman" w:cs="Times New Roman"/>
          <w:sz w:val="24"/>
          <w:szCs w:val="24"/>
        </w:rPr>
        <w:t>р, пункт</w:t>
      </w:r>
      <w:r w:rsidR="008701B2">
        <w:rPr>
          <w:rFonts w:ascii="Times New Roman" w:eastAsia="Calibri" w:hAnsi="Times New Roman" w:cs="Times New Roman"/>
          <w:sz w:val="24"/>
          <w:szCs w:val="24"/>
        </w:rPr>
        <w:t xml:space="preserve"> 2.2</w:t>
      </w:r>
      <w:r w:rsidR="00A72B77" w:rsidRPr="00840E2D">
        <w:rPr>
          <w:rFonts w:ascii="Times New Roman" w:eastAsia="Calibri" w:hAnsi="Times New Roman" w:cs="Times New Roman"/>
          <w:sz w:val="24"/>
          <w:szCs w:val="24"/>
        </w:rPr>
        <w:t>. пл</w:t>
      </w:r>
      <w:r w:rsidR="008701B2">
        <w:rPr>
          <w:rFonts w:ascii="Times New Roman" w:eastAsia="Calibri" w:hAnsi="Times New Roman" w:cs="Times New Roman"/>
          <w:sz w:val="24"/>
          <w:szCs w:val="24"/>
        </w:rPr>
        <w:t>ана работы на 2023</w:t>
      </w:r>
      <w:r w:rsidR="00A72B77" w:rsidRPr="00840E2D">
        <w:rPr>
          <w:rFonts w:ascii="Times New Roman" w:eastAsia="Calibri" w:hAnsi="Times New Roman" w:cs="Times New Roman"/>
          <w:sz w:val="24"/>
          <w:szCs w:val="24"/>
        </w:rPr>
        <w:t xml:space="preserve"> год Контрольно-счетного органа города Сосновоборска, утвержденного приказом председателя КСО</w:t>
      </w:r>
      <w:r w:rsidR="00CC0824">
        <w:rPr>
          <w:rFonts w:ascii="Times New Roman" w:eastAsia="Calibri" w:hAnsi="Times New Roman" w:cs="Times New Roman"/>
          <w:sz w:val="24"/>
          <w:szCs w:val="24"/>
        </w:rPr>
        <w:t xml:space="preserve"> г.</w:t>
      </w:r>
      <w:r w:rsidR="00D31DA6">
        <w:rPr>
          <w:rFonts w:ascii="Times New Roman" w:eastAsia="Calibri" w:hAnsi="Times New Roman" w:cs="Times New Roman"/>
          <w:sz w:val="24"/>
          <w:szCs w:val="24"/>
        </w:rPr>
        <w:t xml:space="preserve"> </w:t>
      </w:r>
      <w:r w:rsidR="00CC0824">
        <w:rPr>
          <w:rFonts w:ascii="Times New Roman" w:eastAsia="Calibri" w:hAnsi="Times New Roman" w:cs="Times New Roman"/>
          <w:sz w:val="24"/>
          <w:szCs w:val="24"/>
        </w:rPr>
        <w:t>Сосновоборска</w:t>
      </w:r>
      <w:r w:rsidR="008701B2" w:rsidRPr="008701B2">
        <w:rPr>
          <w:rFonts w:ascii="Times New Roman" w:eastAsia="Calibri" w:hAnsi="Times New Roman" w:cs="Times New Roman"/>
          <w:sz w:val="24"/>
          <w:szCs w:val="24"/>
        </w:rPr>
        <w:t xml:space="preserve"> от 15.12.2022 г. № 25 (в ред. от 11.04.2023 № 3)</w:t>
      </w:r>
      <w:r w:rsidR="00A72B77" w:rsidRPr="00840E2D">
        <w:rPr>
          <w:rFonts w:ascii="Times New Roman" w:eastAsia="Calibri" w:hAnsi="Times New Roman" w:cs="Times New Roman"/>
          <w:sz w:val="24"/>
          <w:szCs w:val="24"/>
        </w:rPr>
        <w:t xml:space="preserve">. </w:t>
      </w:r>
    </w:p>
    <w:p w:rsidR="00003144" w:rsidRDefault="000008D1" w:rsidP="00003144">
      <w:pPr>
        <w:autoSpaceDE w:val="0"/>
        <w:autoSpaceDN w:val="0"/>
        <w:adjustRightInd w:val="0"/>
        <w:rPr>
          <w:rFonts w:ascii="Times New Roman" w:eastAsia="Times New Roman" w:hAnsi="Times New Roman" w:cs="Times New Roman"/>
          <w:sz w:val="24"/>
          <w:szCs w:val="24"/>
          <w:lang w:eastAsia="ru-RU"/>
        </w:rPr>
      </w:pPr>
      <w:r w:rsidRPr="00840E2D">
        <w:rPr>
          <w:rFonts w:ascii="Times New Roman" w:eastAsia="Times New Roman" w:hAnsi="Times New Roman" w:cs="Times New Roman"/>
          <w:b/>
          <w:sz w:val="24"/>
          <w:szCs w:val="24"/>
          <w:lang w:eastAsia="ru-RU"/>
        </w:rPr>
        <w:t>Предмет</w:t>
      </w:r>
      <w:r w:rsidR="0026612E" w:rsidRPr="00840E2D">
        <w:rPr>
          <w:rFonts w:ascii="Times New Roman" w:eastAsia="Times New Roman" w:hAnsi="Times New Roman" w:cs="Times New Roman"/>
          <w:b/>
          <w:sz w:val="24"/>
          <w:szCs w:val="24"/>
          <w:lang w:eastAsia="ru-RU"/>
        </w:rPr>
        <w:t xml:space="preserve"> контрольного мероприятия:</w:t>
      </w:r>
      <w:r w:rsidR="006154E9" w:rsidRPr="00840E2D">
        <w:rPr>
          <w:sz w:val="24"/>
          <w:szCs w:val="24"/>
        </w:rPr>
        <w:t xml:space="preserve"> </w:t>
      </w:r>
      <w:r w:rsidR="006154E9" w:rsidRPr="00840E2D">
        <w:rPr>
          <w:rFonts w:ascii="Times New Roman" w:eastAsia="Times New Roman" w:hAnsi="Times New Roman" w:cs="Times New Roman"/>
          <w:sz w:val="24"/>
          <w:szCs w:val="24"/>
          <w:lang w:eastAsia="ru-RU"/>
        </w:rPr>
        <w:t xml:space="preserve">проверить </w:t>
      </w:r>
      <w:r w:rsidR="00003144" w:rsidRPr="00003144">
        <w:rPr>
          <w:rFonts w:ascii="Times New Roman" w:eastAsia="Times New Roman" w:hAnsi="Times New Roman" w:cs="Times New Roman"/>
          <w:sz w:val="24"/>
          <w:szCs w:val="24"/>
          <w:lang w:eastAsia="ru-RU"/>
        </w:rPr>
        <w:t xml:space="preserve">использование бюджетных средств, выделенных на 2022 год в рамках реализации государственной программы Красноярского края "Молодежь Красноярского края в ХХI веке. </w:t>
      </w:r>
    </w:p>
    <w:p w:rsidR="00F15C56" w:rsidRDefault="00F15C56" w:rsidP="00003144">
      <w:pPr>
        <w:autoSpaceDE w:val="0"/>
        <w:autoSpaceDN w:val="0"/>
        <w:adjustRightInd w:val="0"/>
        <w:rPr>
          <w:rFonts w:ascii="Times New Roman" w:eastAsia="Times New Roman" w:hAnsi="Times New Roman" w:cs="Times New Roman"/>
          <w:sz w:val="24"/>
          <w:szCs w:val="24"/>
          <w:lang w:eastAsia="ru-RU"/>
        </w:rPr>
      </w:pPr>
      <w:r w:rsidRPr="00F15C56">
        <w:rPr>
          <w:rFonts w:ascii="Times New Roman" w:eastAsia="Times New Roman" w:hAnsi="Times New Roman" w:cs="Times New Roman"/>
          <w:b/>
          <w:sz w:val="24"/>
          <w:szCs w:val="24"/>
          <w:lang w:eastAsia="ru-RU"/>
        </w:rPr>
        <w:t>Объект (объекты) контрольного мероприятия:</w:t>
      </w:r>
      <w:r w:rsidRPr="00F15C56">
        <w:rPr>
          <w:rFonts w:ascii="Times New Roman" w:eastAsia="Times New Roman" w:hAnsi="Times New Roman" w:cs="Times New Roman"/>
          <w:sz w:val="24"/>
          <w:szCs w:val="24"/>
          <w:lang w:eastAsia="ru-RU"/>
        </w:rPr>
        <w:t xml:space="preserve"> муниципальное автономное учреждение «Молодежный центр» г. Сосновоборска (сокращенное наименование МАУ «Молодежный центр» г. Сосновоборска, далее - МАУ «Молодежный центр»).</w:t>
      </w:r>
    </w:p>
    <w:p w:rsidR="00F15C56" w:rsidRPr="00F15C56" w:rsidRDefault="00F15C56" w:rsidP="00F15C56">
      <w:pPr>
        <w:widowControl w:val="0"/>
        <w:rPr>
          <w:rFonts w:ascii="Times New Roman" w:eastAsia="Times New Roman" w:hAnsi="Times New Roman" w:cs="Times New Roman"/>
          <w:b/>
          <w:sz w:val="24"/>
          <w:szCs w:val="24"/>
          <w:lang w:eastAsia="ru-RU"/>
        </w:rPr>
      </w:pPr>
      <w:r w:rsidRPr="00840E2D">
        <w:rPr>
          <w:rFonts w:ascii="Times New Roman" w:eastAsia="Times New Roman" w:hAnsi="Times New Roman" w:cs="Times New Roman"/>
          <w:b/>
          <w:sz w:val="24"/>
          <w:szCs w:val="24"/>
          <w:lang w:eastAsia="ru-RU"/>
        </w:rPr>
        <w:t xml:space="preserve">Срок проверки: </w:t>
      </w:r>
      <w:r>
        <w:rPr>
          <w:rFonts w:ascii="Times New Roman" w:eastAsia="Times New Roman" w:hAnsi="Times New Roman" w:cs="Times New Roman"/>
          <w:sz w:val="24"/>
          <w:szCs w:val="24"/>
          <w:lang w:eastAsia="ru-RU"/>
        </w:rPr>
        <w:t xml:space="preserve">с «27» июня </w:t>
      </w:r>
      <w:r w:rsidRPr="00DD0EA6">
        <w:rPr>
          <w:rFonts w:ascii="Times New Roman" w:eastAsia="Times New Roman" w:hAnsi="Times New Roman" w:cs="Times New Roman"/>
          <w:sz w:val="24"/>
          <w:szCs w:val="24"/>
          <w:lang w:eastAsia="ru-RU"/>
        </w:rPr>
        <w:t>по «31» июля 2023 года.</w:t>
      </w:r>
    </w:p>
    <w:p w:rsidR="0026612E" w:rsidRPr="00840E2D" w:rsidRDefault="00F15C56" w:rsidP="00D62AC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w:t>
      </w:r>
      <w:r w:rsidR="0026612E" w:rsidRPr="00840E2D">
        <w:rPr>
          <w:rFonts w:ascii="Times New Roman" w:eastAsia="Times New Roman" w:hAnsi="Times New Roman" w:cs="Times New Roman"/>
          <w:b/>
          <w:sz w:val="24"/>
          <w:szCs w:val="24"/>
          <w:lang w:eastAsia="ru-RU"/>
        </w:rPr>
        <w:t xml:space="preserve"> контрольного мероприятия:</w:t>
      </w:r>
    </w:p>
    <w:p w:rsidR="0059008D" w:rsidRPr="00840E2D" w:rsidRDefault="0059008D" w:rsidP="0059008D">
      <w:pPr>
        <w:widowControl w:val="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1.</w:t>
      </w:r>
      <w:r w:rsidR="006602FA" w:rsidRPr="00840E2D">
        <w:rPr>
          <w:rFonts w:ascii="Times New Roman" w:eastAsia="Times New Roman" w:hAnsi="Times New Roman" w:cs="Times New Roman"/>
          <w:sz w:val="24"/>
          <w:szCs w:val="24"/>
          <w:lang w:eastAsia="ru-RU"/>
        </w:rPr>
        <w:t> </w:t>
      </w:r>
      <w:r w:rsidR="00003144" w:rsidRPr="00003144">
        <w:rPr>
          <w:rFonts w:ascii="Times New Roman" w:eastAsia="Times New Roman" w:hAnsi="Times New Roman" w:cs="Times New Roman"/>
          <w:sz w:val="24"/>
          <w:szCs w:val="24"/>
          <w:lang w:eastAsia="ru-RU"/>
        </w:rPr>
        <w:t>Анализ и оценка законности, эффективности и целевого расходования средств, достижения целевых показателей и показателей результативности – за истекший период реализации Программы</w:t>
      </w:r>
      <w:r w:rsidRPr="00840E2D">
        <w:rPr>
          <w:rFonts w:ascii="Times New Roman" w:eastAsia="Times New Roman" w:hAnsi="Times New Roman" w:cs="Times New Roman"/>
          <w:sz w:val="24"/>
          <w:szCs w:val="24"/>
          <w:lang w:eastAsia="ru-RU"/>
        </w:rPr>
        <w:t>.</w:t>
      </w:r>
    </w:p>
    <w:p w:rsidR="0059008D" w:rsidRDefault="0059008D" w:rsidP="0059008D">
      <w:pPr>
        <w:widowControl w:val="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2.</w:t>
      </w:r>
      <w:r w:rsidR="00807662" w:rsidRPr="00840E2D">
        <w:rPr>
          <w:rFonts w:ascii="Times New Roman" w:eastAsia="Times New Roman" w:hAnsi="Times New Roman" w:cs="Times New Roman"/>
          <w:sz w:val="24"/>
          <w:szCs w:val="24"/>
          <w:lang w:eastAsia="ru-RU"/>
        </w:rPr>
        <w:t> </w:t>
      </w:r>
      <w:r w:rsidR="00003144" w:rsidRPr="00003144">
        <w:rPr>
          <w:rFonts w:ascii="Times New Roman" w:eastAsia="Times New Roman" w:hAnsi="Times New Roman" w:cs="Times New Roman"/>
          <w:sz w:val="24"/>
          <w:szCs w:val="24"/>
          <w:lang w:eastAsia="ru-RU"/>
        </w:rPr>
        <w:t>Другие вопросы, возникшие при пров</w:t>
      </w:r>
      <w:r w:rsidR="00003144">
        <w:rPr>
          <w:rFonts w:ascii="Times New Roman" w:eastAsia="Times New Roman" w:hAnsi="Times New Roman" w:cs="Times New Roman"/>
          <w:sz w:val="24"/>
          <w:szCs w:val="24"/>
          <w:lang w:eastAsia="ru-RU"/>
        </w:rPr>
        <w:t>едении контрольного мероприятия</w:t>
      </w:r>
      <w:r w:rsidRPr="00840E2D">
        <w:rPr>
          <w:rFonts w:ascii="Times New Roman" w:eastAsia="Times New Roman" w:hAnsi="Times New Roman" w:cs="Times New Roman"/>
          <w:sz w:val="24"/>
          <w:szCs w:val="24"/>
          <w:lang w:eastAsia="ru-RU"/>
        </w:rPr>
        <w:t>.</w:t>
      </w:r>
    </w:p>
    <w:p w:rsidR="00F15C56" w:rsidRDefault="00F15C56" w:rsidP="00F15C56">
      <w:pPr>
        <w:autoSpaceDE w:val="0"/>
        <w:autoSpaceDN w:val="0"/>
        <w:adjustRightInd w:val="0"/>
        <w:rPr>
          <w:rFonts w:ascii="Times New Roman" w:eastAsia="Times New Roman" w:hAnsi="Times New Roman" w:cs="Times New Roman"/>
          <w:sz w:val="24"/>
          <w:szCs w:val="24"/>
          <w:lang w:eastAsia="ru-RU"/>
        </w:rPr>
      </w:pPr>
      <w:r w:rsidRPr="00840E2D">
        <w:rPr>
          <w:rFonts w:ascii="Times New Roman" w:eastAsia="Times New Roman" w:hAnsi="Times New Roman" w:cs="Times New Roman"/>
          <w:b/>
          <w:sz w:val="24"/>
          <w:szCs w:val="24"/>
          <w:lang w:eastAsia="ru-RU"/>
        </w:rPr>
        <w:t>Проверяемый период деятельности:</w:t>
      </w:r>
      <w:r>
        <w:rPr>
          <w:rFonts w:ascii="Times New Roman" w:eastAsia="Times New Roman" w:hAnsi="Times New Roman" w:cs="Times New Roman"/>
          <w:sz w:val="24"/>
          <w:szCs w:val="24"/>
          <w:lang w:eastAsia="ru-RU"/>
        </w:rPr>
        <w:t xml:space="preserve"> 2022 год</w:t>
      </w:r>
      <w:r w:rsidRPr="00840E2D">
        <w:rPr>
          <w:rFonts w:ascii="Times New Roman" w:eastAsia="Times New Roman" w:hAnsi="Times New Roman" w:cs="Times New Roman"/>
          <w:sz w:val="24"/>
          <w:szCs w:val="24"/>
          <w:lang w:eastAsia="ru-RU"/>
        </w:rPr>
        <w:t>.</w:t>
      </w:r>
    </w:p>
    <w:p w:rsidR="001D431B" w:rsidRDefault="001D431B" w:rsidP="001D431B">
      <w:pPr>
        <w:autoSpaceDE w:val="0"/>
        <w:autoSpaceDN w:val="0"/>
        <w:adjustRightInd w:val="0"/>
        <w:rPr>
          <w:rFonts w:ascii="Times New Roman" w:eastAsia="Times New Roman" w:hAnsi="Times New Roman" w:cs="Times New Roman"/>
          <w:sz w:val="24"/>
          <w:szCs w:val="24"/>
          <w:lang w:eastAsia="ru-RU"/>
        </w:rPr>
      </w:pPr>
    </w:p>
    <w:p w:rsidR="001D431B" w:rsidRPr="001D431B" w:rsidRDefault="001D431B" w:rsidP="001D431B">
      <w:pPr>
        <w:autoSpaceDE w:val="0"/>
        <w:autoSpaceDN w:val="0"/>
        <w:adjustRightInd w:val="0"/>
        <w:rPr>
          <w:rFonts w:ascii="Times New Roman" w:eastAsia="Times New Roman" w:hAnsi="Times New Roman" w:cs="Times New Roman"/>
          <w:sz w:val="24"/>
          <w:szCs w:val="24"/>
          <w:lang w:eastAsia="ru-RU"/>
        </w:rPr>
      </w:pPr>
      <w:r w:rsidRPr="001D431B">
        <w:rPr>
          <w:rFonts w:ascii="Times New Roman" w:eastAsia="Times New Roman" w:hAnsi="Times New Roman" w:cs="Times New Roman"/>
          <w:sz w:val="24"/>
          <w:szCs w:val="24"/>
          <w:lang w:eastAsia="ru-RU"/>
        </w:rPr>
        <w:t xml:space="preserve">Проверка проводилась выборочным камеральным методом путем анализа </w:t>
      </w:r>
      <w:r w:rsidR="00F30542">
        <w:rPr>
          <w:rFonts w:ascii="Times New Roman" w:eastAsia="Times New Roman" w:hAnsi="Times New Roman" w:cs="Times New Roman"/>
          <w:sz w:val="24"/>
          <w:szCs w:val="24"/>
          <w:lang w:eastAsia="ru-RU"/>
        </w:rPr>
        <w:t xml:space="preserve">нормативно- правовых актов, </w:t>
      </w:r>
      <w:r w:rsidR="00571FB7">
        <w:rPr>
          <w:rFonts w:ascii="Times New Roman" w:eastAsia="Times New Roman" w:hAnsi="Times New Roman" w:cs="Times New Roman"/>
          <w:sz w:val="24"/>
          <w:szCs w:val="24"/>
          <w:lang w:eastAsia="ru-RU"/>
        </w:rPr>
        <w:t>первичных учетных и бухгалтерских документов,</w:t>
      </w:r>
      <w:r w:rsidRPr="001D431B">
        <w:rPr>
          <w:rFonts w:ascii="Times New Roman" w:eastAsia="Times New Roman" w:hAnsi="Times New Roman" w:cs="Times New Roman"/>
          <w:sz w:val="24"/>
          <w:szCs w:val="24"/>
          <w:lang w:eastAsia="ru-RU"/>
        </w:rPr>
        <w:t xml:space="preserve"> отчетности,</w:t>
      </w:r>
      <w:r w:rsidR="00571FB7" w:rsidRPr="00571FB7">
        <w:t xml:space="preserve"> </w:t>
      </w:r>
      <w:r w:rsidR="00571FB7">
        <w:rPr>
          <w:rFonts w:ascii="Times New Roman" w:eastAsia="Times New Roman" w:hAnsi="Times New Roman" w:cs="Times New Roman"/>
          <w:sz w:val="24"/>
          <w:szCs w:val="24"/>
          <w:lang w:eastAsia="ru-RU"/>
        </w:rPr>
        <w:t>и других документов объекта</w:t>
      </w:r>
      <w:r w:rsidR="00571FB7" w:rsidRPr="00571FB7">
        <w:rPr>
          <w:rFonts w:ascii="Times New Roman" w:eastAsia="Times New Roman" w:hAnsi="Times New Roman" w:cs="Times New Roman"/>
          <w:sz w:val="24"/>
          <w:szCs w:val="24"/>
          <w:lang w:eastAsia="ru-RU"/>
        </w:rPr>
        <w:t xml:space="preserve"> контроля</w:t>
      </w:r>
      <w:r w:rsidR="00571FB7">
        <w:rPr>
          <w:rFonts w:ascii="Times New Roman" w:eastAsia="Times New Roman" w:hAnsi="Times New Roman" w:cs="Times New Roman"/>
          <w:sz w:val="24"/>
          <w:szCs w:val="24"/>
          <w:lang w:eastAsia="ru-RU"/>
        </w:rPr>
        <w:t>,</w:t>
      </w:r>
      <w:r w:rsidRPr="001D431B">
        <w:rPr>
          <w:rFonts w:ascii="Times New Roman" w:eastAsia="Times New Roman" w:hAnsi="Times New Roman" w:cs="Times New Roman"/>
          <w:sz w:val="24"/>
          <w:szCs w:val="24"/>
          <w:lang w:eastAsia="ru-RU"/>
        </w:rPr>
        <w:t xml:space="preserve"> </w:t>
      </w:r>
      <w:r w:rsidR="00571FB7">
        <w:rPr>
          <w:rFonts w:ascii="Times New Roman" w:eastAsia="Times New Roman" w:hAnsi="Times New Roman" w:cs="Times New Roman"/>
          <w:sz w:val="24"/>
          <w:szCs w:val="24"/>
          <w:lang w:eastAsia="ru-RU"/>
        </w:rPr>
        <w:t xml:space="preserve">а также сопровождалась </w:t>
      </w:r>
      <w:r w:rsidRPr="001D431B">
        <w:rPr>
          <w:rFonts w:ascii="Times New Roman" w:eastAsia="Times New Roman" w:hAnsi="Times New Roman" w:cs="Times New Roman"/>
          <w:sz w:val="24"/>
          <w:szCs w:val="24"/>
          <w:lang w:eastAsia="ru-RU"/>
        </w:rPr>
        <w:t xml:space="preserve">визуальным осмотром объектов муниципального имущества, закрепленного за МАУ </w:t>
      </w:r>
      <w:r w:rsidR="00F30542" w:rsidRPr="00F30542">
        <w:rPr>
          <w:rFonts w:ascii="Times New Roman" w:eastAsia="Times New Roman" w:hAnsi="Times New Roman" w:cs="Times New Roman"/>
          <w:sz w:val="24"/>
          <w:szCs w:val="24"/>
          <w:lang w:eastAsia="ru-RU"/>
        </w:rPr>
        <w:t>«Молодежный центр» г. Сосновоборска</w:t>
      </w:r>
      <w:r w:rsidR="00571FB7" w:rsidRPr="00571FB7">
        <w:rPr>
          <w:rFonts w:ascii="Times New Roman" w:eastAsia="Times New Roman" w:hAnsi="Times New Roman" w:cs="Times New Roman"/>
          <w:sz w:val="24"/>
          <w:szCs w:val="24"/>
          <w:lang w:eastAsia="ru-RU"/>
        </w:rPr>
        <w:t>, относящихся к проверяемому периоду и теме проверки</w:t>
      </w:r>
      <w:r w:rsidRPr="001D431B">
        <w:rPr>
          <w:rFonts w:ascii="Times New Roman" w:eastAsia="Times New Roman" w:hAnsi="Times New Roman" w:cs="Times New Roman"/>
          <w:sz w:val="24"/>
          <w:szCs w:val="24"/>
          <w:lang w:eastAsia="ru-RU"/>
        </w:rPr>
        <w:t>.</w:t>
      </w:r>
    </w:p>
    <w:p w:rsidR="001D431B" w:rsidRPr="001D431B" w:rsidRDefault="001D431B" w:rsidP="00F30542">
      <w:pPr>
        <w:autoSpaceDE w:val="0"/>
        <w:autoSpaceDN w:val="0"/>
        <w:adjustRightInd w:val="0"/>
        <w:rPr>
          <w:rFonts w:ascii="Times New Roman" w:eastAsia="Times New Roman" w:hAnsi="Times New Roman" w:cs="Times New Roman"/>
          <w:sz w:val="24"/>
          <w:szCs w:val="24"/>
          <w:lang w:eastAsia="ru-RU"/>
        </w:rPr>
      </w:pPr>
      <w:r w:rsidRPr="001D431B">
        <w:rPr>
          <w:rFonts w:ascii="Times New Roman" w:eastAsia="Times New Roman" w:hAnsi="Times New Roman" w:cs="Times New Roman"/>
          <w:sz w:val="24"/>
          <w:szCs w:val="24"/>
          <w:lang w:eastAsia="ru-RU"/>
        </w:rPr>
        <w:t>По результатам контрольного мероп</w:t>
      </w:r>
      <w:r w:rsidR="00F30542">
        <w:rPr>
          <w:rFonts w:ascii="Times New Roman" w:eastAsia="Times New Roman" w:hAnsi="Times New Roman" w:cs="Times New Roman"/>
          <w:sz w:val="24"/>
          <w:szCs w:val="24"/>
          <w:lang w:eastAsia="ru-RU"/>
        </w:rPr>
        <w:t>риятия составлен акт проверки</w:t>
      </w:r>
      <w:r w:rsidR="00571FB7">
        <w:rPr>
          <w:rFonts w:ascii="Times New Roman" w:eastAsia="Times New Roman" w:hAnsi="Times New Roman" w:cs="Times New Roman"/>
          <w:sz w:val="24"/>
          <w:szCs w:val="24"/>
          <w:lang w:eastAsia="ru-RU"/>
        </w:rPr>
        <w:t xml:space="preserve"> от 31.07.2023 №1</w:t>
      </w:r>
      <w:r w:rsidR="00F30542">
        <w:rPr>
          <w:rFonts w:ascii="Times New Roman" w:eastAsia="Times New Roman" w:hAnsi="Times New Roman" w:cs="Times New Roman"/>
          <w:sz w:val="24"/>
          <w:szCs w:val="24"/>
          <w:lang w:eastAsia="ru-RU"/>
        </w:rPr>
        <w:t xml:space="preserve">, </w:t>
      </w:r>
      <w:r w:rsidRPr="001D431B">
        <w:rPr>
          <w:rFonts w:ascii="Times New Roman" w:eastAsia="Times New Roman" w:hAnsi="Times New Roman" w:cs="Times New Roman"/>
          <w:sz w:val="24"/>
          <w:szCs w:val="24"/>
          <w:lang w:eastAsia="ru-RU"/>
        </w:rPr>
        <w:t>с которым ознакомлен ру</w:t>
      </w:r>
      <w:r w:rsidR="00571FB7">
        <w:rPr>
          <w:rFonts w:ascii="Times New Roman" w:eastAsia="Times New Roman" w:hAnsi="Times New Roman" w:cs="Times New Roman"/>
          <w:sz w:val="24"/>
          <w:szCs w:val="24"/>
          <w:lang w:eastAsia="ru-RU"/>
        </w:rPr>
        <w:t>ководитель объекта контроля</w:t>
      </w:r>
      <w:r w:rsidR="00F30542">
        <w:rPr>
          <w:rFonts w:ascii="Times New Roman" w:eastAsia="Times New Roman" w:hAnsi="Times New Roman" w:cs="Times New Roman"/>
          <w:sz w:val="24"/>
          <w:szCs w:val="24"/>
          <w:lang w:eastAsia="ru-RU"/>
        </w:rPr>
        <w:t xml:space="preserve">. </w:t>
      </w:r>
    </w:p>
    <w:p w:rsidR="001D431B" w:rsidRPr="00840E2D" w:rsidRDefault="001D431B" w:rsidP="001D431B">
      <w:pPr>
        <w:autoSpaceDE w:val="0"/>
        <w:autoSpaceDN w:val="0"/>
        <w:adjustRightInd w:val="0"/>
        <w:rPr>
          <w:rFonts w:ascii="Times New Roman" w:eastAsia="Times New Roman" w:hAnsi="Times New Roman" w:cs="Times New Roman"/>
          <w:sz w:val="24"/>
          <w:szCs w:val="24"/>
          <w:lang w:eastAsia="ru-RU"/>
        </w:rPr>
      </w:pPr>
      <w:r w:rsidRPr="001D431B">
        <w:rPr>
          <w:rFonts w:ascii="Times New Roman" w:eastAsia="Times New Roman" w:hAnsi="Times New Roman" w:cs="Times New Roman"/>
          <w:sz w:val="24"/>
          <w:szCs w:val="24"/>
          <w:lang w:eastAsia="ru-RU"/>
        </w:rPr>
        <w:t>В ходе проверки использованы нормативные и правовые акты, действовавшие в периоде, подлежащем настоящей проверке. Перечень нормативных и правовых актов и их сокращений приведен в приложении 1 к Отчету.</w:t>
      </w:r>
    </w:p>
    <w:p w:rsidR="0026612E" w:rsidRPr="00F15C56" w:rsidRDefault="0026612E" w:rsidP="003572F0">
      <w:pPr>
        <w:spacing w:before="100"/>
        <w:ind w:firstLine="0"/>
        <w:rPr>
          <w:rFonts w:ascii="Times New Roman" w:eastAsia="Times New Roman" w:hAnsi="Times New Roman" w:cs="Times New Roman"/>
          <w:sz w:val="24"/>
          <w:szCs w:val="24"/>
          <w:lang w:eastAsia="ru-RU"/>
        </w:rPr>
      </w:pPr>
      <w:r w:rsidRPr="00F15C56">
        <w:rPr>
          <w:rFonts w:ascii="Times New Roman" w:eastAsia="Times New Roman" w:hAnsi="Times New Roman" w:cs="Times New Roman"/>
          <w:sz w:val="24"/>
          <w:szCs w:val="24"/>
          <w:lang w:eastAsia="ru-RU"/>
        </w:rPr>
        <w:t>Далее по тексту акта могут применяться следующие сокращения:</w:t>
      </w:r>
    </w:p>
    <w:p w:rsidR="0026612E" w:rsidRPr="00840E2D" w:rsidRDefault="0026612E" w:rsidP="003572F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«Российская Федерация» – «РФ»;</w:t>
      </w:r>
    </w:p>
    <w:p w:rsidR="0026612E" w:rsidRPr="00840E2D" w:rsidRDefault="0026612E" w:rsidP="003572F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«Красноярский край» – «край»;</w:t>
      </w:r>
    </w:p>
    <w:p w:rsidR="0026612E" w:rsidRPr="00840E2D" w:rsidRDefault="0026612E" w:rsidP="003572F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«Бюджетный кодекс Российской Федерации» – «Бюджетный кодекс</w:t>
      </w:r>
      <w:r w:rsidR="00527812" w:rsidRPr="00840E2D">
        <w:rPr>
          <w:rFonts w:ascii="Times New Roman" w:eastAsia="Times New Roman" w:hAnsi="Times New Roman" w:cs="Times New Roman"/>
          <w:sz w:val="24"/>
          <w:szCs w:val="24"/>
          <w:lang w:eastAsia="ru-RU"/>
        </w:rPr>
        <w:t>», «</w:t>
      </w:r>
      <w:r w:rsidRPr="00840E2D">
        <w:rPr>
          <w:rFonts w:ascii="Times New Roman" w:eastAsia="Times New Roman" w:hAnsi="Times New Roman" w:cs="Times New Roman"/>
          <w:sz w:val="24"/>
          <w:szCs w:val="24"/>
          <w:lang w:eastAsia="ru-RU"/>
        </w:rPr>
        <w:t xml:space="preserve">БК РФ»; </w:t>
      </w:r>
    </w:p>
    <w:p w:rsidR="0026612E" w:rsidRPr="00840E2D" w:rsidRDefault="0026612E" w:rsidP="003572F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«Кодекс Российской Федерации об административных правонарушениях» – «КоАП РФ»;</w:t>
      </w:r>
    </w:p>
    <w:p w:rsidR="003572F0" w:rsidRDefault="006154E9" w:rsidP="003572F0">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«Контрольно-счетный орган города Сосновоборска</w:t>
      </w:r>
      <w:r w:rsidR="0026612E" w:rsidRPr="00840E2D">
        <w:rPr>
          <w:rFonts w:ascii="Times New Roman" w:eastAsia="Times New Roman" w:hAnsi="Times New Roman" w:cs="Times New Roman"/>
          <w:sz w:val="24"/>
          <w:szCs w:val="24"/>
          <w:lang w:eastAsia="ru-RU"/>
        </w:rPr>
        <w:t>» – «</w:t>
      </w:r>
      <w:r w:rsidRPr="00840E2D">
        <w:rPr>
          <w:rFonts w:ascii="Times New Roman" w:eastAsia="Times New Roman" w:hAnsi="Times New Roman" w:cs="Times New Roman"/>
          <w:sz w:val="24"/>
          <w:szCs w:val="24"/>
          <w:lang w:eastAsia="ru-RU"/>
        </w:rPr>
        <w:t>КСО г. Сосновоборска, КСО</w:t>
      </w:r>
      <w:r w:rsidR="0026612E" w:rsidRPr="00840E2D">
        <w:rPr>
          <w:rFonts w:ascii="Times New Roman" w:eastAsia="Times New Roman" w:hAnsi="Times New Roman" w:cs="Times New Roman"/>
          <w:sz w:val="24"/>
          <w:szCs w:val="24"/>
          <w:lang w:eastAsia="ru-RU"/>
        </w:rPr>
        <w:t>»;</w:t>
      </w:r>
    </w:p>
    <w:p w:rsidR="0026612E" w:rsidRDefault="001D431B" w:rsidP="003572F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w:t>
      </w:r>
      <w:r w:rsidR="003572F0" w:rsidRPr="003572F0">
        <w:rPr>
          <w:rFonts w:ascii="Times New Roman" w:eastAsia="Times New Roman" w:hAnsi="Times New Roman" w:cs="Times New Roman"/>
          <w:sz w:val="24"/>
          <w:szCs w:val="24"/>
          <w:lang w:eastAsia="ru-RU"/>
        </w:rPr>
        <w:t>министрация города Сосновоборска» – «администрация», «администрация города», «городская администрация»;</w:t>
      </w:r>
      <w:r w:rsidR="0026612E" w:rsidRPr="00840E2D">
        <w:rPr>
          <w:rFonts w:ascii="Times New Roman" w:eastAsia="Times New Roman" w:hAnsi="Times New Roman" w:cs="Times New Roman"/>
          <w:sz w:val="24"/>
          <w:szCs w:val="24"/>
          <w:lang w:eastAsia="ru-RU"/>
        </w:rPr>
        <w:t xml:space="preserve"> </w:t>
      </w:r>
    </w:p>
    <w:p w:rsidR="00571FB7" w:rsidRPr="00840E2D" w:rsidRDefault="00571FB7" w:rsidP="003572F0">
      <w:pPr>
        <w:ind w:firstLine="0"/>
        <w:rPr>
          <w:rFonts w:ascii="Times New Roman" w:eastAsia="Times New Roman" w:hAnsi="Times New Roman" w:cs="Times New Roman"/>
          <w:sz w:val="24"/>
          <w:szCs w:val="24"/>
          <w:lang w:eastAsia="ru-RU"/>
        </w:rPr>
      </w:pPr>
      <w:r w:rsidRPr="00571FB7">
        <w:rPr>
          <w:rFonts w:ascii="Times New Roman" w:eastAsia="Times New Roman" w:hAnsi="Times New Roman" w:cs="Times New Roman"/>
          <w:sz w:val="24"/>
          <w:szCs w:val="24"/>
          <w:lang w:eastAsia="ru-RU"/>
        </w:rPr>
        <w:t>«Управление культуры, спорта, туризма и молодежной политики администрации г.</w:t>
      </w:r>
      <w:r>
        <w:rPr>
          <w:rFonts w:ascii="Times New Roman" w:eastAsia="Times New Roman" w:hAnsi="Times New Roman" w:cs="Times New Roman"/>
          <w:sz w:val="24"/>
          <w:szCs w:val="24"/>
          <w:lang w:eastAsia="ru-RU"/>
        </w:rPr>
        <w:t xml:space="preserve"> Сосновоборска» – «УКСТМ», ГАБС;</w:t>
      </w:r>
    </w:p>
    <w:p w:rsidR="003A2B46" w:rsidRPr="00840E2D" w:rsidRDefault="003A2B46" w:rsidP="006154E9">
      <w:pPr>
        <w:ind w:firstLine="0"/>
        <w:rPr>
          <w:rFonts w:ascii="Times New Roman" w:eastAsia="Times New Roman" w:hAnsi="Times New Roman" w:cs="Times New Roman"/>
          <w:sz w:val="24"/>
          <w:szCs w:val="24"/>
          <w:lang w:eastAsia="ru-RU"/>
        </w:rPr>
      </w:pPr>
      <w:r w:rsidRPr="00840E2D">
        <w:rPr>
          <w:rFonts w:ascii="Times New Roman" w:eastAsia="Times New Roman" w:hAnsi="Times New Roman" w:cs="Times New Roman"/>
          <w:sz w:val="24"/>
          <w:szCs w:val="24"/>
          <w:lang w:eastAsia="ru-RU"/>
        </w:rPr>
        <w:t>«</w:t>
      </w:r>
      <w:r w:rsidR="003572F0">
        <w:rPr>
          <w:rFonts w:ascii="Times New Roman" w:eastAsia="Times New Roman" w:hAnsi="Times New Roman" w:cs="Times New Roman"/>
          <w:spacing w:val="-4"/>
          <w:sz w:val="24"/>
          <w:szCs w:val="24"/>
          <w:lang w:eastAsia="ar-SA"/>
        </w:rPr>
        <w:t>Муниципальное автономное</w:t>
      </w:r>
      <w:r w:rsidR="006154E9" w:rsidRPr="00840E2D">
        <w:rPr>
          <w:rFonts w:ascii="Times New Roman" w:eastAsia="Times New Roman" w:hAnsi="Times New Roman" w:cs="Times New Roman"/>
          <w:spacing w:val="-4"/>
          <w:sz w:val="24"/>
          <w:szCs w:val="24"/>
          <w:lang w:eastAsia="ar-SA"/>
        </w:rPr>
        <w:t xml:space="preserve"> учреждение </w:t>
      </w:r>
      <w:r w:rsidR="003572F0" w:rsidRPr="003572F0">
        <w:rPr>
          <w:rFonts w:ascii="Times New Roman" w:eastAsia="Times New Roman" w:hAnsi="Times New Roman" w:cs="Times New Roman"/>
          <w:spacing w:val="-4"/>
          <w:sz w:val="24"/>
          <w:szCs w:val="24"/>
          <w:lang w:eastAsia="ar-SA"/>
        </w:rPr>
        <w:t>«Молодежный центр» г. Сосновоборска</w:t>
      </w:r>
      <w:r w:rsidR="006154E9" w:rsidRPr="00840E2D">
        <w:rPr>
          <w:rFonts w:ascii="Times New Roman" w:eastAsia="Times New Roman" w:hAnsi="Times New Roman" w:cs="Times New Roman"/>
          <w:spacing w:val="-4"/>
          <w:sz w:val="24"/>
          <w:szCs w:val="24"/>
          <w:lang w:eastAsia="ar-SA"/>
        </w:rPr>
        <w:t xml:space="preserve"> - </w:t>
      </w:r>
      <w:r w:rsidR="003572F0" w:rsidRPr="003572F0">
        <w:rPr>
          <w:rFonts w:ascii="Times New Roman" w:eastAsia="Times New Roman" w:hAnsi="Times New Roman" w:cs="Times New Roman"/>
          <w:spacing w:val="-4"/>
          <w:sz w:val="24"/>
          <w:szCs w:val="24"/>
          <w:lang w:eastAsia="ar-SA"/>
        </w:rPr>
        <w:t>МАУ «Молодежный центр» г. Сосновоборска</w:t>
      </w:r>
      <w:r w:rsidR="00D151E3" w:rsidRPr="00840E2D">
        <w:rPr>
          <w:rFonts w:ascii="Times New Roman" w:eastAsia="Times New Roman" w:hAnsi="Times New Roman" w:cs="Times New Roman"/>
          <w:sz w:val="24"/>
          <w:szCs w:val="24"/>
          <w:lang w:eastAsia="ru-RU"/>
        </w:rPr>
        <w:t xml:space="preserve">, </w:t>
      </w:r>
      <w:r w:rsidR="00E86853">
        <w:rPr>
          <w:rFonts w:ascii="Times New Roman" w:eastAsia="Times New Roman" w:hAnsi="Times New Roman" w:cs="Times New Roman"/>
          <w:sz w:val="24"/>
          <w:szCs w:val="24"/>
          <w:lang w:eastAsia="ru-RU"/>
        </w:rPr>
        <w:t>МА</w:t>
      </w:r>
      <w:r w:rsidR="003572F0" w:rsidRPr="003572F0">
        <w:rPr>
          <w:rFonts w:ascii="Times New Roman" w:eastAsia="Times New Roman" w:hAnsi="Times New Roman" w:cs="Times New Roman"/>
          <w:sz w:val="24"/>
          <w:szCs w:val="24"/>
          <w:lang w:eastAsia="ru-RU"/>
        </w:rPr>
        <w:t>У «Молодежный центр»</w:t>
      </w:r>
      <w:r w:rsidR="003572F0">
        <w:rPr>
          <w:rFonts w:ascii="Times New Roman" w:eastAsia="Times New Roman" w:hAnsi="Times New Roman" w:cs="Times New Roman"/>
          <w:sz w:val="24"/>
          <w:szCs w:val="24"/>
          <w:lang w:eastAsia="ru-RU"/>
        </w:rPr>
        <w:t xml:space="preserve">, </w:t>
      </w:r>
      <w:r w:rsidR="00E86853">
        <w:rPr>
          <w:rFonts w:ascii="Times New Roman" w:eastAsia="Times New Roman" w:hAnsi="Times New Roman" w:cs="Times New Roman"/>
          <w:sz w:val="24"/>
          <w:szCs w:val="24"/>
          <w:lang w:eastAsia="ru-RU"/>
        </w:rPr>
        <w:t xml:space="preserve">МАУ, </w:t>
      </w:r>
      <w:r w:rsidR="00D151E3" w:rsidRPr="00840E2D">
        <w:rPr>
          <w:rFonts w:ascii="Times New Roman" w:eastAsia="Times New Roman" w:hAnsi="Times New Roman" w:cs="Times New Roman"/>
          <w:sz w:val="24"/>
          <w:szCs w:val="24"/>
          <w:lang w:eastAsia="ru-RU"/>
        </w:rPr>
        <w:t>Учреждение, ПБС</w:t>
      </w:r>
      <w:r w:rsidR="00571FB7">
        <w:rPr>
          <w:rFonts w:ascii="Times New Roman" w:eastAsia="Times New Roman" w:hAnsi="Times New Roman" w:cs="Times New Roman"/>
          <w:sz w:val="24"/>
          <w:szCs w:val="24"/>
          <w:lang w:eastAsia="ru-RU"/>
        </w:rPr>
        <w:t>.</w:t>
      </w:r>
    </w:p>
    <w:p w:rsidR="00571FB7" w:rsidRPr="00840E2D" w:rsidRDefault="00571FB7" w:rsidP="003572F0">
      <w:pPr>
        <w:ind w:firstLine="0"/>
        <w:rPr>
          <w:rFonts w:ascii="Times New Roman" w:eastAsia="Times New Roman" w:hAnsi="Times New Roman" w:cs="Times New Roman"/>
          <w:sz w:val="24"/>
          <w:szCs w:val="24"/>
          <w:lang w:eastAsia="ru-RU"/>
        </w:rPr>
      </w:pPr>
    </w:p>
    <w:p w:rsidR="005F719A" w:rsidRDefault="00571FB7" w:rsidP="00571FB7">
      <w:pPr>
        <w:pStyle w:val="Default"/>
        <w:spacing w:line="235" w:lineRule="auto"/>
        <w:ind w:firstLine="709"/>
        <w:jc w:val="both"/>
        <w:rPr>
          <w:rFonts w:eastAsia="Times New Roman"/>
          <w:b/>
          <w:color w:val="auto"/>
          <w:lang w:eastAsia="ru-RU"/>
        </w:rPr>
      </w:pPr>
      <w:r w:rsidRPr="005F719A">
        <w:rPr>
          <w:rFonts w:eastAsia="Times New Roman"/>
          <w:b/>
          <w:color w:val="auto"/>
          <w:lang w:eastAsia="ru-RU"/>
        </w:rPr>
        <w:t>Краткая характеристика проверяемой сферы и деятельности объектов проверки</w:t>
      </w:r>
    </w:p>
    <w:p w:rsidR="005F719A" w:rsidRPr="005F719A" w:rsidRDefault="00571FB7" w:rsidP="005F719A">
      <w:pPr>
        <w:autoSpaceDE w:val="0"/>
        <w:autoSpaceDN w:val="0"/>
        <w:adjustRightInd w:val="0"/>
        <w:rPr>
          <w:rFonts w:ascii="Times New Roman" w:eastAsia="Times New Roman" w:hAnsi="Times New Roman" w:cs="Times New Roman"/>
          <w:sz w:val="24"/>
          <w:szCs w:val="24"/>
          <w:lang w:eastAsia="ru-RU"/>
        </w:rPr>
      </w:pPr>
      <w:r w:rsidRPr="005F719A">
        <w:rPr>
          <w:rFonts w:eastAsia="Times New Roman"/>
          <w:b/>
          <w:sz w:val="24"/>
          <w:szCs w:val="24"/>
          <w:lang w:eastAsia="ru-RU"/>
        </w:rPr>
        <w:t xml:space="preserve"> </w:t>
      </w:r>
      <w:r w:rsidR="005F719A" w:rsidRPr="005F719A">
        <w:rPr>
          <w:rFonts w:ascii="Times New Roman" w:eastAsia="Times New Roman" w:hAnsi="Times New Roman" w:cs="Times New Roman"/>
          <w:sz w:val="24"/>
          <w:szCs w:val="24"/>
          <w:lang w:eastAsia="ru-RU"/>
        </w:rPr>
        <w:t>Реализация государственной молодежной политики отнесена к совместному ведению РФ и ее субъектов, представляет собой многоуровневый процесс, предусматривающий объединение усилий органов власти на федеральном, региональном, муниципальном уровнях, структур гражданского общества.</w:t>
      </w:r>
    </w:p>
    <w:p w:rsidR="005F719A" w:rsidRPr="005F719A" w:rsidRDefault="005F719A" w:rsidP="005F719A">
      <w:pPr>
        <w:autoSpaceDE w:val="0"/>
        <w:autoSpaceDN w:val="0"/>
        <w:adjustRightInd w:val="0"/>
        <w:rPr>
          <w:rFonts w:ascii="Times New Roman" w:eastAsia="Times New Roman" w:hAnsi="Times New Roman" w:cs="Times New Roman"/>
          <w:sz w:val="24"/>
          <w:szCs w:val="24"/>
          <w:lang w:eastAsia="ru-RU"/>
        </w:rPr>
      </w:pPr>
      <w:r w:rsidRPr="005F719A">
        <w:rPr>
          <w:rFonts w:ascii="Times New Roman" w:eastAsia="Times New Roman" w:hAnsi="Times New Roman" w:cs="Times New Roman"/>
          <w:sz w:val="24"/>
          <w:szCs w:val="24"/>
          <w:lang w:eastAsia="ru-RU"/>
        </w:rPr>
        <w:t xml:space="preserve">Правовой основой реализации молодежной политики в РФ, определяющей цели, принципы, основные направления, а также полномочия </w:t>
      </w:r>
      <w:r w:rsidRPr="005F719A">
        <w:rPr>
          <w:rFonts w:ascii="Times New Roman" w:eastAsia="Calibri" w:hAnsi="Times New Roman" w:cs="Times New Roman"/>
          <w:sz w:val="24"/>
          <w:szCs w:val="24"/>
          <w:lang w:eastAsia="ru-RU"/>
        </w:rPr>
        <w:t>органов местного самоуправления</w:t>
      </w:r>
      <w:r w:rsidRPr="005F719A">
        <w:rPr>
          <w:rFonts w:ascii="Times New Roman" w:eastAsia="Times New Roman" w:hAnsi="Times New Roman" w:cs="Times New Roman"/>
          <w:sz w:val="24"/>
          <w:szCs w:val="24"/>
          <w:lang w:eastAsia="ru-RU"/>
        </w:rPr>
        <w:t xml:space="preserve">, является </w:t>
      </w:r>
      <w:r w:rsidRPr="005F719A">
        <w:rPr>
          <w:rFonts w:ascii="Times New Roman" w:eastAsia="Calibri" w:hAnsi="Times New Roman" w:cs="Times New Roman"/>
          <w:sz w:val="24"/>
          <w:szCs w:val="24"/>
          <w:lang w:eastAsia="ru-RU"/>
        </w:rPr>
        <w:t xml:space="preserve">Федеральный закон о молодежной политике № 489-ФЗ, которым дано определение </w:t>
      </w:r>
      <w:r w:rsidRPr="005F719A">
        <w:rPr>
          <w:rFonts w:ascii="Times New Roman" w:eastAsia="Times New Roman" w:hAnsi="Times New Roman" w:cs="Times New Roman"/>
          <w:sz w:val="24"/>
          <w:szCs w:val="24"/>
          <w:lang w:eastAsia="ru-RU"/>
        </w:rPr>
        <w:t>молодежи, как социально-демографической группы лиц в возрасте от 14 до 35 лет включительно, имеющей гражданство РФ</w:t>
      </w:r>
      <w:r w:rsidRPr="005F719A">
        <w:rPr>
          <w:rFonts w:ascii="Times New Roman" w:eastAsia="Times New Roman" w:hAnsi="Times New Roman" w:cs="Times New Roman"/>
          <w:sz w:val="24"/>
          <w:szCs w:val="24"/>
          <w:vertAlign w:val="superscript"/>
          <w:lang w:eastAsia="ru-RU"/>
        </w:rPr>
        <w:footnoteReference w:id="1"/>
      </w:r>
      <w:r w:rsidRPr="005F719A">
        <w:rPr>
          <w:rFonts w:ascii="Times New Roman" w:eastAsia="Times New Roman" w:hAnsi="Times New Roman" w:cs="Times New Roman"/>
          <w:sz w:val="24"/>
          <w:szCs w:val="24"/>
          <w:lang w:eastAsia="ru-RU"/>
        </w:rPr>
        <w:t>.</w:t>
      </w:r>
    </w:p>
    <w:p w:rsidR="005F719A" w:rsidRPr="005F719A" w:rsidRDefault="005F719A" w:rsidP="005F719A">
      <w:pPr>
        <w:autoSpaceDE w:val="0"/>
        <w:autoSpaceDN w:val="0"/>
        <w:adjustRightInd w:val="0"/>
        <w:ind w:firstLine="708"/>
        <w:rPr>
          <w:rFonts w:ascii="Times New Roman" w:eastAsia="Times New Roman" w:hAnsi="Times New Roman" w:cs="Times New Roman"/>
          <w:sz w:val="24"/>
          <w:szCs w:val="24"/>
          <w:lang w:eastAsia="ru-RU"/>
        </w:rPr>
      </w:pPr>
      <w:r w:rsidRPr="005F719A">
        <w:rPr>
          <w:rFonts w:ascii="Times New Roman" w:eastAsia="Times New Roman" w:hAnsi="Times New Roman" w:cs="Times New Roman"/>
          <w:sz w:val="24"/>
          <w:szCs w:val="24"/>
          <w:lang w:eastAsia="ru-RU"/>
        </w:rPr>
        <w:t xml:space="preserve">Отношения, возникающие при реализации молодежной политики в крае, регулируются Законом края о молодежной политике № 20-5445, которым </w:t>
      </w:r>
      <w:r w:rsidRPr="005F719A">
        <w:rPr>
          <w:rFonts w:ascii="Times New Roman" w:eastAsia="Times New Roman" w:hAnsi="Times New Roman" w:cs="Times New Roman"/>
          <w:bCs/>
          <w:sz w:val="24"/>
          <w:szCs w:val="24"/>
          <w:lang w:eastAsia="ru-RU"/>
        </w:rPr>
        <w:t xml:space="preserve">предусмотрена поддержка деятельности муниципальных молодежных центров в виде </w:t>
      </w:r>
      <w:r w:rsidRPr="005F719A">
        <w:rPr>
          <w:rFonts w:ascii="Times New Roman" w:eastAsia="Calibri" w:hAnsi="Times New Roman" w:cs="Times New Roman"/>
          <w:iCs/>
          <w:sz w:val="24"/>
          <w:szCs w:val="24"/>
          <w:lang w:eastAsia="ru-RU"/>
        </w:rPr>
        <w:t>субсидии из средств краевого бюджета.</w:t>
      </w:r>
    </w:p>
    <w:p w:rsidR="005F719A" w:rsidRPr="005F719A" w:rsidRDefault="005F719A" w:rsidP="005F719A">
      <w:pPr>
        <w:autoSpaceDE w:val="0"/>
        <w:autoSpaceDN w:val="0"/>
        <w:adjustRightInd w:val="0"/>
        <w:ind w:firstLine="708"/>
        <w:rPr>
          <w:rFonts w:ascii="Times New Roman" w:eastAsia="Calibri" w:hAnsi="Times New Roman" w:cs="Times New Roman"/>
          <w:sz w:val="24"/>
          <w:szCs w:val="24"/>
          <w:lang w:eastAsia="ru-RU"/>
        </w:rPr>
      </w:pPr>
      <w:r w:rsidRPr="005F719A">
        <w:rPr>
          <w:rFonts w:ascii="Times New Roman" w:eastAsia="Calibri" w:hAnsi="Times New Roman" w:cs="Times New Roman"/>
          <w:iCs/>
          <w:sz w:val="24"/>
          <w:szCs w:val="24"/>
          <w:lang w:eastAsia="ru-RU"/>
        </w:rPr>
        <w:t>Муниципальная молодежная политика тесно взаимосвязана с государственной, при этом представляет собой самостоятельный процесс поддержки молодежи, осуществляемый с помощью деятельности Адм</w:t>
      </w:r>
      <w:r>
        <w:rPr>
          <w:rFonts w:ascii="Times New Roman" w:eastAsia="Calibri" w:hAnsi="Times New Roman" w:cs="Times New Roman"/>
          <w:iCs/>
          <w:sz w:val="24"/>
          <w:szCs w:val="24"/>
          <w:lang w:eastAsia="ru-RU"/>
        </w:rPr>
        <w:t xml:space="preserve">инистрации города Сосновоборска, </w:t>
      </w:r>
      <w:r w:rsidRPr="005F719A">
        <w:rPr>
          <w:rFonts w:ascii="Times New Roman" w:eastAsia="Calibri" w:hAnsi="Times New Roman" w:cs="Times New Roman"/>
          <w:sz w:val="24"/>
          <w:szCs w:val="24"/>
          <w:lang w:eastAsia="ru-RU"/>
        </w:rPr>
        <w:t>Управления культуры, спорта, туризма и молодежной политики администрации г. Сосновоборска</w:t>
      </w:r>
      <w:r>
        <w:rPr>
          <w:rFonts w:ascii="Times New Roman" w:eastAsia="Calibri" w:hAnsi="Times New Roman" w:cs="Times New Roman"/>
          <w:sz w:val="24"/>
          <w:szCs w:val="24"/>
          <w:lang w:eastAsia="ru-RU"/>
        </w:rPr>
        <w:t xml:space="preserve"> и МАУ </w:t>
      </w:r>
      <w:r w:rsidRPr="005F719A">
        <w:rPr>
          <w:rFonts w:ascii="Times New Roman" w:eastAsia="Calibri" w:hAnsi="Times New Roman" w:cs="Times New Roman"/>
          <w:sz w:val="24"/>
          <w:szCs w:val="24"/>
          <w:lang w:eastAsia="ru-RU"/>
        </w:rPr>
        <w:t>«Молодежный центр» г. Сосновоборска.</w:t>
      </w:r>
    </w:p>
    <w:p w:rsidR="00571FB7" w:rsidRPr="005F719A" w:rsidRDefault="005F719A" w:rsidP="005F719A">
      <w:pPr>
        <w:pStyle w:val="Default"/>
        <w:spacing w:line="235" w:lineRule="auto"/>
        <w:ind w:firstLine="709"/>
        <w:jc w:val="both"/>
        <w:rPr>
          <w:rFonts w:eastAsia="Times New Roman"/>
          <w:b/>
          <w:color w:val="auto"/>
          <w:lang w:eastAsia="ru-RU"/>
        </w:rPr>
      </w:pPr>
      <w:r w:rsidRPr="005F719A">
        <w:rPr>
          <w:rFonts w:eastAsia="Times New Roman"/>
          <w:color w:val="auto"/>
          <w:lang w:eastAsia="ru-RU"/>
        </w:rPr>
        <w:t>МАУ «Молодежный центр» г. Сосновоборска, созданное для развития творческого, интеллектуального, лидерского потенциала молодежи в интересах социальн</w:t>
      </w:r>
      <w:r>
        <w:rPr>
          <w:rFonts w:eastAsia="Times New Roman"/>
          <w:color w:val="auto"/>
          <w:lang w:eastAsia="ru-RU"/>
        </w:rPr>
        <w:t>о-экономического развития города</w:t>
      </w:r>
      <w:r w:rsidRPr="005F719A">
        <w:rPr>
          <w:rFonts w:eastAsia="Times New Roman"/>
          <w:color w:val="auto"/>
          <w:lang w:eastAsia="ru-RU"/>
        </w:rPr>
        <w:t xml:space="preserve">, является координационным центром, реализующим молодежную политику, а также </w:t>
      </w:r>
      <w:r w:rsidR="00483834" w:rsidRPr="00483834">
        <w:rPr>
          <w:rFonts w:eastAsia="Times New Roman"/>
          <w:color w:val="auto"/>
          <w:lang w:eastAsia="ru-RU"/>
        </w:rPr>
        <w:t>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государственной молодежной политики, осуществления мероприятий по работе с детьми и молодежью</w:t>
      </w:r>
      <w:r w:rsidRPr="005F719A">
        <w:rPr>
          <w:rFonts w:eastAsia="Times New Roman"/>
          <w:color w:val="auto"/>
          <w:shd w:val="clear" w:color="auto" w:fill="FFFFFF"/>
          <w:lang w:eastAsia="ru-RU"/>
        </w:rPr>
        <w:t>.</w:t>
      </w:r>
    </w:p>
    <w:p w:rsidR="00CE4BA3" w:rsidRPr="00D54216" w:rsidRDefault="005D660F" w:rsidP="002D2859">
      <w:pPr>
        <w:rPr>
          <w:rFonts w:ascii="Times New Roman" w:eastAsia="Times New Roman" w:hAnsi="Times New Roman" w:cs="Times New Roman"/>
          <w:spacing w:val="-4"/>
          <w:sz w:val="24"/>
          <w:szCs w:val="24"/>
          <w:lang w:eastAsia="ar-SA"/>
        </w:rPr>
      </w:pPr>
      <w:r w:rsidRPr="005D660F">
        <w:rPr>
          <w:rFonts w:ascii="Times New Roman" w:eastAsia="Times New Roman" w:hAnsi="Times New Roman" w:cs="Times New Roman"/>
          <w:spacing w:val="-4"/>
          <w:sz w:val="24"/>
          <w:szCs w:val="24"/>
          <w:lang w:eastAsia="ru-RU"/>
        </w:rPr>
        <w:t>МАУ «Молодежный центр» г. Сосновоборска является юридическим лицом, имеет самостоятельный баланс, обособленное имущество закрепленное за ним на праве оперативного управления, план финансово-хозяйственной деятельности муниципального учреждения, лицевые счета в территориальных ор</w:t>
      </w:r>
      <w:r w:rsidR="00F30542">
        <w:rPr>
          <w:rFonts w:ascii="Times New Roman" w:eastAsia="Times New Roman" w:hAnsi="Times New Roman" w:cs="Times New Roman"/>
          <w:spacing w:val="-4"/>
          <w:sz w:val="24"/>
          <w:szCs w:val="24"/>
          <w:lang w:eastAsia="ru-RU"/>
        </w:rPr>
        <w:t>ганах Федерального казначейства,</w:t>
      </w:r>
      <w:r w:rsidRPr="005D660F">
        <w:rPr>
          <w:rFonts w:ascii="Times New Roman" w:eastAsia="Times New Roman" w:hAnsi="Times New Roman" w:cs="Times New Roman"/>
          <w:spacing w:val="-4"/>
          <w:sz w:val="24"/>
          <w:szCs w:val="24"/>
          <w:lang w:eastAsia="ru-RU"/>
        </w:rPr>
        <w:t xml:space="preserve"> Устав ЮЛ, печать со своим наименованием, штампы, бланки, от своего имени приобретает и осуществляет имущественные и неимущественные права, несет обязанности, выступает истцом и ответчиком в судах. </w:t>
      </w:r>
      <w:r w:rsidR="002D2859" w:rsidRPr="00D14F71">
        <w:rPr>
          <w:rFonts w:ascii="Times New Roman" w:eastAsia="Times New Roman" w:hAnsi="Times New Roman" w:cs="Times New Roman"/>
          <w:spacing w:val="-4"/>
          <w:sz w:val="24"/>
          <w:szCs w:val="24"/>
          <w:lang w:eastAsia="ru-RU"/>
        </w:rPr>
        <w:t xml:space="preserve">Создано </w:t>
      </w:r>
      <w:r w:rsidR="00E86853">
        <w:rPr>
          <w:rFonts w:ascii="Times New Roman" w:eastAsia="Times New Roman" w:hAnsi="Times New Roman" w:cs="Times New Roman"/>
          <w:spacing w:val="-4"/>
          <w:sz w:val="24"/>
          <w:szCs w:val="24"/>
          <w:lang w:eastAsia="ru-RU"/>
        </w:rPr>
        <w:t xml:space="preserve">Учреждение </w:t>
      </w:r>
      <w:r w:rsidR="002D2859" w:rsidRPr="00D14F71">
        <w:rPr>
          <w:rFonts w:ascii="Times New Roman" w:eastAsia="Times New Roman" w:hAnsi="Times New Roman" w:cs="Times New Roman"/>
          <w:spacing w:val="-4"/>
          <w:sz w:val="24"/>
          <w:szCs w:val="24"/>
          <w:lang w:eastAsia="ru-RU"/>
        </w:rPr>
        <w:t>на основании Постановления администр</w:t>
      </w:r>
      <w:r w:rsidR="00D14F71" w:rsidRPr="00D14F71">
        <w:rPr>
          <w:rFonts w:ascii="Times New Roman" w:eastAsia="Times New Roman" w:hAnsi="Times New Roman" w:cs="Times New Roman"/>
          <w:spacing w:val="-4"/>
          <w:sz w:val="24"/>
          <w:szCs w:val="24"/>
          <w:lang w:eastAsia="ru-RU"/>
        </w:rPr>
        <w:t>ации города Сосновоборска от «05</w:t>
      </w:r>
      <w:r w:rsidR="002D2859" w:rsidRPr="00D14F71">
        <w:rPr>
          <w:rFonts w:ascii="Times New Roman" w:eastAsia="Times New Roman" w:hAnsi="Times New Roman" w:cs="Times New Roman"/>
          <w:spacing w:val="-4"/>
          <w:sz w:val="24"/>
          <w:szCs w:val="24"/>
          <w:lang w:eastAsia="ru-RU"/>
        </w:rPr>
        <w:t xml:space="preserve">» </w:t>
      </w:r>
      <w:r w:rsidR="00D14F71" w:rsidRPr="00D14F71">
        <w:rPr>
          <w:rFonts w:ascii="Times New Roman" w:eastAsia="Times New Roman" w:hAnsi="Times New Roman" w:cs="Times New Roman"/>
          <w:spacing w:val="-4"/>
          <w:sz w:val="24"/>
          <w:szCs w:val="24"/>
          <w:lang w:eastAsia="ru-RU"/>
        </w:rPr>
        <w:t>марта 2014 года №357</w:t>
      </w:r>
      <w:r w:rsidR="002D2859" w:rsidRPr="00D14F71">
        <w:rPr>
          <w:rFonts w:ascii="Times New Roman" w:eastAsia="Times New Roman" w:hAnsi="Times New Roman" w:cs="Times New Roman"/>
          <w:spacing w:val="-4"/>
          <w:sz w:val="24"/>
          <w:szCs w:val="24"/>
          <w:lang w:eastAsia="ru-RU"/>
        </w:rPr>
        <w:t xml:space="preserve"> «О с</w:t>
      </w:r>
      <w:r w:rsidR="00D14F71" w:rsidRPr="00D14F71">
        <w:rPr>
          <w:rFonts w:ascii="Times New Roman" w:eastAsia="Times New Roman" w:hAnsi="Times New Roman" w:cs="Times New Roman"/>
          <w:spacing w:val="-4"/>
          <w:sz w:val="24"/>
          <w:szCs w:val="24"/>
          <w:lang w:eastAsia="ru-RU"/>
        </w:rPr>
        <w:t>оздании муниципального автономного</w:t>
      </w:r>
      <w:r w:rsidR="002D2859" w:rsidRPr="00D14F71">
        <w:rPr>
          <w:rFonts w:ascii="Times New Roman" w:eastAsia="Times New Roman" w:hAnsi="Times New Roman" w:cs="Times New Roman"/>
          <w:spacing w:val="-4"/>
          <w:sz w:val="24"/>
          <w:szCs w:val="24"/>
          <w:lang w:eastAsia="ru-RU"/>
        </w:rPr>
        <w:t xml:space="preserve"> учреж</w:t>
      </w:r>
      <w:r w:rsidR="00D14F71" w:rsidRPr="00D14F71">
        <w:rPr>
          <w:rFonts w:ascii="Times New Roman" w:eastAsia="Times New Roman" w:hAnsi="Times New Roman" w:cs="Times New Roman"/>
          <w:spacing w:val="-4"/>
          <w:sz w:val="24"/>
          <w:szCs w:val="24"/>
          <w:lang w:eastAsia="ru-RU"/>
        </w:rPr>
        <w:t>дения «Молодежный центр</w:t>
      </w:r>
      <w:r w:rsidR="002D2859" w:rsidRPr="00D14F71">
        <w:rPr>
          <w:rFonts w:ascii="Times New Roman" w:eastAsia="Times New Roman" w:hAnsi="Times New Roman" w:cs="Times New Roman"/>
          <w:spacing w:val="-4"/>
          <w:sz w:val="24"/>
          <w:szCs w:val="24"/>
          <w:lang w:eastAsia="ru-RU"/>
        </w:rPr>
        <w:t>»</w:t>
      </w:r>
      <w:r w:rsidR="00D14F71" w:rsidRPr="00D14F71">
        <w:rPr>
          <w:rFonts w:ascii="Times New Roman" w:eastAsia="Times New Roman" w:hAnsi="Times New Roman" w:cs="Times New Roman"/>
          <w:spacing w:val="-4"/>
          <w:sz w:val="24"/>
          <w:szCs w:val="24"/>
          <w:lang w:eastAsia="ru-RU"/>
        </w:rPr>
        <w:t xml:space="preserve"> г. Сосновоборска</w:t>
      </w:r>
      <w:r w:rsidR="00B56DA2">
        <w:rPr>
          <w:rFonts w:ascii="Times New Roman" w:eastAsia="Times New Roman" w:hAnsi="Times New Roman" w:cs="Times New Roman"/>
          <w:spacing w:val="-4"/>
          <w:sz w:val="24"/>
          <w:szCs w:val="24"/>
          <w:lang w:eastAsia="ru-RU"/>
        </w:rPr>
        <w:t>»</w:t>
      </w:r>
      <w:r w:rsidR="00D14F71" w:rsidRPr="00D14F71">
        <w:rPr>
          <w:rFonts w:ascii="Times New Roman" w:eastAsia="Times New Roman" w:hAnsi="Times New Roman" w:cs="Times New Roman"/>
          <w:spacing w:val="-4"/>
          <w:sz w:val="24"/>
          <w:szCs w:val="24"/>
          <w:lang w:eastAsia="ru-RU"/>
        </w:rPr>
        <w:t xml:space="preserve"> путем изменения типа существующего муниципального бюджетного учреждения «Молодежный центр» г. Сосновоборска</w:t>
      </w:r>
      <w:r w:rsidR="002D2859" w:rsidRPr="00D14F71">
        <w:rPr>
          <w:rFonts w:ascii="Times New Roman" w:eastAsia="Times New Roman" w:hAnsi="Times New Roman" w:cs="Times New Roman"/>
          <w:spacing w:val="-4"/>
          <w:sz w:val="24"/>
          <w:szCs w:val="24"/>
          <w:lang w:eastAsia="ru-RU"/>
        </w:rPr>
        <w:t xml:space="preserve">. </w:t>
      </w:r>
      <w:r w:rsidR="00A13862">
        <w:rPr>
          <w:rFonts w:ascii="Times New Roman" w:eastAsia="Times New Roman" w:hAnsi="Times New Roman" w:cs="Times New Roman"/>
          <w:spacing w:val="-4"/>
          <w:sz w:val="24"/>
          <w:szCs w:val="24"/>
          <w:lang w:eastAsia="ru-RU"/>
        </w:rPr>
        <w:t xml:space="preserve">Вышеуказанным </w:t>
      </w:r>
      <w:r w:rsidR="00A13862" w:rsidRPr="00F15EF0">
        <w:rPr>
          <w:rFonts w:ascii="Times New Roman" w:eastAsia="Times New Roman" w:hAnsi="Times New Roman" w:cs="Times New Roman"/>
          <w:spacing w:val="-4"/>
          <w:sz w:val="24"/>
          <w:szCs w:val="24"/>
          <w:lang w:eastAsia="ru-RU"/>
        </w:rPr>
        <w:t>п</w:t>
      </w:r>
      <w:r w:rsidR="002D2859" w:rsidRPr="00F15EF0">
        <w:rPr>
          <w:rFonts w:ascii="Times New Roman" w:eastAsia="Times New Roman" w:hAnsi="Times New Roman" w:cs="Times New Roman"/>
          <w:spacing w:val="-4"/>
          <w:sz w:val="24"/>
          <w:szCs w:val="24"/>
          <w:lang w:eastAsia="ru-RU"/>
        </w:rPr>
        <w:t xml:space="preserve">остановлением </w:t>
      </w:r>
      <w:r w:rsidR="00A13862" w:rsidRPr="00F15EF0">
        <w:rPr>
          <w:rFonts w:ascii="Times New Roman" w:eastAsia="Times New Roman" w:hAnsi="Times New Roman" w:cs="Times New Roman"/>
          <w:spacing w:val="-4"/>
          <w:sz w:val="24"/>
          <w:szCs w:val="24"/>
          <w:lang w:eastAsia="ru-RU"/>
        </w:rPr>
        <w:t xml:space="preserve">утвержден Устав, </w:t>
      </w:r>
      <w:r w:rsidR="00984DD6" w:rsidRPr="00B9414F">
        <w:rPr>
          <w:rFonts w:ascii="Times New Roman" w:eastAsia="Times New Roman" w:hAnsi="Times New Roman" w:cs="Times New Roman"/>
          <w:spacing w:val="-4"/>
          <w:sz w:val="24"/>
          <w:szCs w:val="24"/>
          <w:lang w:eastAsia="ar-SA"/>
        </w:rPr>
        <w:t>определен</w:t>
      </w:r>
      <w:r w:rsidR="002D2859" w:rsidRPr="00F15EF0">
        <w:rPr>
          <w:rFonts w:ascii="Times New Roman" w:eastAsia="Times New Roman" w:hAnsi="Times New Roman" w:cs="Times New Roman"/>
          <w:spacing w:val="-4"/>
          <w:sz w:val="24"/>
          <w:szCs w:val="24"/>
          <w:lang w:eastAsia="ar-SA"/>
        </w:rPr>
        <w:t xml:space="preserve"> учредитель </w:t>
      </w:r>
      <w:r w:rsidR="00A13862" w:rsidRPr="00F15EF0">
        <w:rPr>
          <w:rFonts w:ascii="Times New Roman" w:eastAsia="Times New Roman" w:hAnsi="Times New Roman" w:cs="Times New Roman"/>
          <w:spacing w:val="-4"/>
          <w:sz w:val="24"/>
          <w:szCs w:val="24"/>
          <w:lang w:eastAsia="ar-SA"/>
        </w:rPr>
        <w:t xml:space="preserve">и собственник имущества Учреждения </w:t>
      </w:r>
      <w:r w:rsidR="006726B9" w:rsidRPr="00F15EF0">
        <w:rPr>
          <w:rFonts w:ascii="Times New Roman" w:eastAsia="Times New Roman" w:hAnsi="Times New Roman" w:cs="Times New Roman"/>
          <w:spacing w:val="-4"/>
          <w:sz w:val="24"/>
          <w:szCs w:val="24"/>
          <w:lang w:eastAsia="ar-SA"/>
        </w:rPr>
        <w:t xml:space="preserve">– </w:t>
      </w:r>
      <w:r w:rsidR="00A13862" w:rsidRPr="00F15EF0">
        <w:rPr>
          <w:rFonts w:ascii="Times New Roman" w:eastAsia="Times New Roman" w:hAnsi="Times New Roman" w:cs="Times New Roman"/>
          <w:spacing w:val="-4"/>
          <w:sz w:val="24"/>
          <w:szCs w:val="24"/>
          <w:lang w:eastAsia="ar-SA"/>
        </w:rPr>
        <w:t xml:space="preserve">администрация города Сосновоборска. </w:t>
      </w:r>
      <w:r w:rsidR="00F30542">
        <w:rPr>
          <w:rFonts w:ascii="Times New Roman" w:eastAsia="Times New Roman" w:hAnsi="Times New Roman" w:cs="Times New Roman"/>
          <w:spacing w:val="-4"/>
          <w:sz w:val="24"/>
          <w:szCs w:val="24"/>
          <w:lang w:eastAsia="ar-SA"/>
        </w:rPr>
        <w:t>Часть полномочий</w:t>
      </w:r>
      <w:r w:rsidR="00A13862" w:rsidRPr="00984DD6">
        <w:rPr>
          <w:rFonts w:ascii="Times New Roman" w:eastAsia="Times New Roman" w:hAnsi="Times New Roman" w:cs="Times New Roman"/>
          <w:spacing w:val="-4"/>
          <w:sz w:val="24"/>
          <w:szCs w:val="24"/>
          <w:lang w:eastAsia="ar-SA"/>
        </w:rPr>
        <w:t xml:space="preserve"> Учредителя осуществляет</w:t>
      </w:r>
      <w:r w:rsidR="00A13862" w:rsidRPr="0010699B">
        <w:rPr>
          <w:rFonts w:ascii="Times New Roman" w:eastAsia="Times New Roman" w:hAnsi="Times New Roman" w:cs="Times New Roman"/>
          <w:spacing w:val="-4"/>
          <w:sz w:val="24"/>
          <w:szCs w:val="24"/>
          <w:lang w:eastAsia="ar-SA"/>
        </w:rPr>
        <w:t xml:space="preserve"> </w:t>
      </w:r>
      <w:r w:rsidR="006726B9" w:rsidRPr="0010699B">
        <w:rPr>
          <w:rFonts w:ascii="Times New Roman" w:eastAsia="Times New Roman" w:hAnsi="Times New Roman" w:cs="Times New Roman"/>
          <w:spacing w:val="-4"/>
          <w:sz w:val="24"/>
          <w:szCs w:val="24"/>
          <w:lang w:eastAsia="ar-SA"/>
        </w:rPr>
        <w:t>Управление</w:t>
      </w:r>
      <w:r w:rsidR="002D2859" w:rsidRPr="0010699B">
        <w:rPr>
          <w:rFonts w:ascii="Times New Roman" w:eastAsia="Times New Roman" w:hAnsi="Times New Roman" w:cs="Times New Roman"/>
          <w:spacing w:val="-6"/>
          <w:sz w:val="24"/>
          <w:szCs w:val="24"/>
          <w:lang w:eastAsia="ru-RU"/>
        </w:rPr>
        <w:t xml:space="preserve"> культуры, спорта, туризма и молодежной политики администрации г. Сосновоборска</w:t>
      </w:r>
      <w:r w:rsidR="00A13862" w:rsidRPr="0010699B">
        <w:rPr>
          <w:rFonts w:ascii="Times New Roman" w:eastAsia="Times New Roman" w:hAnsi="Times New Roman" w:cs="Times New Roman"/>
          <w:spacing w:val="-4"/>
          <w:sz w:val="24"/>
          <w:szCs w:val="24"/>
          <w:lang w:eastAsia="ru-RU"/>
        </w:rPr>
        <w:t xml:space="preserve"> (далее - УКСТМ</w:t>
      </w:r>
      <w:r w:rsidR="002D2859" w:rsidRPr="0010699B">
        <w:rPr>
          <w:rFonts w:ascii="Times New Roman" w:eastAsia="Times New Roman" w:hAnsi="Times New Roman" w:cs="Times New Roman"/>
          <w:spacing w:val="-4"/>
          <w:sz w:val="24"/>
          <w:szCs w:val="24"/>
          <w:lang w:eastAsia="ru-RU"/>
        </w:rPr>
        <w:t>).</w:t>
      </w:r>
      <w:r w:rsidR="003D674C" w:rsidRPr="0010699B">
        <w:rPr>
          <w:rFonts w:ascii="Times New Roman" w:eastAsia="Times New Roman" w:hAnsi="Times New Roman" w:cs="Times New Roman"/>
          <w:spacing w:val="-4"/>
          <w:sz w:val="24"/>
          <w:szCs w:val="24"/>
          <w:lang w:eastAsia="ru-RU"/>
        </w:rPr>
        <w:t xml:space="preserve"> </w:t>
      </w:r>
      <w:r w:rsidR="003D674C" w:rsidRPr="00F15EF0">
        <w:rPr>
          <w:rFonts w:ascii="Times New Roman" w:eastAsia="Times New Roman" w:hAnsi="Times New Roman" w:cs="Times New Roman"/>
          <w:spacing w:val="-4"/>
          <w:sz w:val="24"/>
          <w:szCs w:val="24"/>
          <w:lang w:eastAsia="ru-RU"/>
        </w:rPr>
        <w:t>Учреждение находится в по</w:t>
      </w:r>
      <w:r w:rsidR="00805A0B" w:rsidRPr="00F15EF0">
        <w:rPr>
          <w:rFonts w:ascii="Times New Roman" w:eastAsia="Times New Roman" w:hAnsi="Times New Roman" w:cs="Times New Roman"/>
          <w:spacing w:val="-4"/>
          <w:sz w:val="24"/>
          <w:szCs w:val="24"/>
          <w:lang w:eastAsia="ru-RU"/>
        </w:rPr>
        <w:t>дведомственном подчинении УКСТМ</w:t>
      </w:r>
      <w:r w:rsidR="00805A0B" w:rsidRPr="00F15EF0">
        <w:rPr>
          <w:rStyle w:val="a3"/>
          <w:rFonts w:ascii="Times New Roman" w:eastAsia="Times New Roman" w:hAnsi="Times New Roman" w:cs="Times New Roman"/>
          <w:spacing w:val="-4"/>
          <w:sz w:val="24"/>
          <w:szCs w:val="24"/>
          <w:lang w:eastAsia="ru-RU"/>
        </w:rPr>
        <w:footnoteReference w:id="2"/>
      </w:r>
      <w:r w:rsidR="00FC592B">
        <w:rPr>
          <w:rFonts w:ascii="Times New Roman" w:eastAsia="Times New Roman" w:hAnsi="Times New Roman" w:cs="Times New Roman"/>
          <w:spacing w:val="-4"/>
          <w:sz w:val="24"/>
          <w:szCs w:val="24"/>
          <w:lang w:eastAsia="ru-RU"/>
        </w:rPr>
        <w:t xml:space="preserve">. </w:t>
      </w:r>
      <w:r w:rsidR="00D54216" w:rsidRPr="00D54216">
        <w:rPr>
          <w:rFonts w:ascii="Times New Roman" w:hAnsi="Times New Roman" w:cs="Times New Roman"/>
          <w:sz w:val="24"/>
          <w:szCs w:val="24"/>
        </w:rPr>
        <w:t>Постановление администрации города Сосновоборска от 21.08.2018 № 1100 «</w:t>
      </w:r>
      <w:r w:rsidR="00D54216" w:rsidRPr="00D54216">
        <w:rPr>
          <w:rFonts w:ascii="Times New Roman" w:eastAsia="Times New Roman" w:hAnsi="Times New Roman" w:cs="Times New Roman"/>
          <w:spacing w:val="-4"/>
          <w:sz w:val="24"/>
          <w:szCs w:val="24"/>
          <w:lang w:eastAsia="ru-RU"/>
        </w:rPr>
        <w:t>Об утверждении состава наблюдательного совета муниципального автономного учреждения «Молодежный центр» г. Сосновоборска» утвержден состав наблюдательного</w:t>
      </w:r>
      <w:r w:rsidR="0013290D">
        <w:rPr>
          <w:rFonts w:ascii="Times New Roman" w:eastAsia="Times New Roman" w:hAnsi="Times New Roman" w:cs="Times New Roman"/>
          <w:spacing w:val="-4"/>
          <w:sz w:val="24"/>
          <w:szCs w:val="24"/>
          <w:lang w:eastAsia="ru-RU"/>
        </w:rPr>
        <w:t xml:space="preserve"> совета в редакции постановлений</w:t>
      </w:r>
      <w:r w:rsidR="00D54216" w:rsidRPr="00D54216">
        <w:rPr>
          <w:rFonts w:ascii="Times New Roman" w:eastAsia="Times New Roman" w:hAnsi="Times New Roman" w:cs="Times New Roman"/>
          <w:spacing w:val="-4"/>
          <w:sz w:val="24"/>
          <w:szCs w:val="24"/>
          <w:lang w:eastAsia="ru-RU"/>
        </w:rPr>
        <w:t xml:space="preserve"> от 24.02.2022 №281</w:t>
      </w:r>
      <w:r w:rsidR="0013290D">
        <w:rPr>
          <w:rFonts w:ascii="Times New Roman" w:eastAsia="Times New Roman" w:hAnsi="Times New Roman" w:cs="Times New Roman"/>
          <w:spacing w:val="-4"/>
          <w:sz w:val="24"/>
          <w:szCs w:val="24"/>
          <w:lang w:eastAsia="ru-RU"/>
        </w:rPr>
        <w:t>, от 29.07.2022 №1127</w:t>
      </w:r>
      <w:r w:rsidR="00D54216" w:rsidRPr="00D54216">
        <w:rPr>
          <w:rFonts w:ascii="Times New Roman" w:eastAsia="Times New Roman" w:hAnsi="Times New Roman" w:cs="Times New Roman"/>
          <w:spacing w:val="-4"/>
          <w:sz w:val="24"/>
          <w:szCs w:val="24"/>
          <w:lang w:eastAsia="ru-RU"/>
        </w:rPr>
        <w:t>.</w:t>
      </w:r>
    </w:p>
    <w:p w:rsidR="00491C06" w:rsidRPr="00840E2D" w:rsidRDefault="00491C06" w:rsidP="00491C06">
      <w:pPr>
        <w:rPr>
          <w:rFonts w:ascii="Times New Roman" w:eastAsia="Times New Roman" w:hAnsi="Times New Roman" w:cs="Times New Roman"/>
          <w:spacing w:val="-4"/>
          <w:sz w:val="24"/>
          <w:szCs w:val="24"/>
          <w:lang w:eastAsia="ru-RU"/>
        </w:rPr>
      </w:pPr>
      <w:r w:rsidRPr="00DE7397">
        <w:rPr>
          <w:rFonts w:ascii="Times New Roman" w:eastAsia="Times New Roman" w:hAnsi="Times New Roman" w:cs="Times New Roman"/>
          <w:spacing w:val="-4"/>
          <w:sz w:val="24"/>
          <w:szCs w:val="24"/>
          <w:lang w:eastAsia="ru-RU"/>
        </w:rPr>
        <w:t>Целями деятельности Учреждения являются:</w:t>
      </w:r>
    </w:p>
    <w:p w:rsidR="00491C06" w:rsidRPr="00840E2D" w:rsidRDefault="00527812" w:rsidP="00491C06">
      <w:pPr>
        <w:rPr>
          <w:rFonts w:ascii="Times New Roman" w:eastAsia="Times New Roman" w:hAnsi="Times New Roman" w:cs="Times New Roman"/>
          <w:spacing w:val="-4"/>
          <w:sz w:val="24"/>
          <w:szCs w:val="24"/>
          <w:lang w:eastAsia="ru-RU"/>
        </w:rPr>
      </w:pPr>
      <w:r w:rsidRPr="00840E2D">
        <w:rPr>
          <w:rFonts w:ascii="Times New Roman" w:eastAsia="Times New Roman" w:hAnsi="Times New Roman" w:cs="Times New Roman"/>
          <w:spacing w:val="-4"/>
          <w:sz w:val="24"/>
          <w:szCs w:val="24"/>
          <w:lang w:eastAsia="ru-RU"/>
        </w:rPr>
        <w:t xml:space="preserve">- </w:t>
      </w:r>
      <w:r w:rsidR="00BA0900">
        <w:rPr>
          <w:rFonts w:ascii="Times New Roman" w:eastAsia="Times New Roman" w:hAnsi="Times New Roman" w:cs="Times New Roman"/>
          <w:spacing w:val="-4"/>
          <w:sz w:val="24"/>
          <w:szCs w:val="24"/>
          <w:lang w:eastAsia="ru-RU"/>
        </w:rPr>
        <w:t>формирование и развитие методического и административного ресурса реализации государственной молодежной политики</w:t>
      </w:r>
      <w:r w:rsidR="00491C06" w:rsidRPr="00840E2D">
        <w:rPr>
          <w:rFonts w:ascii="Times New Roman" w:eastAsia="Times New Roman" w:hAnsi="Times New Roman" w:cs="Times New Roman"/>
          <w:spacing w:val="-4"/>
          <w:sz w:val="24"/>
          <w:szCs w:val="24"/>
          <w:lang w:eastAsia="ru-RU"/>
        </w:rPr>
        <w:t>;</w:t>
      </w:r>
    </w:p>
    <w:p w:rsidR="004B38BF" w:rsidRDefault="00527812" w:rsidP="001F3A55">
      <w:pPr>
        <w:rPr>
          <w:rFonts w:ascii="Times New Roman" w:eastAsia="Times New Roman" w:hAnsi="Times New Roman" w:cs="Times New Roman"/>
          <w:spacing w:val="-4"/>
          <w:sz w:val="24"/>
          <w:szCs w:val="24"/>
          <w:lang w:eastAsia="ru-RU"/>
        </w:rPr>
      </w:pPr>
      <w:r w:rsidRPr="00840E2D">
        <w:rPr>
          <w:rFonts w:ascii="Times New Roman" w:eastAsia="Times New Roman" w:hAnsi="Times New Roman" w:cs="Times New Roman"/>
          <w:spacing w:val="-4"/>
          <w:sz w:val="24"/>
          <w:szCs w:val="24"/>
          <w:lang w:eastAsia="ru-RU"/>
        </w:rPr>
        <w:t xml:space="preserve">- </w:t>
      </w:r>
      <w:r w:rsidR="00BA0900">
        <w:rPr>
          <w:rFonts w:ascii="Times New Roman" w:eastAsia="Times New Roman" w:hAnsi="Times New Roman" w:cs="Times New Roman"/>
          <w:spacing w:val="-4"/>
          <w:sz w:val="24"/>
          <w:szCs w:val="24"/>
          <w:lang w:eastAsia="ru-RU"/>
        </w:rPr>
        <w:t>содействие социальному, культурному, духовному и физическому развитию молодежи</w:t>
      </w:r>
      <w:r w:rsidR="001F3A55">
        <w:rPr>
          <w:rFonts w:ascii="Times New Roman" w:eastAsia="Times New Roman" w:hAnsi="Times New Roman" w:cs="Times New Roman"/>
          <w:spacing w:val="-4"/>
          <w:sz w:val="24"/>
          <w:szCs w:val="24"/>
          <w:lang w:eastAsia="ru-RU"/>
        </w:rPr>
        <w:t>; использования инновационного потенциала молодежи в интересах государственного и общественного развития и развития самой молодежи</w:t>
      </w:r>
      <w:r w:rsidR="004B4C96">
        <w:rPr>
          <w:rFonts w:ascii="Times New Roman" w:eastAsia="Times New Roman" w:hAnsi="Times New Roman" w:cs="Times New Roman"/>
          <w:spacing w:val="-4"/>
          <w:sz w:val="24"/>
          <w:szCs w:val="24"/>
          <w:lang w:eastAsia="ru-RU"/>
        </w:rPr>
        <w:t>;</w:t>
      </w:r>
    </w:p>
    <w:p w:rsidR="004B4C96" w:rsidRDefault="004B4C96" w:rsidP="001F3A55">
      <w:pP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 реализация общественно значимых инициатив, общественно полезной деятельности молодежи, молодежных и детских общественных объединений, создания условий для более активного созидательного включения молодежи в социально-экономическую, политическую и культурную жизнь города.</w:t>
      </w:r>
    </w:p>
    <w:p w:rsidR="000008D1" w:rsidRPr="009D4996" w:rsidRDefault="00C06D05" w:rsidP="000008D1">
      <w:pPr>
        <w:spacing w:before="140" w:after="1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результатам</w:t>
      </w:r>
      <w:r w:rsidR="000008D1" w:rsidRPr="009D4996">
        <w:rPr>
          <w:rFonts w:ascii="Times New Roman" w:eastAsia="Times New Roman" w:hAnsi="Times New Roman" w:cs="Times New Roman"/>
          <w:b/>
          <w:sz w:val="24"/>
          <w:szCs w:val="24"/>
          <w:lang w:eastAsia="ru-RU"/>
        </w:rPr>
        <w:t xml:space="preserve"> контрольного мероприятия установлено следующее.</w:t>
      </w:r>
    </w:p>
    <w:p w:rsidR="00982F62" w:rsidRDefault="00982F62" w:rsidP="00D62AC0">
      <w:pPr>
        <w:autoSpaceDE w:val="0"/>
        <w:autoSpaceDN w:val="0"/>
        <w:adjustRightInd w:val="0"/>
        <w:spacing w:before="120" w:after="120"/>
        <w:rPr>
          <w:rFonts w:ascii="Times New Roman" w:eastAsia="Times New Roman" w:hAnsi="Times New Roman" w:cs="Arial"/>
          <w:b/>
          <w:sz w:val="24"/>
          <w:szCs w:val="24"/>
          <w:lang w:eastAsia="ru-RU"/>
        </w:rPr>
      </w:pPr>
      <w:r w:rsidRPr="00840E2D">
        <w:rPr>
          <w:rFonts w:ascii="Times New Roman" w:eastAsia="Times New Roman" w:hAnsi="Times New Roman" w:cs="Arial"/>
          <w:b/>
          <w:sz w:val="24"/>
          <w:szCs w:val="24"/>
          <w:lang w:eastAsia="ru-RU"/>
        </w:rPr>
        <w:t xml:space="preserve">1. </w:t>
      </w:r>
      <w:r w:rsidR="002A0860" w:rsidRPr="00840E2D">
        <w:rPr>
          <w:rFonts w:ascii="Times New Roman" w:eastAsia="Times New Roman" w:hAnsi="Times New Roman" w:cs="Arial"/>
          <w:b/>
          <w:sz w:val="24"/>
          <w:szCs w:val="24"/>
          <w:lang w:eastAsia="ru-RU"/>
        </w:rPr>
        <w:t>Анализ нормативно-правовых актов, регламентирующих деятельность учреждения.</w:t>
      </w:r>
    </w:p>
    <w:p w:rsidR="00483834" w:rsidRPr="00EF35A2" w:rsidRDefault="00483834" w:rsidP="00483834">
      <w:pPr>
        <w:autoSpaceDE w:val="0"/>
        <w:autoSpaceDN w:val="0"/>
        <w:adjustRightInd w:val="0"/>
        <w:rPr>
          <w:rFonts w:ascii="Times New Roman" w:eastAsia="Times New Roman" w:hAnsi="Times New Roman" w:cs="Times New Roman"/>
          <w:sz w:val="24"/>
          <w:szCs w:val="24"/>
          <w:lang w:eastAsia="ru-RU"/>
        </w:rPr>
      </w:pPr>
      <w:r w:rsidRPr="00EF35A2">
        <w:rPr>
          <w:rFonts w:ascii="Times New Roman" w:eastAsia="Times New Roman" w:hAnsi="Times New Roman" w:cs="Times New Roman"/>
          <w:sz w:val="24"/>
          <w:szCs w:val="24"/>
          <w:lang w:eastAsia="ru-RU"/>
        </w:rPr>
        <w:t>Организация и осуществлен</w:t>
      </w:r>
      <w:r w:rsidRPr="00A40E45">
        <w:rPr>
          <w:rFonts w:ascii="Times New Roman" w:eastAsia="Times New Roman" w:hAnsi="Times New Roman" w:cs="Times New Roman"/>
          <w:sz w:val="24"/>
          <w:szCs w:val="24"/>
          <w:lang w:eastAsia="ru-RU"/>
        </w:rPr>
        <w:t xml:space="preserve">ие мероприятий </w:t>
      </w:r>
      <w:r w:rsidRPr="00EF35A2">
        <w:rPr>
          <w:rFonts w:ascii="Times New Roman" w:eastAsia="Times New Roman" w:hAnsi="Times New Roman" w:cs="Times New Roman"/>
          <w:sz w:val="24"/>
          <w:szCs w:val="24"/>
          <w:lang w:eastAsia="ru-RU"/>
        </w:rPr>
        <w:t xml:space="preserve">по работе с детьми и молодежью отнесена </w:t>
      </w:r>
      <w:r w:rsidRPr="00EF35A2">
        <w:rPr>
          <w:rFonts w:ascii="Times New Roman" w:eastAsia="Calibri" w:hAnsi="Times New Roman" w:cs="Times New Roman"/>
          <w:sz w:val="24"/>
          <w:szCs w:val="24"/>
          <w:lang w:eastAsia="ru-RU"/>
        </w:rPr>
        <w:t>Федеральным законом № 131-ФЗ к вопросам местног</w:t>
      </w:r>
      <w:r w:rsidRPr="00A40E45">
        <w:rPr>
          <w:rFonts w:ascii="Times New Roman" w:eastAsia="Calibri" w:hAnsi="Times New Roman" w:cs="Times New Roman"/>
          <w:sz w:val="24"/>
          <w:szCs w:val="24"/>
          <w:lang w:eastAsia="ru-RU"/>
        </w:rPr>
        <w:t>о значения городского округа</w:t>
      </w:r>
      <w:r w:rsidRPr="00EF35A2">
        <w:rPr>
          <w:rFonts w:ascii="Times New Roman" w:eastAsia="Calibri" w:hAnsi="Times New Roman" w:cs="Times New Roman"/>
          <w:sz w:val="24"/>
          <w:szCs w:val="24"/>
          <w:lang w:eastAsia="ru-RU"/>
        </w:rPr>
        <w:t>.</w:t>
      </w:r>
    </w:p>
    <w:p w:rsidR="00483834" w:rsidRDefault="00483834" w:rsidP="00483834">
      <w:pPr>
        <w:rPr>
          <w:rFonts w:ascii="Times New Roman" w:hAnsi="Times New Roman" w:cs="Times New Roman"/>
          <w:sz w:val="24"/>
          <w:szCs w:val="24"/>
          <w:lang w:eastAsia="ru-RU"/>
        </w:rPr>
      </w:pPr>
      <w:r w:rsidRPr="00A40E45">
        <w:rPr>
          <w:rFonts w:ascii="Times New Roman" w:hAnsi="Times New Roman" w:cs="Times New Roman"/>
          <w:sz w:val="24"/>
          <w:szCs w:val="24"/>
          <w:lang w:eastAsia="ru-RU"/>
        </w:rPr>
        <w:t>Создание условий для формирования молодого поколения как личности гармоничной, постоянно совершенствующейся, эрудированной и конкурентоспособной является одной из задач социально-экономического развития, обеспечивающих достижение стратегической цели города Сосновоборска.</w:t>
      </w:r>
      <w:r w:rsidRPr="00A40E45">
        <w:rPr>
          <w:rFonts w:ascii="Times New Roman" w:hAnsi="Times New Roman" w:cs="Times New Roman"/>
          <w:sz w:val="24"/>
          <w:szCs w:val="24"/>
        </w:rPr>
        <w:t xml:space="preserve"> </w:t>
      </w:r>
      <w:r w:rsidRPr="00A40E45">
        <w:rPr>
          <w:rFonts w:ascii="Times New Roman" w:hAnsi="Times New Roman" w:cs="Times New Roman"/>
          <w:sz w:val="24"/>
          <w:szCs w:val="24"/>
          <w:lang w:eastAsia="ru-RU"/>
        </w:rPr>
        <w:t>Основным стратегическим документом, определяющим основные направления социально-экономического развития городского округа, является Стратегия социально-экономического развития города Сосновоборска до 2030 года</w:t>
      </w:r>
      <w:r>
        <w:rPr>
          <w:rFonts w:ascii="Times New Roman" w:hAnsi="Times New Roman" w:cs="Times New Roman"/>
          <w:sz w:val="24"/>
          <w:szCs w:val="24"/>
          <w:lang w:eastAsia="ru-RU"/>
        </w:rPr>
        <w:t>,</w:t>
      </w:r>
      <w:r w:rsidRPr="00A40E45">
        <w:rPr>
          <w:rFonts w:ascii="Times New Roman" w:hAnsi="Times New Roman" w:cs="Times New Roman"/>
          <w:sz w:val="24"/>
          <w:szCs w:val="24"/>
          <w:lang w:eastAsia="ru-RU"/>
        </w:rPr>
        <w:t xml:space="preserve"> утвержденная решением Сосновоборского городского Совета депутатов от 15.03.2021 № 7/19-р (далее – Стратегия, Стратегия СЭР, СЭР).</w:t>
      </w:r>
      <w:r w:rsidRPr="00A40E45">
        <w:rPr>
          <w:rFonts w:ascii="Times New Roman" w:hAnsi="Times New Roman" w:cs="Times New Roman"/>
          <w:sz w:val="24"/>
          <w:szCs w:val="24"/>
        </w:rPr>
        <w:t xml:space="preserve"> </w:t>
      </w:r>
      <w:r w:rsidRPr="00A40E45">
        <w:rPr>
          <w:rFonts w:ascii="Times New Roman" w:hAnsi="Times New Roman" w:cs="Times New Roman"/>
          <w:sz w:val="24"/>
          <w:szCs w:val="24"/>
          <w:lang w:eastAsia="ru-RU"/>
        </w:rPr>
        <w:t>Отсутствие на момент проверки Плана мероприятий реализации Стратегии (пункт 5.1 Стратегии) не позволило проанализировать механизм решения целей и задач муниципальных программ в связи с приоритетами социально-экономического развития города</w:t>
      </w:r>
      <w:r w:rsidR="00790617">
        <w:rPr>
          <w:rStyle w:val="a3"/>
          <w:rFonts w:ascii="Times New Roman" w:hAnsi="Times New Roman" w:cs="Times New Roman"/>
          <w:sz w:val="24"/>
          <w:szCs w:val="24"/>
          <w:lang w:eastAsia="ru-RU"/>
        </w:rPr>
        <w:footnoteReference w:id="3"/>
      </w:r>
      <w:r w:rsidRPr="00A40E45">
        <w:rPr>
          <w:rFonts w:ascii="Times New Roman" w:hAnsi="Times New Roman" w:cs="Times New Roman"/>
          <w:sz w:val="24"/>
          <w:szCs w:val="24"/>
          <w:lang w:eastAsia="ru-RU"/>
        </w:rPr>
        <w:t>. Контрольно-счетный орган указывал администрации города Сосновоборска о необходимости разработки Плана мероприятий по реализации Стратегии 2030</w:t>
      </w:r>
      <w:r w:rsidRPr="00A40E45">
        <w:rPr>
          <w:rStyle w:val="a3"/>
          <w:rFonts w:ascii="Times New Roman" w:eastAsia="Times New Roman" w:hAnsi="Times New Roman" w:cs="Times New Roman"/>
          <w:sz w:val="24"/>
          <w:szCs w:val="24"/>
          <w:lang w:eastAsia="ru-RU"/>
        </w:rPr>
        <w:footnoteReference w:id="4"/>
      </w:r>
      <w:r w:rsidRPr="00A40E45">
        <w:rPr>
          <w:rFonts w:ascii="Times New Roman" w:hAnsi="Times New Roman" w:cs="Times New Roman"/>
          <w:sz w:val="24"/>
          <w:szCs w:val="24"/>
          <w:lang w:eastAsia="ru-RU"/>
        </w:rPr>
        <w:t xml:space="preserve">.  </w:t>
      </w:r>
    </w:p>
    <w:p w:rsidR="00483834" w:rsidRDefault="00483834" w:rsidP="00483834">
      <w:pPr>
        <w:rPr>
          <w:rFonts w:ascii="Times New Roman" w:hAnsi="Times New Roman" w:cs="Times New Roman"/>
          <w:sz w:val="24"/>
          <w:szCs w:val="24"/>
          <w:lang w:eastAsia="ru-RU"/>
        </w:rPr>
      </w:pPr>
      <w:r w:rsidRPr="00A40E45">
        <w:rPr>
          <w:rFonts w:ascii="Times New Roman" w:hAnsi="Times New Roman" w:cs="Times New Roman"/>
          <w:sz w:val="24"/>
          <w:szCs w:val="24"/>
          <w:lang w:eastAsia="ru-RU"/>
        </w:rPr>
        <w:t>Одним из механизмов реализации Стратегии 2030 является</w:t>
      </w:r>
      <w:r w:rsidRPr="00A40E45">
        <w:rPr>
          <w:rFonts w:ascii="Times New Roman" w:hAnsi="Times New Roman" w:cs="Times New Roman"/>
          <w:sz w:val="24"/>
          <w:szCs w:val="24"/>
        </w:rPr>
        <w:t xml:space="preserve"> </w:t>
      </w:r>
      <w:r w:rsidRPr="00A40E45">
        <w:rPr>
          <w:rFonts w:ascii="Times New Roman" w:hAnsi="Times New Roman" w:cs="Times New Roman"/>
          <w:sz w:val="24"/>
          <w:szCs w:val="24"/>
          <w:lang w:eastAsia="ru-RU"/>
        </w:rPr>
        <w:t>программно-целевой механизм, который предусматривает принятие и реализацию муниципальных программ развития всех сфер жизнедеятельности города, направленных на выполнение основных стратегических приоритетов развития, решение острых проблем, требующих сосредоточения ресурсов, целевой ориентации используемых финансовых средств, а также согласованности действий федеральных и региональных органов исполнительной власти, органов местного самоуправления и хозяйствующих субъектов, функционирующих на территории города.</w:t>
      </w:r>
    </w:p>
    <w:p w:rsidR="00483834" w:rsidRDefault="00483834" w:rsidP="00483834">
      <w:pPr>
        <w:rPr>
          <w:rFonts w:ascii="Times New Roman" w:hAnsi="Times New Roman" w:cs="Times New Roman"/>
          <w:sz w:val="24"/>
          <w:szCs w:val="24"/>
          <w:lang w:eastAsia="ru-RU"/>
        </w:rPr>
      </w:pPr>
      <w:r w:rsidRPr="00DC1B4B">
        <w:rPr>
          <w:rFonts w:ascii="Times New Roman" w:hAnsi="Times New Roman" w:cs="Times New Roman"/>
          <w:sz w:val="24"/>
          <w:szCs w:val="24"/>
          <w:lang w:eastAsia="ru-RU"/>
        </w:rPr>
        <w:t>Муниципальная программа как документ стратегического планирования должна обеспечивать наиболее эффективное достижение целей и решение задач Стратегии. Однако в процессе оценки Стратегии не установлено целевых индикаторов (показателей) в сфере молодежной политики</w:t>
      </w:r>
      <w:r w:rsidR="00E374B7">
        <w:rPr>
          <w:rStyle w:val="a3"/>
          <w:rFonts w:ascii="Times New Roman" w:hAnsi="Times New Roman" w:cs="Times New Roman"/>
          <w:sz w:val="24"/>
          <w:szCs w:val="24"/>
          <w:lang w:eastAsia="ru-RU"/>
        </w:rPr>
        <w:footnoteReference w:id="5"/>
      </w:r>
      <w:r w:rsidRPr="00DC1B4B">
        <w:rPr>
          <w:rFonts w:ascii="Times New Roman" w:hAnsi="Times New Roman" w:cs="Times New Roman"/>
          <w:sz w:val="24"/>
          <w:szCs w:val="24"/>
          <w:lang w:eastAsia="ru-RU"/>
        </w:rPr>
        <w:t>. Также в показателях краткого варианта прогноза социально-экономического развития города на 2022-2024 годы не обнаружены показатели сферы молодежной политики, соответствующие целям, задачам и мероприятиям МП.</w:t>
      </w:r>
    </w:p>
    <w:p w:rsidR="00483834" w:rsidRDefault="00483834" w:rsidP="00483834">
      <w:pPr>
        <w:rPr>
          <w:rFonts w:ascii="Times New Roman" w:hAnsi="Times New Roman" w:cs="Times New Roman"/>
          <w:i/>
          <w:sz w:val="24"/>
          <w:szCs w:val="24"/>
          <w:lang w:eastAsia="ru-RU"/>
        </w:rPr>
      </w:pPr>
      <w:r w:rsidRPr="00A40E45">
        <w:rPr>
          <w:rFonts w:ascii="Times New Roman" w:hAnsi="Times New Roman" w:cs="Times New Roman"/>
          <w:i/>
          <w:sz w:val="24"/>
          <w:szCs w:val="24"/>
          <w:lang w:eastAsia="ru-RU"/>
        </w:rPr>
        <w:t>Анализ муниципальной программы.</w:t>
      </w:r>
    </w:p>
    <w:p w:rsidR="00483834" w:rsidRDefault="00483834" w:rsidP="00483834">
      <w:pPr>
        <w:rPr>
          <w:rFonts w:ascii="Times New Roman" w:eastAsia="Calibri" w:hAnsi="Times New Roman"/>
          <w:iCs/>
          <w:sz w:val="24"/>
          <w:szCs w:val="24"/>
        </w:rPr>
      </w:pPr>
      <w:r w:rsidRPr="001448C0">
        <w:rPr>
          <w:rFonts w:ascii="Times New Roman" w:eastAsia="Calibri" w:hAnsi="Times New Roman"/>
          <w:iCs/>
          <w:sz w:val="24"/>
          <w:szCs w:val="24"/>
        </w:rPr>
        <w:t>Муниципальная молодежная политика тесно взаимосвязана с государственной, при этом представляет собой самостоятельный процесс поддержки молодежи, осуществляемый</w:t>
      </w:r>
      <w:r>
        <w:rPr>
          <w:rFonts w:ascii="Times New Roman" w:eastAsia="Calibri" w:hAnsi="Times New Roman"/>
          <w:iCs/>
          <w:sz w:val="24"/>
          <w:szCs w:val="24"/>
        </w:rPr>
        <w:t xml:space="preserve"> в 2022 году муниципальной программой </w:t>
      </w:r>
      <w:r w:rsidRPr="00C33889">
        <w:rPr>
          <w:rFonts w:ascii="Times New Roman" w:eastAsia="Calibri" w:hAnsi="Times New Roman"/>
          <w:iCs/>
          <w:sz w:val="24"/>
          <w:szCs w:val="24"/>
        </w:rPr>
        <w:t>«Молодежь города Сосновоборска»</w:t>
      </w:r>
      <w:r>
        <w:rPr>
          <w:rFonts w:ascii="Times New Roman" w:eastAsia="Calibri" w:hAnsi="Times New Roman"/>
          <w:iCs/>
          <w:sz w:val="24"/>
          <w:szCs w:val="24"/>
        </w:rPr>
        <w:t>, утвержденной постановлением администрации города Сосновоборска от 12.11.2021 №1368 (далее – Программа, МП).</w:t>
      </w:r>
    </w:p>
    <w:p w:rsidR="00483834" w:rsidRPr="008C01C5" w:rsidRDefault="00483834" w:rsidP="00483834">
      <w:pPr>
        <w:autoSpaceDE w:val="0"/>
        <w:autoSpaceDN w:val="0"/>
        <w:adjustRightInd w:val="0"/>
        <w:rPr>
          <w:rFonts w:ascii="Times New Roman" w:eastAsia="Times New Roman" w:hAnsi="Times New Roman" w:cs="Times New Roman"/>
          <w:sz w:val="24"/>
          <w:szCs w:val="24"/>
          <w:lang w:eastAsia="ru-RU"/>
        </w:rPr>
      </w:pPr>
      <w:r w:rsidRPr="008C01C5">
        <w:rPr>
          <w:rFonts w:ascii="Times New Roman" w:eastAsia="Calibri" w:hAnsi="Times New Roman" w:cs="Times New Roman"/>
          <w:sz w:val="24"/>
          <w:szCs w:val="24"/>
          <w:lang w:eastAsia="ru-RU"/>
        </w:rPr>
        <w:t>Ответственным исполнителем указанной МП</w:t>
      </w:r>
      <w:r>
        <w:rPr>
          <w:rFonts w:ascii="Times New Roman" w:eastAsia="Calibri" w:hAnsi="Times New Roman" w:cs="Times New Roman"/>
          <w:sz w:val="24"/>
          <w:szCs w:val="24"/>
          <w:lang w:eastAsia="ru-RU"/>
        </w:rPr>
        <w:t xml:space="preserve"> является</w:t>
      </w:r>
      <w:r w:rsidRPr="008C01C5">
        <w:rPr>
          <w:rFonts w:ascii="Times New Roman" w:eastAsia="Calibri" w:hAnsi="Times New Roman" w:cs="Times New Roman"/>
          <w:sz w:val="24"/>
          <w:szCs w:val="24"/>
          <w:lang w:eastAsia="ru-RU"/>
        </w:rPr>
        <w:t xml:space="preserve"> Управление культуры, спорта, туризма и молодежной политики администрации горо</w:t>
      </w:r>
      <w:r>
        <w:rPr>
          <w:rFonts w:ascii="Times New Roman" w:eastAsia="Calibri" w:hAnsi="Times New Roman" w:cs="Times New Roman"/>
          <w:sz w:val="24"/>
          <w:szCs w:val="24"/>
          <w:lang w:eastAsia="ru-RU"/>
        </w:rPr>
        <w:t>да Сосновоборска.</w:t>
      </w:r>
      <w:r w:rsidRPr="0010699B">
        <w:t xml:space="preserve"> </w:t>
      </w:r>
      <w:r w:rsidRPr="0010699B">
        <w:rPr>
          <w:rFonts w:ascii="Times New Roman" w:eastAsia="Calibri" w:hAnsi="Times New Roman" w:cs="Times New Roman"/>
          <w:sz w:val="24"/>
          <w:szCs w:val="24"/>
          <w:lang w:eastAsia="ru-RU"/>
        </w:rPr>
        <w:t xml:space="preserve">УКСТМ является </w:t>
      </w:r>
      <w:r>
        <w:rPr>
          <w:rFonts w:ascii="Times New Roman" w:eastAsia="Calibri" w:hAnsi="Times New Roman" w:cs="Times New Roman"/>
          <w:sz w:val="24"/>
          <w:szCs w:val="24"/>
          <w:lang w:eastAsia="ru-RU"/>
        </w:rPr>
        <w:t xml:space="preserve">главным </w:t>
      </w:r>
      <w:r w:rsidRPr="0010699B">
        <w:rPr>
          <w:rFonts w:ascii="Times New Roman" w:eastAsia="Calibri" w:hAnsi="Times New Roman" w:cs="Times New Roman"/>
          <w:sz w:val="24"/>
          <w:szCs w:val="24"/>
          <w:lang w:eastAsia="ru-RU"/>
        </w:rPr>
        <w:t xml:space="preserve">распорядителем бюджетных средств (далее – </w:t>
      </w:r>
      <w:r>
        <w:rPr>
          <w:rFonts w:ascii="Times New Roman" w:eastAsia="Calibri" w:hAnsi="Times New Roman" w:cs="Times New Roman"/>
          <w:sz w:val="24"/>
          <w:szCs w:val="24"/>
          <w:lang w:eastAsia="ru-RU"/>
        </w:rPr>
        <w:t>Г</w:t>
      </w:r>
      <w:r w:rsidRPr="0010699B">
        <w:rPr>
          <w:rFonts w:ascii="Times New Roman" w:eastAsia="Calibri" w:hAnsi="Times New Roman" w:cs="Times New Roman"/>
          <w:sz w:val="24"/>
          <w:szCs w:val="24"/>
          <w:lang w:eastAsia="ru-RU"/>
        </w:rPr>
        <w:t>РБС).</w:t>
      </w:r>
    </w:p>
    <w:p w:rsidR="00483834" w:rsidRPr="008C01C5" w:rsidRDefault="00483834" w:rsidP="00483834">
      <w:pPr>
        <w:autoSpaceDE w:val="0"/>
        <w:autoSpaceDN w:val="0"/>
        <w:adjustRightInd w:val="0"/>
        <w:rPr>
          <w:rFonts w:ascii="Times New Roman" w:eastAsia="Times New Roman" w:hAnsi="Times New Roman" w:cs="Times New Roman"/>
          <w:sz w:val="24"/>
          <w:szCs w:val="24"/>
          <w:lang w:eastAsia="ru-RU"/>
        </w:rPr>
      </w:pPr>
      <w:r w:rsidRPr="008C01C5">
        <w:rPr>
          <w:rFonts w:ascii="Times New Roman" w:eastAsia="Calibri" w:hAnsi="Times New Roman" w:cs="Times New Roman"/>
          <w:sz w:val="24"/>
          <w:szCs w:val="24"/>
          <w:lang w:eastAsia="ru-RU"/>
        </w:rPr>
        <w:t>Цель МП - Создание условий для развития потенциала молодежи и его реализа</w:t>
      </w:r>
      <w:r>
        <w:rPr>
          <w:rFonts w:ascii="Times New Roman" w:eastAsia="Calibri" w:hAnsi="Times New Roman" w:cs="Times New Roman"/>
          <w:sz w:val="24"/>
          <w:szCs w:val="24"/>
          <w:lang w:eastAsia="ru-RU"/>
        </w:rPr>
        <w:t>ции в интересах развития города</w:t>
      </w:r>
      <w:r w:rsidRPr="008C01C5">
        <w:rPr>
          <w:rFonts w:ascii="Times New Roman" w:eastAsia="Times New Roman" w:hAnsi="Times New Roman" w:cs="Times New Roman"/>
          <w:sz w:val="24"/>
          <w:szCs w:val="24"/>
          <w:lang w:eastAsia="ru-RU"/>
        </w:rPr>
        <w:t>.</w:t>
      </w:r>
    </w:p>
    <w:p w:rsidR="00483834" w:rsidRDefault="00483834" w:rsidP="00483834">
      <w:pPr>
        <w:rPr>
          <w:rFonts w:ascii="Times New Roman" w:hAnsi="Times New Roman" w:cs="Times New Roman"/>
          <w:sz w:val="24"/>
          <w:szCs w:val="24"/>
        </w:rPr>
      </w:pPr>
      <w:r w:rsidRPr="008C01C5">
        <w:rPr>
          <w:rFonts w:ascii="Times New Roman" w:hAnsi="Times New Roman" w:cs="Times New Roman"/>
          <w:sz w:val="24"/>
          <w:szCs w:val="24"/>
        </w:rPr>
        <w:t>В рамках указанной цели определена одна задача - вовлечение молодежи в общественную деятельность</w:t>
      </w:r>
      <w:r>
        <w:rPr>
          <w:rFonts w:ascii="Times New Roman" w:hAnsi="Times New Roman" w:cs="Times New Roman"/>
          <w:sz w:val="24"/>
          <w:szCs w:val="24"/>
        </w:rPr>
        <w:t xml:space="preserve">. </w:t>
      </w:r>
    </w:p>
    <w:p w:rsidR="00483834" w:rsidRDefault="00483834" w:rsidP="00483834">
      <w:pPr>
        <w:rPr>
          <w:rFonts w:ascii="Times New Roman" w:hAnsi="Times New Roman" w:cs="Times New Roman"/>
          <w:sz w:val="24"/>
          <w:szCs w:val="24"/>
        </w:rPr>
      </w:pPr>
      <w:r>
        <w:rPr>
          <w:rFonts w:ascii="Times New Roman" w:hAnsi="Times New Roman" w:cs="Times New Roman"/>
          <w:sz w:val="24"/>
          <w:szCs w:val="24"/>
        </w:rPr>
        <w:lastRenderedPageBreak/>
        <w:t xml:space="preserve">Задачу реализует одна подпрограмма: </w:t>
      </w:r>
      <w:r w:rsidRPr="008C01C5">
        <w:rPr>
          <w:rFonts w:ascii="Times New Roman" w:hAnsi="Times New Roman" w:cs="Times New Roman"/>
          <w:sz w:val="24"/>
          <w:szCs w:val="24"/>
        </w:rPr>
        <w:t xml:space="preserve">«Вовлечение молодежи </w:t>
      </w:r>
      <w:r>
        <w:rPr>
          <w:rFonts w:ascii="Times New Roman" w:hAnsi="Times New Roman" w:cs="Times New Roman"/>
          <w:sz w:val="24"/>
          <w:szCs w:val="24"/>
        </w:rPr>
        <w:t xml:space="preserve">                             г.</w:t>
      </w:r>
      <w:r w:rsidRPr="008C01C5">
        <w:rPr>
          <w:rFonts w:ascii="Times New Roman" w:hAnsi="Times New Roman" w:cs="Times New Roman"/>
          <w:sz w:val="24"/>
          <w:szCs w:val="24"/>
        </w:rPr>
        <w:t>Сосновоборска в социальную практику».</w:t>
      </w:r>
    </w:p>
    <w:p w:rsidR="00483834" w:rsidRDefault="00483834" w:rsidP="00483834">
      <w:pPr>
        <w:rPr>
          <w:rFonts w:ascii="Times New Roman" w:hAnsi="Times New Roman" w:cs="Times New Roman"/>
          <w:sz w:val="24"/>
          <w:szCs w:val="24"/>
        </w:rPr>
      </w:pPr>
      <w:r>
        <w:rPr>
          <w:rFonts w:ascii="Times New Roman" w:hAnsi="Times New Roman" w:cs="Times New Roman"/>
          <w:sz w:val="24"/>
          <w:szCs w:val="24"/>
        </w:rPr>
        <w:t>Отдельных мероприятий программой не предусмотрено.</w:t>
      </w:r>
    </w:p>
    <w:p w:rsidR="00483834" w:rsidRDefault="00483834" w:rsidP="00483834">
      <w:pPr>
        <w:rPr>
          <w:rFonts w:ascii="Times New Roman" w:hAnsi="Times New Roman" w:cs="Times New Roman"/>
          <w:sz w:val="24"/>
          <w:szCs w:val="24"/>
        </w:rPr>
      </w:pPr>
      <w:r>
        <w:rPr>
          <w:rFonts w:ascii="Times New Roman" w:hAnsi="Times New Roman" w:cs="Times New Roman"/>
          <w:sz w:val="24"/>
          <w:szCs w:val="24"/>
        </w:rPr>
        <w:t xml:space="preserve">В текстовой части подпрограммы 1 МП и в приложении 4 МП паспорт подпрограммы 1 не указано МАУ «Молодежный центр» как исполнитель </w:t>
      </w:r>
      <w:r w:rsidRPr="005353D8">
        <w:rPr>
          <w:rFonts w:ascii="Times New Roman" w:hAnsi="Times New Roman" w:cs="Times New Roman"/>
          <w:sz w:val="24"/>
          <w:szCs w:val="24"/>
        </w:rPr>
        <w:t>мероприятий подпрограмм</w:t>
      </w:r>
      <w:r>
        <w:rPr>
          <w:rFonts w:ascii="Times New Roman" w:hAnsi="Times New Roman" w:cs="Times New Roman"/>
          <w:sz w:val="24"/>
          <w:szCs w:val="24"/>
        </w:rPr>
        <w:t>ы</w:t>
      </w:r>
      <w:r>
        <w:rPr>
          <w:rStyle w:val="a3"/>
          <w:rFonts w:ascii="Times New Roman" w:hAnsi="Times New Roman" w:cs="Times New Roman"/>
          <w:sz w:val="24"/>
          <w:szCs w:val="24"/>
        </w:rPr>
        <w:footnoteReference w:id="6"/>
      </w:r>
      <w:r>
        <w:rPr>
          <w:rFonts w:ascii="Times New Roman" w:hAnsi="Times New Roman" w:cs="Times New Roman"/>
          <w:sz w:val="24"/>
          <w:szCs w:val="24"/>
        </w:rPr>
        <w:t>.</w:t>
      </w:r>
    </w:p>
    <w:p w:rsidR="00483834" w:rsidRDefault="00483834" w:rsidP="00483834">
      <w:pPr>
        <w:rPr>
          <w:rFonts w:ascii="Times New Roman" w:hAnsi="Times New Roman" w:cs="Times New Roman"/>
          <w:sz w:val="24"/>
          <w:szCs w:val="24"/>
          <w:lang w:eastAsia="ru-RU"/>
        </w:rPr>
      </w:pPr>
      <w:r>
        <w:rPr>
          <w:rFonts w:ascii="Times New Roman" w:hAnsi="Times New Roman" w:cs="Times New Roman"/>
          <w:sz w:val="24"/>
          <w:szCs w:val="24"/>
          <w:lang w:eastAsia="ru-RU"/>
        </w:rPr>
        <w:t>В МП не разграничены целевые показатели</w:t>
      </w:r>
      <w:r w:rsidRPr="00AC74E0">
        <w:rPr>
          <w:rFonts w:ascii="Times New Roman" w:hAnsi="Times New Roman" w:cs="Times New Roman"/>
          <w:sz w:val="24"/>
          <w:szCs w:val="24"/>
          <w:lang w:eastAsia="ru-RU"/>
        </w:rPr>
        <w:t xml:space="preserve"> Программы</w:t>
      </w:r>
      <w:r>
        <w:rPr>
          <w:rFonts w:ascii="Times New Roman" w:hAnsi="Times New Roman" w:cs="Times New Roman"/>
          <w:sz w:val="24"/>
          <w:szCs w:val="24"/>
          <w:lang w:eastAsia="ru-RU"/>
        </w:rPr>
        <w:t xml:space="preserve"> и </w:t>
      </w:r>
      <w:r w:rsidRPr="00AC74E0">
        <w:rPr>
          <w:rFonts w:ascii="Times New Roman" w:hAnsi="Times New Roman" w:cs="Times New Roman"/>
          <w:sz w:val="24"/>
          <w:szCs w:val="24"/>
          <w:lang w:eastAsia="ru-RU"/>
        </w:rPr>
        <w:t xml:space="preserve">показатели результативности </w:t>
      </w:r>
      <w:r>
        <w:rPr>
          <w:rFonts w:ascii="Times New Roman" w:hAnsi="Times New Roman" w:cs="Times New Roman"/>
          <w:sz w:val="24"/>
          <w:szCs w:val="24"/>
          <w:lang w:eastAsia="ru-RU"/>
        </w:rPr>
        <w:t>под</w:t>
      </w:r>
      <w:r w:rsidRPr="00AC74E0">
        <w:rPr>
          <w:rFonts w:ascii="Times New Roman" w:hAnsi="Times New Roman" w:cs="Times New Roman"/>
          <w:sz w:val="24"/>
          <w:szCs w:val="24"/>
          <w:lang w:eastAsia="ru-RU"/>
        </w:rPr>
        <w:t>программы по годам ее реализации и на долгосрочный период</w:t>
      </w:r>
      <w:r>
        <w:rPr>
          <w:rFonts w:ascii="Times New Roman" w:hAnsi="Times New Roman" w:cs="Times New Roman"/>
          <w:sz w:val="24"/>
          <w:szCs w:val="24"/>
          <w:lang w:eastAsia="ru-RU"/>
        </w:rPr>
        <w:t xml:space="preserve"> в соответствии с пунктами 4.2 и 4.3</w:t>
      </w:r>
      <w:r w:rsidRPr="00AC74E0">
        <w:rPr>
          <w:rFonts w:ascii="Times New Roman" w:hAnsi="Times New Roman" w:cs="Times New Roman"/>
          <w:sz w:val="24"/>
          <w:szCs w:val="24"/>
          <w:lang w:eastAsia="ru-RU"/>
        </w:rPr>
        <w:t>.</w:t>
      </w:r>
      <w:r w:rsidRPr="00335598">
        <w:t xml:space="preserve"> </w:t>
      </w:r>
      <w:r w:rsidRPr="00335598">
        <w:rPr>
          <w:rFonts w:ascii="Times New Roman" w:hAnsi="Times New Roman" w:cs="Times New Roman"/>
          <w:sz w:val="24"/>
          <w:szCs w:val="24"/>
          <w:lang w:eastAsia="ru-RU"/>
        </w:rPr>
        <w:t>постановления администрации города Сосновоборска от 18.09.2013 № 1564 «Об утверждении Порядка принятия решений о разработке муниципальных программ города Сосновоборска, их формировании и реализации» (в ред. от 20.09.2021 № 1102) (далее – Порядок)</w:t>
      </w:r>
      <w:r>
        <w:rPr>
          <w:rFonts w:ascii="Times New Roman" w:hAnsi="Times New Roman" w:cs="Times New Roman"/>
          <w:sz w:val="24"/>
          <w:szCs w:val="24"/>
          <w:lang w:eastAsia="ru-RU"/>
        </w:rPr>
        <w:t>. О необходимости внесения изменений в</w:t>
      </w:r>
      <w:r w:rsidRPr="00F37BD7">
        <w:rPr>
          <w:rFonts w:ascii="Times New Roman" w:hAnsi="Times New Roman" w:cs="Times New Roman"/>
          <w:sz w:val="24"/>
          <w:szCs w:val="24"/>
          <w:lang w:eastAsia="ru-RU"/>
        </w:rPr>
        <w:t xml:space="preserve"> пунк</w:t>
      </w:r>
      <w:r>
        <w:rPr>
          <w:rFonts w:ascii="Times New Roman" w:hAnsi="Times New Roman" w:cs="Times New Roman"/>
          <w:sz w:val="24"/>
          <w:szCs w:val="24"/>
          <w:lang w:eastAsia="ru-RU"/>
        </w:rPr>
        <w:t>ты</w:t>
      </w:r>
      <w:r w:rsidRPr="00F37BD7">
        <w:rPr>
          <w:rFonts w:ascii="Times New Roman" w:hAnsi="Times New Roman" w:cs="Times New Roman"/>
          <w:sz w:val="24"/>
          <w:szCs w:val="24"/>
          <w:lang w:eastAsia="ru-RU"/>
        </w:rPr>
        <w:t xml:space="preserve"> 4.2 и 4.3 </w:t>
      </w:r>
      <w:r>
        <w:rPr>
          <w:rFonts w:ascii="Times New Roman" w:hAnsi="Times New Roman" w:cs="Times New Roman"/>
          <w:sz w:val="24"/>
          <w:szCs w:val="24"/>
          <w:lang w:eastAsia="ru-RU"/>
        </w:rPr>
        <w:t>Порядка КСО ранее указывало</w:t>
      </w:r>
      <w:r>
        <w:rPr>
          <w:rStyle w:val="a3"/>
          <w:rFonts w:ascii="Times New Roman" w:hAnsi="Times New Roman" w:cs="Times New Roman"/>
          <w:sz w:val="24"/>
          <w:szCs w:val="24"/>
          <w:lang w:eastAsia="ru-RU"/>
        </w:rPr>
        <w:footnoteReference w:id="7"/>
      </w:r>
      <w:r>
        <w:rPr>
          <w:rFonts w:ascii="Times New Roman" w:hAnsi="Times New Roman" w:cs="Times New Roman"/>
          <w:sz w:val="24"/>
          <w:szCs w:val="24"/>
          <w:lang w:eastAsia="ru-RU"/>
        </w:rPr>
        <w:t xml:space="preserve"> Управлению планирования и экономического развития администрации города Сосновоборска.</w:t>
      </w:r>
    </w:p>
    <w:p w:rsidR="00483834" w:rsidRDefault="00483834" w:rsidP="00483834">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перечень целевых индикаторов подпрограммы 1 необходимо включить показатель </w:t>
      </w:r>
      <w:r w:rsidRPr="00282858">
        <w:rPr>
          <w:rFonts w:ascii="Times New Roman" w:hAnsi="Times New Roman" w:cs="Times New Roman"/>
          <w:sz w:val="24"/>
          <w:szCs w:val="24"/>
          <w:lang w:eastAsia="ru-RU"/>
        </w:rPr>
        <w:t xml:space="preserve">результативности </w:t>
      </w:r>
      <w:r>
        <w:rPr>
          <w:rFonts w:ascii="Times New Roman" w:hAnsi="Times New Roman" w:cs="Times New Roman"/>
          <w:sz w:val="24"/>
          <w:szCs w:val="24"/>
          <w:lang w:eastAsia="ru-RU"/>
        </w:rPr>
        <w:t>«</w:t>
      </w:r>
      <w:r w:rsidRPr="008F6B6D">
        <w:rPr>
          <w:rFonts w:ascii="Times New Roman" w:hAnsi="Times New Roman" w:cs="Times New Roman"/>
          <w:sz w:val="24"/>
          <w:szCs w:val="24"/>
          <w:lang w:eastAsia="ru-RU"/>
        </w:rPr>
        <w:t>Количество мероприятий, направленных на развитие экстремальных видов спорта</w:t>
      </w:r>
      <w:r>
        <w:rPr>
          <w:rFonts w:ascii="Times New Roman" w:hAnsi="Times New Roman" w:cs="Times New Roman"/>
          <w:sz w:val="24"/>
          <w:szCs w:val="24"/>
          <w:lang w:eastAsia="ru-RU"/>
        </w:rPr>
        <w:t>»</w:t>
      </w:r>
      <w:r w:rsidR="0026181A">
        <w:rPr>
          <w:rStyle w:val="a3"/>
          <w:rFonts w:ascii="Times New Roman" w:hAnsi="Times New Roman" w:cs="Times New Roman"/>
          <w:sz w:val="24"/>
          <w:szCs w:val="24"/>
          <w:lang w:eastAsia="ru-RU"/>
        </w:rPr>
        <w:footnoteReference w:id="8"/>
      </w:r>
      <w:r>
        <w:rPr>
          <w:rFonts w:ascii="Times New Roman" w:hAnsi="Times New Roman" w:cs="Times New Roman"/>
          <w:sz w:val="24"/>
          <w:szCs w:val="24"/>
          <w:lang w:eastAsia="ru-RU"/>
        </w:rPr>
        <w:t>.</w:t>
      </w:r>
    </w:p>
    <w:p w:rsidR="00483834" w:rsidRPr="00AD0965" w:rsidRDefault="00483834" w:rsidP="00483834">
      <w:pPr>
        <w:rPr>
          <w:rFonts w:ascii="Times New Roman" w:hAnsi="Times New Roman" w:cs="Times New Roman"/>
          <w:sz w:val="24"/>
          <w:szCs w:val="24"/>
          <w:lang w:eastAsia="ru-RU"/>
        </w:rPr>
      </w:pPr>
      <w:r w:rsidRPr="00AD0965">
        <w:rPr>
          <w:rFonts w:ascii="Times New Roman" w:hAnsi="Times New Roman" w:cs="Times New Roman"/>
          <w:sz w:val="24"/>
          <w:szCs w:val="24"/>
          <w:lang w:eastAsia="ru-RU"/>
        </w:rPr>
        <w:t>Необходимо внести изменения в пункт 2.3. подпрограммы в соответствии с пунктом 2.3 Приложения № 7 к Порядку в целях более полного раскрытия механизма реализации.</w:t>
      </w:r>
    </w:p>
    <w:p w:rsidR="00483834" w:rsidRPr="00AF7AB1" w:rsidRDefault="00483834" w:rsidP="00483834">
      <w:pPr>
        <w:rPr>
          <w:rFonts w:ascii="Times New Roman" w:hAnsi="Times New Roman" w:cs="Times New Roman"/>
          <w:color w:val="FF0000"/>
          <w:sz w:val="24"/>
          <w:szCs w:val="24"/>
          <w:lang w:eastAsia="ru-RU"/>
        </w:rPr>
      </w:pPr>
      <w:r w:rsidRPr="00601C58">
        <w:rPr>
          <w:rFonts w:ascii="Times New Roman" w:hAnsi="Times New Roman" w:cs="Times New Roman"/>
          <w:sz w:val="24"/>
          <w:szCs w:val="24"/>
          <w:lang w:eastAsia="ru-RU"/>
        </w:rPr>
        <w:t>А также согласно пункту 2.4. Приложения № 7 к</w:t>
      </w:r>
      <w:r w:rsidR="003C6150">
        <w:rPr>
          <w:rFonts w:ascii="Times New Roman" w:hAnsi="Times New Roman" w:cs="Times New Roman"/>
          <w:sz w:val="24"/>
          <w:szCs w:val="24"/>
          <w:lang w:eastAsia="ru-RU"/>
        </w:rPr>
        <w:t xml:space="preserve"> Порядку</w:t>
      </w:r>
      <w:r w:rsidRPr="00601C58">
        <w:rPr>
          <w:rFonts w:ascii="Times New Roman" w:hAnsi="Times New Roman" w:cs="Times New Roman"/>
          <w:sz w:val="24"/>
          <w:szCs w:val="24"/>
          <w:lang w:eastAsia="ru-RU"/>
        </w:rPr>
        <w:t xml:space="preserve"> </w:t>
      </w:r>
      <w:r w:rsidR="003C6150" w:rsidRPr="003C6150">
        <w:rPr>
          <w:rFonts w:ascii="Times New Roman" w:hAnsi="Times New Roman" w:cs="Times New Roman"/>
          <w:sz w:val="24"/>
          <w:szCs w:val="24"/>
          <w:lang w:eastAsia="ru-RU"/>
        </w:rPr>
        <w:t xml:space="preserve">подпрограмму </w:t>
      </w:r>
      <w:r w:rsidRPr="00601C58">
        <w:rPr>
          <w:rFonts w:ascii="Times New Roman" w:hAnsi="Times New Roman" w:cs="Times New Roman"/>
          <w:sz w:val="24"/>
          <w:szCs w:val="24"/>
          <w:lang w:eastAsia="ru-RU"/>
        </w:rPr>
        <w:t>следует дополнить «Порядком осуществления контроля за эффективным и целевым использованием средств муниципального бюджета</w:t>
      </w:r>
      <w:r>
        <w:rPr>
          <w:rFonts w:ascii="Times New Roman" w:hAnsi="Times New Roman" w:cs="Times New Roman"/>
          <w:sz w:val="24"/>
          <w:szCs w:val="24"/>
          <w:lang w:eastAsia="ru-RU"/>
        </w:rPr>
        <w:t>»</w:t>
      </w:r>
      <w:r w:rsidRPr="001E1F6C">
        <w:rPr>
          <w:rFonts w:ascii="Times New Roman" w:hAnsi="Times New Roman" w:cs="Times New Roman"/>
          <w:sz w:val="24"/>
          <w:szCs w:val="24"/>
          <w:lang w:eastAsia="ru-RU"/>
        </w:rPr>
        <w:t>.</w:t>
      </w:r>
    </w:p>
    <w:p w:rsidR="00483834" w:rsidRPr="00CD042B" w:rsidRDefault="00483834" w:rsidP="00483834">
      <w:pPr>
        <w:autoSpaceDE w:val="0"/>
        <w:autoSpaceDN w:val="0"/>
        <w:adjustRightInd w:val="0"/>
        <w:rPr>
          <w:rFonts w:ascii="Times New Roman" w:hAnsi="Times New Roman" w:cs="Times New Roman"/>
          <w:i/>
          <w:sz w:val="24"/>
          <w:szCs w:val="24"/>
        </w:rPr>
      </w:pPr>
      <w:r w:rsidRPr="00CD042B">
        <w:rPr>
          <w:rFonts w:ascii="Times New Roman" w:hAnsi="Times New Roman" w:cs="Times New Roman"/>
          <w:i/>
          <w:sz w:val="24"/>
          <w:szCs w:val="24"/>
        </w:rPr>
        <w:t>Анализ Устава.</w:t>
      </w:r>
    </w:p>
    <w:p w:rsidR="00483834"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Согласно абзацу первому п.1.4., абзацу первого пункта 4.1. у</w:t>
      </w:r>
      <w:r w:rsidRPr="00840E2D">
        <w:rPr>
          <w:rFonts w:ascii="Times New Roman" w:hAnsi="Times New Roman" w:cs="Times New Roman"/>
          <w:sz w:val="24"/>
          <w:szCs w:val="24"/>
        </w:rPr>
        <w:t xml:space="preserve">става </w:t>
      </w:r>
      <w:r>
        <w:rPr>
          <w:rFonts w:ascii="Times New Roman" w:hAnsi="Times New Roman" w:cs="Times New Roman"/>
          <w:sz w:val="24"/>
          <w:szCs w:val="24"/>
        </w:rPr>
        <w:t>МАУ учредителем и собственником имущества является администрация города Сосновоборска, а не Муниципальное образование город Сосновоборск в лице администрации</w:t>
      </w:r>
      <w:r w:rsidRPr="00CB3181">
        <w:rPr>
          <w:rFonts w:ascii="Times New Roman" w:hAnsi="Times New Roman" w:cs="Times New Roman"/>
          <w:sz w:val="24"/>
          <w:szCs w:val="24"/>
        </w:rPr>
        <w:t xml:space="preserve"> города Сосновоборска</w:t>
      </w:r>
      <w:r>
        <w:rPr>
          <w:rFonts w:ascii="Times New Roman" w:hAnsi="Times New Roman" w:cs="Times New Roman"/>
          <w:sz w:val="24"/>
          <w:szCs w:val="24"/>
        </w:rPr>
        <w:t>, что не соответствуют ч</w:t>
      </w:r>
      <w:r w:rsidRPr="009D0D04">
        <w:rPr>
          <w:rFonts w:ascii="Times New Roman" w:hAnsi="Times New Roman" w:cs="Times New Roman"/>
          <w:sz w:val="24"/>
          <w:szCs w:val="24"/>
        </w:rPr>
        <w:t>.1 ст.2</w:t>
      </w:r>
      <w:r>
        <w:rPr>
          <w:rFonts w:ascii="Times New Roman" w:hAnsi="Times New Roman" w:cs="Times New Roman"/>
          <w:sz w:val="24"/>
          <w:szCs w:val="24"/>
        </w:rPr>
        <w:t>, ч.1 ст.3</w:t>
      </w:r>
      <w:r w:rsidRPr="009D0D04">
        <w:rPr>
          <w:rFonts w:ascii="Times New Roman" w:hAnsi="Times New Roman" w:cs="Times New Roman"/>
          <w:sz w:val="24"/>
          <w:szCs w:val="24"/>
        </w:rPr>
        <w:t xml:space="preserve"> </w:t>
      </w:r>
      <w:r w:rsidRPr="000B281B">
        <w:rPr>
          <w:rFonts w:ascii="Times New Roman" w:hAnsi="Times New Roman" w:cs="Times New Roman"/>
          <w:sz w:val="24"/>
          <w:szCs w:val="24"/>
        </w:rPr>
        <w:t>Федеральн</w:t>
      </w:r>
      <w:r>
        <w:rPr>
          <w:rFonts w:ascii="Times New Roman" w:hAnsi="Times New Roman" w:cs="Times New Roman"/>
          <w:sz w:val="24"/>
          <w:szCs w:val="24"/>
        </w:rPr>
        <w:t>ого</w:t>
      </w:r>
      <w:r w:rsidRPr="000B281B">
        <w:rPr>
          <w:rFonts w:ascii="Times New Roman" w:hAnsi="Times New Roman" w:cs="Times New Roman"/>
          <w:sz w:val="24"/>
          <w:szCs w:val="24"/>
        </w:rPr>
        <w:t xml:space="preserve"> закон</w:t>
      </w:r>
      <w:r>
        <w:rPr>
          <w:rFonts w:ascii="Times New Roman" w:hAnsi="Times New Roman" w:cs="Times New Roman"/>
          <w:sz w:val="24"/>
          <w:szCs w:val="24"/>
        </w:rPr>
        <w:t xml:space="preserve">а от 03.11.2006 № </w:t>
      </w:r>
      <w:r w:rsidRPr="000B281B">
        <w:rPr>
          <w:rFonts w:ascii="Times New Roman" w:hAnsi="Times New Roman" w:cs="Times New Roman"/>
          <w:sz w:val="24"/>
          <w:szCs w:val="24"/>
        </w:rPr>
        <w:t xml:space="preserve">174-ФЗ </w:t>
      </w:r>
      <w:r>
        <w:rPr>
          <w:rFonts w:ascii="Times New Roman" w:hAnsi="Times New Roman" w:cs="Times New Roman"/>
          <w:sz w:val="24"/>
          <w:szCs w:val="24"/>
        </w:rPr>
        <w:t>«</w:t>
      </w:r>
      <w:r w:rsidRPr="000B281B">
        <w:rPr>
          <w:rFonts w:ascii="Times New Roman" w:hAnsi="Times New Roman" w:cs="Times New Roman"/>
          <w:sz w:val="24"/>
          <w:szCs w:val="24"/>
        </w:rPr>
        <w:t>Об автономных у</w:t>
      </w:r>
      <w:r>
        <w:rPr>
          <w:rFonts w:ascii="Times New Roman" w:hAnsi="Times New Roman" w:cs="Times New Roman"/>
          <w:sz w:val="24"/>
          <w:szCs w:val="24"/>
        </w:rPr>
        <w:t>чреждениях» (далее – Федеральный закон об автономных учреждениях № 174-ФЗ)</w:t>
      </w:r>
      <w:r w:rsidR="00D12F8D">
        <w:rPr>
          <w:rStyle w:val="a3"/>
          <w:rFonts w:ascii="Times New Roman" w:hAnsi="Times New Roman" w:cs="Times New Roman"/>
          <w:sz w:val="24"/>
          <w:szCs w:val="24"/>
        </w:rPr>
        <w:footnoteReference w:id="9"/>
      </w:r>
      <w:r>
        <w:rPr>
          <w:rFonts w:ascii="Times New Roman" w:hAnsi="Times New Roman" w:cs="Times New Roman"/>
          <w:sz w:val="24"/>
          <w:szCs w:val="24"/>
        </w:rPr>
        <w:t>.</w:t>
      </w:r>
    </w:p>
    <w:p w:rsidR="00483834" w:rsidRPr="00C57AD2"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Пунктом </w:t>
      </w:r>
      <w:r w:rsidRPr="00C57AD2">
        <w:rPr>
          <w:rFonts w:ascii="Times New Roman" w:hAnsi="Times New Roman" w:cs="Times New Roman"/>
          <w:sz w:val="24"/>
          <w:szCs w:val="24"/>
        </w:rPr>
        <w:t>3.6</w:t>
      </w:r>
      <w:r>
        <w:rPr>
          <w:rFonts w:ascii="Times New Roman" w:hAnsi="Times New Roman" w:cs="Times New Roman"/>
          <w:sz w:val="24"/>
          <w:szCs w:val="24"/>
        </w:rPr>
        <w:t>.</w:t>
      </w:r>
      <w:r w:rsidRPr="00C57AD2">
        <w:rPr>
          <w:rFonts w:ascii="Times New Roman" w:hAnsi="Times New Roman" w:cs="Times New Roman"/>
          <w:sz w:val="24"/>
          <w:szCs w:val="24"/>
        </w:rPr>
        <w:t xml:space="preserve"> устава</w:t>
      </w:r>
      <w:r>
        <w:rPr>
          <w:rFonts w:ascii="Times New Roman" w:hAnsi="Times New Roman" w:cs="Times New Roman"/>
          <w:sz w:val="24"/>
          <w:szCs w:val="24"/>
        </w:rPr>
        <w:t xml:space="preserve"> МАУ </w:t>
      </w:r>
      <w:r w:rsidRPr="00C57AD2">
        <w:rPr>
          <w:rFonts w:ascii="Times New Roman" w:hAnsi="Times New Roman" w:cs="Times New Roman"/>
          <w:sz w:val="24"/>
          <w:szCs w:val="24"/>
        </w:rPr>
        <w:t xml:space="preserve">установлена обязанность </w:t>
      </w:r>
      <w:r>
        <w:rPr>
          <w:rFonts w:ascii="Times New Roman" w:hAnsi="Times New Roman" w:cs="Times New Roman"/>
          <w:sz w:val="24"/>
          <w:szCs w:val="24"/>
        </w:rPr>
        <w:t>Учреждения</w:t>
      </w:r>
      <w:r w:rsidRPr="00C57AD2">
        <w:rPr>
          <w:rFonts w:ascii="Times New Roman" w:hAnsi="Times New Roman" w:cs="Times New Roman"/>
          <w:sz w:val="24"/>
          <w:szCs w:val="24"/>
        </w:rPr>
        <w:t xml:space="preserve"> согласовывать крупные сделки с учредителем, что не соответствует ст.15 </w:t>
      </w:r>
      <w:r>
        <w:rPr>
          <w:rFonts w:ascii="Times New Roman" w:hAnsi="Times New Roman" w:cs="Times New Roman"/>
          <w:sz w:val="24"/>
          <w:szCs w:val="24"/>
        </w:rPr>
        <w:t>Федерального закона об</w:t>
      </w:r>
      <w:r w:rsidRPr="00C57AD2">
        <w:rPr>
          <w:rFonts w:ascii="Times New Roman" w:hAnsi="Times New Roman" w:cs="Times New Roman"/>
          <w:sz w:val="24"/>
          <w:szCs w:val="24"/>
        </w:rPr>
        <w:t xml:space="preserve"> автономных учреждениях</w:t>
      </w:r>
      <w:r>
        <w:rPr>
          <w:rFonts w:ascii="Times New Roman" w:hAnsi="Times New Roman" w:cs="Times New Roman"/>
          <w:sz w:val="24"/>
          <w:szCs w:val="24"/>
        </w:rPr>
        <w:t xml:space="preserve"> № 174-ФЗ</w:t>
      </w:r>
      <w:r w:rsidRPr="00C57AD2">
        <w:rPr>
          <w:rFonts w:ascii="Times New Roman" w:hAnsi="Times New Roman" w:cs="Times New Roman"/>
          <w:sz w:val="24"/>
          <w:szCs w:val="24"/>
        </w:rPr>
        <w:t xml:space="preserve"> и разделу 7 устава</w:t>
      </w:r>
      <w:r>
        <w:rPr>
          <w:rFonts w:ascii="Times New Roman" w:hAnsi="Times New Roman" w:cs="Times New Roman"/>
          <w:sz w:val="24"/>
          <w:szCs w:val="24"/>
        </w:rPr>
        <w:t xml:space="preserve"> МАУ.</w:t>
      </w:r>
    </w:p>
    <w:p w:rsidR="00483834"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Необходимо привести устав</w:t>
      </w:r>
      <w:r w:rsidRPr="00984DD6">
        <w:rPr>
          <w:rFonts w:ascii="Times New Roman" w:hAnsi="Times New Roman" w:cs="Times New Roman"/>
          <w:sz w:val="24"/>
          <w:szCs w:val="24"/>
        </w:rPr>
        <w:t xml:space="preserve"> </w:t>
      </w:r>
      <w:r>
        <w:rPr>
          <w:rFonts w:ascii="Times New Roman" w:hAnsi="Times New Roman" w:cs="Times New Roman"/>
          <w:sz w:val="24"/>
          <w:szCs w:val="24"/>
        </w:rPr>
        <w:t>МАУ «Молодежный центр» в соответствие с Федеральным з</w:t>
      </w:r>
      <w:r w:rsidRPr="00C57AD2">
        <w:rPr>
          <w:rFonts w:ascii="Times New Roman" w:hAnsi="Times New Roman" w:cs="Times New Roman"/>
          <w:sz w:val="24"/>
          <w:szCs w:val="24"/>
        </w:rPr>
        <w:t>акон</w:t>
      </w:r>
      <w:r>
        <w:rPr>
          <w:rFonts w:ascii="Times New Roman" w:hAnsi="Times New Roman" w:cs="Times New Roman"/>
          <w:sz w:val="24"/>
          <w:szCs w:val="24"/>
        </w:rPr>
        <w:t>ом</w:t>
      </w:r>
      <w:r w:rsidRPr="00C57AD2">
        <w:rPr>
          <w:rFonts w:ascii="Times New Roman" w:hAnsi="Times New Roman" w:cs="Times New Roman"/>
          <w:sz w:val="24"/>
          <w:szCs w:val="24"/>
        </w:rPr>
        <w:t xml:space="preserve"> </w:t>
      </w:r>
      <w:r>
        <w:rPr>
          <w:rFonts w:ascii="Times New Roman" w:hAnsi="Times New Roman" w:cs="Times New Roman"/>
          <w:sz w:val="24"/>
          <w:szCs w:val="24"/>
        </w:rPr>
        <w:t>о</w:t>
      </w:r>
      <w:r w:rsidRPr="00C57AD2">
        <w:rPr>
          <w:rFonts w:ascii="Times New Roman" w:hAnsi="Times New Roman" w:cs="Times New Roman"/>
          <w:sz w:val="24"/>
          <w:szCs w:val="24"/>
        </w:rPr>
        <w:t>б автономных учреждениях</w:t>
      </w:r>
      <w:r>
        <w:rPr>
          <w:rFonts w:ascii="Times New Roman" w:hAnsi="Times New Roman" w:cs="Times New Roman"/>
          <w:sz w:val="24"/>
          <w:szCs w:val="24"/>
        </w:rPr>
        <w:t xml:space="preserve"> № 174-ФЗ путем внесения изменений в соответствующие положения устава, исправить технические ошибки в тексте устава.</w:t>
      </w:r>
    </w:p>
    <w:p w:rsidR="00483834" w:rsidRDefault="00483834" w:rsidP="00483834">
      <w:pPr>
        <w:autoSpaceDE w:val="0"/>
        <w:autoSpaceDN w:val="0"/>
        <w:adjustRightInd w:val="0"/>
        <w:rPr>
          <w:rFonts w:ascii="Times New Roman" w:hAnsi="Times New Roman" w:cs="Times New Roman"/>
          <w:sz w:val="24"/>
          <w:szCs w:val="24"/>
        </w:rPr>
      </w:pPr>
      <w:r w:rsidRPr="00C57AD2">
        <w:rPr>
          <w:rFonts w:ascii="Times New Roman" w:hAnsi="Times New Roman" w:cs="Times New Roman"/>
          <w:sz w:val="24"/>
          <w:szCs w:val="24"/>
        </w:rPr>
        <w:t>П</w:t>
      </w:r>
      <w:r>
        <w:rPr>
          <w:rFonts w:ascii="Times New Roman" w:hAnsi="Times New Roman" w:cs="Times New Roman"/>
          <w:sz w:val="24"/>
          <w:szCs w:val="24"/>
        </w:rPr>
        <w:t xml:space="preserve">унктом </w:t>
      </w:r>
      <w:r w:rsidRPr="00C57AD2">
        <w:rPr>
          <w:rFonts w:ascii="Times New Roman" w:hAnsi="Times New Roman" w:cs="Times New Roman"/>
          <w:sz w:val="24"/>
          <w:szCs w:val="24"/>
        </w:rPr>
        <w:t>6.2</w:t>
      </w:r>
      <w:r>
        <w:rPr>
          <w:rFonts w:ascii="Times New Roman" w:hAnsi="Times New Roman" w:cs="Times New Roman"/>
          <w:sz w:val="24"/>
          <w:szCs w:val="24"/>
        </w:rPr>
        <w:t>.</w:t>
      </w:r>
      <w:r w:rsidRPr="00C57AD2">
        <w:rPr>
          <w:rFonts w:ascii="Times New Roman" w:hAnsi="Times New Roman" w:cs="Times New Roman"/>
          <w:sz w:val="24"/>
          <w:szCs w:val="24"/>
        </w:rPr>
        <w:t xml:space="preserve"> устава</w:t>
      </w:r>
      <w:r>
        <w:rPr>
          <w:rFonts w:ascii="Times New Roman" w:hAnsi="Times New Roman" w:cs="Times New Roman"/>
          <w:sz w:val="24"/>
          <w:szCs w:val="24"/>
        </w:rPr>
        <w:t xml:space="preserve"> МАУ</w:t>
      </w:r>
      <w:r w:rsidRPr="00C57AD2">
        <w:rPr>
          <w:rFonts w:ascii="Times New Roman" w:hAnsi="Times New Roman" w:cs="Times New Roman"/>
          <w:sz w:val="24"/>
          <w:szCs w:val="24"/>
        </w:rPr>
        <w:t xml:space="preserve"> определено, что в состав </w:t>
      </w:r>
      <w:r>
        <w:rPr>
          <w:rFonts w:ascii="Times New Roman" w:hAnsi="Times New Roman" w:cs="Times New Roman"/>
          <w:sz w:val="24"/>
          <w:szCs w:val="24"/>
        </w:rPr>
        <w:t>н</w:t>
      </w:r>
      <w:r w:rsidRPr="00C57AD2">
        <w:rPr>
          <w:rFonts w:ascii="Times New Roman" w:hAnsi="Times New Roman" w:cs="Times New Roman"/>
          <w:sz w:val="24"/>
          <w:szCs w:val="24"/>
        </w:rPr>
        <w:t>аблюдательного совета</w:t>
      </w:r>
      <w:r>
        <w:rPr>
          <w:rFonts w:ascii="Times New Roman" w:hAnsi="Times New Roman" w:cs="Times New Roman"/>
          <w:sz w:val="24"/>
          <w:szCs w:val="24"/>
        </w:rPr>
        <w:t xml:space="preserve"> Учреждения</w:t>
      </w:r>
      <w:r w:rsidRPr="00C57AD2">
        <w:rPr>
          <w:rFonts w:ascii="Times New Roman" w:hAnsi="Times New Roman" w:cs="Times New Roman"/>
          <w:sz w:val="24"/>
          <w:szCs w:val="24"/>
        </w:rPr>
        <w:t xml:space="preserve"> входит представитель Уполномоченного органа без </w:t>
      </w:r>
      <w:r>
        <w:rPr>
          <w:rFonts w:ascii="Times New Roman" w:hAnsi="Times New Roman" w:cs="Times New Roman"/>
          <w:sz w:val="24"/>
          <w:szCs w:val="24"/>
        </w:rPr>
        <w:t>указания в тексте устава какое</w:t>
      </w:r>
      <w:r w:rsidRPr="00C57AD2">
        <w:rPr>
          <w:rFonts w:ascii="Times New Roman" w:hAnsi="Times New Roman" w:cs="Times New Roman"/>
          <w:sz w:val="24"/>
          <w:szCs w:val="24"/>
        </w:rPr>
        <w:t xml:space="preserve"> </w:t>
      </w:r>
      <w:r>
        <w:rPr>
          <w:rFonts w:ascii="Times New Roman" w:hAnsi="Times New Roman" w:cs="Times New Roman"/>
          <w:sz w:val="24"/>
          <w:szCs w:val="24"/>
        </w:rPr>
        <w:t>лицо</w:t>
      </w:r>
      <w:r w:rsidRPr="00C57AD2">
        <w:rPr>
          <w:rFonts w:ascii="Times New Roman" w:hAnsi="Times New Roman" w:cs="Times New Roman"/>
          <w:sz w:val="24"/>
          <w:szCs w:val="24"/>
        </w:rPr>
        <w:t xml:space="preserve"> является Уполномоченным органом</w:t>
      </w:r>
      <w:r>
        <w:rPr>
          <w:rFonts w:ascii="Times New Roman" w:hAnsi="Times New Roman" w:cs="Times New Roman"/>
          <w:sz w:val="24"/>
          <w:szCs w:val="24"/>
        </w:rPr>
        <w:t>, что создает неопределенность в отношении порядка формирования наблюдательного совета. КСО рекомендует более полно определить в Уставе порядок управления Учреждением путем регламентации деятельности органов управления.</w:t>
      </w:r>
    </w:p>
    <w:p w:rsidR="00483834" w:rsidRDefault="00483834" w:rsidP="00483834">
      <w:pPr>
        <w:autoSpaceDE w:val="0"/>
        <w:autoSpaceDN w:val="0"/>
        <w:adjustRightInd w:val="0"/>
        <w:rPr>
          <w:rFonts w:ascii="Times New Roman" w:hAnsi="Times New Roman" w:cs="Times New Roman"/>
          <w:sz w:val="24"/>
          <w:szCs w:val="24"/>
        </w:rPr>
      </w:pPr>
      <w:r w:rsidRPr="00601C58">
        <w:rPr>
          <w:rFonts w:ascii="Times New Roman" w:hAnsi="Times New Roman" w:cs="Times New Roman"/>
          <w:color w:val="000000" w:themeColor="text1"/>
          <w:sz w:val="24"/>
          <w:szCs w:val="24"/>
        </w:rPr>
        <w:t>При анализе устава МАУ «Молодежный центр» отмечается недостаточная синхронизация его положений с правами и функциями УКСТМ, в связи с чем требуется обеспечить актуализацию устава МАУ в части отражения полномочий УКСТМ при осуществлении закрепленных за ним отдельных полномочий учредителя подведомственного учреждения</w:t>
      </w:r>
      <w:r>
        <w:rPr>
          <w:rFonts w:ascii="Times New Roman" w:hAnsi="Times New Roman" w:cs="Times New Roman"/>
          <w:sz w:val="24"/>
          <w:szCs w:val="24"/>
        </w:rPr>
        <w:t xml:space="preserve">. </w:t>
      </w:r>
    </w:p>
    <w:p w:rsidR="00483834" w:rsidRPr="00C57AD2"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В выписке из Единого государственного реестра юридических лиц (далее - ЕГРЮЛ) от 28.06.2023 № ЮЭ9965-23-90883370 в графе «Сведения об органе государственной власти, органе местного самоуправления, юридическом лице, который выступает от имени участника/учредителя» внесена запись «Управление культуры, спорта, туризма и молодежной политики администрации г. Сосновоборска», что не соответствует ст. 38 устава города Сосновоборска, Постановлению администрации города Сосновоборска от 05.03.2014 № 357.   </w:t>
      </w:r>
    </w:p>
    <w:p w:rsidR="00483834" w:rsidRDefault="00483834" w:rsidP="00483834">
      <w:pPr>
        <w:autoSpaceDE w:val="0"/>
        <w:autoSpaceDN w:val="0"/>
        <w:adjustRightInd w:val="0"/>
        <w:rPr>
          <w:rFonts w:ascii="Times New Roman" w:hAnsi="Times New Roman" w:cs="Times New Roman"/>
          <w:sz w:val="24"/>
          <w:szCs w:val="24"/>
        </w:rPr>
      </w:pPr>
      <w:r w:rsidRPr="00FA0977">
        <w:rPr>
          <w:rFonts w:ascii="Times New Roman" w:hAnsi="Times New Roman" w:cs="Times New Roman"/>
          <w:sz w:val="24"/>
          <w:szCs w:val="24"/>
        </w:rPr>
        <w:t>Установленные</w:t>
      </w:r>
      <w:r>
        <w:rPr>
          <w:rFonts w:ascii="Times New Roman" w:hAnsi="Times New Roman" w:cs="Times New Roman"/>
          <w:sz w:val="24"/>
          <w:szCs w:val="24"/>
        </w:rPr>
        <w:t xml:space="preserve"> пунктом 2.3. устава МАУ виды деятельности не внесены в ЕГРЮЛ. Содержащиеся в ЕГРЮЛ на момент</w:t>
      </w:r>
      <w:r w:rsidRPr="00FA0977">
        <w:rPr>
          <w:rFonts w:ascii="Times New Roman" w:hAnsi="Times New Roman" w:cs="Times New Roman"/>
          <w:sz w:val="24"/>
          <w:szCs w:val="24"/>
        </w:rPr>
        <w:t xml:space="preserve"> </w:t>
      </w:r>
      <w:r>
        <w:rPr>
          <w:rFonts w:ascii="Times New Roman" w:hAnsi="Times New Roman" w:cs="Times New Roman"/>
          <w:sz w:val="24"/>
          <w:szCs w:val="24"/>
        </w:rPr>
        <w:t xml:space="preserve">проведения проверки коды ОКВЭД не соответствуют уставу МАУ и характеру закрепленного за ним имущества. </w:t>
      </w:r>
    </w:p>
    <w:p w:rsidR="00483834" w:rsidRPr="00840E2D" w:rsidRDefault="00483834" w:rsidP="00483834">
      <w:pPr>
        <w:autoSpaceDE w:val="0"/>
        <w:autoSpaceDN w:val="0"/>
        <w:adjustRightInd w:val="0"/>
        <w:rPr>
          <w:rFonts w:ascii="Times New Roman" w:hAnsi="Times New Roman" w:cs="Times New Roman"/>
          <w:sz w:val="24"/>
          <w:szCs w:val="24"/>
        </w:rPr>
      </w:pPr>
      <w:r w:rsidRPr="005926A9">
        <w:rPr>
          <w:rFonts w:ascii="Times New Roman" w:hAnsi="Times New Roman" w:cs="Times New Roman"/>
          <w:sz w:val="24"/>
          <w:szCs w:val="24"/>
        </w:rPr>
        <w:t>Рекомендуется предпринять действия по приведению записей в ЕГРЮЛ в соответствие с положениями устава МАУ путем подачи заявления в орган, осуществляющий государственную регистрацию юридических лиц</w:t>
      </w:r>
      <w:r w:rsidRPr="00B55832">
        <w:rPr>
          <w:rFonts w:ascii="Times New Roman" w:hAnsi="Times New Roman" w:cs="Times New Roman"/>
          <w:sz w:val="24"/>
          <w:szCs w:val="24"/>
        </w:rPr>
        <w:t>.</w:t>
      </w:r>
    </w:p>
    <w:p w:rsidR="00483834" w:rsidRPr="00CD042B" w:rsidRDefault="00483834" w:rsidP="00483834">
      <w:pPr>
        <w:autoSpaceDE w:val="0"/>
        <w:autoSpaceDN w:val="0"/>
        <w:adjustRightInd w:val="0"/>
        <w:rPr>
          <w:rFonts w:ascii="Times New Roman" w:hAnsi="Times New Roman" w:cs="Times New Roman"/>
          <w:i/>
          <w:sz w:val="24"/>
          <w:szCs w:val="24"/>
        </w:rPr>
      </w:pPr>
      <w:r w:rsidRPr="00806E2B">
        <w:rPr>
          <w:rFonts w:ascii="Times New Roman" w:hAnsi="Times New Roman" w:cs="Times New Roman"/>
          <w:i/>
          <w:sz w:val="24"/>
          <w:szCs w:val="24"/>
        </w:rPr>
        <w:t>Анализ локальных правовых актов.</w:t>
      </w:r>
    </w:p>
    <w:p w:rsidR="00483834" w:rsidRPr="003A327A" w:rsidRDefault="00483834" w:rsidP="00483834">
      <w:pPr>
        <w:autoSpaceDE w:val="0"/>
        <w:autoSpaceDN w:val="0"/>
        <w:adjustRightInd w:val="0"/>
        <w:rPr>
          <w:rFonts w:ascii="Times New Roman" w:hAnsi="Times New Roman" w:cs="Times New Roman"/>
          <w:sz w:val="24"/>
          <w:szCs w:val="24"/>
        </w:rPr>
      </w:pPr>
      <w:r w:rsidRPr="00A91739">
        <w:rPr>
          <w:rFonts w:ascii="Times New Roman" w:hAnsi="Times New Roman" w:cs="Times New Roman"/>
          <w:sz w:val="24"/>
          <w:szCs w:val="24"/>
        </w:rPr>
        <w:t>Полномочия по ведению бухгалтерского, бюджетного и налоговый учета финансово-хозяйственной деятельности, по составлению и предоставлению бухгалтерской финансовой отчетности МАУ «Молодёжный центр» передано муниципальному казенному учреждению «Центр технологической поддержки» (далее - МКУ «ЦТП») по соглашению «О бухгалтерском обслуживании» от 05.04.2022г. № 05/22</w:t>
      </w:r>
      <w:r>
        <w:rPr>
          <w:rFonts w:ascii="Times New Roman" w:hAnsi="Times New Roman" w:cs="Times New Roman"/>
          <w:sz w:val="24"/>
          <w:szCs w:val="24"/>
        </w:rPr>
        <w:t xml:space="preserve">. До 05.04.2022 года ведение </w:t>
      </w:r>
      <w:r w:rsidRPr="00A91739">
        <w:rPr>
          <w:rFonts w:ascii="Times New Roman" w:hAnsi="Times New Roman" w:cs="Times New Roman"/>
          <w:sz w:val="24"/>
          <w:szCs w:val="24"/>
        </w:rPr>
        <w:t xml:space="preserve">бухгалтерского, бюджетного </w:t>
      </w:r>
      <w:r>
        <w:rPr>
          <w:rFonts w:ascii="Times New Roman" w:hAnsi="Times New Roman" w:cs="Times New Roman"/>
          <w:sz w:val="24"/>
          <w:szCs w:val="24"/>
        </w:rPr>
        <w:t xml:space="preserve">учета осуществлялось бухгалтерией УКСТМ по договору «О бухгалтерском обслуживании» от 10.01.2018 года с применением Учетной политики для подведомственных УКСТМ учреждений, утвержденной приказом от 30.12.2020 №180. </w:t>
      </w:r>
      <w:r w:rsidRPr="00CF13CE">
        <w:rPr>
          <w:rFonts w:ascii="Times New Roman" w:hAnsi="Times New Roman" w:cs="Times New Roman"/>
          <w:sz w:val="24"/>
          <w:szCs w:val="24"/>
        </w:rPr>
        <w:t>В связи с передачей полномочий по</w:t>
      </w:r>
      <w:r>
        <w:rPr>
          <w:rFonts w:ascii="Times New Roman" w:hAnsi="Times New Roman" w:cs="Times New Roman"/>
          <w:sz w:val="24"/>
          <w:szCs w:val="24"/>
        </w:rPr>
        <w:t xml:space="preserve"> ведению бухгалтерского учета КК</w:t>
      </w:r>
      <w:r w:rsidRPr="00CF13CE">
        <w:rPr>
          <w:rFonts w:ascii="Times New Roman" w:hAnsi="Times New Roman" w:cs="Times New Roman"/>
          <w:sz w:val="24"/>
          <w:szCs w:val="24"/>
        </w:rPr>
        <w:t xml:space="preserve">У </w:t>
      </w:r>
      <w:r>
        <w:rPr>
          <w:rFonts w:ascii="Times New Roman" w:hAnsi="Times New Roman" w:cs="Times New Roman"/>
          <w:sz w:val="24"/>
          <w:szCs w:val="24"/>
        </w:rPr>
        <w:t>«ЦТП</w:t>
      </w:r>
      <w:r w:rsidRPr="00CF13CE">
        <w:rPr>
          <w:rFonts w:ascii="Times New Roman" w:hAnsi="Times New Roman" w:cs="Times New Roman"/>
          <w:sz w:val="24"/>
          <w:szCs w:val="24"/>
        </w:rPr>
        <w:t xml:space="preserve">» </w:t>
      </w:r>
      <w:r w:rsidRPr="000932EE">
        <w:rPr>
          <w:rFonts w:ascii="Times New Roman" w:hAnsi="Times New Roman" w:cs="Times New Roman"/>
          <w:sz w:val="24"/>
          <w:szCs w:val="24"/>
        </w:rPr>
        <w:t>Единая учетная политика</w:t>
      </w:r>
      <w:r>
        <w:rPr>
          <w:rFonts w:ascii="Times New Roman" w:hAnsi="Times New Roman" w:cs="Times New Roman"/>
          <w:sz w:val="24"/>
          <w:szCs w:val="24"/>
        </w:rPr>
        <w:t xml:space="preserve"> на 2022 год отсутствует</w:t>
      </w:r>
      <w:r w:rsidRPr="003A327A">
        <w:rPr>
          <w:rFonts w:ascii="Times New Roman" w:hAnsi="Times New Roman" w:cs="Times New Roman"/>
          <w:sz w:val="24"/>
          <w:szCs w:val="24"/>
        </w:rPr>
        <w:t>.  Решение/согласование ГРБС (УКСТМ) о передач</w:t>
      </w:r>
      <w:r>
        <w:rPr>
          <w:rFonts w:ascii="Times New Roman" w:hAnsi="Times New Roman" w:cs="Times New Roman"/>
          <w:sz w:val="24"/>
          <w:szCs w:val="24"/>
        </w:rPr>
        <w:t>е</w:t>
      </w:r>
      <w:r w:rsidRPr="003A327A">
        <w:rPr>
          <w:rFonts w:ascii="Times New Roman" w:hAnsi="Times New Roman" w:cs="Times New Roman"/>
          <w:sz w:val="24"/>
          <w:szCs w:val="24"/>
        </w:rPr>
        <w:t xml:space="preserve"> полномочий по ведению бухгалтерского, бюджетного учета МАУ «Молодежный центр» </w:t>
      </w:r>
      <w:r>
        <w:rPr>
          <w:rFonts w:ascii="Times New Roman" w:hAnsi="Times New Roman" w:cs="Times New Roman"/>
          <w:sz w:val="24"/>
          <w:szCs w:val="24"/>
        </w:rPr>
        <w:t xml:space="preserve">в МКУ «ЦТП» </w:t>
      </w:r>
      <w:r w:rsidRPr="003A327A">
        <w:rPr>
          <w:rFonts w:ascii="Times New Roman" w:hAnsi="Times New Roman" w:cs="Times New Roman"/>
          <w:sz w:val="24"/>
          <w:szCs w:val="24"/>
        </w:rPr>
        <w:t>к проверке не</w:t>
      </w:r>
      <w:r w:rsidR="000363E4">
        <w:rPr>
          <w:rFonts w:ascii="Times New Roman" w:hAnsi="Times New Roman" w:cs="Times New Roman"/>
          <w:sz w:val="24"/>
          <w:szCs w:val="24"/>
        </w:rPr>
        <w:t xml:space="preserve"> представлено либо отсутствует,</w:t>
      </w:r>
      <w:r w:rsidRPr="003A327A">
        <w:rPr>
          <w:rStyle w:val="a3"/>
          <w:rFonts w:ascii="Times New Roman" w:hAnsi="Times New Roman" w:cs="Times New Roman"/>
          <w:sz w:val="24"/>
          <w:szCs w:val="24"/>
        </w:rPr>
        <w:footnoteReference w:id="10"/>
      </w:r>
      <w:r w:rsidR="000363E4" w:rsidRPr="000363E4">
        <w:t xml:space="preserve"> </w:t>
      </w:r>
      <w:r w:rsidR="000363E4" w:rsidRPr="000363E4">
        <w:rPr>
          <w:rFonts w:ascii="Times New Roman" w:hAnsi="Times New Roman" w:cs="Times New Roman"/>
          <w:sz w:val="24"/>
          <w:szCs w:val="24"/>
        </w:rPr>
        <w:t>что свидетельствует о наличии соответствующих рисков при осуществл</w:t>
      </w:r>
      <w:r w:rsidR="000363E4">
        <w:rPr>
          <w:rFonts w:ascii="Times New Roman" w:hAnsi="Times New Roman" w:cs="Times New Roman"/>
          <w:sz w:val="24"/>
          <w:szCs w:val="24"/>
        </w:rPr>
        <w:t>ении хозяйственной деятельности</w:t>
      </w:r>
      <w:r w:rsidR="000363E4" w:rsidRPr="000363E4">
        <w:rPr>
          <w:rFonts w:ascii="Times New Roman" w:hAnsi="Times New Roman" w:cs="Times New Roman"/>
          <w:sz w:val="24"/>
          <w:szCs w:val="24"/>
        </w:rPr>
        <w:t xml:space="preserve"> и требует усиления контроля за деятельностью учреждения в указанной сфере со стороны уполномоченных органов</w:t>
      </w:r>
      <w:r w:rsidR="000363E4">
        <w:rPr>
          <w:rFonts w:ascii="Times New Roman" w:hAnsi="Times New Roman" w:cs="Times New Roman"/>
          <w:sz w:val="24"/>
          <w:szCs w:val="24"/>
        </w:rPr>
        <w:t>.</w:t>
      </w:r>
    </w:p>
    <w:p w:rsidR="00483834" w:rsidRDefault="00483834" w:rsidP="00483834">
      <w:pPr>
        <w:autoSpaceDE w:val="0"/>
        <w:autoSpaceDN w:val="0"/>
        <w:adjustRightInd w:val="0"/>
        <w:rPr>
          <w:rFonts w:ascii="Times New Roman" w:hAnsi="Times New Roman" w:cs="Times New Roman"/>
          <w:sz w:val="24"/>
          <w:szCs w:val="24"/>
        </w:rPr>
      </w:pPr>
      <w:r w:rsidRPr="00CF13CE">
        <w:rPr>
          <w:rFonts w:ascii="Times New Roman" w:hAnsi="Times New Roman" w:cs="Times New Roman"/>
          <w:sz w:val="24"/>
          <w:szCs w:val="24"/>
        </w:rPr>
        <w:t>Положение о порядке и учете расходов на приобретение ценных подарков (призов) и сувенирной продукции утверждено директором МАУ Карповой Т.В. в 2022 году (без указания д</w:t>
      </w:r>
      <w:r>
        <w:rPr>
          <w:rFonts w:ascii="Times New Roman" w:hAnsi="Times New Roman" w:cs="Times New Roman"/>
          <w:sz w:val="24"/>
          <w:szCs w:val="24"/>
        </w:rPr>
        <w:t>ня и месяца</w:t>
      </w:r>
      <w:r w:rsidRPr="00CF13CE">
        <w:rPr>
          <w:rFonts w:ascii="Times New Roman" w:hAnsi="Times New Roman" w:cs="Times New Roman"/>
          <w:sz w:val="24"/>
          <w:szCs w:val="24"/>
        </w:rPr>
        <w:t xml:space="preserve">). В </w:t>
      </w:r>
      <w:r>
        <w:rPr>
          <w:rFonts w:ascii="Times New Roman" w:hAnsi="Times New Roman" w:cs="Times New Roman"/>
          <w:sz w:val="24"/>
          <w:szCs w:val="24"/>
        </w:rPr>
        <w:t>названном</w:t>
      </w:r>
      <w:r w:rsidRPr="00CF13CE">
        <w:rPr>
          <w:rFonts w:ascii="Times New Roman" w:hAnsi="Times New Roman" w:cs="Times New Roman"/>
          <w:sz w:val="24"/>
          <w:szCs w:val="24"/>
        </w:rPr>
        <w:t xml:space="preserve"> положении </w:t>
      </w:r>
      <w:r>
        <w:rPr>
          <w:rFonts w:ascii="Times New Roman" w:hAnsi="Times New Roman" w:cs="Times New Roman"/>
          <w:sz w:val="24"/>
          <w:szCs w:val="24"/>
        </w:rPr>
        <w:t xml:space="preserve">введены </w:t>
      </w:r>
      <w:r w:rsidRPr="00CF13CE">
        <w:rPr>
          <w:rFonts w:ascii="Times New Roman" w:hAnsi="Times New Roman" w:cs="Times New Roman"/>
          <w:sz w:val="24"/>
          <w:szCs w:val="24"/>
        </w:rPr>
        <w:t>поняти</w:t>
      </w:r>
      <w:r>
        <w:rPr>
          <w:rFonts w:ascii="Times New Roman" w:hAnsi="Times New Roman" w:cs="Times New Roman"/>
          <w:sz w:val="24"/>
          <w:szCs w:val="24"/>
        </w:rPr>
        <w:t>я</w:t>
      </w:r>
      <w:r w:rsidRPr="00CF13CE">
        <w:rPr>
          <w:rFonts w:ascii="Times New Roman" w:hAnsi="Times New Roman" w:cs="Times New Roman"/>
          <w:sz w:val="24"/>
          <w:szCs w:val="24"/>
        </w:rPr>
        <w:t xml:space="preserve"> «ценный подарок» и «подарок»</w:t>
      </w:r>
      <w:r>
        <w:rPr>
          <w:rFonts w:ascii="Times New Roman" w:hAnsi="Times New Roman" w:cs="Times New Roman"/>
          <w:sz w:val="24"/>
          <w:szCs w:val="24"/>
        </w:rPr>
        <w:t xml:space="preserve">, но </w:t>
      </w:r>
      <w:r w:rsidRPr="00CF13CE">
        <w:rPr>
          <w:rFonts w:ascii="Times New Roman" w:hAnsi="Times New Roman" w:cs="Times New Roman"/>
          <w:sz w:val="24"/>
          <w:szCs w:val="24"/>
        </w:rPr>
        <w:t xml:space="preserve">отсутствует </w:t>
      </w:r>
      <w:r>
        <w:rPr>
          <w:rFonts w:ascii="Times New Roman" w:hAnsi="Times New Roman" w:cs="Times New Roman"/>
          <w:sz w:val="24"/>
          <w:szCs w:val="24"/>
        </w:rPr>
        <w:t>их</w:t>
      </w:r>
      <w:r w:rsidRPr="00CF13CE">
        <w:rPr>
          <w:rFonts w:ascii="Times New Roman" w:hAnsi="Times New Roman" w:cs="Times New Roman"/>
          <w:sz w:val="24"/>
          <w:szCs w:val="24"/>
        </w:rPr>
        <w:t xml:space="preserve"> разграничение</w:t>
      </w:r>
      <w:r>
        <w:rPr>
          <w:rFonts w:ascii="Times New Roman" w:hAnsi="Times New Roman" w:cs="Times New Roman"/>
          <w:sz w:val="24"/>
          <w:szCs w:val="24"/>
        </w:rPr>
        <w:t>;</w:t>
      </w:r>
      <w:r w:rsidRPr="00CF13CE">
        <w:rPr>
          <w:rFonts w:ascii="Times New Roman" w:hAnsi="Times New Roman" w:cs="Times New Roman"/>
          <w:sz w:val="24"/>
          <w:szCs w:val="24"/>
        </w:rPr>
        <w:t xml:space="preserve"> термин «сувенирная продукция» вводится дважды с разными характеристиками</w:t>
      </w:r>
      <w:r>
        <w:rPr>
          <w:rFonts w:ascii="Times New Roman" w:hAnsi="Times New Roman" w:cs="Times New Roman"/>
          <w:sz w:val="24"/>
          <w:szCs w:val="24"/>
        </w:rPr>
        <w:t>, что может привести к двоякому толкованию</w:t>
      </w:r>
      <w:r w:rsidRPr="00CF13CE">
        <w:rPr>
          <w:rFonts w:ascii="Times New Roman" w:hAnsi="Times New Roman" w:cs="Times New Roman"/>
          <w:sz w:val="24"/>
          <w:szCs w:val="24"/>
        </w:rPr>
        <w:t xml:space="preserve">. </w:t>
      </w:r>
      <w:r>
        <w:rPr>
          <w:rFonts w:ascii="Times New Roman" w:hAnsi="Times New Roman" w:cs="Times New Roman"/>
          <w:sz w:val="24"/>
          <w:szCs w:val="24"/>
        </w:rPr>
        <w:t>Внести изменения.</w:t>
      </w:r>
    </w:p>
    <w:p w:rsidR="00483834" w:rsidRPr="00B9414F" w:rsidRDefault="00483834" w:rsidP="00483834">
      <w:pPr>
        <w:autoSpaceDE w:val="0"/>
        <w:autoSpaceDN w:val="0"/>
        <w:adjustRightInd w:val="0"/>
        <w:rPr>
          <w:rFonts w:ascii="Times New Roman" w:hAnsi="Times New Roman" w:cs="Times New Roman"/>
          <w:sz w:val="24"/>
          <w:szCs w:val="24"/>
        </w:rPr>
      </w:pPr>
      <w:r w:rsidRPr="00B9414F">
        <w:rPr>
          <w:rFonts w:ascii="Times New Roman" w:hAnsi="Times New Roman" w:cs="Times New Roman"/>
          <w:sz w:val="24"/>
          <w:szCs w:val="24"/>
        </w:rPr>
        <w:t>Предусмотренные п.7 Положения в качестве оснований для списания товарно-материальных ценностей с бухгалтерского учета приказы о проведении мероприятий с обязательными приложениями в виде смет мероприятий, а также ведомости на выдачу ценных подарков (призов) и сувенирной продукции в МАУ отсутствуют.</w:t>
      </w:r>
    </w:p>
    <w:p w:rsidR="00483834" w:rsidRDefault="00483834" w:rsidP="00483834">
      <w:pPr>
        <w:rPr>
          <w:rFonts w:ascii="Times New Roman" w:hAnsi="Times New Roman" w:cs="Times New Roman"/>
          <w:sz w:val="24"/>
          <w:szCs w:val="24"/>
        </w:rPr>
      </w:pPr>
      <w:r>
        <w:rPr>
          <w:rFonts w:ascii="Times New Roman" w:hAnsi="Times New Roman" w:cs="Times New Roman"/>
          <w:sz w:val="24"/>
          <w:szCs w:val="24"/>
        </w:rPr>
        <w:t>Общий календарный план мероприятий Учреждения на 2022 год к проверке не представлен либо отсутствует.</w:t>
      </w:r>
    </w:p>
    <w:p w:rsidR="00483834" w:rsidRDefault="00483834" w:rsidP="00483834">
      <w:pPr>
        <w:autoSpaceDE w:val="0"/>
        <w:autoSpaceDN w:val="0"/>
        <w:adjustRightInd w:val="0"/>
        <w:rPr>
          <w:rFonts w:ascii="Times New Roman" w:hAnsi="Times New Roman" w:cs="Times New Roman"/>
          <w:sz w:val="24"/>
          <w:szCs w:val="24"/>
        </w:rPr>
      </w:pPr>
      <w:r w:rsidRPr="004D309E">
        <w:rPr>
          <w:rFonts w:ascii="Times New Roman" w:hAnsi="Times New Roman" w:cs="Times New Roman"/>
          <w:sz w:val="24"/>
          <w:szCs w:val="24"/>
        </w:rPr>
        <w:t xml:space="preserve">Порядок проведения </w:t>
      </w:r>
      <w:r>
        <w:rPr>
          <w:rFonts w:ascii="Times New Roman" w:hAnsi="Times New Roman" w:cs="Times New Roman"/>
          <w:sz w:val="24"/>
          <w:szCs w:val="24"/>
        </w:rPr>
        <w:t xml:space="preserve">отдельных </w:t>
      </w:r>
      <w:r w:rsidRPr="004D309E">
        <w:rPr>
          <w:rFonts w:ascii="Times New Roman" w:hAnsi="Times New Roman" w:cs="Times New Roman"/>
          <w:sz w:val="24"/>
          <w:szCs w:val="24"/>
        </w:rPr>
        <w:t xml:space="preserve">мероприятий </w:t>
      </w:r>
      <w:r>
        <w:rPr>
          <w:rFonts w:ascii="Times New Roman" w:hAnsi="Times New Roman" w:cs="Times New Roman"/>
          <w:sz w:val="24"/>
          <w:szCs w:val="24"/>
        </w:rPr>
        <w:t>определяется положениями, утверждаемыми директором Учреждения. КСО рекомендует конкретизировать в положениях о проведении мероприятий систему награждения/поощрения победителей и участников: критерии получателей, перечень и объем наградной и сувенирной продукции.</w:t>
      </w:r>
    </w:p>
    <w:p w:rsidR="00483834" w:rsidRPr="00FB3E57" w:rsidRDefault="00483834" w:rsidP="00483834">
      <w:pPr>
        <w:autoSpaceDE w:val="0"/>
        <w:autoSpaceDN w:val="0"/>
        <w:adjustRightInd w:val="0"/>
        <w:rPr>
          <w:rFonts w:ascii="Times New Roman" w:hAnsi="Times New Roman" w:cs="Times New Roman"/>
          <w:sz w:val="24"/>
          <w:szCs w:val="24"/>
        </w:rPr>
      </w:pPr>
      <w:r w:rsidRPr="00FB3E57">
        <w:rPr>
          <w:rFonts w:ascii="Times New Roman" w:hAnsi="Times New Roman" w:cs="Times New Roman"/>
          <w:sz w:val="24"/>
          <w:szCs w:val="24"/>
        </w:rPr>
        <w:t>Положение МАУ о реализации краевого инфраструктурного проекта «Территория Красноярского края», утвержденное 14.03.2022 директором МАУ Карповой Т.В., соответствует краевому положению о реализации проекта. В</w:t>
      </w:r>
      <w:r>
        <w:rPr>
          <w:rFonts w:ascii="Times New Roman" w:hAnsi="Times New Roman" w:cs="Times New Roman"/>
          <w:sz w:val="24"/>
          <w:szCs w:val="24"/>
        </w:rPr>
        <w:t>месте с тем в</w:t>
      </w:r>
      <w:r w:rsidRPr="00FB3E57">
        <w:rPr>
          <w:rFonts w:ascii="Times New Roman" w:hAnsi="Times New Roman" w:cs="Times New Roman"/>
          <w:sz w:val="24"/>
          <w:szCs w:val="24"/>
        </w:rPr>
        <w:t xml:space="preserve"> нарушение п. 9.5. указанного положения МАУ в Учреждении отсутствуют акты приема-передачи исполнителям проектов-победителей приобретенных Учреждением материалов.</w:t>
      </w:r>
    </w:p>
    <w:p w:rsidR="00483834"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 Учреждения</w:t>
      </w:r>
      <w:r w:rsidRPr="0067483D">
        <w:rPr>
          <w:rFonts w:ascii="Times New Roman" w:hAnsi="Times New Roman" w:cs="Times New Roman"/>
          <w:sz w:val="24"/>
          <w:szCs w:val="24"/>
        </w:rPr>
        <w:t xml:space="preserve"> </w:t>
      </w:r>
      <w:r>
        <w:rPr>
          <w:rFonts w:ascii="Times New Roman" w:hAnsi="Times New Roman" w:cs="Times New Roman"/>
          <w:sz w:val="24"/>
          <w:szCs w:val="24"/>
        </w:rPr>
        <w:t>отсутствует единый</w:t>
      </w:r>
      <w:r w:rsidRPr="0067483D">
        <w:rPr>
          <w:rFonts w:ascii="Times New Roman" w:hAnsi="Times New Roman" w:cs="Times New Roman"/>
          <w:sz w:val="24"/>
          <w:szCs w:val="24"/>
        </w:rPr>
        <w:t xml:space="preserve"> поряд</w:t>
      </w:r>
      <w:r>
        <w:rPr>
          <w:rFonts w:ascii="Times New Roman" w:hAnsi="Times New Roman" w:cs="Times New Roman"/>
          <w:sz w:val="24"/>
          <w:szCs w:val="24"/>
        </w:rPr>
        <w:t>ок, регулирующий</w:t>
      </w:r>
      <w:r w:rsidRPr="0067483D">
        <w:rPr>
          <w:rFonts w:ascii="Times New Roman" w:hAnsi="Times New Roman" w:cs="Times New Roman"/>
          <w:sz w:val="24"/>
          <w:szCs w:val="24"/>
        </w:rPr>
        <w:t xml:space="preserve"> организацию и проведение официал</w:t>
      </w:r>
      <w:r>
        <w:rPr>
          <w:rFonts w:ascii="Times New Roman" w:hAnsi="Times New Roman" w:cs="Times New Roman"/>
          <w:sz w:val="24"/>
          <w:szCs w:val="24"/>
        </w:rPr>
        <w:t>ьных мероприятий, унифицирующий</w:t>
      </w:r>
      <w:r w:rsidRPr="0067483D">
        <w:rPr>
          <w:rFonts w:ascii="Times New Roman" w:hAnsi="Times New Roman" w:cs="Times New Roman"/>
          <w:sz w:val="24"/>
          <w:szCs w:val="24"/>
        </w:rPr>
        <w:t xml:space="preserve"> методику подсчета учас</w:t>
      </w:r>
      <w:r>
        <w:rPr>
          <w:rFonts w:ascii="Times New Roman" w:hAnsi="Times New Roman" w:cs="Times New Roman"/>
          <w:sz w:val="24"/>
          <w:szCs w:val="24"/>
        </w:rPr>
        <w:t>тников и определяющий направления расходования средств, а также устанавливающий</w:t>
      </w:r>
      <w:r w:rsidRPr="0067483D">
        <w:rPr>
          <w:rFonts w:ascii="Times New Roman" w:hAnsi="Times New Roman" w:cs="Times New Roman"/>
          <w:sz w:val="24"/>
          <w:szCs w:val="24"/>
        </w:rPr>
        <w:t xml:space="preserve"> формы и состав </w:t>
      </w:r>
      <w:r>
        <w:rPr>
          <w:rFonts w:ascii="Times New Roman" w:hAnsi="Times New Roman" w:cs="Times New Roman"/>
          <w:sz w:val="24"/>
          <w:szCs w:val="24"/>
        </w:rPr>
        <w:t xml:space="preserve">документов планирования проведения мероприятий и </w:t>
      </w:r>
      <w:r w:rsidRPr="0067483D">
        <w:rPr>
          <w:rFonts w:ascii="Times New Roman" w:hAnsi="Times New Roman" w:cs="Times New Roman"/>
          <w:sz w:val="24"/>
          <w:szCs w:val="24"/>
        </w:rPr>
        <w:t>отчетны</w:t>
      </w:r>
      <w:r>
        <w:rPr>
          <w:rFonts w:ascii="Times New Roman" w:hAnsi="Times New Roman" w:cs="Times New Roman"/>
          <w:sz w:val="24"/>
          <w:szCs w:val="24"/>
        </w:rPr>
        <w:t>х документов, составляемых по</w:t>
      </w:r>
      <w:r w:rsidRPr="0067483D">
        <w:rPr>
          <w:rFonts w:ascii="Times New Roman" w:hAnsi="Times New Roman" w:cs="Times New Roman"/>
          <w:sz w:val="24"/>
          <w:szCs w:val="24"/>
        </w:rPr>
        <w:t xml:space="preserve"> итогам </w:t>
      </w:r>
      <w:r>
        <w:rPr>
          <w:rFonts w:ascii="Times New Roman" w:hAnsi="Times New Roman" w:cs="Times New Roman"/>
          <w:sz w:val="24"/>
          <w:szCs w:val="24"/>
        </w:rPr>
        <w:t>проведения мероприятий и обеспечивающих</w:t>
      </w:r>
      <w:r w:rsidRPr="0067483D">
        <w:rPr>
          <w:rFonts w:ascii="Times New Roman" w:hAnsi="Times New Roman" w:cs="Times New Roman"/>
          <w:sz w:val="24"/>
          <w:szCs w:val="24"/>
        </w:rPr>
        <w:t xml:space="preserve"> подтвер</w:t>
      </w:r>
      <w:r>
        <w:rPr>
          <w:rFonts w:ascii="Times New Roman" w:hAnsi="Times New Roman" w:cs="Times New Roman"/>
          <w:sz w:val="24"/>
          <w:szCs w:val="24"/>
        </w:rPr>
        <w:t xml:space="preserve">ждение расходования средств на </w:t>
      </w:r>
      <w:r w:rsidRPr="0067483D">
        <w:rPr>
          <w:rFonts w:ascii="Times New Roman" w:hAnsi="Times New Roman" w:cs="Times New Roman"/>
          <w:sz w:val="24"/>
          <w:szCs w:val="24"/>
        </w:rPr>
        <w:t>мероприятия (пункт 3.6. Устава).</w:t>
      </w:r>
    </w:p>
    <w:p w:rsidR="00483834" w:rsidRPr="00A82FE7" w:rsidRDefault="00483834" w:rsidP="00483834">
      <w:pPr>
        <w:autoSpaceDE w:val="0"/>
        <w:autoSpaceDN w:val="0"/>
        <w:adjustRightInd w:val="0"/>
        <w:rPr>
          <w:rFonts w:ascii="Times New Roman" w:hAnsi="Times New Roman" w:cs="Times New Roman"/>
          <w:sz w:val="24"/>
          <w:szCs w:val="24"/>
          <w:lang w:bidi="ru-RU"/>
        </w:rPr>
      </w:pPr>
      <w:r w:rsidRPr="004503C8">
        <w:rPr>
          <w:rFonts w:ascii="Times New Roman" w:hAnsi="Times New Roman" w:cs="Times New Roman"/>
          <w:sz w:val="24"/>
          <w:szCs w:val="24"/>
          <w:lang w:bidi="ru-RU"/>
        </w:rPr>
        <w:t>В</w:t>
      </w:r>
      <w:r w:rsidRPr="004503C8">
        <w:rPr>
          <w:rFonts w:ascii="Times New Roman" w:hAnsi="Times New Roman" w:cs="Times New Roman"/>
          <w:sz w:val="24"/>
          <w:szCs w:val="24"/>
        </w:rPr>
        <w:t xml:space="preserve"> нарушение требований </w:t>
      </w:r>
      <w:r w:rsidRPr="004503C8">
        <w:rPr>
          <w:rFonts w:ascii="Times New Roman" w:hAnsi="Times New Roman" w:cs="Times New Roman"/>
          <w:sz w:val="24"/>
          <w:szCs w:val="24"/>
          <w:lang w:bidi="ru-RU"/>
        </w:rPr>
        <w:t xml:space="preserve">статьи 32 Федерального закона о некоммерческих организациях № 7-ФЗ органами - учредителями МАУ «Молодежный центр» не выполнены обязательства по обеспечению открытости и доступности информации о деятельности подведомственных муниципальных учреждений путем самостоятельного размещения сведений о них на сайте </w:t>
      </w:r>
      <w:hyperlink r:id="rId8" w:history="1">
        <w:r w:rsidRPr="004503C8">
          <w:rPr>
            <w:rStyle w:val="af0"/>
            <w:rFonts w:ascii="Times New Roman" w:hAnsi="Times New Roman" w:cs="Times New Roman"/>
            <w:sz w:val="24"/>
            <w:szCs w:val="24"/>
            <w:lang w:bidi="ru-RU"/>
          </w:rPr>
          <w:t>www.bus.gov.ru</w:t>
        </w:r>
      </w:hyperlink>
      <w:r w:rsidRPr="004503C8">
        <w:rPr>
          <w:rFonts w:ascii="Times New Roman" w:hAnsi="Times New Roman" w:cs="Times New Roman"/>
          <w:sz w:val="24"/>
          <w:szCs w:val="24"/>
          <w:lang w:bidi="ru-RU"/>
        </w:rPr>
        <w:t xml:space="preserve">, либо путем принятия правового акта, делегирующего указанное право непосредственно Учреждению. Информация, предусмотренная пп. 2-4, 6, 10, 12 п.3.3. ст. 32 Федерального закона о некоммерческих организациях № 7-ФЗ, на сайте </w:t>
      </w:r>
      <w:hyperlink r:id="rId9" w:history="1">
        <w:r w:rsidRPr="004503C8">
          <w:rPr>
            <w:rStyle w:val="af0"/>
            <w:rFonts w:ascii="Times New Roman" w:hAnsi="Times New Roman" w:cs="Times New Roman"/>
            <w:sz w:val="24"/>
            <w:szCs w:val="24"/>
            <w:lang w:bidi="ru-RU"/>
          </w:rPr>
          <w:t>www.bus.gov.ru</w:t>
        </w:r>
      </w:hyperlink>
      <w:r w:rsidRPr="004503C8">
        <w:rPr>
          <w:rStyle w:val="af0"/>
          <w:rFonts w:ascii="Times New Roman" w:hAnsi="Times New Roman" w:cs="Times New Roman"/>
          <w:sz w:val="24"/>
          <w:szCs w:val="24"/>
          <w:lang w:bidi="ru-RU"/>
        </w:rPr>
        <w:t xml:space="preserve"> </w:t>
      </w:r>
      <w:r w:rsidRPr="004503C8">
        <w:rPr>
          <w:rStyle w:val="af0"/>
          <w:rFonts w:ascii="Times New Roman" w:hAnsi="Times New Roman" w:cs="Times New Roman"/>
          <w:color w:val="auto"/>
          <w:sz w:val="24"/>
          <w:szCs w:val="24"/>
          <w:u w:val="none"/>
          <w:lang w:bidi="ru-RU"/>
        </w:rPr>
        <w:t>отсутствует</w:t>
      </w:r>
      <w:r w:rsidRPr="004503C8">
        <w:rPr>
          <w:rFonts w:ascii="Times New Roman" w:hAnsi="Times New Roman" w:cs="Times New Roman"/>
          <w:sz w:val="24"/>
          <w:szCs w:val="24"/>
          <w:lang w:bidi="ru-RU"/>
        </w:rPr>
        <w:t xml:space="preserve"> </w:t>
      </w:r>
      <w:r w:rsidRPr="00A82FE7">
        <w:rPr>
          <w:rFonts w:ascii="Times New Roman" w:hAnsi="Times New Roman" w:cs="Times New Roman"/>
          <w:sz w:val="24"/>
          <w:szCs w:val="24"/>
          <w:lang w:bidi="ru-RU"/>
        </w:rPr>
        <w:t xml:space="preserve">(в отсутствие принятых решений информация о деятельности МАУ «Молодежный центр» </w:t>
      </w:r>
      <w:r>
        <w:rPr>
          <w:rFonts w:ascii="Times New Roman" w:hAnsi="Times New Roman" w:cs="Times New Roman"/>
          <w:sz w:val="24"/>
          <w:szCs w:val="24"/>
          <w:lang w:bidi="ru-RU"/>
        </w:rPr>
        <w:t xml:space="preserve">частично </w:t>
      </w:r>
      <w:r w:rsidRPr="00A82FE7">
        <w:rPr>
          <w:rFonts w:ascii="Times New Roman" w:hAnsi="Times New Roman" w:cs="Times New Roman"/>
          <w:sz w:val="24"/>
          <w:szCs w:val="24"/>
          <w:lang w:bidi="ru-RU"/>
        </w:rPr>
        <w:t>размещена на сайте www.bus.gov</w:t>
      </w:r>
      <w:r>
        <w:rPr>
          <w:rFonts w:ascii="Times New Roman" w:hAnsi="Times New Roman" w:cs="Times New Roman"/>
          <w:sz w:val="24"/>
          <w:szCs w:val="24"/>
          <w:lang w:bidi="ru-RU"/>
        </w:rPr>
        <w:t>.ru Учреждением самостоятельно</w:t>
      </w:r>
      <w:r w:rsidRPr="00A82FE7">
        <w:rPr>
          <w:rFonts w:ascii="Times New Roman" w:hAnsi="Times New Roman" w:cs="Times New Roman"/>
          <w:sz w:val="24"/>
          <w:szCs w:val="24"/>
          <w:lang w:bidi="ru-RU"/>
        </w:rPr>
        <w:t>)</w:t>
      </w:r>
      <w:r>
        <w:rPr>
          <w:rFonts w:ascii="Times New Roman" w:hAnsi="Times New Roman" w:cs="Times New Roman"/>
          <w:sz w:val="24"/>
          <w:szCs w:val="24"/>
          <w:lang w:bidi="ru-RU"/>
        </w:rPr>
        <w:t>. Данный факт свидетельствует об отсутствии контроля со стороны Учредителя.</w:t>
      </w:r>
    </w:p>
    <w:p w:rsidR="00483834" w:rsidRPr="00840E2D"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bidi="ru-RU"/>
        </w:rPr>
        <w:t>В</w:t>
      </w:r>
      <w:r w:rsidRPr="00A82FE7">
        <w:rPr>
          <w:rFonts w:ascii="Times New Roman" w:hAnsi="Times New Roman" w:cs="Times New Roman"/>
          <w:sz w:val="24"/>
          <w:szCs w:val="24"/>
          <w:lang w:bidi="ru-RU"/>
        </w:rPr>
        <w:t xml:space="preserve"> нарушение требований пункта 6 статьи 123.22 ГК РФ, пункта 10 статьи 2 Федерального закона об автономных учреждениях № 174-ФЗ, учредителем МАУ «Молодежный центр» не определено средство массовой информации для размещения Учреждением отчетов о своей деятельности и об использовании закрепленного за ним имущества</w:t>
      </w:r>
      <w:r w:rsidR="00D12F8D">
        <w:rPr>
          <w:rStyle w:val="a3"/>
          <w:rFonts w:ascii="Times New Roman" w:hAnsi="Times New Roman" w:cs="Times New Roman"/>
          <w:sz w:val="24"/>
          <w:szCs w:val="24"/>
          <w:lang w:bidi="ru-RU"/>
        </w:rPr>
        <w:footnoteReference w:id="11"/>
      </w:r>
      <w:r>
        <w:rPr>
          <w:rFonts w:ascii="Times New Roman" w:hAnsi="Times New Roman" w:cs="Times New Roman"/>
          <w:sz w:val="24"/>
          <w:szCs w:val="24"/>
          <w:lang w:bidi="ru-RU"/>
        </w:rPr>
        <w:t>.</w:t>
      </w:r>
    </w:p>
    <w:p w:rsidR="00483834" w:rsidRPr="0012000B" w:rsidRDefault="00483834" w:rsidP="0048383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Анализ плана финансово-хозяйственной деятельности</w:t>
      </w:r>
      <w:r w:rsidRPr="0012000B">
        <w:rPr>
          <w:rFonts w:ascii="Times New Roman" w:hAnsi="Times New Roman" w:cs="Times New Roman"/>
          <w:i/>
          <w:sz w:val="24"/>
          <w:szCs w:val="24"/>
        </w:rPr>
        <w:t>.</w:t>
      </w:r>
    </w:p>
    <w:p w:rsidR="00483834" w:rsidRDefault="00483834" w:rsidP="00483834">
      <w:pPr>
        <w:autoSpaceDE w:val="0"/>
        <w:autoSpaceDN w:val="0"/>
        <w:adjustRightInd w:val="0"/>
        <w:rPr>
          <w:rFonts w:ascii="Times New Roman" w:hAnsi="Times New Roman" w:cs="Times New Roman"/>
          <w:sz w:val="24"/>
          <w:szCs w:val="24"/>
        </w:rPr>
      </w:pPr>
      <w:r w:rsidRPr="00E706C1">
        <w:rPr>
          <w:rFonts w:ascii="Times New Roman" w:hAnsi="Times New Roman" w:cs="Times New Roman"/>
          <w:sz w:val="24"/>
          <w:szCs w:val="24"/>
        </w:rPr>
        <w:t>План финансово-хозяйственной деятельности МАУ «</w:t>
      </w:r>
      <w:r>
        <w:rPr>
          <w:rFonts w:ascii="Times New Roman" w:hAnsi="Times New Roman" w:cs="Times New Roman"/>
          <w:sz w:val="24"/>
          <w:szCs w:val="24"/>
        </w:rPr>
        <w:t>М</w:t>
      </w:r>
      <w:r w:rsidRPr="00E706C1">
        <w:rPr>
          <w:rFonts w:ascii="Times New Roman" w:hAnsi="Times New Roman" w:cs="Times New Roman"/>
          <w:sz w:val="24"/>
          <w:szCs w:val="24"/>
        </w:rPr>
        <w:t xml:space="preserve">олодежный центр» на 2022 и плановый период 2023 и 2024 годов </w:t>
      </w:r>
      <w:r>
        <w:rPr>
          <w:rFonts w:ascii="Times New Roman" w:hAnsi="Times New Roman" w:cs="Times New Roman"/>
          <w:sz w:val="24"/>
          <w:szCs w:val="24"/>
        </w:rPr>
        <w:t>(далее – ПФХД) сформирован в соответствии с постановлением администрации города Сосновоборска от</w:t>
      </w:r>
      <w:r w:rsidRPr="00E706C1">
        <w:rPr>
          <w:rFonts w:ascii="Times New Roman" w:hAnsi="Times New Roman" w:cs="Times New Roman"/>
          <w:sz w:val="24"/>
          <w:szCs w:val="24"/>
        </w:rPr>
        <w:t xml:space="preserve"> </w:t>
      </w:r>
      <w:r>
        <w:rPr>
          <w:rFonts w:ascii="Times New Roman" w:hAnsi="Times New Roman" w:cs="Times New Roman"/>
          <w:sz w:val="24"/>
          <w:szCs w:val="24"/>
        </w:rPr>
        <w:t>20.01.2020</w:t>
      </w:r>
      <w:r w:rsidRPr="00E706C1">
        <w:rPr>
          <w:rFonts w:ascii="Times New Roman" w:hAnsi="Times New Roman" w:cs="Times New Roman"/>
          <w:sz w:val="24"/>
          <w:szCs w:val="24"/>
        </w:rPr>
        <w:t xml:space="preserve"> № 32</w:t>
      </w:r>
      <w:r>
        <w:rPr>
          <w:rFonts w:ascii="Times New Roman" w:hAnsi="Times New Roman" w:cs="Times New Roman"/>
          <w:sz w:val="24"/>
          <w:szCs w:val="24"/>
        </w:rPr>
        <w:t xml:space="preserve"> «О поряд</w:t>
      </w:r>
      <w:r w:rsidRPr="00E706C1">
        <w:rPr>
          <w:rFonts w:ascii="Times New Roman" w:hAnsi="Times New Roman" w:cs="Times New Roman"/>
          <w:sz w:val="24"/>
          <w:szCs w:val="24"/>
        </w:rPr>
        <w:t>к</w:t>
      </w:r>
      <w:r>
        <w:rPr>
          <w:rFonts w:ascii="Times New Roman" w:hAnsi="Times New Roman" w:cs="Times New Roman"/>
          <w:sz w:val="24"/>
          <w:szCs w:val="24"/>
        </w:rPr>
        <w:t>е</w:t>
      </w:r>
      <w:r w:rsidRPr="00E706C1">
        <w:rPr>
          <w:rFonts w:ascii="Times New Roman" w:hAnsi="Times New Roman" w:cs="Times New Roman"/>
          <w:sz w:val="24"/>
          <w:szCs w:val="24"/>
        </w:rPr>
        <w:t xml:space="preserve"> составления и утверждения плана финансово-хозяйственной деятельности муниципальных учреждений города Сосновоборска</w:t>
      </w:r>
      <w:r>
        <w:rPr>
          <w:rFonts w:ascii="Times New Roman" w:hAnsi="Times New Roman" w:cs="Times New Roman"/>
          <w:sz w:val="24"/>
          <w:szCs w:val="24"/>
        </w:rPr>
        <w:t>»</w:t>
      </w:r>
      <w:r w:rsidRPr="00E706C1">
        <w:rPr>
          <w:rFonts w:ascii="Times New Roman" w:hAnsi="Times New Roman" w:cs="Times New Roman"/>
          <w:sz w:val="24"/>
          <w:szCs w:val="24"/>
        </w:rPr>
        <w:t xml:space="preserve"> (далее – Порядок</w:t>
      </w:r>
      <w:r>
        <w:rPr>
          <w:rFonts w:ascii="Times New Roman" w:hAnsi="Times New Roman" w:cs="Times New Roman"/>
          <w:sz w:val="24"/>
          <w:szCs w:val="24"/>
        </w:rPr>
        <w:t>32</w:t>
      </w:r>
      <w:r w:rsidRPr="00E706C1">
        <w:rPr>
          <w:rFonts w:ascii="Times New Roman" w:hAnsi="Times New Roman" w:cs="Times New Roman"/>
          <w:sz w:val="24"/>
          <w:szCs w:val="24"/>
        </w:rPr>
        <w:t>)</w:t>
      </w:r>
      <w:r>
        <w:rPr>
          <w:rFonts w:ascii="Times New Roman" w:hAnsi="Times New Roman" w:cs="Times New Roman"/>
          <w:sz w:val="24"/>
          <w:szCs w:val="24"/>
        </w:rPr>
        <w:t xml:space="preserve"> с изменениями в редакции постановлений от 06.02.2020 №132, от 07.10.2020 №1330.</w:t>
      </w:r>
    </w:p>
    <w:p w:rsidR="00483834"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 проверке представлены ПФХД Учреждения по состоянию: на 01.01.2022г., на 30.06.2022г., на 31.12.2022г.</w:t>
      </w:r>
    </w:p>
    <w:p w:rsidR="00483834"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нарушение положений второго абзаца п. 2.1</w:t>
      </w:r>
      <w:r>
        <w:rPr>
          <w:rStyle w:val="a3"/>
          <w:rFonts w:ascii="Times New Roman" w:hAnsi="Times New Roman" w:cs="Times New Roman"/>
          <w:sz w:val="24"/>
          <w:szCs w:val="24"/>
        </w:rPr>
        <w:footnoteReference w:id="12"/>
      </w:r>
      <w:r>
        <w:rPr>
          <w:rFonts w:ascii="Times New Roman" w:hAnsi="Times New Roman" w:cs="Times New Roman"/>
          <w:sz w:val="24"/>
          <w:szCs w:val="24"/>
        </w:rPr>
        <w:t xml:space="preserve"> Порядка32 не заполнен раздел 3.2.2 ПФХП на 01.01.2022г.</w:t>
      </w:r>
    </w:p>
    <w:p w:rsidR="00483834"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титульном листе ПФХД не заполнены даты утверждения руководителем и реквизиты заключения наблюдательного совета.</w:t>
      </w:r>
    </w:p>
    <w:p w:rsidR="00483834"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нарушение положений п.4.1 и п.4.2 Порядка32 ПФХД и изменения, внесенные в ПФХД, в соответствии с п.2.10</w:t>
      </w:r>
      <w:r>
        <w:rPr>
          <w:rStyle w:val="a3"/>
          <w:rFonts w:ascii="Times New Roman" w:hAnsi="Times New Roman" w:cs="Times New Roman"/>
          <w:sz w:val="24"/>
          <w:szCs w:val="24"/>
        </w:rPr>
        <w:footnoteReference w:id="13"/>
      </w:r>
      <w:r>
        <w:rPr>
          <w:rFonts w:ascii="Times New Roman" w:hAnsi="Times New Roman" w:cs="Times New Roman"/>
          <w:sz w:val="24"/>
          <w:szCs w:val="24"/>
        </w:rPr>
        <w:t xml:space="preserve"> Порядка32 утверждаются несвоевременно.</w:t>
      </w:r>
    </w:p>
    <w:p w:rsidR="00483834"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Заключениях наблюдательного совета не у</w:t>
      </w:r>
      <w:r w:rsidRPr="005901FD">
        <w:rPr>
          <w:rFonts w:ascii="Times New Roman" w:hAnsi="Times New Roman" w:cs="Times New Roman"/>
          <w:sz w:val="24"/>
          <w:szCs w:val="24"/>
        </w:rPr>
        <w:t>казываются основные показатели Плана – поступления, выплаты (причины изменения).</w:t>
      </w:r>
    </w:p>
    <w:p w:rsidR="00483834" w:rsidRPr="00E706C1" w:rsidRDefault="00483834" w:rsidP="004838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Числовые значения показателей ПФХД</w:t>
      </w:r>
      <w:r w:rsidRPr="006A2803">
        <w:rPr>
          <w:rFonts w:ascii="Times New Roman" w:hAnsi="Times New Roman" w:cs="Times New Roman"/>
          <w:sz w:val="24"/>
          <w:szCs w:val="24"/>
        </w:rPr>
        <w:t xml:space="preserve"> </w:t>
      </w:r>
      <w:r>
        <w:rPr>
          <w:rFonts w:ascii="Times New Roman" w:hAnsi="Times New Roman" w:cs="Times New Roman"/>
          <w:sz w:val="24"/>
          <w:szCs w:val="24"/>
        </w:rPr>
        <w:t xml:space="preserve">по состоянию на 31 декабря 2022г. </w:t>
      </w:r>
      <w:r w:rsidRPr="006A2803">
        <w:rPr>
          <w:rFonts w:ascii="Times New Roman" w:hAnsi="Times New Roman" w:cs="Times New Roman"/>
          <w:sz w:val="24"/>
          <w:szCs w:val="24"/>
        </w:rPr>
        <w:t>соответствуют п.2.1, п.4.1 показателя «расходы на очередной финансовый год» перечня мероприятий подпрограммы1 «Вовлечение молодежи г. Сосновоборска в социальную практику»</w:t>
      </w:r>
      <w:r>
        <w:rPr>
          <w:rFonts w:ascii="Times New Roman" w:hAnsi="Times New Roman" w:cs="Times New Roman"/>
          <w:sz w:val="24"/>
          <w:szCs w:val="24"/>
        </w:rPr>
        <w:t>, реализуемой</w:t>
      </w:r>
      <w:r w:rsidRPr="006A2803">
        <w:rPr>
          <w:rFonts w:ascii="Times New Roman" w:hAnsi="Times New Roman" w:cs="Times New Roman"/>
          <w:sz w:val="24"/>
          <w:szCs w:val="24"/>
        </w:rPr>
        <w:t xml:space="preserve"> в рамках муниципальной программы «Молодежь города Сосновоборска»</w:t>
      </w:r>
      <w:r>
        <w:rPr>
          <w:rFonts w:ascii="Times New Roman" w:hAnsi="Times New Roman" w:cs="Times New Roman"/>
          <w:sz w:val="24"/>
          <w:szCs w:val="24"/>
        </w:rPr>
        <w:t>,</w:t>
      </w:r>
      <w:r w:rsidRPr="006A2803">
        <w:rPr>
          <w:rFonts w:ascii="Times New Roman" w:hAnsi="Times New Roman" w:cs="Times New Roman"/>
          <w:sz w:val="24"/>
          <w:szCs w:val="24"/>
        </w:rPr>
        <w:t xml:space="preserve"> утвержденной постановлением администрации города Сосновоборска от 12.11.2021 №1368</w:t>
      </w:r>
      <w:r>
        <w:rPr>
          <w:rFonts w:ascii="Times New Roman" w:hAnsi="Times New Roman" w:cs="Times New Roman"/>
          <w:sz w:val="24"/>
          <w:szCs w:val="24"/>
        </w:rPr>
        <w:t>,</w:t>
      </w:r>
      <w:r w:rsidRPr="006A2803">
        <w:rPr>
          <w:rFonts w:ascii="Times New Roman" w:hAnsi="Times New Roman" w:cs="Times New Roman"/>
          <w:sz w:val="24"/>
          <w:szCs w:val="24"/>
        </w:rPr>
        <w:t xml:space="preserve"> с изменениями в редакции по</w:t>
      </w:r>
      <w:r>
        <w:rPr>
          <w:rFonts w:ascii="Times New Roman" w:hAnsi="Times New Roman" w:cs="Times New Roman"/>
          <w:sz w:val="24"/>
          <w:szCs w:val="24"/>
        </w:rPr>
        <w:t xml:space="preserve">становлений от 29.11.2022 №1827, и отчету </w:t>
      </w:r>
      <w:r w:rsidRPr="009D7908">
        <w:rPr>
          <w:rFonts w:ascii="Times New Roman" w:hAnsi="Times New Roman" w:cs="Times New Roman"/>
          <w:sz w:val="24"/>
          <w:szCs w:val="24"/>
        </w:rPr>
        <w:t>об исполнении учреждением плана его финансово-хозяйствен</w:t>
      </w:r>
      <w:r>
        <w:rPr>
          <w:rFonts w:ascii="Times New Roman" w:hAnsi="Times New Roman" w:cs="Times New Roman"/>
          <w:sz w:val="24"/>
          <w:szCs w:val="24"/>
        </w:rPr>
        <w:t>ной деятельности (ОКУД 0503737) годовой бюджетной отчетности Учреждения по состоянию на 1 января 2023г.</w:t>
      </w:r>
    </w:p>
    <w:p w:rsidR="00C5510B" w:rsidRDefault="00C5510B" w:rsidP="00C5510B">
      <w:pPr>
        <w:autoSpaceDE w:val="0"/>
        <w:autoSpaceDN w:val="0"/>
        <w:adjustRightInd w:val="0"/>
        <w:spacing w:before="120" w:after="120"/>
        <w:rPr>
          <w:rFonts w:ascii="Times New Roman" w:eastAsia="Times New Roman" w:hAnsi="Times New Roman" w:cs="Arial"/>
          <w:b/>
          <w:sz w:val="24"/>
          <w:szCs w:val="24"/>
          <w:lang w:eastAsia="ru-RU"/>
        </w:rPr>
      </w:pPr>
      <w:r w:rsidRPr="00840E2D">
        <w:rPr>
          <w:rFonts w:ascii="Times New Roman" w:eastAsia="Times New Roman" w:hAnsi="Times New Roman" w:cs="Arial"/>
          <w:b/>
          <w:sz w:val="24"/>
          <w:szCs w:val="24"/>
          <w:lang w:eastAsia="ru-RU"/>
        </w:rPr>
        <w:lastRenderedPageBreak/>
        <w:t xml:space="preserve">2. </w:t>
      </w:r>
      <w:r w:rsidRPr="009C7D2A">
        <w:rPr>
          <w:rFonts w:ascii="Times New Roman" w:eastAsia="Times New Roman" w:hAnsi="Times New Roman" w:cs="Arial"/>
          <w:b/>
          <w:sz w:val="24"/>
          <w:szCs w:val="24"/>
          <w:lang w:eastAsia="ru-RU"/>
        </w:rPr>
        <w:t>Анализ и оценка законности, эффективности и целевого расходования средств, достижения целевых показателей и показателей резул</w:t>
      </w:r>
      <w:r>
        <w:rPr>
          <w:rFonts w:ascii="Times New Roman" w:eastAsia="Times New Roman" w:hAnsi="Times New Roman" w:cs="Arial"/>
          <w:b/>
          <w:sz w:val="24"/>
          <w:szCs w:val="24"/>
          <w:lang w:eastAsia="ru-RU"/>
        </w:rPr>
        <w:t>ьтативности</w:t>
      </w:r>
      <w:r w:rsidRPr="009C7D2A">
        <w:rPr>
          <w:rFonts w:ascii="Times New Roman" w:eastAsia="Times New Roman" w:hAnsi="Times New Roman" w:cs="Arial"/>
          <w:b/>
          <w:sz w:val="24"/>
          <w:szCs w:val="24"/>
          <w:lang w:eastAsia="ru-RU"/>
        </w:rPr>
        <w:t xml:space="preserve"> реализации Программы.</w:t>
      </w:r>
    </w:p>
    <w:p w:rsidR="00C5510B" w:rsidRPr="00697491" w:rsidRDefault="00C5510B" w:rsidP="00C5510B">
      <w:pPr>
        <w:rPr>
          <w:rFonts w:ascii="Times New Roman" w:hAnsi="Times New Roman" w:cs="Times New Roman"/>
          <w:i/>
          <w:sz w:val="24"/>
          <w:szCs w:val="24"/>
          <w:lang w:eastAsia="ru-RU"/>
        </w:rPr>
      </w:pPr>
      <w:r>
        <w:rPr>
          <w:rFonts w:ascii="Times New Roman" w:hAnsi="Times New Roman" w:cs="Times New Roman"/>
          <w:i/>
          <w:sz w:val="24"/>
          <w:szCs w:val="24"/>
          <w:lang w:eastAsia="ru-RU"/>
        </w:rPr>
        <w:t>Анализ</w:t>
      </w:r>
      <w:r w:rsidRPr="00697491">
        <w:rPr>
          <w:rFonts w:ascii="Times New Roman" w:hAnsi="Times New Roman" w:cs="Times New Roman"/>
          <w:i/>
          <w:sz w:val="24"/>
          <w:szCs w:val="24"/>
          <w:lang w:eastAsia="ru-RU"/>
        </w:rPr>
        <w:t xml:space="preserve"> финансового обеспечения мероприятий муниципальной программы</w:t>
      </w:r>
    </w:p>
    <w:p w:rsidR="00C5510B" w:rsidRPr="00697491" w:rsidRDefault="00C5510B" w:rsidP="00C5510B">
      <w:pPr>
        <w:rPr>
          <w:rFonts w:ascii="Times New Roman" w:hAnsi="Times New Roman" w:cs="Times New Roman"/>
          <w:sz w:val="24"/>
          <w:szCs w:val="24"/>
          <w:lang w:eastAsia="ru-RU"/>
        </w:rPr>
      </w:pPr>
      <w:r w:rsidRPr="00697491">
        <w:rPr>
          <w:rFonts w:ascii="Times New Roman" w:hAnsi="Times New Roman" w:cs="Times New Roman"/>
          <w:sz w:val="24"/>
          <w:szCs w:val="24"/>
          <w:lang w:eastAsia="ru-RU"/>
        </w:rPr>
        <w:t xml:space="preserve">Объем финансового обеспечения мероприятий Программы в соответствии с </w:t>
      </w:r>
      <w:r w:rsidRPr="002E0FDF">
        <w:rPr>
          <w:rFonts w:ascii="Times New Roman" w:hAnsi="Times New Roman" w:cs="Times New Roman"/>
          <w:sz w:val="24"/>
          <w:szCs w:val="24"/>
          <w:lang w:eastAsia="ru-RU"/>
        </w:rPr>
        <w:t>Решением Сосновоборского городского Совета депутатов от 13.12.2021 № 15/55-р «О бюджете города Сосновоборска на 2022 год и на плановый период 2023 - 2024 годов»</w:t>
      </w:r>
      <w:r>
        <w:rPr>
          <w:rFonts w:ascii="Times New Roman" w:hAnsi="Times New Roman" w:cs="Times New Roman"/>
          <w:sz w:val="24"/>
          <w:szCs w:val="24"/>
          <w:lang w:eastAsia="ru-RU"/>
        </w:rPr>
        <w:t xml:space="preserve"> на 2022 год</w:t>
      </w:r>
      <w:r w:rsidRPr="002E0FD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составил 7569,2</w:t>
      </w:r>
      <w:r w:rsidRPr="00697491">
        <w:rPr>
          <w:rFonts w:ascii="Times New Roman" w:hAnsi="Times New Roman" w:cs="Times New Roman"/>
          <w:sz w:val="24"/>
          <w:szCs w:val="24"/>
          <w:lang w:eastAsia="ru-RU"/>
        </w:rPr>
        <w:t xml:space="preserve"> тыс. руб.</w:t>
      </w:r>
    </w:p>
    <w:p w:rsidR="00C5510B" w:rsidRDefault="00C5510B" w:rsidP="00C5510B">
      <w:pPr>
        <w:rPr>
          <w:rFonts w:ascii="Times New Roman" w:hAnsi="Times New Roman" w:cs="Times New Roman"/>
          <w:sz w:val="24"/>
          <w:szCs w:val="24"/>
          <w:lang w:eastAsia="ru-RU"/>
        </w:rPr>
      </w:pPr>
      <w:r w:rsidRPr="00697491">
        <w:rPr>
          <w:rFonts w:ascii="Times New Roman" w:hAnsi="Times New Roman" w:cs="Times New Roman"/>
          <w:sz w:val="24"/>
          <w:szCs w:val="24"/>
          <w:lang w:eastAsia="ru-RU"/>
        </w:rPr>
        <w:t xml:space="preserve">В течение проверяемого периода объем финансирования на реализацию </w:t>
      </w:r>
      <w:r>
        <w:rPr>
          <w:rFonts w:ascii="Times New Roman" w:hAnsi="Times New Roman" w:cs="Times New Roman"/>
          <w:sz w:val="24"/>
          <w:szCs w:val="24"/>
          <w:lang w:eastAsia="ru-RU"/>
        </w:rPr>
        <w:t>Программы увеличился на 2 738,3</w:t>
      </w:r>
      <w:r w:rsidRPr="00697491">
        <w:rPr>
          <w:rFonts w:ascii="Times New Roman" w:hAnsi="Times New Roman" w:cs="Times New Roman"/>
          <w:sz w:val="24"/>
          <w:szCs w:val="24"/>
          <w:lang w:eastAsia="ru-RU"/>
        </w:rPr>
        <w:t xml:space="preserve"> тыс. руб. и по состоянию </w:t>
      </w:r>
      <w:r>
        <w:rPr>
          <w:rFonts w:ascii="Times New Roman" w:hAnsi="Times New Roman" w:cs="Times New Roman"/>
          <w:sz w:val="24"/>
          <w:szCs w:val="24"/>
          <w:lang w:eastAsia="ru-RU"/>
        </w:rPr>
        <w:t xml:space="preserve">на 31.12.2022 составил </w:t>
      </w:r>
      <w:r w:rsidRPr="00B464E6">
        <w:rPr>
          <w:rFonts w:ascii="Times New Roman" w:hAnsi="Times New Roman" w:cs="Times New Roman"/>
          <w:sz w:val="24"/>
          <w:szCs w:val="24"/>
          <w:lang w:eastAsia="ru-RU"/>
        </w:rPr>
        <w:t xml:space="preserve">10307,5 </w:t>
      </w:r>
      <w:r w:rsidRPr="00697491">
        <w:rPr>
          <w:rFonts w:ascii="Times New Roman" w:hAnsi="Times New Roman" w:cs="Times New Roman"/>
          <w:sz w:val="24"/>
          <w:szCs w:val="24"/>
          <w:lang w:eastAsia="ru-RU"/>
        </w:rPr>
        <w:t xml:space="preserve">тыс. руб., </w:t>
      </w:r>
      <w:r>
        <w:rPr>
          <w:rFonts w:ascii="Times New Roman" w:hAnsi="Times New Roman" w:cs="Times New Roman"/>
          <w:sz w:val="24"/>
          <w:szCs w:val="24"/>
          <w:lang w:eastAsia="ru-RU"/>
        </w:rPr>
        <w:t xml:space="preserve">кассовое исполнение </w:t>
      </w:r>
      <w:r w:rsidRPr="00B464E6">
        <w:rPr>
          <w:rFonts w:ascii="Times New Roman" w:hAnsi="Times New Roman" w:cs="Times New Roman"/>
          <w:sz w:val="24"/>
          <w:szCs w:val="24"/>
          <w:lang w:eastAsia="ru-RU"/>
        </w:rPr>
        <w:t>10 283,5</w:t>
      </w:r>
      <w:r>
        <w:rPr>
          <w:rFonts w:ascii="Times New Roman" w:hAnsi="Times New Roman" w:cs="Times New Roman"/>
          <w:sz w:val="24"/>
          <w:szCs w:val="24"/>
          <w:lang w:eastAsia="ru-RU"/>
        </w:rPr>
        <w:t xml:space="preserve"> или 99,8% к плану 2022 года.</w:t>
      </w:r>
    </w:p>
    <w:p w:rsidR="00C5510B" w:rsidRDefault="00C5510B" w:rsidP="00C5510B">
      <w:pPr>
        <w:rPr>
          <w:rFonts w:ascii="Times New Roman" w:hAnsi="Times New Roman" w:cs="Times New Roman"/>
          <w:sz w:val="24"/>
          <w:szCs w:val="24"/>
          <w:lang w:eastAsia="ru-RU"/>
        </w:rPr>
      </w:pPr>
      <w:r w:rsidRPr="00ED414B">
        <w:rPr>
          <w:rFonts w:ascii="Times New Roman" w:hAnsi="Times New Roman" w:cs="Times New Roman"/>
          <w:sz w:val="24"/>
          <w:szCs w:val="24"/>
          <w:lang w:eastAsia="ru-RU"/>
        </w:rPr>
        <w:t>Программой предусмотрен</w:t>
      </w:r>
      <w:r>
        <w:rPr>
          <w:rFonts w:ascii="Times New Roman" w:hAnsi="Times New Roman" w:cs="Times New Roman"/>
          <w:sz w:val="24"/>
          <w:szCs w:val="24"/>
          <w:lang w:eastAsia="ru-RU"/>
        </w:rPr>
        <w:t>а реализация 6 (шести)</w:t>
      </w:r>
      <w:r w:rsidRPr="00ED414B">
        <w:rPr>
          <w:rFonts w:ascii="Times New Roman" w:hAnsi="Times New Roman" w:cs="Times New Roman"/>
          <w:sz w:val="24"/>
          <w:szCs w:val="24"/>
          <w:lang w:eastAsia="ru-RU"/>
        </w:rPr>
        <w:t xml:space="preserve"> мероприятий</w:t>
      </w:r>
      <w:r>
        <w:rPr>
          <w:rFonts w:ascii="Times New Roman" w:hAnsi="Times New Roman" w:cs="Times New Roman"/>
          <w:sz w:val="24"/>
          <w:szCs w:val="24"/>
          <w:lang w:eastAsia="ru-RU"/>
        </w:rPr>
        <w:t xml:space="preserve"> Подпрограммы1</w:t>
      </w:r>
      <w:r w:rsidRPr="00ED414B">
        <w:rPr>
          <w:rFonts w:ascii="Times New Roman" w:hAnsi="Times New Roman" w:cs="Times New Roman"/>
          <w:sz w:val="24"/>
          <w:szCs w:val="24"/>
          <w:lang w:eastAsia="ru-RU"/>
        </w:rPr>
        <w:t>:</w:t>
      </w:r>
    </w:p>
    <w:p w:rsidR="00C5510B" w:rsidRDefault="00C5510B" w:rsidP="00C5510B">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Таблица1 (тыс.рублей)</w:t>
      </w:r>
    </w:p>
    <w:tbl>
      <w:tblPr>
        <w:tblW w:w="10222" w:type="dxa"/>
        <w:tblInd w:w="93" w:type="dxa"/>
        <w:tblLayout w:type="fixed"/>
        <w:tblLook w:val="04A0" w:firstRow="1" w:lastRow="0" w:firstColumn="1" w:lastColumn="0" w:noHBand="0" w:noVBand="1"/>
      </w:tblPr>
      <w:tblGrid>
        <w:gridCol w:w="4268"/>
        <w:gridCol w:w="1701"/>
        <w:gridCol w:w="1134"/>
        <w:gridCol w:w="1134"/>
        <w:gridCol w:w="992"/>
        <w:gridCol w:w="993"/>
      </w:tblGrid>
      <w:tr w:rsidR="00C5510B" w:rsidRPr="001B5EC7" w:rsidTr="00B56DA2">
        <w:trPr>
          <w:trHeight w:val="59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0B" w:rsidRPr="001B5EC7" w:rsidRDefault="00C5510B" w:rsidP="00B56DA2">
            <w:pPr>
              <w:spacing w:line="216" w:lineRule="auto"/>
              <w:ind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Наименование программного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510B" w:rsidRPr="001B5EC7" w:rsidRDefault="00C5510B" w:rsidP="00B56DA2">
            <w:pPr>
              <w:spacing w:line="216" w:lineRule="auto"/>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бюджетной классификации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510B" w:rsidRPr="001B5EC7" w:rsidRDefault="00C5510B" w:rsidP="00B56DA2">
            <w:pPr>
              <w:spacing w:line="216" w:lineRule="auto"/>
              <w:ind w:left="-108" w:right="-108"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Утв. бюджетные назначения (31.12.2022)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510B" w:rsidRPr="001B5EC7" w:rsidRDefault="00C5510B" w:rsidP="00B56DA2">
            <w:pPr>
              <w:spacing w:line="216" w:lineRule="auto"/>
              <w:ind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Кассовое исполне-ние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510B" w:rsidRPr="001B5EC7" w:rsidRDefault="00C5510B" w:rsidP="00B56DA2">
            <w:pPr>
              <w:spacing w:line="216" w:lineRule="auto"/>
              <w:ind w:left="-108" w:right="-108"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Исполне-ние,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5510B" w:rsidRPr="001B5EC7" w:rsidRDefault="00C5510B" w:rsidP="00B56DA2">
            <w:pPr>
              <w:spacing w:line="216" w:lineRule="auto"/>
              <w:ind w:left="-126" w:right="-108"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Неиспол-ненно</w:t>
            </w:r>
          </w:p>
        </w:tc>
      </w:tr>
      <w:tr w:rsidR="00C5510B" w:rsidRPr="001B5EC7" w:rsidTr="00B56DA2">
        <w:trPr>
          <w:trHeight w:val="10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C5510B" w:rsidRPr="001B5EC7" w:rsidRDefault="00C5510B" w:rsidP="00B56DA2">
            <w:pPr>
              <w:ind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А</w:t>
            </w:r>
          </w:p>
        </w:tc>
        <w:tc>
          <w:tcPr>
            <w:tcW w:w="1701" w:type="dxa"/>
            <w:tcBorders>
              <w:top w:val="nil"/>
              <w:left w:val="nil"/>
              <w:bottom w:val="single" w:sz="4" w:space="0" w:color="auto"/>
              <w:right w:val="single" w:sz="4" w:space="0" w:color="auto"/>
            </w:tcBorders>
            <w:shd w:val="clear" w:color="auto" w:fill="auto"/>
            <w:vAlign w:val="center"/>
            <w:hideMark/>
          </w:tcPr>
          <w:p w:rsidR="00C5510B" w:rsidRPr="001B5EC7" w:rsidRDefault="00C5510B" w:rsidP="00B56DA2">
            <w:pPr>
              <w:ind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Б</w:t>
            </w:r>
          </w:p>
        </w:tc>
        <w:tc>
          <w:tcPr>
            <w:tcW w:w="1134" w:type="dxa"/>
            <w:tcBorders>
              <w:top w:val="nil"/>
              <w:left w:val="nil"/>
              <w:bottom w:val="single" w:sz="4" w:space="0" w:color="auto"/>
              <w:right w:val="single" w:sz="4" w:space="0" w:color="auto"/>
            </w:tcBorders>
            <w:shd w:val="clear" w:color="auto" w:fill="auto"/>
            <w:vAlign w:val="center"/>
          </w:tcPr>
          <w:p w:rsidR="00C5510B" w:rsidRPr="001B5EC7" w:rsidRDefault="00C5510B" w:rsidP="00B56DA2">
            <w:pPr>
              <w:ind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5510B" w:rsidRPr="001B5EC7" w:rsidRDefault="00C5510B" w:rsidP="00B56DA2">
            <w:pPr>
              <w:ind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tcPr>
          <w:p w:rsidR="00C5510B" w:rsidRPr="001B5EC7" w:rsidRDefault="00C5510B" w:rsidP="00B56DA2">
            <w:pPr>
              <w:ind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shd w:val="clear" w:color="auto" w:fill="auto"/>
            <w:vAlign w:val="center"/>
          </w:tcPr>
          <w:p w:rsidR="00C5510B" w:rsidRPr="001B5EC7" w:rsidRDefault="00C5510B" w:rsidP="00B56DA2">
            <w:pPr>
              <w:ind w:firstLine="0"/>
              <w:jc w:val="center"/>
              <w:rPr>
                <w:rFonts w:ascii="Times New Roman" w:eastAsia="Times New Roman" w:hAnsi="Times New Roman" w:cs="Times New Roman"/>
                <w:color w:val="000000"/>
                <w:sz w:val="20"/>
                <w:szCs w:val="20"/>
                <w:lang w:eastAsia="ru-RU"/>
              </w:rPr>
            </w:pPr>
            <w:r w:rsidRPr="001B5EC7">
              <w:rPr>
                <w:rFonts w:ascii="Times New Roman" w:eastAsia="Times New Roman" w:hAnsi="Times New Roman" w:cs="Times New Roman"/>
                <w:color w:val="000000"/>
                <w:sz w:val="20"/>
                <w:szCs w:val="20"/>
                <w:lang w:eastAsia="ru-RU"/>
              </w:rPr>
              <w:t>4</w:t>
            </w:r>
          </w:p>
        </w:tc>
      </w:tr>
      <w:tr w:rsidR="00C5510B" w:rsidRPr="001B5EC7" w:rsidTr="00B56DA2">
        <w:trPr>
          <w:trHeight w:val="57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0B" w:rsidRPr="001B5EC7" w:rsidRDefault="00C5510B" w:rsidP="00B56DA2">
            <w:pPr>
              <w:spacing w:line="192" w:lineRule="auto"/>
              <w:ind w:firstLine="0"/>
              <w:jc w:val="left"/>
              <w:rPr>
                <w:rFonts w:ascii="Times New Roman" w:eastAsia="Times New Roman" w:hAnsi="Times New Roman" w:cs="Times New Roman"/>
                <w:b/>
                <w:bCs/>
                <w:color w:val="000000"/>
                <w:sz w:val="20"/>
                <w:szCs w:val="20"/>
                <w:lang w:eastAsia="ru-RU"/>
              </w:rPr>
            </w:pPr>
            <w:r w:rsidRPr="001B5EC7">
              <w:rPr>
                <w:rFonts w:ascii="Times New Roman" w:eastAsia="Times New Roman" w:hAnsi="Times New Roman" w:cs="Times New Roman"/>
                <w:b/>
                <w:bCs/>
                <w:color w:val="000000"/>
                <w:sz w:val="20"/>
                <w:szCs w:val="20"/>
                <w:lang w:eastAsia="ru-RU"/>
              </w:rPr>
              <w:t>Мероприятие 1:</w:t>
            </w:r>
            <w:r w:rsidRPr="001B5EC7">
              <w:rPr>
                <w:rFonts w:ascii="Times New Roman" w:eastAsia="Times New Roman" w:hAnsi="Times New Roman" w:cs="Times New Roman"/>
                <w:b/>
                <w:bCs/>
                <w:color w:val="000000"/>
                <w:sz w:val="20"/>
                <w:szCs w:val="20"/>
                <w:lang w:eastAsia="ru-RU"/>
              </w:rPr>
              <w:br/>
            </w:r>
            <w:r w:rsidRPr="001B5EC7">
              <w:rPr>
                <w:rFonts w:ascii="Times New Roman" w:eastAsia="Times New Roman" w:hAnsi="Times New Roman" w:cs="Times New Roman"/>
                <w:i/>
                <w:iCs/>
                <w:color w:val="000000"/>
                <w:sz w:val="20"/>
                <w:szCs w:val="20"/>
                <w:lang w:eastAsia="ru-RU"/>
              </w:rPr>
              <w:t>«Обеспечение деятельности (оказание услуг) подведомственных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062 0707 0710080610 621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5401,37</w:t>
            </w:r>
            <w:r w:rsidRPr="001B5EC7">
              <w:rPr>
                <w:rFonts w:ascii="Times New Roman" w:eastAsia="Times New Roman" w:hAnsi="Times New Roman" w:cs="Times New Roman"/>
                <w:color w:val="00000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5401,37</w:t>
            </w:r>
          </w:p>
        </w:tc>
        <w:tc>
          <w:tcPr>
            <w:tcW w:w="992"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p>
        </w:tc>
      </w:tr>
      <w:tr w:rsidR="00C5510B" w:rsidRPr="001B5EC7" w:rsidTr="00B56DA2">
        <w:trPr>
          <w:trHeight w:val="57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C5510B" w:rsidRPr="00403E92" w:rsidRDefault="00C5510B" w:rsidP="00B56DA2">
            <w:pPr>
              <w:spacing w:line="192" w:lineRule="auto"/>
              <w:ind w:firstLine="0"/>
              <w:jc w:val="left"/>
              <w:rPr>
                <w:rFonts w:ascii="Times New Roman" w:eastAsia="Times New Roman" w:hAnsi="Times New Roman" w:cs="Times New Roman"/>
                <w:b/>
                <w:bCs/>
                <w:color w:val="000000"/>
                <w:lang w:eastAsia="ru-RU"/>
              </w:rPr>
            </w:pPr>
            <w:r w:rsidRPr="00403E92">
              <w:rPr>
                <w:rFonts w:ascii="Times New Roman" w:eastAsia="Times New Roman" w:hAnsi="Times New Roman" w:cs="Times New Roman"/>
                <w:b/>
                <w:bCs/>
                <w:color w:val="000000"/>
                <w:lang w:eastAsia="ru-RU"/>
              </w:rPr>
              <w:t>Итого субсидии на выполнение муниципального задания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5510B" w:rsidRPr="00DD0A15" w:rsidRDefault="00C5510B" w:rsidP="00B56DA2">
            <w:pPr>
              <w:spacing w:line="192" w:lineRule="auto"/>
              <w:ind w:firstLine="0"/>
              <w:jc w:val="left"/>
              <w:rPr>
                <w:rFonts w:ascii="Times New Roman" w:eastAsia="Times New Roman" w:hAnsi="Times New Roman" w:cs="Times New Roman"/>
                <w:b/>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510B" w:rsidRPr="00DD0A15" w:rsidRDefault="00C5510B" w:rsidP="00B56DA2">
            <w:pPr>
              <w:ind w:firstLine="0"/>
              <w:jc w:val="right"/>
              <w:rPr>
                <w:rFonts w:ascii="Times New Roman" w:eastAsia="Times New Roman" w:hAnsi="Times New Roman" w:cs="Times New Roman"/>
                <w:b/>
                <w:color w:val="000000"/>
                <w:lang w:eastAsia="ru-RU"/>
              </w:rPr>
            </w:pPr>
            <w:r w:rsidRPr="00DD0A15">
              <w:rPr>
                <w:rFonts w:ascii="Times New Roman" w:eastAsia="Times New Roman" w:hAnsi="Times New Roman" w:cs="Times New Roman"/>
                <w:b/>
                <w:color w:val="000000"/>
                <w:lang w:eastAsia="ru-RU"/>
              </w:rPr>
              <w:t>5401,37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510B" w:rsidRPr="00DD0A15" w:rsidRDefault="00C5510B" w:rsidP="00B56DA2">
            <w:pPr>
              <w:ind w:firstLine="0"/>
              <w:jc w:val="right"/>
              <w:rPr>
                <w:rFonts w:ascii="Times New Roman" w:eastAsia="Times New Roman" w:hAnsi="Times New Roman" w:cs="Times New Roman"/>
                <w:b/>
                <w:color w:val="000000"/>
                <w:lang w:eastAsia="ru-RU"/>
              </w:rPr>
            </w:pPr>
            <w:r w:rsidRPr="00DD0A15">
              <w:rPr>
                <w:rFonts w:ascii="Times New Roman" w:eastAsia="Times New Roman" w:hAnsi="Times New Roman" w:cs="Times New Roman"/>
                <w:b/>
                <w:color w:val="000000"/>
                <w:lang w:eastAsia="ru-RU"/>
              </w:rPr>
              <w:t>5401,37</w:t>
            </w:r>
          </w:p>
        </w:tc>
        <w:tc>
          <w:tcPr>
            <w:tcW w:w="992" w:type="dxa"/>
            <w:tcBorders>
              <w:top w:val="nil"/>
              <w:left w:val="nil"/>
              <w:bottom w:val="single" w:sz="4" w:space="0" w:color="auto"/>
              <w:right w:val="single" w:sz="4" w:space="0" w:color="auto"/>
            </w:tcBorders>
            <w:shd w:val="clear" w:color="auto" w:fill="auto"/>
            <w:noWrap/>
            <w:vAlign w:val="center"/>
          </w:tcPr>
          <w:p w:rsidR="00C5510B" w:rsidRPr="00DD0A15" w:rsidRDefault="00C5510B" w:rsidP="00B56DA2">
            <w:pPr>
              <w:ind w:firstLine="0"/>
              <w:jc w:val="right"/>
              <w:rPr>
                <w:rFonts w:ascii="Times New Roman" w:eastAsia="Times New Roman" w:hAnsi="Times New Roman" w:cs="Times New Roman"/>
                <w:b/>
                <w:color w:val="000000"/>
                <w:lang w:eastAsia="ru-RU"/>
              </w:rPr>
            </w:pPr>
            <w:r w:rsidRPr="00DD0A15">
              <w:rPr>
                <w:rFonts w:ascii="Times New Roman" w:eastAsia="Times New Roman" w:hAnsi="Times New Roman" w:cs="Times New Roman"/>
                <w:b/>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5510B" w:rsidRPr="001B5EC7" w:rsidTr="00B56DA2">
        <w:trPr>
          <w:trHeight w:val="57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b/>
                <w:bCs/>
                <w:color w:val="000000"/>
                <w:sz w:val="20"/>
                <w:szCs w:val="20"/>
                <w:lang w:eastAsia="ru-RU"/>
              </w:rPr>
            </w:pPr>
            <w:r w:rsidRPr="001B5EC7">
              <w:rPr>
                <w:rFonts w:ascii="Times New Roman" w:eastAsia="Times New Roman" w:hAnsi="Times New Roman" w:cs="Times New Roman"/>
                <w:b/>
                <w:bCs/>
                <w:color w:val="000000"/>
                <w:sz w:val="20"/>
                <w:szCs w:val="20"/>
                <w:lang w:eastAsia="ru-RU"/>
              </w:rPr>
              <w:t>Мероприятие 1:</w:t>
            </w:r>
            <w:r w:rsidRPr="001B5EC7">
              <w:rPr>
                <w:rFonts w:ascii="Times New Roman" w:eastAsia="Times New Roman" w:hAnsi="Times New Roman" w:cs="Times New Roman"/>
                <w:b/>
                <w:bCs/>
                <w:color w:val="000000"/>
                <w:sz w:val="20"/>
                <w:szCs w:val="20"/>
                <w:lang w:eastAsia="ru-RU"/>
              </w:rPr>
              <w:br/>
            </w:r>
            <w:r w:rsidRPr="001B5EC7">
              <w:rPr>
                <w:rFonts w:ascii="Times New Roman" w:eastAsia="Times New Roman" w:hAnsi="Times New Roman" w:cs="Times New Roman"/>
                <w:i/>
                <w:iCs/>
                <w:color w:val="000000"/>
                <w:sz w:val="20"/>
                <w:szCs w:val="20"/>
                <w:lang w:eastAsia="ru-RU"/>
              </w:rPr>
              <w:t>«Обеспечение деятельности (оказание услуг) подведомственных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062 0707 0710080610 622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379,29</w:t>
            </w:r>
            <w:r w:rsidRPr="001B5EC7">
              <w:rPr>
                <w:rFonts w:ascii="Times New Roman" w:eastAsia="Times New Roman" w:hAnsi="Times New Roman" w:cs="Times New Roman"/>
                <w:color w:val="000000"/>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379,29</w:t>
            </w:r>
          </w:p>
        </w:tc>
        <w:tc>
          <w:tcPr>
            <w:tcW w:w="992"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sidRPr="001B5EC7">
              <w:rPr>
                <w:rFonts w:ascii="Times New Roman" w:eastAsia="Times New Roman" w:hAnsi="Times New Roman" w:cs="Times New Roman"/>
                <w:color w:val="000000"/>
                <w:lang w:eastAsia="ru-RU"/>
              </w:rPr>
              <w:t>-</w:t>
            </w:r>
          </w:p>
        </w:tc>
      </w:tr>
      <w:tr w:rsidR="00C5510B" w:rsidRPr="001B5EC7" w:rsidTr="00B56DA2">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0B" w:rsidRPr="001B5EC7" w:rsidRDefault="00C5510B" w:rsidP="00B56DA2">
            <w:pPr>
              <w:spacing w:line="192" w:lineRule="auto"/>
              <w:ind w:firstLine="0"/>
              <w:jc w:val="left"/>
              <w:rPr>
                <w:rFonts w:ascii="Times New Roman" w:eastAsia="Times New Roman" w:hAnsi="Times New Roman" w:cs="Times New Roman"/>
                <w:b/>
                <w:bCs/>
                <w:color w:val="000000"/>
                <w:sz w:val="20"/>
                <w:szCs w:val="20"/>
                <w:lang w:eastAsia="ru-RU"/>
              </w:rPr>
            </w:pPr>
            <w:r w:rsidRPr="001B5EC7">
              <w:rPr>
                <w:rFonts w:ascii="Times New Roman" w:eastAsia="Times New Roman" w:hAnsi="Times New Roman" w:cs="Times New Roman"/>
                <w:b/>
                <w:bCs/>
                <w:color w:val="000000"/>
                <w:sz w:val="20"/>
                <w:szCs w:val="20"/>
                <w:lang w:eastAsia="ru-RU"/>
              </w:rPr>
              <w:t>Мероприятие 2:</w:t>
            </w:r>
            <w:r w:rsidRPr="001B5EC7">
              <w:rPr>
                <w:rFonts w:ascii="Times New Roman" w:eastAsia="Times New Roman" w:hAnsi="Times New Roman" w:cs="Times New Roman"/>
                <w:b/>
                <w:bCs/>
                <w:color w:val="000000"/>
                <w:sz w:val="20"/>
                <w:szCs w:val="20"/>
                <w:lang w:eastAsia="ru-RU"/>
              </w:rPr>
              <w:br/>
            </w:r>
            <w:r w:rsidRPr="001B5EC7">
              <w:rPr>
                <w:rFonts w:ascii="Times New Roman" w:eastAsia="Times New Roman" w:hAnsi="Times New Roman" w:cs="Times New Roman"/>
                <w:i/>
                <w:iCs/>
                <w:color w:val="000000"/>
                <w:sz w:val="20"/>
                <w:szCs w:val="20"/>
                <w:lang w:eastAsia="ru-RU"/>
              </w:rPr>
              <w:t>«Реализация мероприятий, отвечающих направлениям флагманских программ молодежной политики Красноярского края</w:t>
            </w:r>
            <w:r>
              <w:rPr>
                <w:rFonts w:ascii="Times New Roman" w:eastAsia="Times New Roman" w:hAnsi="Times New Roman" w:cs="Times New Roman"/>
                <w:i/>
                <w:iCs/>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062 0707 07100807100 622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1675,60</w:t>
            </w:r>
            <w:r w:rsidRPr="001B5EC7">
              <w:rPr>
                <w:rFonts w:ascii="Times New Roman" w:eastAsia="Times New Roman" w:hAnsi="Times New Roman" w:cs="Times New Roman"/>
                <w:color w:val="00000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1675,6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sidRPr="001B5EC7">
              <w:rPr>
                <w:rFonts w:ascii="Times New Roman" w:eastAsia="Times New Roman" w:hAnsi="Times New Roman" w:cs="Times New Roman"/>
                <w:color w:val="000000"/>
                <w:lang w:eastAsia="ru-RU"/>
              </w:rPr>
              <w:t>-</w:t>
            </w:r>
          </w:p>
        </w:tc>
      </w:tr>
      <w:tr w:rsidR="00C5510B" w:rsidRPr="001B5EC7" w:rsidTr="00B56DA2">
        <w:trPr>
          <w:trHeight w:val="89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0B" w:rsidRPr="001B5EC7" w:rsidRDefault="00C5510B" w:rsidP="00B56DA2">
            <w:pPr>
              <w:spacing w:line="192" w:lineRule="auto"/>
              <w:ind w:firstLine="0"/>
              <w:jc w:val="left"/>
              <w:rPr>
                <w:rFonts w:ascii="Times New Roman" w:eastAsia="Times New Roman" w:hAnsi="Times New Roman" w:cs="Times New Roman"/>
                <w:b/>
                <w:bCs/>
                <w:color w:val="000000"/>
                <w:sz w:val="20"/>
                <w:szCs w:val="20"/>
                <w:lang w:eastAsia="ru-RU"/>
              </w:rPr>
            </w:pPr>
            <w:r w:rsidRPr="001B5EC7">
              <w:rPr>
                <w:rFonts w:ascii="Times New Roman" w:eastAsia="Times New Roman" w:hAnsi="Times New Roman" w:cs="Times New Roman"/>
                <w:b/>
                <w:bCs/>
                <w:color w:val="000000"/>
                <w:sz w:val="20"/>
                <w:szCs w:val="20"/>
                <w:lang w:eastAsia="ru-RU"/>
              </w:rPr>
              <w:t>Мероприятие 3:</w:t>
            </w:r>
            <w:r w:rsidRPr="001B5EC7">
              <w:rPr>
                <w:rFonts w:ascii="Times New Roman" w:eastAsia="Times New Roman" w:hAnsi="Times New Roman" w:cs="Times New Roman"/>
                <w:b/>
                <w:bCs/>
                <w:color w:val="000000"/>
                <w:sz w:val="20"/>
                <w:szCs w:val="20"/>
                <w:lang w:eastAsia="ru-RU"/>
              </w:rPr>
              <w:br/>
            </w:r>
            <w:r w:rsidRPr="001B5EC7">
              <w:rPr>
                <w:rFonts w:ascii="Times New Roman" w:eastAsia="Times New Roman" w:hAnsi="Times New Roman" w:cs="Times New Roman"/>
                <w:i/>
                <w:iCs/>
                <w:color w:val="000000"/>
                <w:sz w:val="20"/>
                <w:szCs w:val="20"/>
                <w:lang w:eastAsia="ru-RU"/>
              </w:rPr>
              <w:t>«Субсидия на реализацию отдельных мероприятий муниципальных программ, подпрограмм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062 0707 07100</w:t>
            </w:r>
            <w:r>
              <w:rPr>
                <w:rFonts w:ascii="Times New Roman" w:eastAsia="Times New Roman" w:hAnsi="Times New Roman" w:cs="Times New Roman"/>
                <w:color w:val="000000"/>
                <w:sz w:val="20"/>
                <w:szCs w:val="20"/>
                <w:lang w:val="en-US" w:eastAsia="ru-RU"/>
              </w:rPr>
              <w:t>S4570</w:t>
            </w:r>
            <w:r>
              <w:rPr>
                <w:rFonts w:ascii="Times New Roman" w:eastAsia="Times New Roman" w:hAnsi="Times New Roman" w:cs="Times New Roman"/>
                <w:color w:val="000000"/>
                <w:sz w:val="20"/>
                <w:szCs w:val="20"/>
                <w:lang w:eastAsia="ru-RU"/>
              </w:rPr>
              <w:t xml:space="preserve"> 622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18,00</w:t>
            </w:r>
            <w:r w:rsidRPr="001B5EC7">
              <w:rPr>
                <w:rFonts w:ascii="Times New Roman" w:eastAsia="Times New Roman" w:hAnsi="Times New Roman"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sidRPr="001B5EC7">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sidRPr="001B5EC7">
              <w:rPr>
                <w:rFonts w:ascii="Times New Roman" w:eastAsia="Times New Roman" w:hAnsi="Times New Roman" w:cs="Times New Roman"/>
                <w:color w:val="00000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18,00</w:t>
            </w:r>
          </w:p>
        </w:tc>
      </w:tr>
      <w:tr w:rsidR="00C5510B" w:rsidRPr="001B5EC7" w:rsidTr="00B56DA2">
        <w:trPr>
          <w:trHeight w:val="3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0B" w:rsidRPr="001B5EC7" w:rsidRDefault="00C5510B" w:rsidP="00B56DA2">
            <w:pPr>
              <w:spacing w:line="192" w:lineRule="auto"/>
              <w:ind w:firstLine="0"/>
              <w:jc w:val="left"/>
              <w:rPr>
                <w:rFonts w:ascii="Times New Roman" w:eastAsia="Times New Roman" w:hAnsi="Times New Roman" w:cs="Times New Roman"/>
                <w:b/>
                <w:bCs/>
                <w:color w:val="000000"/>
                <w:sz w:val="20"/>
                <w:szCs w:val="20"/>
                <w:lang w:eastAsia="ru-RU"/>
              </w:rPr>
            </w:pPr>
            <w:r w:rsidRPr="001B5EC7">
              <w:rPr>
                <w:rFonts w:ascii="Times New Roman" w:eastAsia="Times New Roman" w:hAnsi="Times New Roman" w:cs="Times New Roman"/>
                <w:b/>
                <w:bCs/>
                <w:color w:val="000000"/>
                <w:sz w:val="20"/>
                <w:szCs w:val="20"/>
                <w:lang w:eastAsia="ru-RU"/>
              </w:rPr>
              <w:t>Мероприятие 4:</w:t>
            </w:r>
            <w:r w:rsidRPr="001B5EC7">
              <w:rPr>
                <w:rFonts w:ascii="Times New Roman" w:eastAsia="Times New Roman" w:hAnsi="Times New Roman" w:cs="Times New Roman"/>
                <w:b/>
                <w:bCs/>
                <w:color w:val="000000"/>
                <w:sz w:val="20"/>
                <w:szCs w:val="20"/>
                <w:lang w:eastAsia="ru-RU"/>
              </w:rPr>
              <w:br/>
            </w:r>
            <w:r w:rsidRPr="001B5EC7">
              <w:rPr>
                <w:rFonts w:ascii="Times New Roman" w:eastAsia="Times New Roman" w:hAnsi="Times New Roman" w:cs="Times New Roman"/>
                <w:i/>
                <w:iCs/>
                <w:color w:val="000000"/>
                <w:sz w:val="20"/>
                <w:szCs w:val="20"/>
                <w:lang w:eastAsia="ru-RU"/>
              </w:rPr>
              <w:t>«Субсидии на поддержку деятельности муниципальных молодежных центров»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062 0707 07100</w:t>
            </w:r>
            <w:r>
              <w:rPr>
                <w:rFonts w:ascii="Times New Roman" w:eastAsia="Times New Roman" w:hAnsi="Times New Roman" w:cs="Times New Roman"/>
                <w:color w:val="000000"/>
                <w:sz w:val="20"/>
                <w:szCs w:val="20"/>
                <w:lang w:val="en-US" w:eastAsia="ru-RU"/>
              </w:rPr>
              <w:t>S4560</w:t>
            </w:r>
            <w:r>
              <w:rPr>
                <w:rFonts w:ascii="Times New Roman" w:eastAsia="Times New Roman" w:hAnsi="Times New Roman" w:cs="Times New Roman"/>
                <w:color w:val="000000"/>
                <w:sz w:val="20"/>
                <w:szCs w:val="20"/>
                <w:lang w:eastAsia="ru-RU"/>
              </w:rPr>
              <w:t xml:space="preserve"> 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1219,2</w:t>
            </w:r>
            <w:r w:rsidRPr="001B5EC7">
              <w:rPr>
                <w:rFonts w:ascii="Times New Roman" w:eastAsia="Times New Roman" w:hAnsi="Times New Roman" w:cs="Times New Roman"/>
                <w:color w:val="00000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sidRPr="001B5EC7">
              <w:rPr>
                <w:rFonts w:ascii="Times New Roman" w:eastAsia="Times New Roman" w:hAnsi="Times New Roman" w:cs="Times New Roman"/>
                <w:color w:val="000000"/>
                <w:lang w:eastAsia="ru-RU"/>
              </w:rPr>
              <w:t>-</w:t>
            </w:r>
          </w:p>
        </w:tc>
      </w:tr>
      <w:tr w:rsidR="00C5510B" w:rsidRPr="001B5EC7" w:rsidTr="00B56DA2">
        <w:trPr>
          <w:trHeight w:val="11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C5510B" w:rsidRPr="001B5EC7" w:rsidRDefault="00C5510B" w:rsidP="00B56DA2">
            <w:pPr>
              <w:spacing w:line="192" w:lineRule="auto"/>
              <w:ind w:firstLine="0"/>
              <w:jc w:val="left"/>
              <w:rPr>
                <w:rFonts w:ascii="Times New Roman" w:eastAsia="Times New Roman" w:hAnsi="Times New Roman" w:cs="Times New Roman"/>
                <w:b/>
                <w:bCs/>
                <w:color w:val="000000"/>
                <w:sz w:val="20"/>
                <w:szCs w:val="20"/>
                <w:lang w:eastAsia="ru-RU"/>
              </w:rPr>
            </w:pPr>
            <w:r w:rsidRPr="001B5EC7">
              <w:rPr>
                <w:rFonts w:ascii="Times New Roman" w:eastAsia="Times New Roman" w:hAnsi="Times New Roman" w:cs="Times New Roman"/>
                <w:b/>
                <w:bCs/>
                <w:color w:val="000000"/>
                <w:sz w:val="20"/>
                <w:szCs w:val="20"/>
                <w:lang w:eastAsia="ru-RU"/>
              </w:rPr>
              <w:t>Мероприятие 5:</w:t>
            </w:r>
            <w:r w:rsidRPr="001B5EC7">
              <w:rPr>
                <w:rFonts w:ascii="Times New Roman" w:eastAsia="Times New Roman" w:hAnsi="Times New Roman" w:cs="Times New Roman"/>
                <w:b/>
                <w:bCs/>
                <w:color w:val="000000"/>
                <w:sz w:val="20"/>
                <w:szCs w:val="20"/>
                <w:lang w:eastAsia="ru-RU"/>
              </w:rPr>
              <w:br/>
            </w:r>
            <w:r w:rsidRPr="001B5EC7">
              <w:rPr>
                <w:rFonts w:ascii="Times New Roman" w:eastAsia="Times New Roman" w:hAnsi="Times New Roman" w:cs="Times New Roman"/>
                <w:i/>
                <w:iCs/>
                <w:color w:val="000000"/>
                <w:sz w:val="20"/>
                <w:szCs w:val="20"/>
                <w:lang w:eastAsia="ru-RU"/>
              </w:rPr>
              <w:t>«Субсидии на развитие системы патриотического воспитания в рамках деятельности муниципальных молодежных центров»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062 0707 07100</w:t>
            </w:r>
            <w:r>
              <w:rPr>
                <w:rFonts w:ascii="Times New Roman" w:eastAsia="Times New Roman" w:hAnsi="Times New Roman" w:cs="Times New Roman"/>
                <w:color w:val="000000"/>
                <w:sz w:val="20"/>
                <w:szCs w:val="20"/>
                <w:lang w:val="en-US" w:eastAsia="ru-RU"/>
              </w:rPr>
              <w:t>S4540</w:t>
            </w:r>
            <w:r>
              <w:rPr>
                <w:rFonts w:ascii="Times New Roman" w:eastAsia="Times New Roman" w:hAnsi="Times New Roman" w:cs="Times New Roman"/>
                <w:color w:val="000000"/>
                <w:sz w:val="20"/>
                <w:szCs w:val="20"/>
                <w:lang w:eastAsia="ru-RU"/>
              </w:rPr>
              <w:t xml:space="preserve"> 622</w:t>
            </w:r>
          </w:p>
        </w:tc>
        <w:tc>
          <w:tcPr>
            <w:tcW w:w="1134"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sidRPr="001B5EC7">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sidRPr="001B5EC7">
              <w:rPr>
                <w:rFonts w:ascii="Times New Roman" w:eastAsia="Times New Roman" w:hAnsi="Times New Roman" w:cs="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r w:rsidRPr="001B5EC7">
              <w:rPr>
                <w:rFonts w:ascii="Times New Roman" w:eastAsia="Times New Roman" w:hAnsi="Times New Roman" w:cs="Times New Roman"/>
                <w:color w:val="000000"/>
                <w:lang w:eastAsia="ru-RU"/>
              </w:rPr>
              <w:t xml:space="preserve"> </w:t>
            </w:r>
          </w:p>
        </w:tc>
      </w:tr>
      <w:tr w:rsidR="00C5510B" w:rsidRPr="001B5EC7" w:rsidTr="00B56DA2">
        <w:trPr>
          <w:trHeight w:val="49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C5510B" w:rsidRPr="001B5EC7" w:rsidRDefault="00C5510B" w:rsidP="00B56DA2">
            <w:pPr>
              <w:spacing w:line="192" w:lineRule="auto"/>
              <w:ind w:firstLine="0"/>
              <w:jc w:val="left"/>
              <w:rPr>
                <w:rFonts w:ascii="Times New Roman" w:eastAsia="Times New Roman" w:hAnsi="Times New Roman" w:cs="Times New Roman"/>
                <w:b/>
                <w:bCs/>
                <w:color w:val="000000"/>
                <w:sz w:val="20"/>
                <w:szCs w:val="20"/>
                <w:lang w:eastAsia="ru-RU"/>
              </w:rPr>
            </w:pPr>
            <w:r w:rsidRPr="001B5EC7">
              <w:rPr>
                <w:rFonts w:ascii="Times New Roman" w:eastAsia="Times New Roman" w:hAnsi="Times New Roman" w:cs="Times New Roman"/>
                <w:b/>
                <w:bCs/>
                <w:color w:val="000000"/>
                <w:sz w:val="20"/>
                <w:szCs w:val="20"/>
                <w:lang w:eastAsia="ru-RU"/>
              </w:rPr>
              <w:t>Мероприятие 6:</w:t>
            </w:r>
            <w:r w:rsidRPr="001B5EC7">
              <w:rPr>
                <w:rFonts w:ascii="Times New Roman" w:eastAsia="Times New Roman" w:hAnsi="Times New Roman" w:cs="Times New Roman"/>
                <w:b/>
                <w:bCs/>
                <w:color w:val="000000"/>
                <w:sz w:val="20"/>
                <w:szCs w:val="20"/>
                <w:lang w:eastAsia="ru-RU"/>
              </w:rPr>
              <w:br/>
            </w:r>
            <w:r w:rsidRPr="001B5EC7">
              <w:rPr>
                <w:rFonts w:ascii="Times New Roman" w:eastAsia="Times New Roman" w:hAnsi="Times New Roman" w:cs="Times New Roman"/>
                <w:i/>
                <w:iCs/>
                <w:color w:val="000000"/>
                <w:sz w:val="20"/>
                <w:szCs w:val="20"/>
                <w:lang w:eastAsia="ru-RU"/>
              </w:rPr>
              <w:t>«Субсидии бюджетам муниципальных образований на развитие экстремальных видов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062 0707 07100</w:t>
            </w:r>
            <w:r>
              <w:rPr>
                <w:rFonts w:ascii="Times New Roman" w:eastAsia="Times New Roman" w:hAnsi="Times New Roman" w:cs="Times New Roman"/>
                <w:color w:val="000000"/>
                <w:sz w:val="20"/>
                <w:szCs w:val="20"/>
                <w:lang w:val="en-US" w:eastAsia="ru-RU"/>
              </w:rPr>
              <w:t>S6630</w:t>
            </w:r>
            <w:r>
              <w:rPr>
                <w:rFonts w:ascii="Times New Roman" w:eastAsia="Times New Roman" w:hAnsi="Times New Roman" w:cs="Times New Roman"/>
                <w:color w:val="000000"/>
                <w:sz w:val="20"/>
                <w:szCs w:val="20"/>
                <w:lang w:eastAsia="ru-RU"/>
              </w:rPr>
              <w:t xml:space="preserve"> 622</w:t>
            </w:r>
          </w:p>
        </w:tc>
        <w:tc>
          <w:tcPr>
            <w:tcW w:w="1134"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1608,00</w:t>
            </w:r>
          </w:p>
        </w:tc>
        <w:tc>
          <w:tcPr>
            <w:tcW w:w="1134" w:type="dxa"/>
            <w:tcBorders>
              <w:top w:val="nil"/>
              <w:left w:val="nil"/>
              <w:bottom w:val="single" w:sz="4" w:space="0" w:color="auto"/>
              <w:right w:val="single" w:sz="4" w:space="0" w:color="auto"/>
            </w:tcBorders>
            <w:shd w:val="clear" w:color="auto" w:fill="auto"/>
            <w:noWrap/>
            <w:vAlign w:val="center"/>
            <w:hideMark/>
          </w:tcPr>
          <w:p w:rsidR="00C5510B" w:rsidRPr="001B5EC7" w:rsidRDefault="00416DE4" w:rsidP="00B56DA2">
            <w:pPr>
              <w:ind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1608,00</w:t>
            </w:r>
            <w:r w:rsidR="00C5510B" w:rsidRPr="001B5EC7">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sidRPr="001B5EC7">
              <w:rPr>
                <w:rFonts w:ascii="Times New Roman" w:eastAsia="Times New Roman" w:hAnsi="Times New Roman" w:cs="Times New Roman"/>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color w:val="000000"/>
                <w:lang w:eastAsia="ru-RU"/>
              </w:rPr>
            </w:pPr>
            <w:r w:rsidRPr="001B5EC7">
              <w:rPr>
                <w:rFonts w:ascii="Times New Roman" w:eastAsia="Times New Roman" w:hAnsi="Times New Roman" w:cs="Times New Roman"/>
                <w:color w:val="000000"/>
                <w:lang w:eastAsia="ru-RU"/>
              </w:rPr>
              <w:t>-</w:t>
            </w:r>
          </w:p>
        </w:tc>
      </w:tr>
      <w:tr w:rsidR="00C5510B" w:rsidRPr="001B5EC7" w:rsidTr="00B56DA2">
        <w:trPr>
          <w:trHeight w:val="285"/>
        </w:trPr>
        <w:tc>
          <w:tcPr>
            <w:tcW w:w="4268" w:type="dxa"/>
            <w:tcBorders>
              <w:top w:val="nil"/>
              <w:left w:val="single" w:sz="4" w:space="0" w:color="auto"/>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 субсидии на иные цели</w:t>
            </w:r>
          </w:p>
        </w:tc>
        <w:tc>
          <w:tcPr>
            <w:tcW w:w="1701" w:type="dxa"/>
            <w:tcBorders>
              <w:top w:val="nil"/>
              <w:left w:val="nil"/>
              <w:bottom w:val="single" w:sz="4" w:space="0" w:color="auto"/>
              <w:right w:val="single" w:sz="4" w:space="0" w:color="auto"/>
            </w:tcBorders>
            <w:shd w:val="clear" w:color="auto" w:fill="auto"/>
            <w:vAlign w:val="center"/>
          </w:tcPr>
          <w:p w:rsidR="00C5510B" w:rsidRPr="001B5EC7" w:rsidRDefault="00C5510B" w:rsidP="00B56DA2">
            <w:pPr>
              <w:spacing w:line="192" w:lineRule="auto"/>
              <w:ind w:firstLine="0"/>
              <w:jc w:val="left"/>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4906,09</w:t>
            </w:r>
          </w:p>
        </w:tc>
        <w:tc>
          <w:tcPr>
            <w:tcW w:w="1134"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4882,09</w:t>
            </w:r>
          </w:p>
        </w:tc>
        <w:tc>
          <w:tcPr>
            <w:tcW w:w="992"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99,5</w:t>
            </w:r>
          </w:p>
        </w:tc>
        <w:tc>
          <w:tcPr>
            <w:tcW w:w="993" w:type="dxa"/>
            <w:tcBorders>
              <w:top w:val="nil"/>
              <w:left w:val="nil"/>
              <w:bottom w:val="single" w:sz="4" w:space="0" w:color="auto"/>
              <w:right w:val="single" w:sz="4" w:space="0" w:color="auto"/>
            </w:tcBorders>
            <w:shd w:val="clear" w:color="auto" w:fill="auto"/>
            <w:noWrap/>
            <w:vAlign w:val="center"/>
          </w:tcPr>
          <w:p w:rsidR="00C5510B" w:rsidRPr="001B5EC7" w:rsidRDefault="00C5510B" w:rsidP="00B56DA2">
            <w:pPr>
              <w:ind w:firstLine="0"/>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24,00</w:t>
            </w:r>
          </w:p>
        </w:tc>
      </w:tr>
      <w:tr w:rsidR="00C5510B" w:rsidRPr="001B5EC7" w:rsidTr="00B56DA2">
        <w:trPr>
          <w:trHeight w:val="2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C5510B" w:rsidRPr="001B5EC7" w:rsidRDefault="00C5510B" w:rsidP="00B56DA2">
            <w:pPr>
              <w:spacing w:line="192" w:lineRule="auto"/>
              <w:ind w:firstLine="0"/>
              <w:jc w:val="left"/>
              <w:rPr>
                <w:rFonts w:ascii="Times New Roman" w:eastAsia="Times New Roman" w:hAnsi="Times New Roman" w:cs="Times New Roman"/>
                <w:b/>
                <w:bCs/>
                <w:color w:val="000000"/>
                <w:lang w:eastAsia="ru-RU"/>
              </w:rPr>
            </w:pPr>
            <w:r w:rsidRPr="001B5EC7">
              <w:rPr>
                <w:rFonts w:ascii="Times New Roman" w:eastAsia="Times New Roman" w:hAnsi="Times New Roman" w:cs="Times New Roman"/>
                <w:b/>
                <w:bCs/>
                <w:color w:val="000000"/>
                <w:lang w:eastAsia="ru-RU"/>
              </w:rPr>
              <w:t>Муниципальная программа</w:t>
            </w:r>
          </w:p>
        </w:tc>
        <w:tc>
          <w:tcPr>
            <w:tcW w:w="1701" w:type="dxa"/>
            <w:tcBorders>
              <w:top w:val="nil"/>
              <w:left w:val="nil"/>
              <w:bottom w:val="single" w:sz="4" w:space="0" w:color="auto"/>
              <w:right w:val="single" w:sz="4" w:space="0" w:color="auto"/>
            </w:tcBorders>
            <w:shd w:val="clear" w:color="auto" w:fill="auto"/>
            <w:vAlign w:val="center"/>
            <w:hideMark/>
          </w:tcPr>
          <w:p w:rsidR="00C5510B" w:rsidRPr="001B5EC7" w:rsidRDefault="00C5510B" w:rsidP="00B56DA2">
            <w:pPr>
              <w:spacing w:line="192" w:lineRule="auto"/>
              <w:ind w:firstLine="0"/>
              <w:jc w:val="left"/>
              <w:rPr>
                <w:rFonts w:ascii="Times New Roman" w:eastAsia="Times New Roman" w:hAnsi="Times New Roman" w:cs="Times New Roman"/>
                <w:b/>
                <w:bCs/>
                <w:color w:val="000000"/>
                <w:sz w:val="20"/>
                <w:szCs w:val="20"/>
                <w:lang w:eastAsia="ru-RU"/>
              </w:rPr>
            </w:pPr>
            <w:r w:rsidRPr="001B5EC7">
              <w:rPr>
                <w:rFonts w:ascii="Times New Roman" w:eastAsia="Times New Roman" w:hAnsi="Times New Roman" w:cs="Times New Roman"/>
                <w:b/>
                <w:bCs/>
                <w:color w:val="000000"/>
                <w:sz w:val="20"/>
                <w:szCs w:val="20"/>
                <w:lang w:eastAsia="ru-RU"/>
              </w:rPr>
              <w:t>ВСЕГО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10307,5</w:t>
            </w:r>
          </w:p>
        </w:tc>
        <w:tc>
          <w:tcPr>
            <w:tcW w:w="1134"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10283,5</w:t>
            </w:r>
          </w:p>
        </w:tc>
        <w:tc>
          <w:tcPr>
            <w:tcW w:w="992" w:type="dxa"/>
            <w:tcBorders>
              <w:top w:val="nil"/>
              <w:left w:val="nil"/>
              <w:bottom w:val="single" w:sz="4" w:space="0" w:color="auto"/>
              <w:right w:val="single" w:sz="4" w:space="0" w:color="auto"/>
            </w:tcBorders>
            <w:shd w:val="clear" w:color="auto" w:fill="auto"/>
            <w:noWrap/>
            <w:vAlign w:val="center"/>
            <w:hideMark/>
          </w:tcPr>
          <w:p w:rsidR="00C5510B" w:rsidRPr="001B5EC7" w:rsidRDefault="00C5510B" w:rsidP="00B56DA2">
            <w:pPr>
              <w:ind w:firstLine="0"/>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99,8</w:t>
            </w:r>
          </w:p>
        </w:tc>
        <w:tc>
          <w:tcPr>
            <w:tcW w:w="993" w:type="dxa"/>
            <w:tcBorders>
              <w:top w:val="nil"/>
              <w:left w:val="nil"/>
              <w:bottom w:val="single" w:sz="4" w:space="0" w:color="auto"/>
              <w:right w:val="single" w:sz="4" w:space="0" w:color="auto"/>
            </w:tcBorders>
            <w:shd w:val="clear" w:color="auto" w:fill="auto"/>
            <w:noWrap/>
            <w:vAlign w:val="center"/>
            <w:hideMark/>
          </w:tcPr>
          <w:p w:rsidR="00C5510B" w:rsidRPr="001B5EC7" w:rsidRDefault="00014C27" w:rsidP="00B56DA2">
            <w:pPr>
              <w:ind w:firstLine="0"/>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24,00</w:t>
            </w:r>
          </w:p>
        </w:tc>
      </w:tr>
    </w:tbl>
    <w:p w:rsidR="00C5510B" w:rsidRDefault="00C5510B" w:rsidP="00C5510B">
      <w:pPr>
        <w:ind w:firstLine="0"/>
        <w:rPr>
          <w:rFonts w:ascii="Times New Roman" w:hAnsi="Times New Roman" w:cs="Times New Roman"/>
          <w:sz w:val="24"/>
          <w:szCs w:val="24"/>
          <w:lang w:eastAsia="ru-RU"/>
        </w:rPr>
      </w:pPr>
    </w:p>
    <w:p w:rsidR="00C5510B" w:rsidRDefault="00C5510B" w:rsidP="00C5510B">
      <w:pPr>
        <w:rPr>
          <w:rFonts w:ascii="Times New Roman" w:hAnsi="Times New Roman" w:cs="Times New Roman"/>
          <w:bCs/>
          <w:iCs/>
          <w:sz w:val="24"/>
          <w:szCs w:val="24"/>
          <w:lang w:eastAsia="ru-RU"/>
        </w:rPr>
      </w:pPr>
      <w:r w:rsidRPr="00706A1E">
        <w:rPr>
          <w:rFonts w:ascii="Times New Roman" w:hAnsi="Times New Roman" w:cs="Times New Roman"/>
          <w:bCs/>
          <w:iCs/>
          <w:sz w:val="24"/>
          <w:szCs w:val="24"/>
          <w:lang w:eastAsia="ru-RU"/>
        </w:rPr>
        <w:t>В соответствии с требованиями, установленными п. 3 ст. 179 БК РФ, а также с Методикой, утвержденной постановлением администрации города Сосновоборска от 27.02.20</w:t>
      </w:r>
      <w:r w:rsidR="004B0779">
        <w:rPr>
          <w:rFonts w:ascii="Times New Roman" w:hAnsi="Times New Roman" w:cs="Times New Roman"/>
          <w:bCs/>
          <w:iCs/>
          <w:sz w:val="24"/>
          <w:szCs w:val="24"/>
          <w:lang w:eastAsia="ru-RU"/>
        </w:rPr>
        <w:t>15 №420 «Об утверждении методики</w:t>
      </w:r>
      <w:r w:rsidRPr="00706A1E">
        <w:rPr>
          <w:rFonts w:ascii="Times New Roman" w:hAnsi="Times New Roman" w:cs="Times New Roman"/>
          <w:bCs/>
          <w:iCs/>
          <w:sz w:val="24"/>
          <w:szCs w:val="24"/>
          <w:lang w:eastAsia="ru-RU"/>
        </w:rPr>
        <w:t xml:space="preserve"> оценки эффективности реализации муниципальных программ города Сосновоборск»</w:t>
      </w:r>
      <w:r w:rsidR="004B0779">
        <w:rPr>
          <w:rFonts w:ascii="Times New Roman" w:hAnsi="Times New Roman" w:cs="Times New Roman"/>
          <w:bCs/>
          <w:iCs/>
          <w:sz w:val="24"/>
          <w:szCs w:val="24"/>
          <w:lang w:eastAsia="ru-RU"/>
        </w:rPr>
        <w:t>,</w:t>
      </w:r>
      <w:r w:rsidRPr="00706A1E">
        <w:rPr>
          <w:rFonts w:ascii="Times New Roman" w:hAnsi="Times New Roman" w:cs="Times New Roman"/>
          <w:bCs/>
          <w:iCs/>
          <w:sz w:val="24"/>
          <w:szCs w:val="24"/>
          <w:lang w:eastAsia="ru-RU"/>
        </w:rPr>
        <w:t xml:space="preserve"> управлением планирования и экономического развития администрации города проведена оценка эффективности реализации муниципальных прог</w:t>
      </w:r>
      <w:r>
        <w:rPr>
          <w:rFonts w:ascii="Times New Roman" w:hAnsi="Times New Roman" w:cs="Times New Roman"/>
          <w:bCs/>
          <w:iCs/>
          <w:sz w:val="24"/>
          <w:szCs w:val="24"/>
          <w:lang w:eastAsia="ru-RU"/>
        </w:rPr>
        <w:t xml:space="preserve">рамм, по итогам которой </w:t>
      </w:r>
      <w:r w:rsidRPr="00706A1E">
        <w:rPr>
          <w:rFonts w:ascii="Times New Roman" w:hAnsi="Times New Roman" w:cs="Times New Roman"/>
          <w:bCs/>
          <w:iCs/>
          <w:sz w:val="24"/>
          <w:szCs w:val="24"/>
          <w:lang w:eastAsia="ru-RU"/>
        </w:rPr>
        <w:t>определен вы</w:t>
      </w:r>
      <w:r>
        <w:rPr>
          <w:rFonts w:ascii="Times New Roman" w:hAnsi="Times New Roman" w:cs="Times New Roman"/>
          <w:bCs/>
          <w:iCs/>
          <w:sz w:val="24"/>
          <w:szCs w:val="24"/>
          <w:lang w:eastAsia="ru-RU"/>
        </w:rPr>
        <w:t>сокий уровень реализации муниципальной</w:t>
      </w:r>
      <w:r w:rsidRPr="00706A1E">
        <w:rPr>
          <w:rFonts w:ascii="Times New Roman" w:hAnsi="Times New Roman" w:cs="Times New Roman"/>
          <w:bCs/>
          <w:iCs/>
          <w:sz w:val="24"/>
          <w:szCs w:val="24"/>
          <w:lang w:eastAsia="ru-RU"/>
        </w:rPr>
        <w:t xml:space="preserve"> программ</w:t>
      </w:r>
      <w:r>
        <w:rPr>
          <w:rFonts w:ascii="Times New Roman" w:hAnsi="Times New Roman" w:cs="Times New Roman"/>
          <w:bCs/>
          <w:iCs/>
          <w:sz w:val="24"/>
          <w:szCs w:val="24"/>
          <w:lang w:eastAsia="ru-RU"/>
        </w:rPr>
        <w:t xml:space="preserve">ы </w:t>
      </w:r>
      <w:r w:rsidRPr="00706A1E">
        <w:rPr>
          <w:rFonts w:ascii="Times New Roman" w:hAnsi="Times New Roman" w:cs="Times New Roman"/>
          <w:bCs/>
          <w:iCs/>
          <w:sz w:val="24"/>
          <w:szCs w:val="24"/>
          <w:lang w:eastAsia="ru-RU"/>
        </w:rPr>
        <w:t>«Молодежь города Сосновоборска»</w:t>
      </w:r>
      <w:r>
        <w:rPr>
          <w:rFonts w:ascii="Times New Roman" w:hAnsi="Times New Roman" w:cs="Times New Roman"/>
          <w:bCs/>
          <w:iCs/>
          <w:sz w:val="24"/>
          <w:szCs w:val="24"/>
          <w:lang w:eastAsia="ru-RU"/>
        </w:rPr>
        <w:t xml:space="preserve"> с индексом эффективности реализации подпрограммы 1,07</w:t>
      </w:r>
      <w:r>
        <w:rPr>
          <w:rStyle w:val="a3"/>
          <w:rFonts w:ascii="Times New Roman" w:hAnsi="Times New Roman" w:cs="Times New Roman"/>
          <w:bCs/>
          <w:iCs/>
          <w:sz w:val="24"/>
          <w:szCs w:val="24"/>
          <w:lang w:eastAsia="ru-RU"/>
        </w:rPr>
        <w:footnoteReference w:id="14"/>
      </w:r>
      <w:r>
        <w:rPr>
          <w:rFonts w:ascii="Times New Roman" w:hAnsi="Times New Roman" w:cs="Times New Roman"/>
          <w:bCs/>
          <w:iCs/>
          <w:sz w:val="24"/>
          <w:szCs w:val="24"/>
          <w:lang w:eastAsia="ru-RU"/>
        </w:rPr>
        <w:t>.</w:t>
      </w:r>
    </w:p>
    <w:p w:rsidR="00C5510B" w:rsidRDefault="00C5510B" w:rsidP="00C5510B">
      <w:pPr>
        <w:rPr>
          <w:rFonts w:ascii="Times New Roman" w:hAnsi="Times New Roman" w:cs="Times New Roman"/>
          <w:bCs/>
          <w:i/>
          <w:iCs/>
          <w:sz w:val="24"/>
          <w:szCs w:val="24"/>
          <w:lang w:eastAsia="ru-RU"/>
        </w:rPr>
      </w:pPr>
    </w:p>
    <w:p w:rsidR="00C5510B" w:rsidRDefault="00C5510B" w:rsidP="00C5510B">
      <w:pPr>
        <w:rPr>
          <w:rFonts w:ascii="Times New Roman" w:hAnsi="Times New Roman" w:cs="Times New Roman"/>
          <w:bCs/>
          <w:i/>
          <w:iCs/>
          <w:sz w:val="24"/>
          <w:szCs w:val="24"/>
          <w:lang w:eastAsia="ru-RU"/>
        </w:rPr>
      </w:pPr>
      <w:r w:rsidRPr="00503283">
        <w:rPr>
          <w:rFonts w:ascii="Times New Roman" w:hAnsi="Times New Roman" w:cs="Times New Roman"/>
          <w:bCs/>
          <w:i/>
          <w:iCs/>
          <w:sz w:val="24"/>
          <w:szCs w:val="24"/>
          <w:lang w:eastAsia="ru-RU"/>
        </w:rPr>
        <w:t>Анализ расходов на реализацию программных мероприятий,</w:t>
      </w:r>
      <w:r w:rsidRPr="00503283">
        <w:rPr>
          <w:i/>
        </w:rPr>
        <w:t xml:space="preserve"> </w:t>
      </w:r>
      <w:r w:rsidRPr="00503283">
        <w:rPr>
          <w:rFonts w:ascii="Times New Roman" w:hAnsi="Times New Roman" w:cs="Times New Roman"/>
          <w:bCs/>
          <w:i/>
          <w:iCs/>
          <w:sz w:val="24"/>
          <w:szCs w:val="24"/>
          <w:lang w:eastAsia="ru-RU"/>
        </w:rPr>
        <w:t xml:space="preserve">выделенных на 2022 год в рамках </w:t>
      </w:r>
      <w:r w:rsidRPr="00D80C8F">
        <w:rPr>
          <w:rFonts w:ascii="Times New Roman" w:hAnsi="Times New Roman" w:cs="Times New Roman"/>
          <w:bCs/>
          <w:i/>
          <w:iCs/>
          <w:sz w:val="24"/>
          <w:szCs w:val="24"/>
          <w:lang w:eastAsia="ru-RU"/>
        </w:rPr>
        <w:t xml:space="preserve">реализации государственной программы Красноярского края </w:t>
      </w:r>
      <w:r w:rsidR="004B0779">
        <w:rPr>
          <w:rFonts w:ascii="Times New Roman" w:hAnsi="Times New Roman" w:cs="Times New Roman"/>
          <w:bCs/>
          <w:i/>
          <w:iCs/>
          <w:sz w:val="24"/>
          <w:szCs w:val="24"/>
          <w:lang w:eastAsia="ru-RU"/>
        </w:rPr>
        <w:t>«</w:t>
      </w:r>
      <w:r w:rsidRPr="00D80C8F">
        <w:rPr>
          <w:rFonts w:ascii="Times New Roman" w:hAnsi="Times New Roman" w:cs="Times New Roman"/>
          <w:bCs/>
          <w:i/>
          <w:iCs/>
          <w:sz w:val="24"/>
          <w:szCs w:val="24"/>
          <w:lang w:eastAsia="ru-RU"/>
        </w:rPr>
        <w:t>Молодежь Красноярского края в ХХI веке</w:t>
      </w:r>
      <w:r w:rsidR="004B0779">
        <w:rPr>
          <w:rFonts w:ascii="Times New Roman" w:hAnsi="Times New Roman" w:cs="Times New Roman"/>
          <w:bCs/>
          <w:i/>
          <w:iCs/>
          <w:sz w:val="24"/>
          <w:szCs w:val="24"/>
          <w:lang w:eastAsia="ru-RU"/>
        </w:rPr>
        <w:t>»</w:t>
      </w:r>
      <w:r w:rsidRPr="00D80C8F">
        <w:rPr>
          <w:rFonts w:ascii="Times New Roman" w:hAnsi="Times New Roman" w:cs="Times New Roman"/>
          <w:bCs/>
          <w:i/>
          <w:iCs/>
          <w:sz w:val="24"/>
          <w:szCs w:val="24"/>
          <w:lang w:eastAsia="ru-RU"/>
        </w:rPr>
        <w:t>.</w:t>
      </w:r>
    </w:p>
    <w:p w:rsidR="00C5510B" w:rsidRPr="003267D7" w:rsidRDefault="00C5510B" w:rsidP="00C5510B">
      <w:pPr>
        <w:autoSpaceDE w:val="0"/>
        <w:autoSpaceDN w:val="0"/>
        <w:adjustRightInd w:val="0"/>
        <w:rPr>
          <w:rFonts w:ascii="Times New Roman" w:hAnsi="Times New Roman" w:cs="Times New Roman"/>
          <w:sz w:val="24"/>
          <w:szCs w:val="24"/>
        </w:rPr>
      </w:pPr>
      <w:r w:rsidRPr="003267D7">
        <w:rPr>
          <w:rFonts w:ascii="Times New Roman" w:hAnsi="Times New Roman" w:cs="Times New Roman"/>
          <w:sz w:val="24"/>
          <w:szCs w:val="24"/>
        </w:rPr>
        <w:t>В рамках соглашений о предоставлении субсидии местному бюджету из краевого бюдж</w:t>
      </w:r>
      <w:r>
        <w:rPr>
          <w:rFonts w:ascii="Times New Roman" w:hAnsi="Times New Roman" w:cs="Times New Roman"/>
          <w:sz w:val="24"/>
          <w:szCs w:val="24"/>
        </w:rPr>
        <w:t>ета</w:t>
      </w:r>
      <w:r w:rsidR="004B0779">
        <w:rPr>
          <w:rFonts w:ascii="Times New Roman" w:hAnsi="Times New Roman" w:cs="Times New Roman"/>
          <w:sz w:val="24"/>
          <w:szCs w:val="24"/>
        </w:rPr>
        <w:t>,</w:t>
      </w:r>
      <w:r w:rsidRPr="003267D7">
        <w:rPr>
          <w:rFonts w:ascii="Times New Roman" w:hAnsi="Times New Roman" w:cs="Times New Roman"/>
          <w:sz w:val="24"/>
          <w:szCs w:val="24"/>
        </w:rPr>
        <w:t xml:space="preserve"> заключенных </w:t>
      </w:r>
      <w:r w:rsidRPr="004B0779">
        <w:rPr>
          <w:rFonts w:ascii="Times New Roman" w:hAnsi="Times New Roman" w:cs="Times New Roman"/>
          <w:sz w:val="24"/>
          <w:szCs w:val="24"/>
        </w:rPr>
        <w:t>агентством молодежной политики и реализации программ общественного</w:t>
      </w:r>
      <w:r w:rsidR="004B0779">
        <w:rPr>
          <w:rFonts w:ascii="Times New Roman" w:hAnsi="Times New Roman" w:cs="Times New Roman"/>
          <w:sz w:val="24"/>
          <w:szCs w:val="24"/>
        </w:rPr>
        <w:t xml:space="preserve"> развития</w:t>
      </w:r>
      <w:r w:rsidRPr="004B0779">
        <w:rPr>
          <w:rFonts w:ascii="Times New Roman" w:hAnsi="Times New Roman" w:cs="Times New Roman"/>
          <w:sz w:val="24"/>
          <w:szCs w:val="24"/>
        </w:rPr>
        <w:t xml:space="preserve"> Красноярского края</w:t>
      </w:r>
      <w:r w:rsidRPr="003267D7">
        <w:rPr>
          <w:rFonts w:ascii="Times New Roman" w:hAnsi="Times New Roman" w:cs="Times New Roman"/>
          <w:sz w:val="24"/>
          <w:szCs w:val="24"/>
        </w:rPr>
        <w:t xml:space="preserve"> и администрацией города С</w:t>
      </w:r>
      <w:r>
        <w:rPr>
          <w:rFonts w:ascii="Times New Roman" w:hAnsi="Times New Roman" w:cs="Times New Roman"/>
          <w:sz w:val="24"/>
          <w:szCs w:val="24"/>
        </w:rPr>
        <w:t>основоборска</w:t>
      </w:r>
      <w:r w:rsidR="004B0779">
        <w:rPr>
          <w:rFonts w:ascii="Times New Roman" w:hAnsi="Times New Roman" w:cs="Times New Roman"/>
          <w:sz w:val="24"/>
          <w:szCs w:val="24"/>
        </w:rPr>
        <w:t>,</w:t>
      </w:r>
      <w:r>
        <w:rPr>
          <w:rFonts w:ascii="Times New Roman" w:hAnsi="Times New Roman" w:cs="Times New Roman"/>
          <w:sz w:val="24"/>
          <w:szCs w:val="24"/>
        </w:rPr>
        <w:t xml:space="preserve"> муниципальному образованию город Сосновоборск в 2022 году были выделены целевые средства, предусматривающие средства софинансирования, на реализацию </w:t>
      </w:r>
      <w:r w:rsidRPr="00A16A81">
        <w:rPr>
          <w:rFonts w:ascii="Times New Roman" w:hAnsi="Times New Roman" w:cs="Times New Roman"/>
          <w:sz w:val="24"/>
          <w:szCs w:val="24"/>
        </w:rPr>
        <w:t xml:space="preserve">государственной программы Красноярского края </w:t>
      </w:r>
      <w:r w:rsidR="004B0779">
        <w:rPr>
          <w:rFonts w:ascii="Times New Roman" w:hAnsi="Times New Roman" w:cs="Times New Roman"/>
          <w:sz w:val="24"/>
          <w:szCs w:val="24"/>
        </w:rPr>
        <w:t>«</w:t>
      </w:r>
      <w:r w:rsidRPr="00A16A81">
        <w:rPr>
          <w:rFonts w:ascii="Times New Roman" w:hAnsi="Times New Roman" w:cs="Times New Roman"/>
          <w:sz w:val="24"/>
          <w:szCs w:val="24"/>
        </w:rPr>
        <w:t>Молодеж</w:t>
      </w:r>
      <w:r>
        <w:rPr>
          <w:rFonts w:ascii="Times New Roman" w:hAnsi="Times New Roman" w:cs="Times New Roman"/>
          <w:sz w:val="24"/>
          <w:szCs w:val="24"/>
        </w:rPr>
        <w:t>ь Красноярского края в ХХI веке</w:t>
      </w:r>
      <w:r w:rsidR="004B0779">
        <w:rPr>
          <w:rFonts w:ascii="Times New Roman" w:hAnsi="Times New Roman" w:cs="Times New Roman"/>
          <w:sz w:val="24"/>
          <w:szCs w:val="24"/>
        </w:rPr>
        <w:t>»</w:t>
      </w:r>
      <w:r>
        <w:rPr>
          <w:rFonts w:ascii="Times New Roman" w:hAnsi="Times New Roman" w:cs="Times New Roman"/>
          <w:sz w:val="24"/>
          <w:szCs w:val="24"/>
        </w:rPr>
        <w:t>, утвержденной постановлением Правительства Красноярского края от 30.09.2013 №519-п:</w:t>
      </w:r>
    </w:p>
    <w:p w:rsidR="00C5510B" w:rsidRDefault="00D40747" w:rsidP="004B07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соглашение </w:t>
      </w:r>
      <w:r w:rsidR="00C5510B" w:rsidRPr="003267D7">
        <w:rPr>
          <w:rFonts w:ascii="Times New Roman" w:hAnsi="Times New Roman" w:cs="Times New Roman"/>
          <w:sz w:val="24"/>
          <w:szCs w:val="24"/>
        </w:rPr>
        <w:t>от 13 мая 2022 г. №</w:t>
      </w:r>
      <w:r w:rsidR="00C5510B">
        <w:rPr>
          <w:rFonts w:ascii="Times New Roman" w:hAnsi="Times New Roman" w:cs="Times New Roman"/>
          <w:sz w:val="24"/>
          <w:szCs w:val="24"/>
        </w:rPr>
        <w:t>2 о</w:t>
      </w:r>
      <w:r w:rsidR="00C5510B" w:rsidRPr="003267D7">
        <w:rPr>
          <w:rFonts w:ascii="Times New Roman" w:hAnsi="Times New Roman" w:cs="Times New Roman"/>
          <w:sz w:val="24"/>
          <w:szCs w:val="24"/>
        </w:rPr>
        <w:t xml:space="preserve"> </w:t>
      </w:r>
      <w:r w:rsidR="00C5510B">
        <w:rPr>
          <w:rFonts w:ascii="Times New Roman" w:hAnsi="Times New Roman" w:cs="Times New Roman"/>
          <w:sz w:val="24"/>
          <w:szCs w:val="24"/>
        </w:rPr>
        <w:t>предоставлении</w:t>
      </w:r>
      <w:r w:rsidR="00C5510B" w:rsidRPr="003267D7">
        <w:rPr>
          <w:rFonts w:ascii="Times New Roman" w:hAnsi="Times New Roman" w:cs="Times New Roman"/>
          <w:sz w:val="24"/>
          <w:szCs w:val="24"/>
        </w:rPr>
        <w:t xml:space="preserve"> субсидии бюджетам муниципальных образований Красноярского края на развитие экстремальных видов спорта в рамках деятельности муниципальных молодежных центров</w:t>
      </w:r>
      <w:r w:rsidR="00C5510B">
        <w:rPr>
          <w:rFonts w:ascii="Times New Roman" w:hAnsi="Times New Roman" w:cs="Times New Roman"/>
          <w:sz w:val="24"/>
          <w:szCs w:val="24"/>
        </w:rPr>
        <w:t>;</w:t>
      </w:r>
    </w:p>
    <w:p w:rsidR="00C5510B" w:rsidRDefault="00C5510B" w:rsidP="00C5510B">
      <w:pPr>
        <w:rPr>
          <w:rFonts w:ascii="Times New Roman" w:hAnsi="Times New Roman" w:cs="Times New Roman"/>
          <w:sz w:val="24"/>
          <w:szCs w:val="24"/>
        </w:rPr>
      </w:pPr>
      <w:r w:rsidRPr="00861190">
        <w:rPr>
          <w:rFonts w:ascii="Times New Roman" w:hAnsi="Times New Roman" w:cs="Times New Roman"/>
          <w:sz w:val="24"/>
          <w:szCs w:val="24"/>
        </w:rPr>
        <w:t xml:space="preserve">- соглашение от 07 февраля 2022 г. №36 о предоставлении субсидии на </w:t>
      </w:r>
      <w:r w:rsidRPr="00C1245C">
        <w:rPr>
          <w:rFonts w:ascii="Times New Roman" w:hAnsi="Times New Roman" w:cs="Times New Roman"/>
          <w:sz w:val="24"/>
          <w:szCs w:val="24"/>
        </w:rPr>
        <w:t>поддержку деятельности муниципальных молодежных центров.</w:t>
      </w:r>
    </w:p>
    <w:p w:rsidR="00C5510B" w:rsidRPr="00861190" w:rsidRDefault="00C5510B" w:rsidP="00C5510B">
      <w:pPr>
        <w:rPr>
          <w:rFonts w:ascii="Times New Roman" w:hAnsi="Times New Roman" w:cs="Times New Roman"/>
          <w:sz w:val="24"/>
          <w:szCs w:val="24"/>
        </w:rPr>
      </w:pPr>
      <w:r w:rsidRPr="0046142F">
        <w:rPr>
          <w:rFonts w:ascii="Times New Roman" w:hAnsi="Times New Roman" w:cs="Times New Roman"/>
          <w:sz w:val="24"/>
          <w:szCs w:val="24"/>
        </w:rPr>
        <w:t>В целях соблюдения условий Соглашений выделенные средства субсидии были доведены до УКСТМ как ответственного исполнителя МП, в рамках которой предусматривалось софинансирование расходных обязательств муниципального образования.</w:t>
      </w:r>
    </w:p>
    <w:p w:rsidR="00C5510B" w:rsidRDefault="00040EBE" w:rsidP="00040EBE">
      <w:pPr>
        <w:autoSpaceDE w:val="0"/>
        <w:autoSpaceDN w:val="0"/>
        <w:adjustRightInd w:val="0"/>
        <w:ind w:firstLine="0"/>
        <w:jc w:val="right"/>
        <w:rPr>
          <w:rFonts w:ascii="Times New Roman" w:hAnsi="Times New Roman" w:cs="Times New Roman"/>
          <w:sz w:val="24"/>
          <w:szCs w:val="24"/>
        </w:rPr>
      </w:pPr>
      <w:r>
        <w:rPr>
          <w:rFonts w:ascii="Times New Roman" w:hAnsi="Times New Roman" w:cs="Times New Roman"/>
          <w:sz w:val="24"/>
          <w:szCs w:val="24"/>
        </w:rPr>
        <w:t>Таблица2 (тыс.рублей)</w:t>
      </w:r>
    </w:p>
    <w:tbl>
      <w:tblPr>
        <w:tblW w:w="10349" w:type="dxa"/>
        <w:tblInd w:w="-34" w:type="dxa"/>
        <w:tblLayout w:type="fixed"/>
        <w:tblLook w:val="04A0" w:firstRow="1" w:lastRow="0" w:firstColumn="1" w:lastColumn="0" w:noHBand="0" w:noVBand="1"/>
      </w:tblPr>
      <w:tblGrid>
        <w:gridCol w:w="1418"/>
        <w:gridCol w:w="1276"/>
        <w:gridCol w:w="1276"/>
        <w:gridCol w:w="992"/>
        <w:gridCol w:w="993"/>
        <w:gridCol w:w="850"/>
        <w:gridCol w:w="1984"/>
        <w:gridCol w:w="1560"/>
      </w:tblGrid>
      <w:tr w:rsidR="00C5510B" w:rsidRPr="00861190" w:rsidTr="00C1245C">
        <w:trPr>
          <w:trHeight w:val="598"/>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eastAsia="Times New Roman"/>
                <w:b/>
                <w:color w:val="000000"/>
                <w:sz w:val="16"/>
                <w:szCs w:val="16"/>
                <w:lang w:eastAsia="ru-RU"/>
              </w:rPr>
            </w:pPr>
            <w:r w:rsidRPr="00861190">
              <w:rPr>
                <w:rFonts w:eastAsia="Times New Roman"/>
                <w:b/>
                <w:color w:val="000000"/>
                <w:sz w:val="16"/>
                <w:szCs w:val="16"/>
                <w:lang w:eastAsia="ru-RU"/>
              </w:rPr>
              <w:t>Наименование государственной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spacing w:after="240"/>
              <w:ind w:left="-250" w:firstLine="0"/>
              <w:jc w:val="center"/>
              <w:rPr>
                <w:rFonts w:eastAsia="Times New Roman"/>
                <w:b/>
                <w:color w:val="000000"/>
                <w:sz w:val="16"/>
                <w:szCs w:val="16"/>
                <w:lang w:eastAsia="ru-RU"/>
              </w:rPr>
            </w:pPr>
            <w:r w:rsidRPr="00861190">
              <w:rPr>
                <w:rFonts w:eastAsia="Times New Roman"/>
                <w:b/>
                <w:color w:val="000000"/>
                <w:sz w:val="16"/>
                <w:szCs w:val="16"/>
                <w:lang w:eastAsia="ru-RU"/>
              </w:rPr>
              <w:t>Наименование подпрограммы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eastAsia="Times New Roman"/>
                <w:b/>
                <w:color w:val="000000"/>
                <w:sz w:val="16"/>
                <w:szCs w:val="16"/>
                <w:lang w:eastAsia="ru-RU"/>
              </w:rPr>
            </w:pPr>
            <w:r w:rsidRPr="00861190">
              <w:rPr>
                <w:rFonts w:eastAsia="Times New Roman"/>
                <w:b/>
                <w:color w:val="000000"/>
                <w:sz w:val="16"/>
                <w:szCs w:val="16"/>
                <w:lang w:eastAsia="ru-RU"/>
              </w:rPr>
              <w:t xml:space="preserve">Наименование </w:t>
            </w:r>
            <w:r w:rsidRPr="00861190">
              <w:rPr>
                <w:rFonts w:eastAsia="Times New Roman"/>
                <w:b/>
                <w:color w:val="000000"/>
                <w:sz w:val="16"/>
                <w:szCs w:val="16"/>
                <w:lang w:eastAsia="ru-RU"/>
              </w:rPr>
              <w:br/>
              <w:t>мероприятия</w:t>
            </w:r>
          </w:p>
        </w:tc>
        <w:tc>
          <w:tcPr>
            <w:tcW w:w="992" w:type="dxa"/>
            <w:tcBorders>
              <w:top w:val="single" w:sz="4" w:space="0" w:color="auto"/>
              <w:left w:val="single" w:sz="4" w:space="0" w:color="auto"/>
              <w:bottom w:val="single" w:sz="4" w:space="0" w:color="auto"/>
              <w:right w:val="single" w:sz="4" w:space="0" w:color="auto"/>
            </w:tcBorders>
          </w:tcPr>
          <w:p w:rsidR="00C5510B" w:rsidRPr="00861190" w:rsidRDefault="00C5510B" w:rsidP="004B0779">
            <w:pPr>
              <w:ind w:firstLine="0"/>
              <w:jc w:val="center"/>
              <w:rPr>
                <w:b/>
                <w:sz w:val="16"/>
                <w:szCs w:val="16"/>
              </w:rPr>
            </w:pPr>
            <w:r w:rsidRPr="00861190">
              <w:rPr>
                <w:b/>
                <w:sz w:val="16"/>
                <w:szCs w:val="16"/>
              </w:rPr>
              <w:t>Всего в т.ч:</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5510B" w:rsidRDefault="00C5510B" w:rsidP="00B56DA2">
            <w:pPr>
              <w:ind w:left="-250" w:firstLine="0"/>
              <w:jc w:val="center"/>
              <w:rPr>
                <w:sz w:val="16"/>
                <w:szCs w:val="16"/>
              </w:rPr>
            </w:pPr>
            <w:r w:rsidRPr="00861190">
              <w:rPr>
                <w:sz w:val="16"/>
                <w:szCs w:val="16"/>
              </w:rPr>
              <w:t xml:space="preserve">Краевой </w:t>
            </w:r>
          </w:p>
          <w:p w:rsidR="00C5510B" w:rsidRPr="00861190" w:rsidRDefault="00C5510B" w:rsidP="00B56DA2">
            <w:pPr>
              <w:ind w:left="-250" w:firstLine="0"/>
              <w:jc w:val="center"/>
              <w:rPr>
                <w:sz w:val="16"/>
                <w:szCs w:val="16"/>
              </w:rPr>
            </w:pPr>
            <w:r w:rsidRPr="00861190">
              <w:rPr>
                <w:sz w:val="16"/>
                <w:szCs w:val="16"/>
              </w:rPr>
              <w:t>бюдж</w:t>
            </w:r>
            <w:r>
              <w:rPr>
                <w:sz w:val="16"/>
                <w:szCs w:val="16"/>
              </w:rPr>
              <w:t xml:space="preserve">ет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5510B" w:rsidRDefault="00C5510B" w:rsidP="00B56DA2">
            <w:pPr>
              <w:ind w:left="-250" w:firstLine="0"/>
              <w:jc w:val="center"/>
              <w:rPr>
                <w:sz w:val="16"/>
                <w:szCs w:val="16"/>
              </w:rPr>
            </w:pPr>
            <w:r>
              <w:rPr>
                <w:sz w:val="16"/>
                <w:szCs w:val="16"/>
              </w:rPr>
              <w:t>Местный</w:t>
            </w:r>
          </w:p>
          <w:p w:rsidR="00C5510B" w:rsidRPr="00861190" w:rsidRDefault="00C5510B" w:rsidP="00B56DA2">
            <w:pPr>
              <w:ind w:left="-250" w:firstLine="0"/>
              <w:jc w:val="center"/>
              <w:rPr>
                <w:sz w:val="16"/>
                <w:szCs w:val="16"/>
              </w:rPr>
            </w:pPr>
            <w:r w:rsidRPr="00861190">
              <w:rPr>
                <w:sz w:val="16"/>
                <w:szCs w:val="16"/>
              </w:rPr>
              <w:t>бюджет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eastAsia="Times New Roman"/>
                <w:b/>
                <w:color w:val="000000"/>
                <w:sz w:val="16"/>
                <w:szCs w:val="16"/>
                <w:lang w:eastAsia="ru-RU"/>
              </w:rPr>
            </w:pPr>
            <w:r w:rsidRPr="00861190">
              <w:rPr>
                <w:b/>
                <w:sz w:val="16"/>
                <w:szCs w:val="16"/>
              </w:rPr>
              <w:t>Цель</w:t>
            </w:r>
          </w:p>
        </w:tc>
        <w:tc>
          <w:tcPr>
            <w:tcW w:w="1560" w:type="dxa"/>
            <w:tcBorders>
              <w:top w:val="single" w:sz="4" w:space="0" w:color="auto"/>
              <w:left w:val="single" w:sz="4" w:space="0" w:color="auto"/>
              <w:bottom w:val="single" w:sz="4" w:space="0" w:color="auto"/>
              <w:right w:val="single" w:sz="4" w:space="0" w:color="auto"/>
            </w:tcBorders>
          </w:tcPr>
          <w:p w:rsidR="00C5510B" w:rsidRPr="00861190" w:rsidRDefault="00C5510B" w:rsidP="00B56DA2">
            <w:pPr>
              <w:ind w:left="-250" w:firstLine="0"/>
              <w:jc w:val="center"/>
              <w:rPr>
                <w:b/>
                <w:sz w:val="16"/>
                <w:szCs w:val="16"/>
              </w:rPr>
            </w:pPr>
            <w:r w:rsidRPr="00861190">
              <w:rPr>
                <w:b/>
                <w:sz w:val="16"/>
                <w:szCs w:val="16"/>
              </w:rPr>
              <w:t>Учреждение</w:t>
            </w:r>
          </w:p>
        </w:tc>
      </w:tr>
      <w:tr w:rsidR="00C5510B" w:rsidRPr="00861190" w:rsidTr="00C1245C">
        <w:trPr>
          <w:trHeight w:val="1477"/>
        </w:trPr>
        <w:tc>
          <w:tcPr>
            <w:tcW w:w="1418" w:type="dxa"/>
            <w:tcBorders>
              <w:top w:val="single" w:sz="4" w:space="0" w:color="auto"/>
              <w:left w:val="single" w:sz="4" w:space="0" w:color="auto"/>
              <w:right w:val="single" w:sz="4" w:space="0" w:color="auto"/>
            </w:tcBorders>
            <w:shd w:val="clear" w:color="auto" w:fill="auto"/>
            <w:hideMark/>
          </w:tcPr>
          <w:p w:rsidR="00C5510B" w:rsidRPr="00861190" w:rsidRDefault="00C5510B" w:rsidP="00B56DA2">
            <w:pPr>
              <w:ind w:left="-250" w:firstLine="0"/>
              <w:jc w:val="center"/>
              <w:rPr>
                <w:rFonts w:ascii="Times New Roman" w:eastAsia="Times New Roman" w:hAnsi="Times New Roman" w:cs="Times New Roman"/>
                <w:color w:val="000000"/>
                <w:sz w:val="16"/>
                <w:szCs w:val="16"/>
                <w:lang w:eastAsia="ru-RU"/>
              </w:rPr>
            </w:pPr>
            <w:r w:rsidRPr="00861190">
              <w:rPr>
                <w:rFonts w:ascii="Times New Roman" w:eastAsia="Times New Roman" w:hAnsi="Times New Roman" w:cs="Times New Roman"/>
                <w:color w:val="000000"/>
                <w:sz w:val="16"/>
                <w:szCs w:val="16"/>
                <w:lang w:eastAsia="ru-RU"/>
              </w:rPr>
              <w:t>Государственная программа Красноярского края  " Молодежь Красноярского края в 21 веке"</w:t>
            </w:r>
          </w:p>
        </w:tc>
        <w:tc>
          <w:tcPr>
            <w:tcW w:w="1276" w:type="dxa"/>
            <w:tcBorders>
              <w:top w:val="single" w:sz="4" w:space="0" w:color="auto"/>
              <w:left w:val="single" w:sz="4" w:space="0" w:color="auto"/>
              <w:right w:val="single" w:sz="4" w:space="0" w:color="auto"/>
            </w:tcBorders>
            <w:shd w:val="clear" w:color="auto" w:fill="auto"/>
            <w:hideMark/>
          </w:tcPr>
          <w:p w:rsidR="00C5510B" w:rsidRPr="00861190" w:rsidRDefault="00C5510B" w:rsidP="00B56DA2">
            <w:pPr>
              <w:pStyle w:val="ConsPlusNormal0"/>
              <w:ind w:left="-250"/>
              <w:jc w:val="center"/>
              <w:rPr>
                <w:rFonts w:ascii="Times New Roman" w:hAnsi="Times New Roman" w:cs="Times New Roman"/>
                <w:sz w:val="16"/>
                <w:szCs w:val="16"/>
              </w:rPr>
            </w:pPr>
            <w:r w:rsidRPr="00861190">
              <w:rPr>
                <w:rFonts w:ascii="Times New Roman" w:hAnsi="Times New Roman" w:cs="Times New Roman"/>
                <w:sz w:val="16"/>
                <w:szCs w:val="16"/>
              </w:rPr>
              <w:t>"Вовлечение молодежи Красноярского края в социальную практику"</w:t>
            </w:r>
          </w:p>
          <w:p w:rsidR="00C5510B" w:rsidRPr="00861190" w:rsidRDefault="00C5510B" w:rsidP="00B56DA2">
            <w:pPr>
              <w:ind w:left="-250" w:firstLine="0"/>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510B" w:rsidRPr="00861190" w:rsidRDefault="00C5510B" w:rsidP="00B56DA2">
            <w:pPr>
              <w:pStyle w:val="ConsPlusNormal0"/>
              <w:ind w:left="-250"/>
              <w:jc w:val="center"/>
              <w:rPr>
                <w:rFonts w:ascii="Times New Roman" w:hAnsi="Times New Roman" w:cs="Times New Roman"/>
                <w:sz w:val="16"/>
                <w:szCs w:val="16"/>
              </w:rPr>
            </w:pPr>
            <w:r w:rsidRPr="00861190">
              <w:rPr>
                <w:rFonts w:ascii="Times New Roman" w:hAnsi="Times New Roman" w:cs="Times New Roman"/>
                <w:sz w:val="16"/>
                <w:szCs w:val="16"/>
              </w:rPr>
              <w:t>Предоставление субсидий на поддержку деятельности муниципальных молодежных центров</w:t>
            </w:r>
          </w:p>
          <w:p w:rsidR="00C5510B" w:rsidRPr="00861190" w:rsidRDefault="00C5510B" w:rsidP="00B56DA2">
            <w:pPr>
              <w:pStyle w:val="ConsPlusNormal0"/>
              <w:ind w:left="-250"/>
              <w:jc w:val="center"/>
              <w:rPr>
                <w:rFonts w:ascii="Times New Roman" w:eastAsia="Times New Roman" w:hAnsi="Times New Roman" w:cs="Times New Roman"/>
                <w:color w:val="000000"/>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C5510B" w:rsidRPr="00861190" w:rsidRDefault="00C5510B" w:rsidP="00B56DA2">
            <w:pPr>
              <w:ind w:left="-250" w:firstLine="0"/>
              <w:jc w:val="center"/>
              <w:rPr>
                <w:rFonts w:ascii="Times New Roman" w:eastAsia="Times New Roman" w:hAnsi="Times New Roman" w:cs="Times New Roman"/>
                <w:color w:val="000000"/>
                <w:sz w:val="16"/>
                <w:szCs w:val="16"/>
                <w:lang w:eastAsia="ru-RU"/>
              </w:rPr>
            </w:pPr>
            <w:r w:rsidRPr="00861190">
              <w:rPr>
                <w:rFonts w:ascii="Times New Roman" w:eastAsia="Times New Roman" w:hAnsi="Times New Roman" w:cs="Times New Roman"/>
                <w:color w:val="000000"/>
                <w:sz w:val="16"/>
                <w:szCs w:val="16"/>
                <w:lang w:eastAsia="ru-RU"/>
              </w:rPr>
              <w:t>1 219,20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ascii="Times New Roman" w:eastAsia="Times New Roman" w:hAnsi="Times New Roman" w:cs="Times New Roman"/>
                <w:color w:val="000000"/>
                <w:sz w:val="16"/>
                <w:szCs w:val="16"/>
                <w:lang w:eastAsia="ru-RU"/>
              </w:rPr>
            </w:pPr>
            <w:r w:rsidRPr="00861190">
              <w:rPr>
                <w:rFonts w:ascii="Times New Roman" w:eastAsia="Times New Roman" w:hAnsi="Times New Roman" w:cs="Times New Roman"/>
                <w:color w:val="000000"/>
                <w:sz w:val="16"/>
                <w:szCs w:val="16"/>
                <w:lang w:eastAsia="ru-RU"/>
              </w:rPr>
              <w:t>1 024,10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ascii="Times New Roman" w:eastAsia="Times New Roman" w:hAnsi="Times New Roman" w:cs="Times New Roman"/>
                <w:color w:val="000000"/>
                <w:sz w:val="16"/>
                <w:szCs w:val="16"/>
                <w:lang w:eastAsia="ru-RU"/>
              </w:rPr>
            </w:pPr>
            <w:r w:rsidRPr="00861190">
              <w:rPr>
                <w:rFonts w:ascii="Times New Roman" w:eastAsia="Times New Roman" w:hAnsi="Times New Roman" w:cs="Times New Roman"/>
                <w:color w:val="000000"/>
                <w:sz w:val="16"/>
                <w:szCs w:val="16"/>
                <w:lang w:eastAsia="ru-RU"/>
              </w:rPr>
              <w:t>195,10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ascii="Times New Roman" w:hAnsi="Times New Roman" w:cs="Times New Roman"/>
                <w:sz w:val="16"/>
                <w:szCs w:val="16"/>
              </w:rPr>
            </w:pPr>
            <w:r w:rsidRPr="00861190">
              <w:rPr>
                <w:rFonts w:ascii="Times New Roman" w:hAnsi="Times New Roman" w:cs="Times New Roman"/>
                <w:sz w:val="16"/>
                <w:szCs w:val="16"/>
              </w:rPr>
              <w:t>Проведение мероприятий, курсы повышения квалификации, приобретение основных средств, расходы на проведение мероприятий, хозяйственные  товары</w:t>
            </w:r>
          </w:p>
        </w:tc>
        <w:tc>
          <w:tcPr>
            <w:tcW w:w="1560" w:type="dxa"/>
            <w:tcBorders>
              <w:top w:val="single" w:sz="4" w:space="0" w:color="auto"/>
              <w:left w:val="single" w:sz="4" w:space="0" w:color="auto"/>
              <w:bottom w:val="single" w:sz="4" w:space="0" w:color="auto"/>
              <w:right w:val="single" w:sz="4" w:space="0" w:color="auto"/>
            </w:tcBorders>
          </w:tcPr>
          <w:p w:rsidR="00C5510B" w:rsidRPr="00861190" w:rsidRDefault="00C5510B" w:rsidP="00C1245C">
            <w:pPr>
              <w:ind w:firstLine="0"/>
              <w:jc w:val="center"/>
              <w:rPr>
                <w:rFonts w:ascii="Times New Roman" w:eastAsia="Times New Roman" w:hAnsi="Times New Roman" w:cs="Times New Roman"/>
                <w:color w:val="000000"/>
                <w:sz w:val="16"/>
                <w:szCs w:val="16"/>
                <w:lang w:eastAsia="ru-RU"/>
              </w:rPr>
            </w:pPr>
            <w:r w:rsidRPr="00861190">
              <w:rPr>
                <w:rFonts w:ascii="Times New Roman" w:eastAsia="Times New Roman" w:hAnsi="Times New Roman" w:cs="Times New Roman"/>
                <w:color w:val="000000"/>
                <w:sz w:val="16"/>
                <w:szCs w:val="16"/>
                <w:lang w:eastAsia="ru-RU"/>
              </w:rPr>
              <w:t>МАУ "Молодежный центр" г. Сосновоборска</w:t>
            </w:r>
          </w:p>
        </w:tc>
      </w:tr>
      <w:tr w:rsidR="00C5510B" w:rsidRPr="008B5415" w:rsidTr="00C1245C">
        <w:trPr>
          <w:trHeight w:val="394"/>
        </w:trPr>
        <w:tc>
          <w:tcPr>
            <w:tcW w:w="1418" w:type="dxa"/>
            <w:tcBorders>
              <w:left w:val="single" w:sz="4" w:space="0" w:color="auto"/>
              <w:bottom w:val="single" w:sz="4" w:space="0" w:color="auto"/>
              <w:right w:val="single" w:sz="4" w:space="0" w:color="auto"/>
            </w:tcBorders>
            <w:shd w:val="clear" w:color="auto" w:fill="auto"/>
            <w:hideMark/>
          </w:tcPr>
          <w:p w:rsidR="00C5510B" w:rsidRPr="00DB1A39" w:rsidRDefault="00C5510B" w:rsidP="00B56DA2">
            <w:pPr>
              <w:ind w:left="-250" w:firstLine="0"/>
              <w:jc w:val="center"/>
              <w:rPr>
                <w:rFonts w:eastAsia="Times New Roman"/>
                <w:color w:val="000000"/>
                <w:sz w:val="20"/>
                <w:szCs w:val="20"/>
                <w:lang w:eastAsia="ru-RU"/>
              </w:rPr>
            </w:pPr>
          </w:p>
        </w:tc>
        <w:tc>
          <w:tcPr>
            <w:tcW w:w="1276" w:type="dxa"/>
            <w:tcBorders>
              <w:left w:val="single" w:sz="4" w:space="0" w:color="auto"/>
              <w:bottom w:val="single" w:sz="4" w:space="0" w:color="auto"/>
              <w:right w:val="single" w:sz="4" w:space="0" w:color="auto"/>
            </w:tcBorders>
            <w:shd w:val="clear" w:color="auto" w:fill="auto"/>
            <w:hideMark/>
          </w:tcPr>
          <w:p w:rsidR="00C5510B" w:rsidRPr="00DB1A39" w:rsidRDefault="00C5510B" w:rsidP="00B56DA2">
            <w:pPr>
              <w:ind w:left="-250" w:firstLine="0"/>
              <w:rPr>
                <w:rFonts w:eastAsia="Times New Roman"/>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ascii="Times New Roman" w:hAnsi="Times New Roman" w:cs="Times New Roman"/>
                <w:sz w:val="16"/>
                <w:szCs w:val="16"/>
              </w:rPr>
            </w:pPr>
            <w:r w:rsidRPr="00861190">
              <w:rPr>
                <w:rFonts w:ascii="Times New Roman" w:hAnsi="Times New Roman" w:cs="Times New Roman"/>
                <w:sz w:val="16"/>
                <w:szCs w:val="16"/>
              </w:rPr>
              <w:t>Предоставление субсидии бюджетам муниципальных образований на развитие экстремальных видов спорта</w:t>
            </w:r>
          </w:p>
        </w:tc>
        <w:tc>
          <w:tcPr>
            <w:tcW w:w="992" w:type="dxa"/>
            <w:tcBorders>
              <w:top w:val="single" w:sz="4" w:space="0" w:color="auto"/>
              <w:left w:val="single" w:sz="4" w:space="0" w:color="auto"/>
              <w:bottom w:val="single" w:sz="4" w:space="0" w:color="auto"/>
              <w:right w:val="single" w:sz="4" w:space="0" w:color="auto"/>
            </w:tcBorders>
          </w:tcPr>
          <w:p w:rsidR="00C5510B" w:rsidRPr="00861190" w:rsidRDefault="00C5510B" w:rsidP="00B56DA2">
            <w:pPr>
              <w:ind w:left="-250" w:firstLine="0"/>
              <w:jc w:val="center"/>
              <w:rPr>
                <w:rFonts w:ascii="Times New Roman" w:eastAsia="Times New Roman" w:hAnsi="Times New Roman" w:cs="Times New Roman"/>
                <w:color w:val="000000"/>
                <w:sz w:val="16"/>
                <w:szCs w:val="16"/>
                <w:lang w:eastAsia="ru-RU"/>
              </w:rPr>
            </w:pPr>
            <w:r w:rsidRPr="00861190">
              <w:rPr>
                <w:rFonts w:ascii="Times New Roman" w:eastAsia="Times New Roman" w:hAnsi="Times New Roman" w:cs="Times New Roman"/>
                <w:color w:val="000000"/>
                <w:sz w:val="16"/>
                <w:szCs w:val="16"/>
                <w:lang w:eastAsia="ru-RU"/>
              </w:rPr>
              <w:t>1 608,00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ascii="Times New Roman" w:eastAsia="Times New Roman" w:hAnsi="Times New Roman" w:cs="Times New Roman"/>
                <w:color w:val="000000"/>
                <w:sz w:val="16"/>
                <w:szCs w:val="16"/>
                <w:lang w:eastAsia="ru-RU"/>
              </w:rPr>
            </w:pPr>
            <w:r w:rsidRPr="00861190">
              <w:rPr>
                <w:rFonts w:ascii="Times New Roman" w:eastAsia="Times New Roman" w:hAnsi="Times New Roman" w:cs="Times New Roman"/>
                <w:color w:val="000000"/>
                <w:sz w:val="16"/>
                <w:szCs w:val="16"/>
                <w:lang w:eastAsia="ru-RU"/>
              </w:rPr>
              <w:t>1 600,00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ascii="Times New Roman" w:eastAsia="Times New Roman" w:hAnsi="Times New Roman" w:cs="Times New Roman"/>
                <w:color w:val="000000"/>
                <w:sz w:val="16"/>
                <w:szCs w:val="16"/>
                <w:lang w:eastAsia="ru-RU"/>
              </w:rPr>
            </w:pPr>
            <w:r w:rsidRPr="00861190">
              <w:rPr>
                <w:rFonts w:ascii="Times New Roman" w:eastAsia="Times New Roman" w:hAnsi="Times New Roman" w:cs="Times New Roman"/>
                <w:color w:val="000000"/>
                <w:sz w:val="16"/>
                <w:szCs w:val="16"/>
                <w:lang w:eastAsia="ru-RU"/>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5510B" w:rsidRPr="00861190" w:rsidRDefault="00C5510B" w:rsidP="00B56DA2">
            <w:pPr>
              <w:ind w:left="-250" w:firstLine="0"/>
              <w:jc w:val="center"/>
              <w:rPr>
                <w:rFonts w:ascii="Times New Roman" w:hAnsi="Times New Roman" w:cs="Times New Roman"/>
                <w:sz w:val="16"/>
                <w:szCs w:val="16"/>
              </w:rPr>
            </w:pPr>
            <w:r w:rsidRPr="00861190">
              <w:rPr>
                <w:rFonts w:ascii="Times New Roman" w:hAnsi="Times New Roman" w:cs="Times New Roman"/>
                <w:sz w:val="16"/>
                <w:szCs w:val="16"/>
              </w:rPr>
              <w:t>Проведение мероприятий, приобретение основных средств,  прочих оборотных запасов (материалов)</w:t>
            </w:r>
          </w:p>
        </w:tc>
        <w:tc>
          <w:tcPr>
            <w:tcW w:w="1560" w:type="dxa"/>
            <w:tcBorders>
              <w:top w:val="single" w:sz="4" w:space="0" w:color="auto"/>
              <w:left w:val="single" w:sz="4" w:space="0" w:color="auto"/>
              <w:bottom w:val="single" w:sz="4" w:space="0" w:color="auto"/>
              <w:right w:val="single" w:sz="4" w:space="0" w:color="auto"/>
            </w:tcBorders>
          </w:tcPr>
          <w:p w:rsidR="00C5510B" w:rsidRPr="00861190" w:rsidRDefault="00C5510B" w:rsidP="00C1245C">
            <w:pPr>
              <w:ind w:firstLine="0"/>
              <w:jc w:val="center"/>
              <w:rPr>
                <w:rFonts w:ascii="Times New Roman" w:eastAsia="Times New Roman" w:hAnsi="Times New Roman" w:cs="Times New Roman"/>
                <w:color w:val="000000"/>
                <w:sz w:val="16"/>
                <w:szCs w:val="16"/>
                <w:lang w:eastAsia="ru-RU"/>
              </w:rPr>
            </w:pPr>
            <w:r w:rsidRPr="00861190">
              <w:rPr>
                <w:rFonts w:ascii="Times New Roman" w:eastAsia="Times New Roman" w:hAnsi="Times New Roman" w:cs="Times New Roman"/>
                <w:color w:val="000000"/>
                <w:sz w:val="16"/>
                <w:szCs w:val="16"/>
                <w:lang w:eastAsia="ru-RU"/>
              </w:rPr>
              <w:t>МАУ "Молодежный центр" г. Сосновоборска</w:t>
            </w:r>
          </w:p>
          <w:p w:rsidR="00C5510B" w:rsidRPr="00861190" w:rsidRDefault="00C5510B" w:rsidP="00C1245C">
            <w:pPr>
              <w:ind w:firstLine="0"/>
              <w:jc w:val="center"/>
              <w:rPr>
                <w:rFonts w:ascii="Times New Roman" w:eastAsia="Times New Roman" w:hAnsi="Times New Roman" w:cs="Times New Roman"/>
                <w:color w:val="000000"/>
                <w:sz w:val="16"/>
                <w:szCs w:val="16"/>
                <w:lang w:eastAsia="ru-RU"/>
              </w:rPr>
            </w:pPr>
          </w:p>
        </w:tc>
      </w:tr>
    </w:tbl>
    <w:p w:rsidR="00C5510B" w:rsidRDefault="00C5510B" w:rsidP="00C5510B">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p>
    <w:p w:rsidR="00C5510B" w:rsidRPr="00771938" w:rsidRDefault="00C5510B" w:rsidP="00C1245C">
      <w:pPr>
        <w:pStyle w:val="af6"/>
        <w:numPr>
          <w:ilvl w:val="0"/>
          <w:numId w:val="6"/>
        </w:numPr>
        <w:autoSpaceDE w:val="0"/>
        <w:autoSpaceDN w:val="0"/>
        <w:adjustRightInd w:val="0"/>
        <w:ind w:left="0" w:firstLine="709"/>
        <w:jc w:val="both"/>
      </w:pPr>
      <w:r w:rsidRPr="00771938">
        <w:t xml:space="preserve">Соглашением о предоставлении субсидии местному бюджету из краевого бюджета от 13 мая 2022 г. №2 </w:t>
      </w:r>
      <w:r w:rsidRPr="00771938">
        <w:rPr>
          <w:bCs/>
          <w:iCs/>
        </w:rPr>
        <w:t>на развитие экстрема</w:t>
      </w:r>
      <w:r w:rsidR="00D40747" w:rsidRPr="00771938">
        <w:rPr>
          <w:bCs/>
          <w:iCs/>
        </w:rPr>
        <w:t>льных видов спорта была предусмотрены</w:t>
      </w:r>
      <w:r w:rsidRPr="00771938">
        <w:rPr>
          <w:bCs/>
          <w:iCs/>
        </w:rPr>
        <w:t xml:space="preserve"> средства субсидии 1 608 000,00 рублей из них:</w:t>
      </w:r>
    </w:p>
    <w:p w:rsidR="00C5510B" w:rsidRPr="00771938" w:rsidRDefault="00C5510B" w:rsidP="00C5510B">
      <w:pPr>
        <w:pStyle w:val="af6"/>
        <w:autoSpaceDE w:val="0"/>
        <w:autoSpaceDN w:val="0"/>
        <w:adjustRightInd w:val="0"/>
        <w:rPr>
          <w:bCs/>
          <w:iCs/>
        </w:rPr>
      </w:pPr>
      <w:r w:rsidRPr="00771938">
        <w:rPr>
          <w:bCs/>
          <w:iCs/>
        </w:rPr>
        <w:t xml:space="preserve">- 1 600 000,00 </w:t>
      </w:r>
      <w:r w:rsidR="00C1245C" w:rsidRPr="00771938">
        <w:rPr>
          <w:bCs/>
          <w:iCs/>
        </w:rPr>
        <w:t xml:space="preserve">руб. </w:t>
      </w:r>
      <w:r w:rsidRPr="00771938">
        <w:rPr>
          <w:bCs/>
          <w:iCs/>
        </w:rPr>
        <w:t>– средства субсидии из краевого бюджета;</w:t>
      </w:r>
    </w:p>
    <w:p w:rsidR="00C5510B" w:rsidRDefault="00C5510B" w:rsidP="00C5510B">
      <w:pPr>
        <w:pStyle w:val="af6"/>
        <w:autoSpaceDE w:val="0"/>
        <w:autoSpaceDN w:val="0"/>
        <w:adjustRightInd w:val="0"/>
        <w:rPr>
          <w:bCs/>
          <w:iCs/>
        </w:rPr>
      </w:pPr>
      <w:r w:rsidRPr="00771938">
        <w:rPr>
          <w:bCs/>
          <w:iCs/>
        </w:rPr>
        <w:t>- 8 000,00</w:t>
      </w:r>
      <w:r w:rsidR="00C1245C" w:rsidRPr="00771938">
        <w:rPr>
          <w:bCs/>
          <w:iCs/>
        </w:rPr>
        <w:t xml:space="preserve"> руб.</w:t>
      </w:r>
      <w:r w:rsidRPr="00771938">
        <w:rPr>
          <w:bCs/>
          <w:iCs/>
        </w:rPr>
        <w:t xml:space="preserve"> – средства софинансирования местного бюджета.</w:t>
      </w:r>
    </w:p>
    <w:p w:rsidR="00C5510B" w:rsidRDefault="00C5510B" w:rsidP="00C5510B">
      <w:pPr>
        <w:pStyle w:val="af6"/>
        <w:autoSpaceDE w:val="0"/>
        <w:autoSpaceDN w:val="0"/>
        <w:adjustRightInd w:val="0"/>
        <w:ind w:left="0" w:firstLine="708"/>
        <w:jc w:val="both"/>
        <w:rPr>
          <w:bCs/>
          <w:iCs/>
        </w:rPr>
      </w:pPr>
      <w:r>
        <w:rPr>
          <w:bCs/>
          <w:iCs/>
        </w:rPr>
        <w:t>Средства софинансирования в размере 8,0 тыс. рублей были предусмотрены мероприятием</w:t>
      </w:r>
      <w:r w:rsidRPr="00196FFF">
        <w:rPr>
          <w:bCs/>
          <w:iCs/>
        </w:rPr>
        <w:t xml:space="preserve"> Программы</w:t>
      </w:r>
      <w:r w:rsidRPr="00E47BFB">
        <w:t xml:space="preserve"> </w:t>
      </w:r>
      <w:r w:rsidRPr="00E47BFB">
        <w:rPr>
          <w:bCs/>
          <w:iCs/>
        </w:rPr>
        <w:t xml:space="preserve">от 12.11.2021 №1368 </w:t>
      </w:r>
      <w:r w:rsidRPr="00196FFF">
        <w:rPr>
          <w:bCs/>
          <w:iCs/>
        </w:rPr>
        <w:t>в соответствии с Решением Сосновоборского городского Совета депутатов от 13.12.2021 № 15/55-р «О бюджете города Сосновоборска на 2022 год и на плановый перио</w:t>
      </w:r>
      <w:r>
        <w:rPr>
          <w:bCs/>
          <w:iCs/>
        </w:rPr>
        <w:t xml:space="preserve">д 2023 - 2024 годов». Средства отражены в приказе УКСТМ от 29.10.2021 №171-1/од «О предоставлении субсидии на иные цели», в соглашении №12 «О порядке и условиях предоставления субсидии на иные цели» от 25.03.2022, в плане финансово-хозяйственной деятельности по состоянию на </w:t>
      </w:r>
      <w:r w:rsidR="00277725">
        <w:rPr>
          <w:bCs/>
          <w:iCs/>
        </w:rPr>
        <w:t>0</w:t>
      </w:r>
      <w:r>
        <w:rPr>
          <w:bCs/>
          <w:iCs/>
        </w:rPr>
        <w:t xml:space="preserve">1.01.2022. Средства в сумме 8,0 тыс. рублей УКСТМ зачислило на лицевой счет МАУ «Молодежный центр» платежным поручением от 25.08.2022 №71403.  </w:t>
      </w:r>
    </w:p>
    <w:p w:rsidR="00C5510B" w:rsidRDefault="00C5510B" w:rsidP="00984DD6">
      <w:pPr>
        <w:pStyle w:val="af6"/>
        <w:autoSpaceDE w:val="0"/>
        <w:autoSpaceDN w:val="0"/>
        <w:adjustRightInd w:val="0"/>
        <w:ind w:left="0" w:firstLine="709"/>
        <w:jc w:val="both"/>
        <w:rPr>
          <w:bCs/>
          <w:iCs/>
        </w:rPr>
      </w:pPr>
      <w:r>
        <w:rPr>
          <w:bCs/>
          <w:iCs/>
        </w:rPr>
        <w:t xml:space="preserve">Постановлением Правительства Красноярского края от 12.05.2022 №386-п «Об утверждении распределения субсидий бюджетам муниципальных образований Красноярского края на развитие экстремальных видов спорта в рамках деятельности муниципальных </w:t>
      </w:r>
      <w:r>
        <w:rPr>
          <w:bCs/>
          <w:iCs/>
        </w:rPr>
        <w:lastRenderedPageBreak/>
        <w:t>молодежных центров в 2022 году» городу Сосновоборску выделили 1 600,0 тыс. рублей, и довели Финансовому управлению администрации города Сосновоборска уведомлением об изменении бюджетных ассигнований (лимитов бюджетных обязательств) № 17010 от 13.05.2022. Финансовое Управление администрации своим уведомлением об</w:t>
      </w:r>
      <w:r w:rsidRPr="009B0390">
        <w:rPr>
          <w:bCs/>
          <w:iCs/>
        </w:rPr>
        <w:t xml:space="preserve"> изменении бюджетных ассигнований (лимитов</w:t>
      </w:r>
      <w:r>
        <w:rPr>
          <w:bCs/>
          <w:iCs/>
        </w:rPr>
        <w:t xml:space="preserve"> бюджетных обязательств) № 611 от 18</w:t>
      </w:r>
      <w:r w:rsidRPr="009B0390">
        <w:rPr>
          <w:bCs/>
          <w:iCs/>
        </w:rPr>
        <w:t>.05.2022</w:t>
      </w:r>
      <w:r>
        <w:rPr>
          <w:bCs/>
          <w:iCs/>
        </w:rPr>
        <w:t xml:space="preserve"> выделила краевые целевые средства УКСТМ в виде субсидии автономным учреждениям на иные цели. Увеличения объемов финансового обеспечения отражены в приказе УКСТМ от 18.05.2022 №88</w:t>
      </w:r>
      <w:r w:rsidRPr="000A30D9">
        <w:rPr>
          <w:bCs/>
          <w:iCs/>
        </w:rPr>
        <w:t xml:space="preserve">-1/од «О предоставлении субсидии на иные цели», в </w:t>
      </w:r>
      <w:r>
        <w:rPr>
          <w:bCs/>
          <w:iCs/>
        </w:rPr>
        <w:t>дополнительном соглашении от 20.05.2022 №2 к соглашению</w:t>
      </w:r>
      <w:r w:rsidRPr="000A30D9">
        <w:rPr>
          <w:bCs/>
          <w:iCs/>
        </w:rPr>
        <w:t xml:space="preserve"> №12 «О порядке и условиях предоставления субсидии на иные цели» от 25.03.2022, </w:t>
      </w:r>
      <w:r w:rsidRPr="001A0197">
        <w:rPr>
          <w:bCs/>
          <w:iCs/>
        </w:rPr>
        <w:t>в МП</w:t>
      </w:r>
      <w:r>
        <w:rPr>
          <w:bCs/>
          <w:iCs/>
        </w:rPr>
        <w:t xml:space="preserve"> в редакции постановления от 15.06.2022 №188, </w:t>
      </w:r>
      <w:r w:rsidRPr="000A30D9">
        <w:rPr>
          <w:bCs/>
          <w:iCs/>
        </w:rPr>
        <w:t>в плане финансово-хозяйственной деятельност</w:t>
      </w:r>
      <w:r>
        <w:rPr>
          <w:bCs/>
          <w:iCs/>
        </w:rPr>
        <w:t>и по состоянию на 30.06</w:t>
      </w:r>
      <w:r w:rsidRPr="000A30D9">
        <w:rPr>
          <w:bCs/>
          <w:iCs/>
        </w:rPr>
        <w:t>.2022.</w:t>
      </w:r>
      <w:r>
        <w:rPr>
          <w:bCs/>
          <w:iCs/>
        </w:rPr>
        <w:t xml:space="preserve"> Средства в сумме 1 600</w:t>
      </w:r>
      <w:r w:rsidRPr="00C8721D">
        <w:rPr>
          <w:bCs/>
          <w:iCs/>
        </w:rPr>
        <w:t>,0 тыс. рублей УКСТМ зачислило на лицевой счет МАУ «Молодежный ц</w:t>
      </w:r>
      <w:r>
        <w:rPr>
          <w:bCs/>
          <w:iCs/>
        </w:rPr>
        <w:t>ентр» платежным поручением от 01.07.2022 №124416</w:t>
      </w:r>
      <w:r w:rsidRPr="00C8721D">
        <w:rPr>
          <w:bCs/>
          <w:iCs/>
        </w:rPr>
        <w:t xml:space="preserve">.  </w:t>
      </w:r>
    </w:p>
    <w:p w:rsidR="00C5510B" w:rsidRDefault="00C5510B" w:rsidP="00C5510B">
      <w:pPr>
        <w:pStyle w:val="af6"/>
        <w:autoSpaceDE w:val="0"/>
        <w:autoSpaceDN w:val="0"/>
        <w:adjustRightInd w:val="0"/>
        <w:ind w:left="0" w:firstLine="708"/>
        <w:jc w:val="both"/>
        <w:rPr>
          <w:bCs/>
          <w:iCs/>
        </w:rPr>
      </w:pPr>
      <w:r>
        <w:rPr>
          <w:bCs/>
          <w:iCs/>
        </w:rPr>
        <w:t xml:space="preserve">В нарушение </w:t>
      </w:r>
      <w:r w:rsidRPr="004B4882">
        <w:rPr>
          <w:bCs/>
          <w:iCs/>
        </w:rPr>
        <w:t>положений</w:t>
      </w:r>
      <w:r>
        <w:rPr>
          <w:bCs/>
          <w:iCs/>
        </w:rPr>
        <w:t xml:space="preserve"> </w:t>
      </w:r>
      <w:r w:rsidRPr="006C3E65">
        <w:rPr>
          <w:bCs/>
          <w:iCs/>
        </w:rPr>
        <w:t>п</w:t>
      </w:r>
      <w:r>
        <w:rPr>
          <w:bCs/>
          <w:iCs/>
        </w:rPr>
        <w:t>.2.10</w:t>
      </w:r>
      <w:r>
        <w:rPr>
          <w:rStyle w:val="a3"/>
          <w:bCs/>
          <w:iCs/>
        </w:rPr>
        <w:footnoteReference w:id="15"/>
      </w:r>
      <w:r>
        <w:rPr>
          <w:bCs/>
          <w:iCs/>
        </w:rPr>
        <w:t xml:space="preserve"> Порядка32 изменения</w:t>
      </w:r>
      <w:r w:rsidRPr="004B4882">
        <w:rPr>
          <w:bCs/>
          <w:iCs/>
        </w:rPr>
        <w:t xml:space="preserve"> в ПФХД </w:t>
      </w:r>
      <w:r>
        <w:rPr>
          <w:bCs/>
          <w:iCs/>
        </w:rPr>
        <w:t>по состоянию на 30.06.2022 внесены</w:t>
      </w:r>
      <w:r w:rsidRPr="004B4882">
        <w:rPr>
          <w:bCs/>
          <w:iCs/>
        </w:rPr>
        <w:t xml:space="preserve"> несвоевременно</w:t>
      </w:r>
      <w:r>
        <w:rPr>
          <w:bCs/>
          <w:iCs/>
        </w:rPr>
        <w:t>.</w:t>
      </w:r>
    </w:p>
    <w:p w:rsidR="00C5510B" w:rsidRDefault="00C5510B" w:rsidP="00277725">
      <w:pPr>
        <w:pStyle w:val="af6"/>
        <w:autoSpaceDE w:val="0"/>
        <w:autoSpaceDN w:val="0"/>
        <w:adjustRightInd w:val="0"/>
        <w:ind w:left="0" w:firstLine="720"/>
        <w:jc w:val="both"/>
        <w:rPr>
          <w:bCs/>
          <w:iCs/>
        </w:rPr>
      </w:pPr>
      <w:r w:rsidRPr="00601C58">
        <w:rPr>
          <w:bCs/>
          <w:iCs/>
        </w:rPr>
        <w:t xml:space="preserve">По </w:t>
      </w:r>
      <w:r w:rsidR="00601C58" w:rsidRPr="00601C58">
        <w:rPr>
          <w:bCs/>
          <w:iCs/>
        </w:rPr>
        <w:t>С</w:t>
      </w:r>
      <w:r w:rsidRPr="00601C58">
        <w:rPr>
          <w:bCs/>
          <w:iCs/>
        </w:rPr>
        <w:t>оглашению</w:t>
      </w:r>
      <w:r w:rsidR="00601C58">
        <w:rPr>
          <w:bCs/>
          <w:iCs/>
        </w:rPr>
        <w:t xml:space="preserve"> от 13.05.2022 №2</w:t>
      </w:r>
      <w:r>
        <w:rPr>
          <w:bCs/>
          <w:iCs/>
        </w:rPr>
        <w:t xml:space="preserve"> средства выделялись на приобретение имуществ</w:t>
      </w:r>
      <w:r w:rsidR="00277725">
        <w:rPr>
          <w:bCs/>
          <w:iCs/>
        </w:rPr>
        <w:t>а</w:t>
      </w:r>
      <w:r>
        <w:rPr>
          <w:bCs/>
          <w:iCs/>
        </w:rPr>
        <w:t xml:space="preserve"> (перчатки для альпинизма, велосипеды, ролики, самокаты, экипировка, площадка скейт и роллердрома парк).</w:t>
      </w:r>
    </w:p>
    <w:p w:rsidR="00C5510B" w:rsidRDefault="00C5510B" w:rsidP="00277725">
      <w:pPr>
        <w:pStyle w:val="af6"/>
        <w:autoSpaceDE w:val="0"/>
        <w:autoSpaceDN w:val="0"/>
        <w:adjustRightInd w:val="0"/>
        <w:ind w:left="0" w:firstLine="720"/>
        <w:jc w:val="both"/>
        <w:rPr>
          <w:bCs/>
          <w:iCs/>
        </w:rPr>
      </w:pPr>
      <w:r>
        <w:rPr>
          <w:bCs/>
          <w:iCs/>
        </w:rPr>
        <w:t>В течени</w:t>
      </w:r>
      <w:r w:rsidR="00277725">
        <w:rPr>
          <w:bCs/>
          <w:iCs/>
        </w:rPr>
        <w:t>е</w:t>
      </w:r>
      <w:r>
        <w:rPr>
          <w:bCs/>
          <w:iCs/>
        </w:rPr>
        <w:t xml:space="preserve"> 2022 года были заключены дополнительные соглашения к Соглашению от 13.05.2022 №2, где изменялся перечень приобретаемого имущества согласно приложения № 1, без изменения объемов финансового обеспечения расходных обязательств и значений результатов использования субсидии:</w:t>
      </w:r>
    </w:p>
    <w:p w:rsidR="00C5510B" w:rsidRDefault="00C5510B" w:rsidP="00C5510B">
      <w:pPr>
        <w:autoSpaceDE w:val="0"/>
        <w:autoSpaceDN w:val="0"/>
        <w:adjustRightInd w:val="0"/>
        <w:ind w:firstLine="0"/>
        <w:rPr>
          <w:rFonts w:ascii="Times New Roman" w:hAnsi="Times New Roman" w:cs="Times New Roman"/>
          <w:bCs/>
          <w:iCs/>
          <w:sz w:val="24"/>
          <w:szCs w:val="24"/>
        </w:rPr>
      </w:pPr>
      <w:r w:rsidRPr="00200AC9">
        <w:rPr>
          <w:rFonts w:ascii="Times New Roman" w:hAnsi="Times New Roman" w:cs="Times New Roman"/>
          <w:bCs/>
          <w:iCs/>
          <w:sz w:val="24"/>
          <w:szCs w:val="24"/>
        </w:rPr>
        <w:t>- дополнительное соглашение</w:t>
      </w:r>
      <w:r>
        <w:rPr>
          <w:rFonts w:ascii="Times New Roman" w:hAnsi="Times New Roman" w:cs="Times New Roman"/>
          <w:bCs/>
          <w:iCs/>
          <w:sz w:val="24"/>
          <w:szCs w:val="24"/>
        </w:rPr>
        <w:t xml:space="preserve"> от 15 августа 2022 г. №1;</w:t>
      </w:r>
    </w:p>
    <w:p w:rsidR="00C5510B" w:rsidRPr="00200AC9" w:rsidRDefault="00C5510B" w:rsidP="00C5510B">
      <w:pPr>
        <w:autoSpaceDE w:val="0"/>
        <w:autoSpaceDN w:val="0"/>
        <w:adjustRightInd w:val="0"/>
        <w:ind w:firstLine="0"/>
        <w:rPr>
          <w:rFonts w:ascii="Times New Roman" w:hAnsi="Times New Roman" w:cs="Times New Roman"/>
          <w:bCs/>
          <w:iCs/>
          <w:sz w:val="24"/>
          <w:szCs w:val="24"/>
        </w:rPr>
      </w:pPr>
      <w:r w:rsidRPr="00200AC9">
        <w:rPr>
          <w:rFonts w:ascii="Times New Roman" w:hAnsi="Times New Roman" w:cs="Times New Roman"/>
          <w:bCs/>
          <w:iCs/>
          <w:sz w:val="24"/>
          <w:szCs w:val="24"/>
        </w:rPr>
        <w:t>-</w:t>
      </w:r>
      <w:r>
        <w:rPr>
          <w:rFonts w:ascii="Times New Roman" w:hAnsi="Times New Roman" w:cs="Times New Roman"/>
          <w:bCs/>
          <w:iCs/>
          <w:sz w:val="24"/>
          <w:szCs w:val="24"/>
        </w:rPr>
        <w:t xml:space="preserve"> дополнительное соглашение от 23</w:t>
      </w:r>
      <w:r w:rsidRPr="00200AC9">
        <w:rPr>
          <w:rFonts w:ascii="Times New Roman" w:hAnsi="Times New Roman" w:cs="Times New Roman"/>
          <w:bCs/>
          <w:iCs/>
          <w:sz w:val="24"/>
          <w:szCs w:val="24"/>
        </w:rPr>
        <w:t xml:space="preserve"> </w:t>
      </w:r>
      <w:r>
        <w:rPr>
          <w:rFonts w:ascii="Times New Roman" w:hAnsi="Times New Roman" w:cs="Times New Roman"/>
          <w:bCs/>
          <w:iCs/>
          <w:sz w:val="24"/>
          <w:szCs w:val="24"/>
        </w:rPr>
        <w:t>декабря 2022 г. №2.</w:t>
      </w:r>
    </w:p>
    <w:p w:rsidR="00C5510B" w:rsidRPr="00200AC9" w:rsidRDefault="00C5510B" w:rsidP="00C5510B">
      <w:pPr>
        <w:pStyle w:val="af6"/>
        <w:autoSpaceDE w:val="0"/>
        <w:autoSpaceDN w:val="0"/>
        <w:adjustRightInd w:val="0"/>
      </w:pPr>
      <w:r>
        <w:rPr>
          <w:bCs/>
          <w:iCs/>
        </w:rPr>
        <w:t xml:space="preserve">По итогу было приобретено имущество на сумму 1 608 000,00 рублей из них: </w:t>
      </w:r>
    </w:p>
    <w:p w:rsidR="00C5510B" w:rsidRPr="00C32067" w:rsidRDefault="00C5510B" w:rsidP="00C5510B">
      <w:pP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 </w:t>
      </w:r>
      <w:r w:rsidRPr="00C32067">
        <w:rPr>
          <w:rFonts w:ascii="Times New Roman" w:hAnsi="Times New Roman" w:cs="Times New Roman"/>
          <w:bCs/>
          <w:iCs/>
          <w:sz w:val="24"/>
          <w:szCs w:val="24"/>
          <w:lang w:eastAsia="ru-RU"/>
        </w:rPr>
        <w:t>основных средств (велосипеды</w:t>
      </w:r>
      <w:r w:rsidR="00AB5FA0">
        <w:rPr>
          <w:rFonts w:ascii="Times New Roman" w:hAnsi="Times New Roman" w:cs="Times New Roman"/>
          <w:bCs/>
          <w:iCs/>
          <w:sz w:val="24"/>
          <w:szCs w:val="24"/>
          <w:lang w:eastAsia="ru-RU"/>
        </w:rPr>
        <w:t>-22 шт.</w:t>
      </w:r>
      <w:r w:rsidRPr="00C32067">
        <w:rPr>
          <w:rFonts w:ascii="Times New Roman" w:hAnsi="Times New Roman" w:cs="Times New Roman"/>
          <w:bCs/>
          <w:iCs/>
          <w:sz w:val="24"/>
          <w:szCs w:val="24"/>
          <w:lang w:eastAsia="ru-RU"/>
        </w:rPr>
        <w:t>, скейты</w:t>
      </w:r>
      <w:r w:rsidR="00AB5FA0">
        <w:rPr>
          <w:rFonts w:ascii="Times New Roman" w:hAnsi="Times New Roman" w:cs="Times New Roman"/>
          <w:bCs/>
          <w:iCs/>
          <w:sz w:val="24"/>
          <w:szCs w:val="24"/>
          <w:lang w:eastAsia="ru-RU"/>
        </w:rPr>
        <w:t>-5 шт.</w:t>
      </w:r>
      <w:r w:rsidRPr="00C32067">
        <w:rPr>
          <w:rFonts w:ascii="Times New Roman" w:hAnsi="Times New Roman" w:cs="Times New Roman"/>
          <w:bCs/>
          <w:iCs/>
          <w:sz w:val="24"/>
          <w:szCs w:val="24"/>
          <w:lang w:eastAsia="ru-RU"/>
        </w:rPr>
        <w:t>, скейтборды</w:t>
      </w:r>
      <w:r w:rsidR="00AB5FA0">
        <w:rPr>
          <w:rFonts w:ascii="Times New Roman" w:hAnsi="Times New Roman" w:cs="Times New Roman"/>
          <w:bCs/>
          <w:iCs/>
          <w:sz w:val="24"/>
          <w:szCs w:val="24"/>
          <w:lang w:eastAsia="ru-RU"/>
        </w:rPr>
        <w:t>-3 шт.</w:t>
      </w:r>
      <w:r w:rsidRPr="00C32067">
        <w:rPr>
          <w:rFonts w:ascii="Times New Roman" w:hAnsi="Times New Roman" w:cs="Times New Roman"/>
          <w:bCs/>
          <w:iCs/>
          <w:sz w:val="24"/>
          <w:szCs w:val="24"/>
          <w:lang w:eastAsia="ru-RU"/>
        </w:rPr>
        <w:t>, роликовые коньки</w:t>
      </w:r>
      <w:r w:rsidR="00AB5FA0">
        <w:rPr>
          <w:rFonts w:ascii="Times New Roman" w:hAnsi="Times New Roman" w:cs="Times New Roman"/>
          <w:bCs/>
          <w:iCs/>
          <w:sz w:val="24"/>
          <w:szCs w:val="24"/>
          <w:lang w:eastAsia="ru-RU"/>
        </w:rPr>
        <w:t>-16 пар</w:t>
      </w:r>
      <w:r w:rsidRPr="00C32067">
        <w:rPr>
          <w:rFonts w:ascii="Times New Roman" w:hAnsi="Times New Roman" w:cs="Times New Roman"/>
          <w:bCs/>
          <w:iCs/>
          <w:sz w:val="24"/>
          <w:szCs w:val="24"/>
          <w:lang w:eastAsia="ru-RU"/>
        </w:rPr>
        <w:t>, трюков</w:t>
      </w:r>
      <w:r>
        <w:rPr>
          <w:rFonts w:ascii="Times New Roman" w:hAnsi="Times New Roman" w:cs="Times New Roman"/>
          <w:bCs/>
          <w:iCs/>
          <w:sz w:val="24"/>
          <w:szCs w:val="24"/>
          <w:lang w:eastAsia="ru-RU"/>
        </w:rPr>
        <w:t>ые самокаты</w:t>
      </w:r>
      <w:r w:rsidR="00AB5FA0">
        <w:rPr>
          <w:rFonts w:ascii="Times New Roman" w:hAnsi="Times New Roman" w:cs="Times New Roman"/>
          <w:bCs/>
          <w:iCs/>
          <w:sz w:val="24"/>
          <w:szCs w:val="24"/>
          <w:lang w:eastAsia="ru-RU"/>
        </w:rPr>
        <w:t>-17 шт.</w:t>
      </w:r>
      <w:r>
        <w:rPr>
          <w:rFonts w:ascii="Times New Roman" w:hAnsi="Times New Roman" w:cs="Times New Roman"/>
          <w:bCs/>
          <w:iCs/>
          <w:sz w:val="24"/>
          <w:szCs w:val="24"/>
          <w:lang w:eastAsia="ru-RU"/>
        </w:rPr>
        <w:t>) – 1 400 410,22 рублей</w:t>
      </w:r>
      <w:r w:rsidRPr="00C32067">
        <w:rPr>
          <w:rFonts w:ascii="Times New Roman" w:hAnsi="Times New Roman" w:cs="Times New Roman"/>
          <w:bCs/>
          <w:iCs/>
          <w:sz w:val="24"/>
          <w:szCs w:val="24"/>
          <w:lang w:eastAsia="ru-RU"/>
        </w:rPr>
        <w:t>;</w:t>
      </w:r>
    </w:p>
    <w:p w:rsidR="00C5510B" w:rsidRDefault="00C5510B" w:rsidP="00C5510B">
      <w:pP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м</w:t>
      </w:r>
      <w:r w:rsidRPr="00C32067">
        <w:rPr>
          <w:rFonts w:ascii="Times New Roman" w:hAnsi="Times New Roman" w:cs="Times New Roman"/>
          <w:bCs/>
          <w:iCs/>
          <w:sz w:val="24"/>
          <w:szCs w:val="24"/>
          <w:lang w:eastAsia="ru-RU"/>
        </w:rPr>
        <w:t>атериальных запасов (защита, налокотники, наколенники, комплекту</w:t>
      </w:r>
      <w:r>
        <w:rPr>
          <w:rFonts w:ascii="Times New Roman" w:hAnsi="Times New Roman" w:cs="Times New Roman"/>
          <w:bCs/>
          <w:iCs/>
          <w:sz w:val="24"/>
          <w:szCs w:val="24"/>
          <w:lang w:eastAsia="ru-RU"/>
        </w:rPr>
        <w:t>ющие и т.д.) –   207 589,78 рублей</w:t>
      </w:r>
      <w:r w:rsidRPr="00C32067">
        <w:rPr>
          <w:rFonts w:ascii="Times New Roman" w:hAnsi="Times New Roman" w:cs="Times New Roman"/>
          <w:bCs/>
          <w:iCs/>
          <w:sz w:val="24"/>
          <w:szCs w:val="24"/>
          <w:lang w:eastAsia="ru-RU"/>
        </w:rPr>
        <w:t>.</w:t>
      </w:r>
    </w:p>
    <w:p w:rsidR="00145F05" w:rsidRDefault="00145F05" w:rsidP="00145F05">
      <w:pPr>
        <w:rPr>
          <w:rFonts w:ascii="Times New Roman" w:hAnsi="Times New Roman" w:cs="Times New Roman"/>
          <w:bCs/>
          <w:iCs/>
          <w:sz w:val="24"/>
          <w:szCs w:val="24"/>
          <w:lang w:eastAsia="ru-RU"/>
        </w:rPr>
      </w:pPr>
      <w:r w:rsidRPr="000A588D">
        <w:rPr>
          <w:rFonts w:ascii="Times New Roman" w:hAnsi="Times New Roman" w:cs="Times New Roman"/>
          <w:bCs/>
          <w:iCs/>
          <w:sz w:val="24"/>
          <w:szCs w:val="24"/>
          <w:lang w:eastAsia="ru-RU"/>
        </w:rPr>
        <w:t>Приобретённое имущество отраженно в регистрах бухгалтерского учета.</w:t>
      </w:r>
    </w:p>
    <w:p w:rsidR="00C5510B" w:rsidRDefault="00C5510B" w:rsidP="00C5510B">
      <w:pPr>
        <w:ind w:firstLine="0"/>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ab/>
        <w:t>Расхожде</w:t>
      </w:r>
      <w:r w:rsidR="00771938">
        <w:rPr>
          <w:rFonts w:ascii="Times New Roman" w:hAnsi="Times New Roman" w:cs="Times New Roman"/>
          <w:bCs/>
          <w:iCs/>
          <w:sz w:val="24"/>
          <w:szCs w:val="24"/>
          <w:lang w:eastAsia="ru-RU"/>
        </w:rPr>
        <w:t>ние сумм показателей Соглашения</w:t>
      </w:r>
      <w:r>
        <w:rPr>
          <w:rFonts w:ascii="Times New Roman" w:hAnsi="Times New Roman" w:cs="Times New Roman"/>
          <w:bCs/>
          <w:iCs/>
          <w:sz w:val="24"/>
          <w:szCs w:val="24"/>
          <w:lang w:eastAsia="ru-RU"/>
        </w:rPr>
        <w:t xml:space="preserve"> №2 и приобретенного имущества, </w:t>
      </w:r>
      <w:r w:rsidR="00AB5FA0" w:rsidRPr="00AB5FA0">
        <w:rPr>
          <w:rFonts w:ascii="Times New Roman" w:hAnsi="Times New Roman" w:cs="Times New Roman"/>
          <w:bCs/>
          <w:iCs/>
          <w:sz w:val="24"/>
          <w:szCs w:val="24"/>
          <w:lang w:eastAsia="ru-RU"/>
        </w:rPr>
        <w:t xml:space="preserve">на 53,40 рублей </w:t>
      </w:r>
      <w:r>
        <w:rPr>
          <w:rFonts w:ascii="Times New Roman" w:hAnsi="Times New Roman" w:cs="Times New Roman"/>
          <w:bCs/>
          <w:iCs/>
          <w:sz w:val="24"/>
          <w:szCs w:val="24"/>
          <w:lang w:eastAsia="ru-RU"/>
        </w:rPr>
        <w:t xml:space="preserve">выявленное в ходе проверки, будет откорректировано путем подписания дополнительного соглашения к Соглашению. Документы подготовлены и направлены в </w:t>
      </w:r>
      <w:r w:rsidRPr="003A226C">
        <w:rPr>
          <w:rFonts w:ascii="Times New Roman" w:hAnsi="Times New Roman" w:cs="Times New Roman"/>
          <w:bCs/>
          <w:iCs/>
          <w:sz w:val="24"/>
          <w:szCs w:val="24"/>
          <w:lang w:eastAsia="ru-RU"/>
        </w:rPr>
        <w:t xml:space="preserve">Агентство молодежной политики </w:t>
      </w:r>
      <w:r w:rsidR="001A0674">
        <w:rPr>
          <w:rFonts w:ascii="Times New Roman" w:hAnsi="Times New Roman" w:cs="Times New Roman"/>
          <w:bCs/>
          <w:iCs/>
          <w:sz w:val="24"/>
          <w:szCs w:val="24"/>
          <w:lang w:eastAsia="ru-RU"/>
        </w:rPr>
        <w:t>и</w:t>
      </w:r>
      <w:r w:rsidRPr="003A226C">
        <w:rPr>
          <w:rFonts w:ascii="Times New Roman" w:hAnsi="Times New Roman" w:cs="Times New Roman"/>
          <w:bCs/>
          <w:iCs/>
          <w:sz w:val="24"/>
          <w:szCs w:val="24"/>
          <w:lang w:eastAsia="ru-RU"/>
        </w:rPr>
        <w:t xml:space="preserve"> реализации программ общественного развития Красноярского </w:t>
      </w:r>
      <w:r w:rsidRPr="001C034B">
        <w:rPr>
          <w:rFonts w:ascii="Times New Roman" w:hAnsi="Times New Roman" w:cs="Times New Roman"/>
          <w:bCs/>
          <w:iCs/>
          <w:sz w:val="24"/>
          <w:szCs w:val="24"/>
          <w:lang w:eastAsia="ru-RU"/>
        </w:rPr>
        <w:t xml:space="preserve">края </w:t>
      </w:r>
      <w:r w:rsidR="006A603B" w:rsidRPr="001C034B">
        <w:rPr>
          <w:rFonts w:ascii="Times New Roman" w:hAnsi="Times New Roman" w:cs="Times New Roman"/>
          <w:bCs/>
          <w:iCs/>
          <w:sz w:val="24"/>
          <w:szCs w:val="24"/>
          <w:lang w:eastAsia="ru-RU"/>
        </w:rPr>
        <w:t>10</w:t>
      </w:r>
      <w:r w:rsidRPr="001C034B">
        <w:rPr>
          <w:rFonts w:ascii="Times New Roman" w:hAnsi="Times New Roman" w:cs="Times New Roman"/>
          <w:bCs/>
          <w:iCs/>
          <w:sz w:val="24"/>
          <w:szCs w:val="24"/>
          <w:lang w:eastAsia="ru-RU"/>
        </w:rPr>
        <w:t>.07.2023 года</w:t>
      </w:r>
      <w:r w:rsidR="006A603B">
        <w:rPr>
          <w:rFonts w:ascii="Times New Roman" w:hAnsi="Times New Roman" w:cs="Times New Roman"/>
          <w:bCs/>
          <w:iCs/>
          <w:sz w:val="24"/>
          <w:szCs w:val="24"/>
          <w:lang w:eastAsia="ru-RU"/>
        </w:rPr>
        <w:t xml:space="preserve"> письмом №109</w:t>
      </w:r>
      <w:r>
        <w:rPr>
          <w:rFonts w:ascii="Times New Roman" w:hAnsi="Times New Roman" w:cs="Times New Roman"/>
          <w:bCs/>
          <w:iCs/>
          <w:sz w:val="24"/>
          <w:szCs w:val="24"/>
          <w:lang w:eastAsia="ru-RU"/>
        </w:rPr>
        <w:t>.</w:t>
      </w:r>
      <w:r w:rsidR="004C6576">
        <w:rPr>
          <w:rFonts w:ascii="Times New Roman" w:hAnsi="Times New Roman" w:cs="Times New Roman"/>
          <w:bCs/>
          <w:iCs/>
          <w:sz w:val="24"/>
          <w:szCs w:val="24"/>
          <w:lang w:eastAsia="ru-RU"/>
        </w:rPr>
        <w:t xml:space="preserve"> Поступление откорректированных документов на контроле КСО.</w:t>
      </w:r>
    </w:p>
    <w:p w:rsidR="00A4603B" w:rsidRDefault="00A4603B" w:rsidP="00A4603B">
      <w:pPr>
        <w:ind w:firstLine="708"/>
        <w:rPr>
          <w:rFonts w:ascii="Times New Roman" w:hAnsi="Times New Roman" w:cs="Times New Roman"/>
          <w:bCs/>
          <w:iCs/>
          <w:sz w:val="24"/>
          <w:szCs w:val="24"/>
          <w:lang w:eastAsia="ru-RU"/>
        </w:rPr>
      </w:pPr>
      <w:r w:rsidRPr="003929A4">
        <w:rPr>
          <w:rFonts w:ascii="Times New Roman" w:hAnsi="Times New Roman" w:cs="Times New Roman"/>
          <w:bCs/>
          <w:iCs/>
          <w:sz w:val="24"/>
          <w:szCs w:val="24"/>
          <w:lang w:eastAsia="ru-RU"/>
        </w:rPr>
        <w:t>Закупки спортивного инвентаря для экстремальных видов спорта осуществлены МАУ в рамках Федерального закона от 18.07.2011 № 223-ФЗ «О закупках товаров, работ, услуг отдельными видами юридических лиц» путем зак</w:t>
      </w:r>
      <w:r w:rsidR="003929A4" w:rsidRPr="003929A4">
        <w:rPr>
          <w:rFonts w:ascii="Times New Roman" w:hAnsi="Times New Roman" w:cs="Times New Roman"/>
          <w:bCs/>
          <w:iCs/>
          <w:sz w:val="24"/>
          <w:szCs w:val="24"/>
          <w:lang w:eastAsia="ru-RU"/>
        </w:rPr>
        <w:t>упки у единственного поставщика:</w:t>
      </w:r>
    </w:p>
    <w:p w:rsidR="004C6576" w:rsidRDefault="003929A4" w:rsidP="003929A4">
      <w:pPr>
        <w:ind w:firstLine="0"/>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 </w:t>
      </w:r>
      <w:r w:rsidR="004C6576">
        <w:rPr>
          <w:rFonts w:ascii="Times New Roman" w:hAnsi="Times New Roman" w:cs="Times New Roman"/>
          <w:bCs/>
          <w:iCs/>
          <w:sz w:val="24"/>
          <w:szCs w:val="24"/>
          <w:lang w:eastAsia="ru-RU"/>
        </w:rPr>
        <w:t xml:space="preserve">с </w:t>
      </w:r>
      <w:r w:rsidR="004C6576" w:rsidRPr="004C6576">
        <w:rPr>
          <w:rFonts w:ascii="Times New Roman" w:hAnsi="Times New Roman" w:cs="Times New Roman"/>
          <w:bCs/>
          <w:iCs/>
          <w:sz w:val="24"/>
          <w:szCs w:val="24"/>
          <w:lang w:eastAsia="ru-RU"/>
        </w:rPr>
        <w:t xml:space="preserve">ИП Матвеенко Илья Лаврентьевич </w:t>
      </w:r>
      <w:r w:rsidR="004C6576">
        <w:rPr>
          <w:rFonts w:ascii="Times New Roman" w:hAnsi="Times New Roman" w:cs="Times New Roman"/>
          <w:bCs/>
          <w:iCs/>
          <w:sz w:val="24"/>
          <w:szCs w:val="24"/>
          <w:lang w:eastAsia="ru-RU"/>
        </w:rPr>
        <w:t>(</w:t>
      </w:r>
      <w:r w:rsidR="004C6576" w:rsidRPr="004C6576">
        <w:rPr>
          <w:rFonts w:ascii="Times New Roman" w:hAnsi="Times New Roman" w:cs="Times New Roman"/>
          <w:bCs/>
          <w:iCs/>
          <w:sz w:val="24"/>
          <w:szCs w:val="24"/>
          <w:lang w:eastAsia="ru-RU"/>
        </w:rPr>
        <w:t>ИНН 190107685639 ОГРН 306246303300016</w:t>
      </w:r>
      <w:r w:rsidR="004C6576">
        <w:rPr>
          <w:rFonts w:ascii="Times New Roman" w:hAnsi="Times New Roman" w:cs="Times New Roman"/>
          <w:bCs/>
          <w:iCs/>
          <w:sz w:val="24"/>
          <w:szCs w:val="24"/>
          <w:lang w:eastAsia="ru-RU"/>
        </w:rPr>
        <w:t>)</w:t>
      </w:r>
      <w:r w:rsidRPr="003929A4">
        <w:t xml:space="preserve"> </w:t>
      </w:r>
      <w:r w:rsidRPr="003929A4">
        <w:rPr>
          <w:rFonts w:ascii="Times New Roman" w:hAnsi="Times New Roman" w:cs="Times New Roman"/>
          <w:bCs/>
          <w:iCs/>
          <w:sz w:val="24"/>
          <w:szCs w:val="24"/>
          <w:lang w:eastAsia="ru-RU"/>
        </w:rPr>
        <w:t>были заключены</w:t>
      </w:r>
      <w:r w:rsidR="004C6576">
        <w:rPr>
          <w:rFonts w:ascii="Times New Roman" w:hAnsi="Times New Roman" w:cs="Times New Roman"/>
          <w:bCs/>
          <w:iCs/>
          <w:sz w:val="24"/>
          <w:szCs w:val="24"/>
          <w:lang w:eastAsia="ru-RU"/>
        </w:rPr>
        <w:t xml:space="preserve"> </w:t>
      </w:r>
      <w:r>
        <w:rPr>
          <w:rFonts w:ascii="Times New Roman" w:hAnsi="Times New Roman" w:cs="Times New Roman"/>
          <w:bCs/>
          <w:iCs/>
          <w:sz w:val="24"/>
          <w:szCs w:val="24"/>
          <w:lang w:eastAsia="ru-RU"/>
        </w:rPr>
        <w:t>т</w:t>
      </w:r>
      <w:r w:rsidRPr="003929A4">
        <w:rPr>
          <w:rFonts w:ascii="Times New Roman" w:hAnsi="Times New Roman" w:cs="Times New Roman"/>
          <w:bCs/>
          <w:iCs/>
          <w:sz w:val="24"/>
          <w:szCs w:val="24"/>
          <w:lang w:eastAsia="ru-RU"/>
        </w:rPr>
        <w:t xml:space="preserve">ри договора поставки </w:t>
      </w:r>
      <w:r w:rsidR="004C6576">
        <w:rPr>
          <w:rFonts w:ascii="Times New Roman" w:hAnsi="Times New Roman" w:cs="Times New Roman"/>
          <w:bCs/>
          <w:iCs/>
          <w:sz w:val="24"/>
          <w:szCs w:val="24"/>
          <w:lang w:eastAsia="ru-RU"/>
        </w:rPr>
        <w:t>на</w:t>
      </w:r>
      <w:r>
        <w:rPr>
          <w:rFonts w:ascii="Times New Roman" w:hAnsi="Times New Roman" w:cs="Times New Roman"/>
          <w:bCs/>
          <w:iCs/>
          <w:sz w:val="24"/>
          <w:szCs w:val="24"/>
          <w:lang w:eastAsia="ru-RU"/>
        </w:rPr>
        <w:t xml:space="preserve"> общую сумму 1 607 807,22 рубля;</w:t>
      </w:r>
    </w:p>
    <w:p w:rsidR="003929A4" w:rsidRDefault="003929A4" w:rsidP="003929A4">
      <w:pPr>
        <w:ind w:firstLine="0"/>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у</w:t>
      </w:r>
      <w:r w:rsidRPr="003929A4">
        <w:t xml:space="preserve"> </w:t>
      </w:r>
      <w:r w:rsidRPr="003929A4">
        <w:rPr>
          <w:rFonts w:ascii="Times New Roman" w:hAnsi="Times New Roman" w:cs="Times New Roman"/>
          <w:bCs/>
          <w:iCs/>
          <w:sz w:val="24"/>
          <w:szCs w:val="24"/>
          <w:lang w:eastAsia="ru-RU"/>
        </w:rPr>
        <w:t>ИП Куприянов Александр Владимирович ИНН 245800343078</w:t>
      </w:r>
      <w:r>
        <w:rPr>
          <w:rFonts w:ascii="Times New Roman" w:hAnsi="Times New Roman" w:cs="Times New Roman"/>
          <w:bCs/>
          <w:iCs/>
          <w:sz w:val="24"/>
          <w:szCs w:val="24"/>
          <w:lang w:eastAsia="ru-RU"/>
        </w:rPr>
        <w:t xml:space="preserve"> за наличный расчет по авансовые отчеты были приобретены подшипники на сумму 192,78 рублей.</w:t>
      </w:r>
    </w:p>
    <w:p w:rsidR="003929A4" w:rsidRPr="003929A4" w:rsidRDefault="003929A4" w:rsidP="003929A4">
      <w:pPr>
        <w:ind w:firstLine="708"/>
        <w:rPr>
          <w:rFonts w:ascii="Times New Roman" w:hAnsi="Times New Roman" w:cs="Times New Roman"/>
          <w:bCs/>
          <w:iCs/>
          <w:sz w:val="24"/>
          <w:szCs w:val="24"/>
          <w:lang w:eastAsia="ru-RU"/>
        </w:rPr>
      </w:pPr>
      <w:r w:rsidRPr="003929A4">
        <w:rPr>
          <w:rFonts w:ascii="Times New Roman" w:hAnsi="Times New Roman" w:cs="Times New Roman"/>
          <w:bCs/>
          <w:iCs/>
          <w:sz w:val="24"/>
          <w:szCs w:val="24"/>
          <w:lang w:eastAsia="ru-RU"/>
        </w:rPr>
        <w:t xml:space="preserve">Осуществление закупок у единственных поставщиков, без проведения конкурентных закупок, в том числе при наличии конкурентного рынка, не соответствует принципам закупок, установленным частью 1 статьи 3 Федерального закона № 223-ФЗ. Отказ от проведения конкурентных закупок приводит к дискриминации участников закупок и ограничению конкуренции, при этом закупки у единственных поставщиков не являются экономически эффективным расходованием денежных средств. </w:t>
      </w:r>
    </w:p>
    <w:p w:rsidR="003929A4" w:rsidRPr="003929A4" w:rsidRDefault="003929A4" w:rsidP="003929A4">
      <w:pPr>
        <w:ind w:firstLine="708"/>
        <w:rPr>
          <w:rFonts w:ascii="Times New Roman" w:hAnsi="Times New Roman" w:cs="Times New Roman"/>
          <w:bCs/>
          <w:iCs/>
          <w:sz w:val="24"/>
          <w:szCs w:val="24"/>
          <w:lang w:eastAsia="ru-RU"/>
        </w:rPr>
      </w:pPr>
      <w:r w:rsidRPr="003929A4">
        <w:rPr>
          <w:rFonts w:ascii="Times New Roman" w:hAnsi="Times New Roman" w:cs="Times New Roman"/>
          <w:bCs/>
          <w:iCs/>
          <w:sz w:val="24"/>
          <w:szCs w:val="24"/>
          <w:lang w:eastAsia="ru-RU"/>
        </w:rPr>
        <w:lastRenderedPageBreak/>
        <w:t>Кроме того, закупки с единственным поставщиком были пров</w:t>
      </w:r>
      <w:r w:rsidR="000C2E9F">
        <w:rPr>
          <w:rFonts w:ascii="Times New Roman" w:hAnsi="Times New Roman" w:cs="Times New Roman"/>
          <w:bCs/>
          <w:iCs/>
          <w:sz w:val="24"/>
          <w:szCs w:val="24"/>
          <w:lang w:eastAsia="ru-RU"/>
        </w:rPr>
        <w:t>едены 22.08.2022, 23.09.2022 и 28.11.2022</w:t>
      </w:r>
      <w:bookmarkStart w:id="0" w:name="_GoBack"/>
      <w:bookmarkEnd w:id="0"/>
      <w:r w:rsidRPr="003929A4">
        <w:rPr>
          <w:rFonts w:ascii="Times New Roman" w:hAnsi="Times New Roman" w:cs="Times New Roman"/>
          <w:bCs/>
          <w:iCs/>
          <w:sz w:val="24"/>
          <w:szCs w:val="24"/>
          <w:lang w:eastAsia="ru-RU"/>
        </w:rPr>
        <w:t>, то есть спустя более полутора, двух с половиной и пять месяцев соответственно пос</w:t>
      </w:r>
      <w:r>
        <w:rPr>
          <w:rFonts w:ascii="Times New Roman" w:hAnsi="Times New Roman" w:cs="Times New Roman"/>
          <w:bCs/>
          <w:iCs/>
          <w:sz w:val="24"/>
          <w:szCs w:val="24"/>
          <w:lang w:eastAsia="ru-RU"/>
        </w:rPr>
        <w:t>ле поступления средств субсидии</w:t>
      </w:r>
      <w:r w:rsidRPr="003929A4">
        <w:rPr>
          <w:rFonts w:ascii="Times New Roman" w:hAnsi="Times New Roman" w:cs="Times New Roman"/>
          <w:bCs/>
          <w:iCs/>
          <w:sz w:val="24"/>
          <w:szCs w:val="24"/>
          <w:lang w:eastAsia="ru-RU"/>
        </w:rPr>
        <w:t>.</w:t>
      </w:r>
    </w:p>
    <w:p w:rsidR="003929A4" w:rsidRPr="003929A4" w:rsidRDefault="003929A4" w:rsidP="003929A4">
      <w:pPr>
        <w:ind w:firstLine="708"/>
        <w:rPr>
          <w:rFonts w:ascii="Times New Roman" w:hAnsi="Times New Roman" w:cs="Times New Roman"/>
          <w:bCs/>
          <w:iCs/>
          <w:sz w:val="24"/>
          <w:szCs w:val="24"/>
          <w:lang w:eastAsia="ru-RU"/>
        </w:rPr>
      </w:pPr>
      <w:r w:rsidRPr="003929A4">
        <w:rPr>
          <w:rFonts w:ascii="Times New Roman" w:hAnsi="Times New Roman" w:cs="Times New Roman"/>
          <w:bCs/>
          <w:iCs/>
          <w:sz w:val="24"/>
          <w:szCs w:val="24"/>
          <w:lang w:eastAsia="ru-RU"/>
        </w:rPr>
        <w:t>Существенный временной разрыв между зачислением средств субсидии на лицевой счет Учреждения и закупками спортивного инвентаря в отсутствие конкурентных процедур представляется необоснованным и делает невозможным использование приобретенного имущества в рамках календарного года их приобретения.</w:t>
      </w:r>
    </w:p>
    <w:p w:rsidR="00771938" w:rsidRDefault="003929A4" w:rsidP="003929A4">
      <w:pPr>
        <w:ind w:firstLine="708"/>
        <w:rPr>
          <w:rFonts w:ascii="Times New Roman" w:hAnsi="Times New Roman" w:cs="Times New Roman"/>
          <w:bCs/>
          <w:iCs/>
          <w:sz w:val="24"/>
          <w:szCs w:val="24"/>
          <w:lang w:eastAsia="ru-RU"/>
        </w:rPr>
      </w:pPr>
      <w:r w:rsidRPr="003929A4">
        <w:rPr>
          <w:rFonts w:ascii="Times New Roman" w:hAnsi="Times New Roman" w:cs="Times New Roman"/>
          <w:bCs/>
          <w:iCs/>
          <w:sz w:val="24"/>
          <w:szCs w:val="24"/>
          <w:lang w:eastAsia="ru-RU"/>
        </w:rPr>
        <w:t>КСО полагает, что МАУ необоснованно не использовало конкурентные способы закупки, что может привести к злоупотреблению правом закупки у единственного поставщика и необоснованному ограничению конкуренции, а также может быть признано нарушением Федерального закона от 26.07.2006 № 135-ФЗ «О защите конкуренции», что может привести к ответственности по ч. 4 ст. 14.32 КоАП РФ.</w:t>
      </w:r>
    </w:p>
    <w:p w:rsidR="00640603" w:rsidRDefault="00640603" w:rsidP="003929A4">
      <w:pPr>
        <w:ind w:firstLine="708"/>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КСО рекомендует усилить осуществление ведомственного контроля </w:t>
      </w:r>
      <w:r w:rsidRPr="00640603">
        <w:rPr>
          <w:rFonts w:ascii="Times New Roman" w:hAnsi="Times New Roman" w:cs="Times New Roman"/>
          <w:bCs/>
          <w:iCs/>
          <w:sz w:val="24"/>
          <w:szCs w:val="24"/>
          <w:lang w:eastAsia="ru-RU"/>
        </w:rPr>
        <w:t>в сфере закупок товаров, работ, услуг отдельными видами юридических лиц</w:t>
      </w:r>
      <w:r>
        <w:rPr>
          <w:rFonts w:ascii="Times New Roman" w:hAnsi="Times New Roman" w:cs="Times New Roman"/>
          <w:bCs/>
          <w:iCs/>
          <w:sz w:val="24"/>
          <w:szCs w:val="24"/>
          <w:lang w:eastAsia="ru-RU"/>
        </w:rPr>
        <w:t xml:space="preserve"> в соответствии со статьей 6.1</w:t>
      </w:r>
      <w:r w:rsidR="00533E41">
        <w:rPr>
          <w:rFonts w:ascii="Times New Roman" w:hAnsi="Times New Roman" w:cs="Times New Roman"/>
          <w:bCs/>
          <w:iCs/>
          <w:sz w:val="24"/>
          <w:szCs w:val="24"/>
          <w:lang w:eastAsia="ru-RU"/>
        </w:rPr>
        <w:t xml:space="preserve"> </w:t>
      </w:r>
      <w:r w:rsidRPr="00640603">
        <w:rPr>
          <w:rFonts w:ascii="Times New Roman" w:hAnsi="Times New Roman" w:cs="Times New Roman"/>
          <w:bCs/>
          <w:iCs/>
          <w:sz w:val="24"/>
          <w:szCs w:val="24"/>
          <w:lang w:eastAsia="ru-RU"/>
        </w:rPr>
        <w:t>Федерального закона от 18 июля 2011 г. N 223-ФЗ "О закупках товаров, работ, услуг отд</w:t>
      </w:r>
      <w:r>
        <w:rPr>
          <w:rFonts w:ascii="Times New Roman" w:hAnsi="Times New Roman" w:cs="Times New Roman"/>
          <w:bCs/>
          <w:iCs/>
          <w:sz w:val="24"/>
          <w:szCs w:val="24"/>
          <w:lang w:eastAsia="ru-RU"/>
        </w:rPr>
        <w:t>ельными видами юридических лиц"</w:t>
      </w:r>
      <w:r>
        <w:rPr>
          <w:rStyle w:val="a3"/>
          <w:rFonts w:ascii="Times New Roman" w:hAnsi="Times New Roman" w:cs="Times New Roman"/>
          <w:bCs/>
          <w:iCs/>
          <w:sz w:val="24"/>
          <w:szCs w:val="24"/>
          <w:lang w:eastAsia="ru-RU"/>
        </w:rPr>
        <w:footnoteReference w:id="16"/>
      </w:r>
      <w:r>
        <w:rPr>
          <w:rFonts w:ascii="Times New Roman" w:hAnsi="Times New Roman" w:cs="Times New Roman"/>
          <w:bCs/>
          <w:iCs/>
          <w:sz w:val="24"/>
          <w:szCs w:val="24"/>
          <w:lang w:eastAsia="ru-RU"/>
        </w:rPr>
        <w:t xml:space="preserve">. </w:t>
      </w:r>
    </w:p>
    <w:p w:rsidR="003929A4" w:rsidRDefault="003929A4" w:rsidP="0043522C">
      <w:pPr>
        <w:ind w:firstLine="708"/>
        <w:rPr>
          <w:rFonts w:ascii="Times New Roman" w:hAnsi="Times New Roman" w:cs="Times New Roman"/>
          <w:bCs/>
          <w:iCs/>
          <w:sz w:val="24"/>
          <w:szCs w:val="24"/>
          <w:lang w:eastAsia="ru-RU"/>
        </w:rPr>
      </w:pPr>
    </w:p>
    <w:p w:rsidR="0043522C" w:rsidRDefault="0043522C" w:rsidP="0043522C">
      <w:pPr>
        <w:ind w:firstLine="708"/>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Обеспечение достижения значений результатов использования субсидии, установленных в соответствии с приложением №2 к Соглашению с краем №2, являе</w:t>
      </w:r>
      <w:r w:rsidR="00C34C2E">
        <w:rPr>
          <w:rFonts w:ascii="Times New Roman" w:hAnsi="Times New Roman" w:cs="Times New Roman"/>
          <w:bCs/>
          <w:iCs/>
          <w:sz w:val="24"/>
          <w:szCs w:val="24"/>
          <w:lang w:eastAsia="ru-RU"/>
        </w:rPr>
        <w:t>тся его неотъемлемой частью, не</w:t>
      </w:r>
      <w:r>
        <w:rPr>
          <w:rFonts w:ascii="Times New Roman" w:hAnsi="Times New Roman" w:cs="Times New Roman"/>
          <w:bCs/>
          <w:iCs/>
          <w:sz w:val="24"/>
          <w:szCs w:val="24"/>
          <w:lang w:eastAsia="ru-RU"/>
        </w:rPr>
        <w:t>выполнение значений результатов влечет за собой возврат средств субсидии в краевой бюджет п.4.1.4 Соглашения.</w:t>
      </w:r>
    </w:p>
    <w:p w:rsidR="0043522C" w:rsidRDefault="0043522C" w:rsidP="0043522C">
      <w:pPr>
        <w:rPr>
          <w:rFonts w:ascii="Times New Roman" w:hAnsi="Times New Roman" w:cs="Times New Roman"/>
          <w:sz w:val="24"/>
          <w:szCs w:val="24"/>
        </w:rPr>
      </w:pPr>
      <w:r>
        <w:rPr>
          <w:rFonts w:ascii="Times New Roman" w:hAnsi="Times New Roman" w:cs="Times New Roman"/>
          <w:sz w:val="24"/>
          <w:szCs w:val="24"/>
        </w:rPr>
        <w:t>Мероприятия, утвержденные «Годовым планом мероприятий экстремальный спорт г. Сосновоборск 2022 год» являющиеся приложением</w:t>
      </w:r>
      <w:r w:rsidRPr="00943C01">
        <w:rPr>
          <w:rFonts w:ascii="Times New Roman" w:hAnsi="Times New Roman" w:cs="Times New Roman"/>
          <w:sz w:val="24"/>
          <w:szCs w:val="24"/>
        </w:rPr>
        <w:t xml:space="preserve"> к заявке на участие в конкурсном отборе</w:t>
      </w:r>
      <w:r w:rsidRPr="00943C01">
        <w:rPr>
          <w:rStyle w:val="a3"/>
          <w:rFonts w:ascii="Times New Roman" w:hAnsi="Times New Roman" w:cs="Times New Roman"/>
          <w:sz w:val="24"/>
          <w:szCs w:val="24"/>
        </w:rPr>
        <w:footnoteReference w:id="17"/>
      </w:r>
      <w:r w:rsidRPr="00943C01">
        <w:rPr>
          <w:rFonts w:ascii="Times New Roman" w:hAnsi="Times New Roman" w:cs="Times New Roman"/>
          <w:sz w:val="24"/>
          <w:szCs w:val="24"/>
        </w:rPr>
        <w:t xml:space="preserve"> на предоставление субсидии проведены МАУ в запланированном количестве</w:t>
      </w:r>
      <w:r>
        <w:rPr>
          <w:rFonts w:ascii="Times New Roman" w:hAnsi="Times New Roman" w:cs="Times New Roman"/>
          <w:sz w:val="24"/>
          <w:szCs w:val="24"/>
        </w:rPr>
        <w:t xml:space="preserve"> 16</w:t>
      </w:r>
      <w:r w:rsidRPr="00943C01">
        <w:rPr>
          <w:rFonts w:ascii="Times New Roman" w:hAnsi="Times New Roman" w:cs="Times New Roman"/>
          <w:sz w:val="24"/>
          <w:szCs w:val="24"/>
        </w:rPr>
        <w:t xml:space="preserve">, плановые показатели по числу участников </w:t>
      </w:r>
      <w:r>
        <w:rPr>
          <w:rFonts w:ascii="Times New Roman" w:hAnsi="Times New Roman" w:cs="Times New Roman"/>
          <w:sz w:val="24"/>
          <w:szCs w:val="24"/>
        </w:rPr>
        <w:t xml:space="preserve">300 человек </w:t>
      </w:r>
      <w:r w:rsidRPr="00943C01">
        <w:rPr>
          <w:rFonts w:ascii="Times New Roman" w:hAnsi="Times New Roman" w:cs="Times New Roman"/>
          <w:sz w:val="24"/>
          <w:szCs w:val="24"/>
        </w:rPr>
        <w:t xml:space="preserve">достигнуты. </w:t>
      </w:r>
      <w:r w:rsidR="008C62E9">
        <w:rPr>
          <w:rFonts w:ascii="Times New Roman" w:hAnsi="Times New Roman" w:cs="Times New Roman"/>
          <w:sz w:val="24"/>
          <w:szCs w:val="24"/>
        </w:rPr>
        <w:t xml:space="preserve">Информация о проведенных мероприятиях Учреждением размещена на </w:t>
      </w:r>
      <w:hyperlink r:id="rId10" w:history="1">
        <w:r w:rsidR="005F7FBD" w:rsidRPr="00FD6729">
          <w:rPr>
            <w:rStyle w:val="af0"/>
            <w:rFonts w:ascii="Times New Roman" w:hAnsi="Times New Roman" w:cs="Times New Roman"/>
            <w:sz w:val="24"/>
            <w:szCs w:val="24"/>
          </w:rPr>
          <w:t>https://мымолодые.рф/</w:t>
        </w:r>
      </w:hyperlink>
      <w:r w:rsidR="005F7FBD">
        <w:rPr>
          <w:rFonts w:ascii="Times New Roman" w:hAnsi="Times New Roman" w:cs="Times New Roman"/>
          <w:sz w:val="24"/>
          <w:szCs w:val="24"/>
        </w:rPr>
        <w:t>.</w:t>
      </w:r>
    </w:p>
    <w:p w:rsidR="0043522C" w:rsidRDefault="0043522C" w:rsidP="0043522C">
      <w:pPr>
        <w:rPr>
          <w:rFonts w:ascii="Times New Roman" w:hAnsi="Times New Roman" w:cs="Times New Roman"/>
          <w:sz w:val="24"/>
          <w:szCs w:val="24"/>
        </w:rPr>
      </w:pPr>
      <w:r>
        <w:rPr>
          <w:rFonts w:ascii="Times New Roman" w:hAnsi="Times New Roman" w:cs="Times New Roman"/>
          <w:sz w:val="24"/>
          <w:szCs w:val="24"/>
        </w:rPr>
        <w:t>Средства целевой субсидии освоены в полном объеме. Оснований</w:t>
      </w:r>
      <w:r w:rsidR="00F02F52">
        <w:rPr>
          <w:rFonts w:ascii="Times New Roman" w:hAnsi="Times New Roman" w:cs="Times New Roman"/>
          <w:sz w:val="24"/>
          <w:szCs w:val="24"/>
        </w:rPr>
        <w:t xml:space="preserve"> для возврата средств в </w:t>
      </w:r>
      <w:r>
        <w:rPr>
          <w:rFonts w:ascii="Times New Roman" w:hAnsi="Times New Roman" w:cs="Times New Roman"/>
          <w:sz w:val="24"/>
          <w:szCs w:val="24"/>
        </w:rPr>
        <w:t>бюджет нет.</w:t>
      </w:r>
    </w:p>
    <w:p w:rsidR="00040EBE" w:rsidRPr="00995A39" w:rsidRDefault="00090265" w:rsidP="00040EBE">
      <w:pPr>
        <w:jc w:val="right"/>
        <w:rPr>
          <w:rFonts w:ascii="Times New Roman" w:hAnsi="Times New Roman" w:cs="Times New Roman"/>
          <w:sz w:val="24"/>
          <w:szCs w:val="24"/>
        </w:rPr>
      </w:pPr>
      <w:r>
        <w:rPr>
          <w:rFonts w:ascii="Times New Roman" w:hAnsi="Times New Roman" w:cs="Times New Roman"/>
          <w:sz w:val="24"/>
          <w:szCs w:val="24"/>
        </w:rPr>
        <w:t>Таблица 3</w:t>
      </w:r>
      <w:r w:rsidR="00040EBE">
        <w:rPr>
          <w:rFonts w:ascii="Times New Roman" w:hAnsi="Times New Roman" w:cs="Times New Roman"/>
          <w:sz w:val="24"/>
          <w:szCs w:val="24"/>
        </w:rPr>
        <w:t xml:space="preserve"> (в рублях)</w:t>
      </w:r>
    </w:p>
    <w:tbl>
      <w:tblPr>
        <w:tblpPr w:leftFromText="180" w:rightFromText="180" w:vertAnchor="text" w:horzAnchor="margin" w:tblpX="108" w:tblpY="167"/>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653"/>
        <w:gridCol w:w="1652"/>
        <w:gridCol w:w="1653"/>
        <w:gridCol w:w="1652"/>
        <w:gridCol w:w="1654"/>
      </w:tblGrid>
      <w:tr w:rsidR="0043522C" w:rsidRPr="00861190" w:rsidTr="00C34C2E">
        <w:trPr>
          <w:trHeight w:val="230"/>
        </w:trPr>
        <w:tc>
          <w:tcPr>
            <w:tcW w:w="3304" w:type="dxa"/>
            <w:gridSpan w:val="2"/>
          </w:tcPr>
          <w:p w:rsidR="0043522C" w:rsidRPr="00861190" w:rsidRDefault="0043522C" w:rsidP="00C34C2E">
            <w:pPr>
              <w:jc w:val="center"/>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 xml:space="preserve">План </w:t>
            </w:r>
            <w:r>
              <w:rPr>
                <w:rFonts w:ascii="Times New Roman" w:hAnsi="Times New Roman" w:cs="Times New Roman"/>
                <w:color w:val="0D0D0D" w:themeColor="text1" w:themeTint="F2"/>
                <w:sz w:val="18"/>
                <w:szCs w:val="18"/>
              </w:rPr>
              <w:t>приложение №1 к Соглашению</w:t>
            </w:r>
          </w:p>
        </w:tc>
        <w:tc>
          <w:tcPr>
            <w:tcW w:w="3305" w:type="dxa"/>
            <w:gridSpan w:val="2"/>
          </w:tcPr>
          <w:p w:rsidR="0043522C" w:rsidRPr="00861190" w:rsidRDefault="0043522C" w:rsidP="00C34C2E">
            <w:pPr>
              <w:jc w:val="center"/>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 xml:space="preserve">Факт </w:t>
            </w:r>
            <w:r>
              <w:rPr>
                <w:rFonts w:ascii="Times New Roman" w:hAnsi="Times New Roman" w:cs="Times New Roman"/>
                <w:color w:val="0D0D0D" w:themeColor="text1" w:themeTint="F2"/>
                <w:sz w:val="18"/>
                <w:szCs w:val="18"/>
              </w:rPr>
              <w:t>приложение №3 к Соглашению Отчет</w:t>
            </w:r>
          </w:p>
        </w:tc>
        <w:tc>
          <w:tcPr>
            <w:tcW w:w="3306" w:type="dxa"/>
            <w:gridSpan w:val="2"/>
          </w:tcPr>
          <w:p w:rsidR="0043522C" w:rsidRPr="00861190" w:rsidRDefault="0043522C" w:rsidP="00C34C2E">
            <w:pPr>
              <w:jc w:val="center"/>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 xml:space="preserve">Остаток </w:t>
            </w:r>
          </w:p>
        </w:tc>
      </w:tr>
      <w:tr w:rsidR="0043522C" w:rsidRPr="00861190" w:rsidTr="00C34C2E">
        <w:trPr>
          <w:trHeight w:val="432"/>
        </w:trPr>
        <w:tc>
          <w:tcPr>
            <w:tcW w:w="1651" w:type="dxa"/>
            <w:shd w:val="clear" w:color="auto" w:fill="auto"/>
          </w:tcPr>
          <w:p w:rsidR="0043522C" w:rsidRPr="00861190" w:rsidRDefault="0043522C" w:rsidP="00C34C2E">
            <w:pPr>
              <w:jc w:val="right"/>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местный бюджет</w:t>
            </w:r>
          </w:p>
        </w:tc>
        <w:tc>
          <w:tcPr>
            <w:tcW w:w="1653" w:type="dxa"/>
            <w:shd w:val="clear" w:color="auto" w:fill="auto"/>
          </w:tcPr>
          <w:p w:rsidR="0043522C" w:rsidRPr="00861190" w:rsidRDefault="0043522C" w:rsidP="00C34C2E">
            <w:pPr>
              <w:jc w:val="right"/>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краевой бюджет</w:t>
            </w:r>
          </w:p>
        </w:tc>
        <w:tc>
          <w:tcPr>
            <w:tcW w:w="1652" w:type="dxa"/>
            <w:shd w:val="clear" w:color="auto" w:fill="auto"/>
          </w:tcPr>
          <w:p w:rsidR="0043522C" w:rsidRPr="00861190" w:rsidRDefault="0043522C" w:rsidP="00C34C2E">
            <w:pPr>
              <w:jc w:val="right"/>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местный бюджет</w:t>
            </w:r>
          </w:p>
        </w:tc>
        <w:tc>
          <w:tcPr>
            <w:tcW w:w="1653" w:type="dxa"/>
            <w:shd w:val="clear" w:color="auto" w:fill="auto"/>
          </w:tcPr>
          <w:p w:rsidR="0043522C" w:rsidRPr="00861190" w:rsidRDefault="0043522C" w:rsidP="00C34C2E">
            <w:pPr>
              <w:jc w:val="right"/>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краевой бюджет</w:t>
            </w:r>
          </w:p>
        </w:tc>
        <w:tc>
          <w:tcPr>
            <w:tcW w:w="1652" w:type="dxa"/>
            <w:shd w:val="clear" w:color="auto" w:fill="auto"/>
          </w:tcPr>
          <w:p w:rsidR="0043522C" w:rsidRPr="00861190" w:rsidRDefault="0043522C" w:rsidP="00C34C2E">
            <w:pPr>
              <w:jc w:val="right"/>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местный бюджет</w:t>
            </w:r>
          </w:p>
        </w:tc>
        <w:tc>
          <w:tcPr>
            <w:tcW w:w="1654" w:type="dxa"/>
            <w:shd w:val="clear" w:color="auto" w:fill="auto"/>
          </w:tcPr>
          <w:p w:rsidR="0043522C" w:rsidRPr="00861190" w:rsidRDefault="0043522C" w:rsidP="00C34C2E">
            <w:pPr>
              <w:jc w:val="right"/>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краевой бюджет</w:t>
            </w:r>
          </w:p>
        </w:tc>
      </w:tr>
      <w:tr w:rsidR="0043522C" w:rsidRPr="00861190" w:rsidTr="00C34C2E">
        <w:trPr>
          <w:trHeight w:val="723"/>
        </w:trPr>
        <w:tc>
          <w:tcPr>
            <w:tcW w:w="1651" w:type="dxa"/>
            <w:shd w:val="clear" w:color="auto" w:fill="auto"/>
            <w:vAlign w:val="center"/>
          </w:tcPr>
          <w:p w:rsidR="0043522C" w:rsidRPr="00861190" w:rsidRDefault="0043522C" w:rsidP="00C34C2E">
            <w:pPr>
              <w:jc w:val="center"/>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8 000,00</w:t>
            </w:r>
          </w:p>
        </w:tc>
        <w:tc>
          <w:tcPr>
            <w:tcW w:w="1653" w:type="dxa"/>
            <w:shd w:val="clear" w:color="auto" w:fill="auto"/>
            <w:vAlign w:val="center"/>
          </w:tcPr>
          <w:p w:rsidR="0043522C" w:rsidRPr="00861190" w:rsidRDefault="0043522C" w:rsidP="00C34C2E">
            <w:pPr>
              <w:ind w:firstLine="0"/>
              <w:rPr>
                <w:rFonts w:ascii="Times New Roman" w:hAnsi="Times New Roman" w:cs="Times New Roman"/>
                <w:color w:val="0D0D0D" w:themeColor="text1" w:themeTint="F2"/>
                <w:sz w:val="18"/>
                <w:szCs w:val="18"/>
              </w:rPr>
            </w:pPr>
            <w:r w:rsidRPr="00861190">
              <w:rPr>
                <w:rFonts w:ascii="Times New Roman" w:hAnsi="Times New Roman" w:cs="Times New Roman"/>
                <w:sz w:val="18"/>
                <w:szCs w:val="18"/>
              </w:rPr>
              <w:t>1 600 00,00</w:t>
            </w:r>
          </w:p>
        </w:tc>
        <w:tc>
          <w:tcPr>
            <w:tcW w:w="1652" w:type="dxa"/>
            <w:shd w:val="clear" w:color="auto" w:fill="auto"/>
            <w:vAlign w:val="center"/>
          </w:tcPr>
          <w:p w:rsidR="0043522C" w:rsidRPr="00861190" w:rsidRDefault="0043522C" w:rsidP="00C34C2E">
            <w:pPr>
              <w:jc w:val="center"/>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8 000,00</w:t>
            </w:r>
          </w:p>
        </w:tc>
        <w:tc>
          <w:tcPr>
            <w:tcW w:w="1653" w:type="dxa"/>
            <w:shd w:val="clear" w:color="auto" w:fill="auto"/>
            <w:vAlign w:val="center"/>
          </w:tcPr>
          <w:p w:rsidR="0043522C" w:rsidRPr="00861190" w:rsidRDefault="0043522C" w:rsidP="00C34C2E">
            <w:pPr>
              <w:ind w:firstLine="0"/>
              <w:rPr>
                <w:rFonts w:ascii="Times New Roman" w:hAnsi="Times New Roman" w:cs="Times New Roman"/>
                <w:color w:val="0D0D0D" w:themeColor="text1" w:themeTint="F2"/>
                <w:sz w:val="18"/>
                <w:szCs w:val="18"/>
              </w:rPr>
            </w:pPr>
            <w:r w:rsidRPr="00861190">
              <w:rPr>
                <w:rFonts w:ascii="Times New Roman" w:hAnsi="Times New Roman" w:cs="Times New Roman"/>
                <w:sz w:val="18"/>
                <w:szCs w:val="18"/>
              </w:rPr>
              <w:t>1 600 000,00</w:t>
            </w:r>
          </w:p>
        </w:tc>
        <w:tc>
          <w:tcPr>
            <w:tcW w:w="1652" w:type="dxa"/>
            <w:shd w:val="clear" w:color="auto" w:fill="auto"/>
            <w:vAlign w:val="center"/>
          </w:tcPr>
          <w:p w:rsidR="0043522C" w:rsidRPr="00861190" w:rsidRDefault="0043522C" w:rsidP="00C34C2E">
            <w:pPr>
              <w:jc w:val="center"/>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w:t>
            </w:r>
          </w:p>
        </w:tc>
        <w:tc>
          <w:tcPr>
            <w:tcW w:w="1654" w:type="dxa"/>
            <w:shd w:val="clear" w:color="auto" w:fill="auto"/>
            <w:vAlign w:val="center"/>
          </w:tcPr>
          <w:p w:rsidR="0043522C" w:rsidRPr="00861190" w:rsidRDefault="0043522C" w:rsidP="00C34C2E">
            <w:pPr>
              <w:jc w:val="center"/>
              <w:rPr>
                <w:rFonts w:ascii="Times New Roman" w:hAnsi="Times New Roman" w:cs="Times New Roman"/>
                <w:color w:val="0D0D0D" w:themeColor="text1" w:themeTint="F2"/>
                <w:sz w:val="18"/>
                <w:szCs w:val="18"/>
              </w:rPr>
            </w:pPr>
            <w:r w:rsidRPr="00861190">
              <w:rPr>
                <w:rFonts w:ascii="Times New Roman" w:hAnsi="Times New Roman" w:cs="Times New Roman"/>
                <w:sz w:val="18"/>
                <w:szCs w:val="18"/>
              </w:rPr>
              <w:t>-</w:t>
            </w:r>
          </w:p>
        </w:tc>
      </w:tr>
    </w:tbl>
    <w:p w:rsidR="0043522C" w:rsidRDefault="0043522C" w:rsidP="0043522C">
      <w:pPr>
        <w:rPr>
          <w:rFonts w:ascii="Times New Roman" w:hAnsi="Times New Roman" w:cs="Times New Roman"/>
          <w:sz w:val="24"/>
          <w:szCs w:val="24"/>
        </w:rPr>
      </w:pPr>
    </w:p>
    <w:p w:rsidR="002712C4" w:rsidRPr="003C52A3" w:rsidRDefault="002712C4" w:rsidP="00A741DD">
      <w:pPr>
        <w:rPr>
          <w:rFonts w:ascii="Times New Roman" w:hAnsi="Times New Roman" w:cs="Times New Roman"/>
          <w:sz w:val="24"/>
          <w:szCs w:val="24"/>
        </w:rPr>
      </w:pPr>
      <w:r>
        <w:rPr>
          <w:rFonts w:ascii="Times New Roman" w:hAnsi="Times New Roman" w:cs="Times New Roman"/>
          <w:sz w:val="24"/>
          <w:szCs w:val="24"/>
        </w:rPr>
        <w:t>2</w:t>
      </w:r>
      <w:r w:rsidRPr="003C52A3">
        <w:rPr>
          <w:rFonts w:ascii="Times New Roman" w:hAnsi="Times New Roman" w:cs="Times New Roman"/>
          <w:sz w:val="24"/>
          <w:szCs w:val="24"/>
        </w:rPr>
        <w:t>.</w:t>
      </w:r>
      <w:r w:rsidRPr="003C52A3">
        <w:rPr>
          <w:rFonts w:ascii="Times New Roman" w:hAnsi="Times New Roman" w:cs="Times New Roman"/>
          <w:sz w:val="24"/>
          <w:szCs w:val="24"/>
        </w:rPr>
        <w:tab/>
        <w:t xml:space="preserve">Соглашением о предоставлении субсидии местному бюджету из краевого бюджета </w:t>
      </w:r>
      <w:r>
        <w:rPr>
          <w:rFonts w:ascii="Times New Roman" w:hAnsi="Times New Roman" w:cs="Times New Roman"/>
          <w:sz w:val="24"/>
          <w:szCs w:val="24"/>
        </w:rPr>
        <w:t>от 07 февраля 2022 г. №36 о предоставлении субсидии на поддержку деятельности муниципальных молодежных центров</w:t>
      </w:r>
      <w:r w:rsidRPr="003C52A3">
        <w:rPr>
          <w:rFonts w:ascii="Times New Roman" w:hAnsi="Times New Roman" w:cs="Times New Roman"/>
          <w:sz w:val="24"/>
          <w:szCs w:val="24"/>
        </w:rPr>
        <w:t xml:space="preserve"> </w:t>
      </w:r>
      <w:r>
        <w:rPr>
          <w:rFonts w:ascii="Times New Roman" w:hAnsi="Times New Roman" w:cs="Times New Roman"/>
          <w:sz w:val="24"/>
          <w:szCs w:val="24"/>
        </w:rPr>
        <w:t>были</w:t>
      </w:r>
      <w:r w:rsidRPr="003C52A3">
        <w:rPr>
          <w:rFonts w:ascii="Times New Roman" w:hAnsi="Times New Roman" w:cs="Times New Roman"/>
          <w:sz w:val="24"/>
          <w:szCs w:val="24"/>
        </w:rPr>
        <w:t xml:space="preserve"> </w:t>
      </w:r>
      <w:r>
        <w:rPr>
          <w:rFonts w:ascii="Times New Roman" w:hAnsi="Times New Roman" w:cs="Times New Roman"/>
          <w:sz w:val="24"/>
          <w:szCs w:val="24"/>
        </w:rPr>
        <w:t>выделены средства субсидии 1</w:t>
      </w:r>
      <w:r w:rsidR="00A741DD">
        <w:rPr>
          <w:rFonts w:ascii="Times New Roman" w:hAnsi="Times New Roman" w:cs="Times New Roman"/>
          <w:sz w:val="24"/>
          <w:szCs w:val="24"/>
        </w:rPr>
        <w:t xml:space="preserve"> </w:t>
      </w:r>
      <w:r>
        <w:rPr>
          <w:rFonts w:ascii="Times New Roman" w:hAnsi="Times New Roman" w:cs="Times New Roman"/>
          <w:sz w:val="24"/>
          <w:szCs w:val="24"/>
        </w:rPr>
        <w:t>219</w:t>
      </w:r>
      <w:r w:rsidR="00A741DD">
        <w:rPr>
          <w:rFonts w:ascii="Times New Roman" w:hAnsi="Times New Roman" w:cs="Times New Roman"/>
          <w:sz w:val="24"/>
          <w:szCs w:val="24"/>
        </w:rPr>
        <w:t xml:space="preserve"> </w:t>
      </w:r>
      <w:r>
        <w:rPr>
          <w:rFonts w:ascii="Times New Roman" w:hAnsi="Times New Roman" w:cs="Times New Roman"/>
          <w:sz w:val="24"/>
          <w:szCs w:val="24"/>
        </w:rPr>
        <w:t>200</w:t>
      </w:r>
      <w:r w:rsidRPr="003C52A3">
        <w:rPr>
          <w:rFonts w:ascii="Times New Roman" w:hAnsi="Times New Roman" w:cs="Times New Roman"/>
          <w:sz w:val="24"/>
          <w:szCs w:val="24"/>
        </w:rPr>
        <w:t>,00 рублей</w:t>
      </w:r>
      <w:r w:rsidR="00A741DD">
        <w:rPr>
          <w:rFonts w:ascii="Times New Roman" w:hAnsi="Times New Roman" w:cs="Times New Roman"/>
          <w:sz w:val="24"/>
          <w:szCs w:val="24"/>
        </w:rPr>
        <w:t>,</w:t>
      </w:r>
      <w:r w:rsidRPr="003C52A3">
        <w:rPr>
          <w:rFonts w:ascii="Times New Roman" w:hAnsi="Times New Roman" w:cs="Times New Roman"/>
          <w:sz w:val="24"/>
          <w:szCs w:val="24"/>
        </w:rPr>
        <w:t xml:space="preserve"> из них:</w:t>
      </w:r>
    </w:p>
    <w:p w:rsidR="002712C4" w:rsidRPr="003C52A3" w:rsidRDefault="002712C4" w:rsidP="002712C4">
      <w:pPr>
        <w:rPr>
          <w:rFonts w:ascii="Times New Roman" w:hAnsi="Times New Roman" w:cs="Times New Roman"/>
          <w:sz w:val="24"/>
          <w:szCs w:val="24"/>
        </w:rPr>
      </w:pPr>
      <w:r>
        <w:rPr>
          <w:rFonts w:ascii="Times New Roman" w:hAnsi="Times New Roman" w:cs="Times New Roman"/>
          <w:sz w:val="24"/>
          <w:szCs w:val="24"/>
        </w:rPr>
        <w:t>- 1 024 1</w:t>
      </w:r>
      <w:r w:rsidRPr="003C52A3">
        <w:rPr>
          <w:rFonts w:ascii="Times New Roman" w:hAnsi="Times New Roman" w:cs="Times New Roman"/>
          <w:sz w:val="24"/>
          <w:szCs w:val="24"/>
        </w:rPr>
        <w:t>00,00 – средства субсидии из краевого бюджета;</w:t>
      </w:r>
    </w:p>
    <w:p w:rsidR="002712C4" w:rsidRDefault="002712C4" w:rsidP="002712C4">
      <w:pPr>
        <w:rPr>
          <w:rFonts w:ascii="Times New Roman" w:hAnsi="Times New Roman" w:cs="Times New Roman"/>
          <w:sz w:val="24"/>
          <w:szCs w:val="24"/>
        </w:rPr>
      </w:pPr>
      <w:r>
        <w:rPr>
          <w:rFonts w:ascii="Times New Roman" w:hAnsi="Times New Roman" w:cs="Times New Roman"/>
          <w:sz w:val="24"/>
          <w:szCs w:val="24"/>
        </w:rPr>
        <w:t>- 195 100</w:t>
      </w:r>
      <w:r w:rsidRPr="003C52A3">
        <w:rPr>
          <w:rFonts w:ascii="Times New Roman" w:hAnsi="Times New Roman" w:cs="Times New Roman"/>
          <w:sz w:val="24"/>
          <w:szCs w:val="24"/>
        </w:rPr>
        <w:t>,00 – средства софинансирования местного бюджета.</w:t>
      </w:r>
    </w:p>
    <w:p w:rsidR="00666780" w:rsidRDefault="00666780" w:rsidP="00666780">
      <w:pPr>
        <w:pStyle w:val="af6"/>
        <w:autoSpaceDE w:val="0"/>
        <w:autoSpaceDN w:val="0"/>
        <w:adjustRightInd w:val="0"/>
        <w:ind w:left="0" w:firstLine="708"/>
        <w:jc w:val="both"/>
        <w:rPr>
          <w:bCs/>
          <w:iCs/>
        </w:rPr>
      </w:pPr>
      <w:r>
        <w:rPr>
          <w:bCs/>
          <w:iCs/>
        </w:rPr>
        <w:t>Средства целевой субсидии в размере 1 024,1 тыс. рублей и софинансирования в размере 195,1 тыс. рублей были предусмотрены мероприятием</w:t>
      </w:r>
      <w:r w:rsidRPr="00196FFF">
        <w:rPr>
          <w:bCs/>
          <w:iCs/>
        </w:rPr>
        <w:t xml:space="preserve"> Программы</w:t>
      </w:r>
      <w:r w:rsidRPr="00E47BFB">
        <w:t xml:space="preserve"> </w:t>
      </w:r>
      <w:r w:rsidRPr="00E47BFB">
        <w:rPr>
          <w:bCs/>
          <w:iCs/>
        </w:rPr>
        <w:t xml:space="preserve">от 12.11.2021 №1368 </w:t>
      </w:r>
      <w:r w:rsidRPr="00196FFF">
        <w:rPr>
          <w:bCs/>
          <w:iCs/>
        </w:rPr>
        <w:t>в соответствии с Решением Сосновоборского городского Совета депутатов от 13.12.2021 № 15/55-р «О бюджете города Сосновоборска на 2022 год и на плановый перио</w:t>
      </w:r>
      <w:r>
        <w:rPr>
          <w:bCs/>
          <w:iCs/>
        </w:rPr>
        <w:t xml:space="preserve">д 2023 - 2024 годов». Средства отражены в приказе УКСТМ от 29.10.2021 №171-1/од «О предоставлении субсидии на иные цели», в соглашении №12 «О порядке и условиях предоставления субсидии </w:t>
      </w:r>
      <w:r>
        <w:rPr>
          <w:bCs/>
          <w:iCs/>
        </w:rPr>
        <w:lastRenderedPageBreak/>
        <w:t>на иные цели» от 25.03.2022, в плане финансово-хозяйственной деятельности по состоянию на 1.01.2022. Средства в сумме 1024100,00 рублей УКСТМ зачислило на лицевой счет МАУ «Молодежный центр» двумя платежными поручениями от 01.04.2022 №265726 – 224820,00 рублей и 01.04.2022 №265727 – 799280</w:t>
      </w:r>
      <w:r w:rsidRPr="00301DA5">
        <w:rPr>
          <w:bCs/>
          <w:iCs/>
        </w:rPr>
        <w:t>,00 рублей</w:t>
      </w:r>
      <w:r>
        <w:rPr>
          <w:bCs/>
          <w:iCs/>
        </w:rPr>
        <w:t xml:space="preserve">. </w:t>
      </w:r>
      <w:r w:rsidRPr="00E2288F">
        <w:rPr>
          <w:bCs/>
          <w:iCs/>
        </w:rPr>
        <w:t xml:space="preserve">Средства софинансирования </w:t>
      </w:r>
      <w:r>
        <w:rPr>
          <w:bCs/>
          <w:iCs/>
        </w:rPr>
        <w:t xml:space="preserve">195100,00 рублей </w:t>
      </w:r>
      <w:r w:rsidRPr="00E2288F">
        <w:rPr>
          <w:bCs/>
          <w:iCs/>
        </w:rPr>
        <w:t>УКСТМ зачислялись на лицевой счет МАУ «Молодежный центр» одиннадцатью платежными поручениями в период с 27.06.2022 по 16.12.2022.</w:t>
      </w:r>
      <w:r>
        <w:rPr>
          <w:bCs/>
          <w:iCs/>
        </w:rPr>
        <w:t xml:space="preserve"> </w:t>
      </w:r>
    </w:p>
    <w:p w:rsidR="00666780" w:rsidRDefault="00666780" w:rsidP="00666780">
      <w:pPr>
        <w:rPr>
          <w:rFonts w:ascii="Times New Roman" w:hAnsi="Times New Roman" w:cs="Times New Roman"/>
          <w:sz w:val="24"/>
          <w:szCs w:val="24"/>
        </w:rPr>
      </w:pPr>
      <w:r w:rsidRPr="002867C4">
        <w:rPr>
          <w:rFonts w:ascii="Times New Roman" w:hAnsi="Times New Roman" w:cs="Times New Roman"/>
          <w:sz w:val="24"/>
          <w:szCs w:val="24"/>
        </w:rPr>
        <w:t xml:space="preserve">По </w:t>
      </w:r>
      <w:r>
        <w:rPr>
          <w:rFonts w:ascii="Times New Roman" w:hAnsi="Times New Roman" w:cs="Times New Roman"/>
          <w:sz w:val="24"/>
          <w:szCs w:val="24"/>
        </w:rPr>
        <w:t>С</w:t>
      </w:r>
      <w:r w:rsidRPr="002867C4">
        <w:rPr>
          <w:rFonts w:ascii="Times New Roman" w:hAnsi="Times New Roman" w:cs="Times New Roman"/>
          <w:sz w:val="24"/>
          <w:szCs w:val="24"/>
        </w:rPr>
        <w:t>оглашению</w:t>
      </w:r>
      <w:r>
        <w:rPr>
          <w:rFonts w:ascii="Times New Roman" w:hAnsi="Times New Roman" w:cs="Times New Roman"/>
          <w:sz w:val="24"/>
          <w:szCs w:val="24"/>
        </w:rPr>
        <w:t xml:space="preserve"> от 07.02.2022 № 36</w:t>
      </w:r>
      <w:r w:rsidRPr="002867C4">
        <w:rPr>
          <w:rFonts w:ascii="Times New Roman" w:hAnsi="Times New Roman" w:cs="Times New Roman"/>
          <w:sz w:val="24"/>
          <w:szCs w:val="24"/>
        </w:rPr>
        <w:t xml:space="preserve"> средства выделялись</w:t>
      </w:r>
      <w:r>
        <w:rPr>
          <w:rFonts w:ascii="Times New Roman" w:hAnsi="Times New Roman" w:cs="Times New Roman"/>
          <w:sz w:val="24"/>
          <w:szCs w:val="24"/>
        </w:rPr>
        <w:t xml:space="preserve"> по четырём направлениям расходов при условии достижения результатов использования субсидии.</w:t>
      </w:r>
    </w:p>
    <w:p w:rsidR="007B5AD0" w:rsidRDefault="00090265" w:rsidP="007B5AD0">
      <w:pPr>
        <w:ind w:firstLine="360"/>
        <w:jc w:val="right"/>
        <w:rPr>
          <w:rFonts w:ascii="Times New Roman" w:hAnsi="Times New Roman" w:cs="Times New Roman"/>
          <w:sz w:val="24"/>
          <w:szCs w:val="24"/>
        </w:rPr>
      </w:pPr>
      <w:r>
        <w:rPr>
          <w:rFonts w:ascii="Times New Roman" w:hAnsi="Times New Roman" w:cs="Times New Roman"/>
          <w:sz w:val="24"/>
          <w:szCs w:val="24"/>
        </w:rPr>
        <w:t>Таблица 4</w:t>
      </w:r>
      <w:r w:rsidR="007B5AD0">
        <w:rPr>
          <w:rFonts w:ascii="Times New Roman" w:hAnsi="Times New Roman" w:cs="Times New Roman"/>
          <w:sz w:val="24"/>
          <w:szCs w:val="24"/>
        </w:rPr>
        <w:t xml:space="preserve"> (в</w:t>
      </w:r>
      <w:r w:rsidR="00D54C49">
        <w:rPr>
          <w:rFonts w:ascii="Times New Roman" w:hAnsi="Times New Roman" w:cs="Times New Roman"/>
          <w:sz w:val="24"/>
          <w:szCs w:val="24"/>
        </w:rPr>
        <w:t xml:space="preserve"> </w:t>
      </w:r>
      <w:r w:rsidR="007B5AD0">
        <w:rPr>
          <w:rFonts w:ascii="Times New Roman" w:hAnsi="Times New Roman" w:cs="Times New Roman"/>
          <w:sz w:val="24"/>
          <w:szCs w:val="24"/>
        </w:rPr>
        <w:t>рублях)</w:t>
      </w:r>
    </w:p>
    <w:tbl>
      <w:tblPr>
        <w:tblStyle w:val="ae"/>
        <w:tblW w:w="10173" w:type="dxa"/>
        <w:tblLook w:val="04A0" w:firstRow="1" w:lastRow="0" w:firstColumn="1" w:lastColumn="0" w:noHBand="0" w:noVBand="1"/>
      </w:tblPr>
      <w:tblGrid>
        <w:gridCol w:w="6912"/>
        <w:gridCol w:w="1701"/>
        <w:gridCol w:w="1560"/>
      </w:tblGrid>
      <w:tr w:rsidR="003C1AA1" w:rsidTr="004445CE">
        <w:tc>
          <w:tcPr>
            <w:tcW w:w="6912"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Направление расходов</w:t>
            </w:r>
          </w:p>
        </w:tc>
        <w:tc>
          <w:tcPr>
            <w:tcW w:w="1701" w:type="dxa"/>
          </w:tcPr>
          <w:p w:rsidR="003C1AA1" w:rsidRDefault="003C1AA1" w:rsidP="004445CE">
            <w:pPr>
              <w:ind w:firstLine="0"/>
              <w:rPr>
                <w:rFonts w:ascii="Times New Roman" w:hAnsi="Times New Roman" w:cs="Times New Roman"/>
                <w:sz w:val="24"/>
                <w:szCs w:val="24"/>
              </w:rPr>
            </w:pPr>
            <w:r>
              <w:rPr>
                <w:rFonts w:ascii="Times New Roman" w:eastAsia="Times New Roman" w:hAnsi="Times New Roman" w:cs="Times New Roman"/>
                <w:color w:val="000000"/>
                <w:sz w:val="20"/>
                <w:szCs w:val="20"/>
                <w:lang w:eastAsia="ru-RU"/>
              </w:rPr>
              <w:t>Расчетный о</w:t>
            </w:r>
            <w:r w:rsidRPr="003555F0">
              <w:rPr>
                <w:rFonts w:ascii="Times New Roman" w:eastAsia="Times New Roman" w:hAnsi="Times New Roman" w:cs="Times New Roman"/>
                <w:color w:val="000000"/>
                <w:sz w:val="20"/>
                <w:szCs w:val="20"/>
                <w:lang w:eastAsia="ru-RU"/>
              </w:rPr>
              <w:t>бъем финансов</w:t>
            </w:r>
            <w:r>
              <w:rPr>
                <w:rFonts w:ascii="Times New Roman" w:eastAsia="Times New Roman" w:hAnsi="Times New Roman" w:cs="Times New Roman"/>
                <w:color w:val="000000"/>
                <w:sz w:val="20"/>
                <w:szCs w:val="20"/>
                <w:lang w:eastAsia="ru-RU"/>
              </w:rPr>
              <w:t>ого обеспечения по Соглашению №36 (руб.)</w:t>
            </w:r>
          </w:p>
        </w:tc>
        <w:tc>
          <w:tcPr>
            <w:tcW w:w="1560"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Кассовые расходы (руб.)</w:t>
            </w:r>
          </w:p>
        </w:tc>
      </w:tr>
      <w:tr w:rsidR="003C1AA1" w:rsidTr="004445CE">
        <w:tc>
          <w:tcPr>
            <w:tcW w:w="6912" w:type="dxa"/>
          </w:tcPr>
          <w:p w:rsidR="003C1AA1" w:rsidRPr="009E6B31" w:rsidRDefault="003C1AA1" w:rsidP="004445CE">
            <w:pPr>
              <w:ind w:firstLine="0"/>
              <w:rPr>
                <w:rFonts w:ascii="Times New Roman" w:hAnsi="Times New Roman" w:cs="Times New Roman"/>
                <w:sz w:val="18"/>
                <w:szCs w:val="18"/>
              </w:rPr>
            </w:pPr>
            <w:r w:rsidRPr="009E6B31">
              <w:rPr>
                <w:rFonts w:ascii="Times New Roman" w:hAnsi="Times New Roman" w:cs="Times New Roman"/>
                <w:sz w:val="18"/>
                <w:szCs w:val="18"/>
              </w:rPr>
              <w:t xml:space="preserve">1.Проведение мероприятий муниципальных молодежных центров в области молодежной политики, в том числе встреч, выставок, семинаров, а также обеспечение компенсации расходов на участие работников муниципальных молодежных центров и граждан РФ в возрасте от 14 до 35 лет включительно, имеющих постоянное место жительства на территории соответствующего муниципального образования Красноярского края, в межмуниципальных, региональных, межрегиональных, всероссийских и международных мероприятиях в области молодежной политики </w:t>
            </w:r>
            <w:r w:rsidRPr="009E6B31">
              <w:rPr>
                <w:rFonts w:ascii="Times New Roman" w:hAnsi="Times New Roman" w:cs="Times New Roman"/>
                <w:b/>
                <w:sz w:val="18"/>
                <w:szCs w:val="18"/>
              </w:rPr>
              <w:t>(не менее 20% от общего размера субсидии, предоставленной соответствующему муниципальному образованию)</w:t>
            </w:r>
          </w:p>
        </w:tc>
        <w:tc>
          <w:tcPr>
            <w:tcW w:w="1701"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 243 840,00</w:t>
            </w:r>
          </w:p>
        </w:tc>
        <w:tc>
          <w:tcPr>
            <w:tcW w:w="1560"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823 384,03</w:t>
            </w:r>
          </w:p>
        </w:tc>
      </w:tr>
      <w:tr w:rsidR="003C1AA1" w:rsidTr="004445CE">
        <w:tc>
          <w:tcPr>
            <w:tcW w:w="6912" w:type="dxa"/>
          </w:tcPr>
          <w:p w:rsidR="003C1AA1" w:rsidRPr="009E6B31" w:rsidRDefault="003C1AA1" w:rsidP="004445CE">
            <w:pPr>
              <w:ind w:firstLine="0"/>
              <w:rPr>
                <w:rFonts w:ascii="Times New Roman" w:hAnsi="Times New Roman" w:cs="Times New Roman"/>
                <w:sz w:val="18"/>
                <w:szCs w:val="18"/>
              </w:rPr>
            </w:pPr>
            <w:r w:rsidRPr="009E6B31">
              <w:rPr>
                <w:rFonts w:ascii="Times New Roman" w:hAnsi="Times New Roman" w:cs="Times New Roman"/>
                <w:sz w:val="18"/>
                <w:szCs w:val="18"/>
              </w:rPr>
              <w:t>2.Оказанию услуг по обучению, повышению квалификации работников муниципальных молодежных центров и информационно- консультационных услуг работникам</w:t>
            </w:r>
            <w:r w:rsidRPr="009E6B31">
              <w:rPr>
                <w:sz w:val="18"/>
                <w:szCs w:val="18"/>
              </w:rPr>
              <w:t xml:space="preserve"> </w:t>
            </w:r>
            <w:r w:rsidRPr="009E6B31">
              <w:rPr>
                <w:rFonts w:ascii="Times New Roman" w:hAnsi="Times New Roman" w:cs="Times New Roman"/>
                <w:sz w:val="18"/>
                <w:szCs w:val="18"/>
              </w:rPr>
              <w:t xml:space="preserve">муниципальных молодежных центров, а также обеспечение компенсации расходов на участие работников муниципальных молодежных центров, связанных с оказанием таких услуг </w:t>
            </w:r>
            <w:r w:rsidRPr="00B11BBD">
              <w:rPr>
                <w:rFonts w:ascii="Times New Roman" w:hAnsi="Times New Roman" w:cs="Times New Roman"/>
                <w:b/>
                <w:sz w:val="18"/>
                <w:szCs w:val="18"/>
              </w:rPr>
              <w:t>(не менее 5% от общего размера субсидии, предоставленной соответствующему муниципальному образованию)</w:t>
            </w:r>
            <w:r w:rsidRPr="009E6B31">
              <w:rPr>
                <w:rFonts w:ascii="Times New Roman" w:hAnsi="Times New Roman" w:cs="Times New Roman"/>
                <w:sz w:val="18"/>
                <w:szCs w:val="18"/>
              </w:rPr>
              <w:t xml:space="preserve"> </w:t>
            </w:r>
          </w:p>
        </w:tc>
        <w:tc>
          <w:tcPr>
            <w:tcW w:w="1701"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 60 960,00</w:t>
            </w:r>
          </w:p>
        </w:tc>
        <w:tc>
          <w:tcPr>
            <w:tcW w:w="1560"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72 900,00</w:t>
            </w:r>
          </w:p>
        </w:tc>
      </w:tr>
      <w:tr w:rsidR="003C1AA1" w:rsidTr="004445CE">
        <w:tc>
          <w:tcPr>
            <w:tcW w:w="6912" w:type="dxa"/>
          </w:tcPr>
          <w:p w:rsidR="003C1AA1" w:rsidRPr="009E6B31" w:rsidRDefault="003C1AA1" w:rsidP="004445CE">
            <w:pPr>
              <w:ind w:firstLine="0"/>
              <w:rPr>
                <w:rFonts w:ascii="Times New Roman" w:hAnsi="Times New Roman" w:cs="Times New Roman"/>
                <w:sz w:val="18"/>
                <w:szCs w:val="18"/>
              </w:rPr>
            </w:pPr>
            <w:r w:rsidRPr="009E6B31">
              <w:rPr>
                <w:rFonts w:ascii="Times New Roman" w:hAnsi="Times New Roman" w:cs="Times New Roman"/>
                <w:sz w:val="18"/>
                <w:szCs w:val="18"/>
              </w:rPr>
              <w:t xml:space="preserve">3.Текущий и капитальный ремонт зданий и помещений муниципальных молодежных центров, в том числе приобретение строительных и расходных материалов </w:t>
            </w:r>
            <w:r w:rsidRPr="00B11BBD">
              <w:rPr>
                <w:rFonts w:ascii="Times New Roman" w:hAnsi="Times New Roman" w:cs="Times New Roman"/>
                <w:b/>
                <w:sz w:val="18"/>
                <w:szCs w:val="18"/>
              </w:rPr>
              <w:t>(не более</w:t>
            </w:r>
            <w:r w:rsidRPr="009E6B31">
              <w:rPr>
                <w:rFonts w:ascii="Times New Roman" w:hAnsi="Times New Roman" w:cs="Times New Roman"/>
                <w:sz w:val="18"/>
                <w:szCs w:val="18"/>
              </w:rPr>
              <w:t xml:space="preserve"> </w:t>
            </w:r>
            <w:r w:rsidRPr="00B11BBD">
              <w:rPr>
                <w:rFonts w:ascii="Times New Roman" w:hAnsi="Times New Roman" w:cs="Times New Roman"/>
                <w:b/>
                <w:sz w:val="18"/>
                <w:szCs w:val="18"/>
              </w:rPr>
              <w:t>40% от общего размера субсидии, предоставленной соответствующему муниципальному образованию</w:t>
            </w:r>
            <w:r w:rsidRPr="009E6B31">
              <w:rPr>
                <w:rFonts w:ascii="Times New Roman" w:hAnsi="Times New Roman" w:cs="Times New Roman"/>
                <w:sz w:val="18"/>
                <w:szCs w:val="18"/>
              </w:rPr>
              <w:t>)</w:t>
            </w:r>
          </w:p>
        </w:tc>
        <w:tc>
          <w:tcPr>
            <w:tcW w:w="1701"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 487 680,00</w:t>
            </w:r>
          </w:p>
        </w:tc>
        <w:tc>
          <w:tcPr>
            <w:tcW w:w="1560"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134 136,97</w:t>
            </w:r>
          </w:p>
        </w:tc>
      </w:tr>
      <w:tr w:rsidR="003C1AA1" w:rsidTr="004445CE">
        <w:tc>
          <w:tcPr>
            <w:tcW w:w="6912" w:type="dxa"/>
          </w:tcPr>
          <w:p w:rsidR="003C1AA1" w:rsidRPr="009E6B31" w:rsidRDefault="003C1AA1" w:rsidP="004445CE">
            <w:pPr>
              <w:ind w:firstLine="0"/>
              <w:rPr>
                <w:rFonts w:ascii="Times New Roman" w:hAnsi="Times New Roman" w:cs="Times New Roman"/>
                <w:sz w:val="18"/>
                <w:szCs w:val="18"/>
              </w:rPr>
            </w:pPr>
            <w:r w:rsidRPr="009E6B31">
              <w:rPr>
                <w:rFonts w:ascii="Times New Roman" w:hAnsi="Times New Roman" w:cs="Times New Roman"/>
                <w:sz w:val="18"/>
                <w:szCs w:val="18"/>
              </w:rPr>
              <w:t xml:space="preserve">4.Приобретение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муниципальных молодежных центров </w:t>
            </w:r>
            <w:r w:rsidRPr="00B11BBD">
              <w:rPr>
                <w:rFonts w:ascii="Times New Roman" w:hAnsi="Times New Roman" w:cs="Times New Roman"/>
                <w:b/>
                <w:sz w:val="18"/>
                <w:szCs w:val="18"/>
              </w:rPr>
              <w:t>(не более 50% от общего размера субсидии, предоставленной соответствующему муниципальному образованию)</w:t>
            </w:r>
          </w:p>
        </w:tc>
        <w:tc>
          <w:tcPr>
            <w:tcW w:w="1701"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 426 720,00</w:t>
            </w:r>
          </w:p>
        </w:tc>
        <w:tc>
          <w:tcPr>
            <w:tcW w:w="1560"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188 779,00</w:t>
            </w:r>
          </w:p>
        </w:tc>
      </w:tr>
      <w:tr w:rsidR="003C1AA1" w:rsidTr="004445CE">
        <w:tc>
          <w:tcPr>
            <w:tcW w:w="6912" w:type="dxa"/>
          </w:tcPr>
          <w:p w:rsidR="003C1AA1" w:rsidRDefault="003C1AA1" w:rsidP="004445CE">
            <w:pPr>
              <w:ind w:firstLine="0"/>
              <w:jc w:val="right"/>
              <w:rPr>
                <w:rFonts w:ascii="Times New Roman" w:hAnsi="Times New Roman" w:cs="Times New Roman"/>
                <w:sz w:val="24"/>
                <w:szCs w:val="24"/>
              </w:rPr>
            </w:pPr>
            <w:r>
              <w:rPr>
                <w:rFonts w:ascii="Times New Roman" w:hAnsi="Times New Roman" w:cs="Times New Roman"/>
                <w:sz w:val="24"/>
                <w:szCs w:val="24"/>
              </w:rPr>
              <w:t>ВСЕГО</w:t>
            </w:r>
          </w:p>
        </w:tc>
        <w:tc>
          <w:tcPr>
            <w:tcW w:w="1701"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1 219 200,00</w:t>
            </w:r>
          </w:p>
        </w:tc>
        <w:tc>
          <w:tcPr>
            <w:tcW w:w="1560" w:type="dxa"/>
          </w:tcPr>
          <w:p w:rsidR="003C1AA1" w:rsidRDefault="003C1AA1" w:rsidP="004445CE">
            <w:pPr>
              <w:ind w:firstLine="0"/>
              <w:rPr>
                <w:rFonts w:ascii="Times New Roman" w:hAnsi="Times New Roman" w:cs="Times New Roman"/>
                <w:sz w:val="24"/>
                <w:szCs w:val="24"/>
              </w:rPr>
            </w:pPr>
            <w:r>
              <w:rPr>
                <w:rFonts w:ascii="Times New Roman" w:hAnsi="Times New Roman" w:cs="Times New Roman"/>
                <w:sz w:val="24"/>
                <w:szCs w:val="24"/>
              </w:rPr>
              <w:t>1 219 200,00</w:t>
            </w:r>
          </w:p>
        </w:tc>
      </w:tr>
    </w:tbl>
    <w:p w:rsidR="003C1AA1" w:rsidRDefault="003C1AA1" w:rsidP="003C1AA1">
      <w:pPr>
        <w:ind w:firstLine="0"/>
        <w:rPr>
          <w:rFonts w:ascii="Times New Roman" w:hAnsi="Times New Roman" w:cs="Times New Roman"/>
          <w:sz w:val="24"/>
          <w:szCs w:val="24"/>
        </w:rPr>
      </w:pPr>
    </w:p>
    <w:p w:rsidR="00666780" w:rsidRPr="00921084" w:rsidRDefault="00666780" w:rsidP="00666780">
      <w:pPr>
        <w:pStyle w:val="af6"/>
        <w:numPr>
          <w:ilvl w:val="0"/>
          <w:numId w:val="11"/>
        </w:numPr>
        <w:ind w:left="0" w:firstLine="709"/>
        <w:jc w:val="both"/>
        <w:rPr>
          <w:b/>
        </w:rPr>
      </w:pPr>
      <w:r w:rsidRPr="00921084">
        <w:rPr>
          <w:b/>
        </w:rPr>
        <w:t>Проведение мероприятий муниципальных молодежных центров в области молодежной политики, в том числе встреч, выставок, семинаров, а также обеспечение компенсации расходов на участие работников муниципальных молодежных центров и граждан РФ в возрасте от 14 до 35 лет включительно, имеющих постоянное место жительства на территории соответствующего муниципального образования Красноярского края, в межмуниципальных, региональных, межрегиональных, всероссийских и международных мероприятиях в области молодежной политики.</w:t>
      </w:r>
    </w:p>
    <w:p w:rsidR="00666780" w:rsidRPr="00606141"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tab/>
        <w:t>В целях реализации данного направления расходования средств целевой субсидии были приобретены призы, сувенирная продукция, подарки, материалы, канцелярские товары, прочие материальные ценности, проведены тренинги, мастер-классы, оплачены услуги ведущего и услуги по режиссированию мероприятий на общую сумму 823 384,03 рубля.</w:t>
      </w:r>
    </w:p>
    <w:p w:rsidR="00666780" w:rsidRPr="00606141" w:rsidRDefault="00666780" w:rsidP="00666780">
      <w:pPr>
        <w:ind w:firstLine="708"/>
        <w:rPr>
          <w:rFonts w:ascii="Times New Roman" w:hAnsi="Times New Roman" w:cs="Times New Roman"/>
          <w:sz w:val="24"/>
          <w:szCs w:val="24"/>
        </w:rPr>
      </w:pPr>
      <w:r w:rsidRPr="00606141">
        <w:rPr>
          <w:rFonts w:ascii="Times New Roman" w:hAnsi="Times New Roman" w:cs="Times New Roman"/>
          <w:sz w:val="24"/>
          <w:szCs w:val="24"/>
        </w:rPr>
        <w:t>Из них</w:t>
      </w:r>
      <w:r>
        <w:rPr>
          <w:rFonts w:ascii="Times New Roman" w:hAnsi="Times New Roman" w:cs="Times New Roman"/>
          <w:sz w:val="24"/>
          <w:szCs w:val="24"/>
        </w:rPr>
        <w:t xml:space="preserve"> по данным МАУ </w:t>
      </w:r>
      <w:r w:rsidRPr="00921084">
        <w:rPr>
          <w:rFonts w:ascii="Times New Roman" w:hAnsi="Times New Roman" w:cs="Times New Roman"/>
          <w:sz w:val="24"/>
          <w:szCs w:val="24"/>
        </w:rPr>
        <w:t>«Молодежный центр»</w:t>
      </w:r>
      <w:r>
        <w:rPr>
          <w:rFonts w:ascii="Times New Roman" w:hAnsi="Times New Roman" w:cs="Times New Roman"/>
          <w:sz w:val="24"/>
          <w:szCs w:val="24"/>
        </w:rPr>
        <w:t>:</w:t>
      </w:r>
      <w:r w:rsidRPr="00606141">
        <w:rPr>
          <w:rFonts w:ascii="Times New Roman" w:hAnsi="Times New Roman" w:cs="Times New Roman"/>
          <w:sz w:val="24"/>
          <w:szCs w:val="24"/>
        </w:rPr>
        <w:t xml:space="preserve"> </w:t>
      </w:r>
    </w:p>
    <w:p w:rsidR="00666780" w:rsidRPr="00606141"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t xml:space="preserve">- на реализацию мероприятий, отвечающих направлению флагманских программ молодёжной политики, в том числе в рамках краевых инфраструктурных проектов «ТИМ Юниор», «ТИМ Бирюса», «Новый Фарватер», в региональном «Доброфоруме» и других краевых конференциях и фестивалях было направлено 437 345,63 рублей; </w:t>
      </w:r>
    </w:p>
    <w:p w:rsidR="00666780" w:rsidRPr="00606141"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t>- на реализацию грантового конкурса молодежных инициатив краевого инфраструктурного проекта «Территория Красноярский край» по результатам которого был поддержан 21 проект, участниками проектных команд стали 73 молодых человека на общую сумму 386 038,40 рублей.</w:t>
      </w:r>
    </w:p>
    <w:p w:rsidR="00666780" w:rsidRPr="00921084"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lastRenderedPageBreak/>
        <w:tab/>
        <w:t>Средства целевой субсидии расходовались по договорам</w:t>
      </w:r>
      <w:r w:rsidRPr="00606141">
        <w:t xml:space="preserve"> </w:t>
      </w:r>
      <w:r>
        <w:t xml:space="preserve">в </w:t>
      </w:r>
      <w:r w:rsidRPr="00606141">
        <w:rPr>
          <w:rFonts w:ascii="Times New Roman" w:hAnsi="Times New Roman" w:cs="Times New Roman"/>
          <w:sz w:val="24"/>
          <w:szCs w:val="24"/>
        </w:rPr>
        <w:t xml:space="preserve">рамках Федерального закона от 18.07.2011 № 223-ФЗ «О закупках товаров, работ, услуг отдельными видами юридических лиц» путем закупки у единственного поставщика и авансовым отчетам. </w:t>
      </w:r>
      <w:r w:rsidRPr="00921084">
        <w:rPr>
          <w:rFonts w:ascii="Times New Roman" w:hAnsi="Times New Roman" w:cs="Times New Roman"/>
          <w:sz w:val="24"/>
          <w:szCs w:val="24"/>
        </w:rPr>
        <w:t>Как было отмечено выше, закупки осуществляются исключительно у единственных поставщиков.</w:t>
      </w:r>
    </w:p>
    <w:p w:rsidR="00666780" w:rsidRPr="00606141"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tab/>
        <w:t>В регистрах бухгалтерского учета сумма 823 384,03 рубля отражена по кодам экономической классификации:</w:t>
      </w:r>
    </w:p>
    <w:p w:rsidR="00666780" w:rsidRPr="00606141"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t>- «КЭК 222</w:t>
      </w:r>
      <w:r>
        <w:rPr>
          <w:rStyle w:val="a3"/>
          <w:rFonts w:ascii="Times New Roman" w:hAnsi="Times New Roman" w:cs="Times New Roman"/>
          <w:sz w:val="24"/>
          <w:szCs w:val="24"/>
        </w:rPr>
        <w:footnoteReference w:id="18"/>
      </w:r>
      <w:r w:rsidRPr="00606141">
        <w:rPr>
          <w:rFonts w:ascii="Times New Roman" w:hAnsi="Times New Roman" w:cs="Times New Roman"/>
          <w:sz w:val="24"/>
          <w:szCs w:val="24"/>
        </w:rPr>
        <w:t>» в сумме 21 341,00 рублей</w:t>
      </w:r>
      <w:r>
        <w:rPr>
          <w:rFonts w:ascii="Times New Roman" w:hAnsi="Times New Roman" w:cs="Times New Roman"/>
          <w:sz w:val="24"/>
          <w:szCs w:val="24"/>
        </w:rPr>
        <w:t xml:space="preserve"> (Авиабилеты, транспортная услуга)</w:t>
      </w:r>
      <w:r w:rsidRPr="00606141">
        <w:rPr>
          <w:rFonts w:ascii="Times New Roman" w:hAnsi="Times New Roman" w:cs="Times New Roman"/>
          <w:sz w:val="24"/>
          <w:szCs w:val="24"/>
        </w:rPr>
        <w:t>;</w:t>
      </w:r>
    </w:p>
    <w:p w:rsidR="00666780" w:rsidRPr="00606141"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t>- «КЭК 225</w:t>
      </w:r>
      <w:r>
        <w:rPr>
          <w:rStyle w:val="a3"/>
          <w:rFonts w:ascii="Times New Roman" w:hAnsi="Times New Roman" w:cs="Times New Roman"/>
          <w:sz w:val="24"/>
          <w:szCs w:val="24"/>
        </w:rPr>
        <w:footnoteReference w:id="19"/>
      </w:r>
      <w:r w:rsidRPr="00606141">
        <w:rPr>
          <w:rFonts w:ascii="Times New Roman" w:hAnsi="Times New Roman" w:cs="Times New Roman"/>
          <w:sz w:val="24"/>
          <w:szCs w:val="24"/>
        </w:rPr>
        <w:t>» в сумме 20 000,00 рублей</w:t>
      </w:r>
      <w:r>
        <w:rPr>
          <w:rFonts w:ascii="Times New Roman" w:hAnsi="Times New Roman" w:cs="Times New Roman"/>
          <w:sz w:val="24"/>
          <w:szCs w:val="24"/>
        </w:rPr>
        <w:t xml:space="preserve"> (заправка картриджей, ТО оборудования)</w:t>
      </w:r>
      <w:r w:rsidRPr="00606141">
        <w:rPr>
          <w:rFonts w:ascii="Times New Roman" w:hAnsi="Times New Roman" w:cs="Times New Roman"/>
          <w:sz w:val="24"/>
          <w:szCs w:val="24"/>
        </w:rPr>
        <w:t>;</w:t>
      </w:r>
    </w:p>
    <w:p w:rsidR="00666780" w:rsidRPr="00606141"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t>- «КЭК 226</w:t>
      </w:r>
      <w:r>
        <w:rPr>
          <w:rStyle w:val="a3"/>
          <w:rFonts w:ascii="Times New Roman" w:hAnsi="Times New Roman" w:cs="Times New Roman"/>
          <w:sz w:val="24"/>
          <w:szCs w:val="24"/>
        </w:rPr>
        <w:footnoteReference w:id="20"/>
      </w:r>
      <w:r w:rsidRPr="00606141">
        <w:rPr>
          <w:rFonts w:ascii="Times New Roman" w:hAnsi="Times New Roman" w:cs="Times New Roman"/>
          <w:sz w:val="24"/>
          <w:szCs w:val="24"/>
        </w:rPr>
        <w:t>» в сумме 72 098,00 рублей</w:t>
      </w:r>
      <w:r>
        <w:rPr>
          <w:rFonts w:ascii="Times New Roman" w:hAnsi="Times New Roman" w:cs="Times New Roman"/>
          <w:sz w:val="24"/>
          <w:szCs w:val="24"/>
        </w:rPr>
        <w:t xml:space="preserve"> (услуги</w:t>
      </w:r>
      <w:r w:rsidRPr="00105943">
        <w:t xml:space="preserve"> </w:t>
      </w:r>
      <w:r w:rsidRPr="00105943">
        <w:rPr>
          <w:rFonts w:ascii="Times New Roman" w:hAnsi="Times New Roman" w:cs="Times New Roman"/>
          <w:sz w:val="24"/>
          <w:szCs w:val="24"/>
        </w:rPr>
        <w:t>тренинги</w:t>
      </w:r>
      <w:r>
        <w:rPr>
          <w:rFonts w:ascii="Times New Roman" w:hAnsi="Times New Roman" w:cs="Times New Roman"/>
          <w:sz w:val="24"/>
          <w:szCs w:val="24"/>
        </w:rPr>
        <w:t>, мастер-классы, ведущего и режиссирования, лазертаг, прокат футбольного поля, заправка баллонов газом)</w:t>
      </w:r>
      <w:r w:rsidRPr="00606141">
        <w:rPr>
          <w:rFonts w:ascii="Times New Roman" w:hAnsi="Times New Roman" w:cs="Times New Roman"/>
          <w:sz w:val="24"/>
          <w:szCs w:val="24"/>
        </w:rPr>
        <w:t>;</w:t>
      </w:r>
    </w:p>
    <w:p w:rsidR="00666780" w:rsidRPr="00606141"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t>- «КЭК 346</w:t>
      </w:r>
      <w:r w:rsidR="00BB0FEC">
        <w:rPr>
          <w:rStyle w:val="a3"/>
          <w:rFonts w:ascii="Times New Roman" w:hAnsi="Times New Roman" w:cs="Times New Roman"/>
          <w:sz w:val="24"/>
          <w:szCs w:val="24"/>
        </w:rPr>
        <w:footnoteReference w:id="21"/>
      </w:r>
      <w:r w:rsidRPr="00606141">
        <w:rPr>
          <w:rFonts w:ascii="Times New Roman" w:hAnsi="Times New Roman" w:cs="Times New Roman"/>
          <w:sz w:val="24"/>
          <w:szCs w:val="24"/>
        </w:rPr>
        <w:t>» в сумме 333 858,07 рублей</w:t>
      </w:r>
      <w:r>
        <w:rPr>
          <w:rFonts w:ascii="Times New Roman" w:hAnsi="Times New Roman" w:cs="Times New Roman"/>
          <w:sz w:val="24"/>
          <w:szCs w:val="24"/>
        </w:rPr>
        <w:t xml:space="preserve"> (канцелярские товары</w:t>
      </w:r>
      <w:r w:rsidRPr="00606141">
        <w:rPr>
          <w:rFonts w:ascii="Times New Roman" w:hAnsi="Times New Roman" w:cs="Times New Roman"/>
          <w:sz w:val="24"/>
          <w:szCs w:val="24"/>
        </w:rPr>
        <w:t>;</w:t>
      </w:r>
      <w:r>
        <w:rPr>
          <w:rFonts w:ascii="Times New Roman" w:hAnsi="Times New Roman" w:cs="Times New Roman"/>
          <w:sz w:val="24"/>
          <w:szCs w:val="24"/>
        </w:rPr>
        <w:t xml:space="preserve"> банеры,</w:t>
      </w:r>
      <w:r w:rsidRPr="00B0073D">
        <w:t xml:space="preserve"> </w:t>
      </w:r>
      <w:r w:rsidRPr="00B0073D">
        <w:rPr>
          <w:rFonts w:ascii="Times New Roman" w:hAnsi="Times New Roman" w:cs="Times New Roman"/>
          <w:sz w:val="24"/>
          <w:szCs w:val="24"/>
        </w:rPr>
        <w:t>ткани, нитки</w:t>
      </w:r>
      <w:r>
        <w:rPr>
          <w:rFonts w:ascii="Times New Roman" w:hAnsi="Times New Roman" w:cs="Times New Roman"/>
          <w:sz w:val="24"/>
          <w:szCs w:val="24"/>
        </w:rPr>
        <w:t>)</w:t>
      </w:r>
    </w:p>
    <w:p w:rsidR="00666780" w:rsidRPr="00606141" w:rsidRDefault="00666780" w:rsidP="00666780">
      <w:pPr>
        <w:ind w:firstLine="0"/>
        <w:rPr>
          <w:rFonts w:ascii="Times New Roman" w:hAnsi="Times New Roman" w:cs="Times New Roman"/>
          <w:sz w:val="24"/>
          <w:szCs w:val="24"/>
        </w:rPr>
      </w:pPr>
      <w:r w:rsidRPr="00606141">
        <w:rPr>
          <w:rFonts w:ascii="Times New Roman" w:hAnsi="Times New Roman" w:cs="Times New Roman"/>
          <w:sz w:val="24"/>
          <w:szCs w:val="24"/>
        </w:rPr>
        <w:t>- «КЭК 349</w:t>
      </w:r>
      <w:r>
        <w:rPr>
          <w:rStyle w:val="a3"/>
          <w:rFonts w:ascii="Times New Roman" w:hAnsi="Times New Roman" w:cs="Times New Roman"/>
          <w:sz w:val="24"/>
          <w:szCs w:val="24"/>
        </w:rPr>
        <w:footnoteReference w:id="22"/>
      </w:r>
      <w:r w:rsidRPr="00606141">
        <w:rPr>
          <w:rFonts w:ascii="Times New Roman" w:hAnsi="Times New Roman" w:cs="Times New Roman"/>
          <w:sz w:val="24"/>
          <w:szCs w:val="24"/>
        </w:rPr>
        <w:t>» в сумме 376 086,96 рублей</w:t>
      </w:r>
      <w:r w:rsidRPr="00B0073D">
        <w:rPr>
          <w:rFonts w:ascii="Times New Roman" w:hAnsi="Times New Roman" w:cs="Times New Roman"/>
          <w:sz w:val="24"/>
          <w:szCs w:val="24"/>
        </w:rPr>
        <w:t xml:space="preserve"> (</w:t>
      </w:r>
      <w:r>
        <w:rPr>
          <w:rFonts w:ascii="Times New Roman" w:hAnsi="Times New Roman" w:cs="Times New Roman"/>
          <w:sz w:val="24"/>
          <w:szCs w:val="24"/>
        </w:rPr>
        <w:t>сувенирная продукция, кубки, медали, сертификаты, безрукавки утепленные, коробки конфет, продукты питания и прочие материалы)</w:t>
      </w:r>
      <w:r w:rsidRPr="00606141">
        <w:rPr>
          <w:rFonts w:ascii="Times New Roman" w:hAnsi="Times New Roman" w:cs="Times New Roman"/>
          <w:sz w:val="24"/>
          <w:szCs w:val="24"/>
        </w:rPr>
        <w:t>.</w:t>
      </w:r>
    </w:p>
    <w:p w:rsidR="00666780" w:rsidRPr="00DA2EF1" w:rsidRDefault="00666780" w:rsidP="00666780">
      <w:pPr>
        <w:ind w:firstLine="360"/>
        <w:rPr>
          <w:rFonts w:ascii="Times New Roman" w:hAnsi="Times New Roman" w:cs="Times New Roman"/>
          <w:sz w:val="24"/>
          <w:szCs w:val="24"/>
        </w:rPr>
      </w:pPr>
      <w:r w:rsidRPr="00DA2EF1">
        <w:rPr>
          <w:rFonts w:ascii="Times New Roman" w:hAnsi="Times New Roman" w:cs="Times New Roman"/>
          <w:sz w:val="24"/>
          <w:szCs w:val="24"/>
        </w:rPr>
        <w:t>В представленных к проверке документах отсутствуют:</w:t>
      </w:r>
    </w:p>
    <w:p w:rsidR="00666780" w:rsidRPr="00DA2EF1" w:rsidRDefault="00666780" w:rsidP="00666780">
      <w:pPr>
        <w:ind w:firstLine="360"/>
        <w:rPr>
          <w:rFonts w:ascii="Times New Roman" w:hAnsi="Times New Roman" w:cs="Times New Roman"/>
          <w:sz w:val="24"/>
          <w:szCs w:val="24"/>
        </w:rPr>
      </w:pPr>
      <w:r w:rsidRPr="00DA2EF1">
        <w:rPr>
          <w:rFonts w:ascii="Times New Roman" w:hAnsi="Times New Roman" w:cs="Times New Roman"/>
          <w:sz w:val="24"/>
          <w:szCs w:val="24"/>
        </w:rPr>
        <w:t>- планы проведения мероприятий,</w:t>
      </w:r>
    </w:p>
    <w:p w:rsidR="00666780" w:rsidRPr="00DA2EF1" w:rsidRDefault="00666780" w:rsidP="00666780">
      <w:pPr>
        <w:ind w:firstLine="360"/>
        <w:rPr>
          <w:rFonts w:ascii="Times New Roman" w:hAnsi="Times New Roman" w:cs="Times New Roman"/>
          <w:sz w:val="24"/>
          <w:szCs w:val="24"/>
        </w:rPr>
      </w:pPr>
      <w:r w:rsidRPr="00DA2EF1">
        <w:rPr>
          <w:rFonts w:ascii="Times New Roman" w:hAnsi="Times New Roman" w:cs="Times New Roman"/>
          <w:sz w:val="24"/>
          <w:szCs w:val="24"/>
        </w:rPr>
        <w:t>- списки участников мероприятий,</w:t>
      </w:r>
    </w:p>
    <w:p w:rsidR="00666780" w:rsidRPr="00DA2EF1" w:rsidRDefault="00666780" w:rsidP="00666780">
      <w:pPr>
        <w:ind w:firstLine="360"/>
        <w:rPr>
          <w:rFonts w:ascii="Times New Roman" w:hAnsi="Times New Roman" w:cs="Times New Roman"/>
          <w:sz w:val="24"/>
          <w:szCs w:val="24"/>
        </w:rPr>
      </w:pPr>
      <w:r w:rsidRPr="00DA2EF1">
        <w:rPr>
          <w:rFonts w:ascii="Times New Roman" w:hAnsi="Times New Roman" w:cs="Times New Roman"/>
          <w:sz w:val="24"/>
          <w:szCs w:val="24"/>
        </w:rPr>
        <w:t xml:space="preserve">- обоснование расходов на проведение мероприятий: не указано количество необходимых материалов, призов и сувенирной продукции для проведения мероприятий, </w:t>
      </w:r>
    </w:p>
    <w:p w:rsidR="00666780" w:rsidRPr="00DA2EF1" w:rsidRDefault="00666780" w:rsidP="00666780">
      <w:pPr>
        <w:ind w:firstLine="360"/>
        <w:rPr>
          <w:rFonts w:ascii="Times New Roman" w:hAnsi="Times New Roman" w:cs="Times New Roman"/>
          <w:sz w:val="24"/>
          <w:szCs w:val="24"/>
        </w:rPr>
      </w:pPr>
      <w:r w:rsidRPr="00DA2EF1">
        <w:rPr>
          <w:rFonts w:ascii="Times New Roman" w:hAnsi="Times New Roman" w:cs="Times New Roman"/>
          <w:sz w:val="24"/>
          <w:szCs w:val="24"/>
        </w:rPr>
        <w:t>- отчеты с указанием средств затраченных на проведение каждого мероприятия,</w:t>
      </w:r>
    </w:p>
    <w:p w:rsidR="00666780" w:rsidRPr="00DA2EF1" w:rsidRDefault="00666780" w:rsidP="00666780">
      <w:pPr>
        <w:ind w:firstLine="360"/>
        <w:rPr>
          <w:rFonts w:ascii="Times New Roman" w:hAnsi="Times New Roman" w:cs="Times New Roman"/>
          <w:sz w:val="24"/>
          <w:szCs w:val="24"/>
        </w:rPr>
      </w:pPr>
      <w:r w:rsidRPr="00DA2EF1">
        <w:rPr>
          <w:rFonts w:ascii="Times New Roman" w:hAnsi="Times New Roman" w:cs="Times New Roman"/>
          <w:sz w:val="24"/>
          <w:szCs w:val="24"/>
        </w:rPr>
        <w:t xml:space="preserve">- </w:t>
      </w:r>
      <w:r>
        <w:rPr>
          <w:rFonts w:ascii="Times New Roman" w:hAnsi="Times New Roman" w:cs="Times New Roman"/>
          <w:sz w:val="24"/>
          <w:szCs w:val="24"/>
        </w:rPr>
        <w:t xml:space="preserve">документы </w:t>
      </w:r>
      <w:r w:rsidRPr="00DA2EF1">
        <w:rPr>
          <w:rFonts w:ascii="Times New Roman" w:hAnsi="Times New Roman" w:cs="Times New Roman"/>
          <w:sz w:val="24"/>
          <w:szCs w:val="24"/>
        </w:rPr>
        <w:t>подтверждени</w:t>
      </w:r>
      <w:r>
        <w:rPr>
          <w:rFonts w:ascii="Times New Roman" w:hAnsi="Times New Roman" w:cs="Times New Roman"/>
          <w:sz w:val="24"/>
          <w:szCs w:val="24"/>
        </w:rPr>
        <w:t>я</w:t>
      </w:r>
      <w:r w:rsidRPr="00DA2EF1">
        <w:rPr>
          <w:rFonts w:ascii="Times New Roman" w:hAnsi="Times New Roman" w:cs="Times New Roman"/>
          <w:sz w:val="24"/>
          <w:szCs w:val="24"/>
        </w:rPr>
        <w:t xml:space="preserve"> количества участников мероприятий, которым были вручены подарки, призы, сувенирная продукция, а также подтверждение самого факта вручения. </w:t>
      </w:r>
    </w:p>
    <w:p w:rsidR="00666780" w:rsidRDefault="00666780" w:rsidP="00666780">
      <w:pPr>
        <w:ind w:firstLine="360"/>
        <w:rPr>
          <w:rFonts w:ascii="Times New Roman" w:hAnsi="Times New Roman" w:cs="Times New Roman"/>
          <w:sz w:val="24"/>
          <w:szCs w:val="24"/>
        </w:rPr>
      </w:pPr>
      <w:r w:rsidRPr="00DA2EF1">
        <w:rPr>
          <w:rFonts w:ascii="Times New Roman" w:hAnsi="Times New Roman" w:cs="Times New Roman"/>
          <w:sz w:val="24"/>
          <w:szCs w:val="24"/>
        </w:rPr>
        <w:t>Также отсутствуют ведомости выдачи материальных ценностей ф.0504210 и списки участников мероприятий, получивших подарки, призы и сувенирную продукцию.</w:t>
      </w:r>
    </w:p>
    <w:p w:rsidR="00666780" w:rsidRDefault="00666780" w:rsidP="00666780">
      <w:pPr>
        <w:ind w:firstLine="360"/>
        <w:rPr>
          <w:rFonts w:ascii="Times New Roman" w:hAnsi="Times New Roman" w:cs="Times New Roman"/>
          <w:sz w:val="24"/>
          <w:szCs w:val="24"/>
        </w:rPr>
      </w:pPr>
      <w:r>
        <w:rPr>
          <w:rFonts w:ascii="Times New Roman" w:hAnsi="Times New Roman" w:cs="Times New Roman"/>
          <w:sz w:val="24"/>
          <w:szCs w:val="24"/>
        </w:rPr>
        <w:t>В ходе проверки установлен факт приобретения продуктов питания по контракту от 08.06.2022 № 08-06/22 в сумме 17416,26 рублей и</w:t>
      </w:r>
      <w:r w:rsidRPr="00C133CD">
        <w:rPr>
          <w:rFonts w:ascii="Times New Roman" w:hAnsi="Times New Roman" w:cs="Times New Roman"/>
          <w:sz w:val="24"/>
          <w:szCs w:val="24"/>
        </w:rPr>
        <w:t xml:space="preserve"> на</w:t>
      </w:r>
      <w:r>
        <w:rPr>
          <w:rFonts w:ascii="Times New Roman" w:hAnsi="Times New Roman" w:cs="Times New Roman"/>
          <w:sz w:val="24"/>
          <w:szCs w:val="24"/>
        </w:rPr>
        <w:t>боров шоколадных конфет</w:t>
      </w:r>
      <w:r w:rsidRPr="00C73515">
        <w:t xml:space="preserve"> </w:t>
      </w:r>
      <w:r w:rsidRPr="00C73515">
        <w:rPr>
          <w:rFonts w:ascii="Times New Roman" w:hAnsi="Times New Roman" w:cs="Times New Roman"/>
          <w:sz w:val="24"/>
          <w:szCs w:val="24"/>
        </w:rPr>
        <w:t>по договорам поставки от 24.08.2022 № 24, от 08.12.2022 № 37, от 20.12.2022 №57</w:t>
      </w:r>
      <w:r>
        <w:rPr>
          <w:rFonts w:ascii="Times New Roman" w:hAnsi="Times New Roman" w:cs="Times New Roman"/>
          <w:sz w:val="24"/>
          <w:szCs w:val="24"/>
        </w:rPr>
        <w:t xml:space="preserve"> в сумме 126224,84 рублей, в том числе за счет средств целевой субсидии 122759,79 рублей. По запросу КСО от 20.07.2023 №7 директором МАУ «Молодежный центр» к проверке представлен пакет документов (положения с отчетами о проведении мероприятий, акты списания материальных запасов по форме ОКУД 0504230) и письмо с разъяснением о причинах и необходимости приобретения </w:t>
      </w:r>
      <w:r w:rsidRPr="00C133CD">
        <w:rPr>
          <w:rFonts w:ascii="Times New Roman" w:hAnsi="Times New Roman" w:cs="Times New Roman"/>
          <w:sz w:val="24"/>
          <w:szCs w:val="24"/>
        </w:rPr>
        <w:t>продуктов питания и наборов шоколадных конфет</w:t>
      </w:r>
      <w:r>
        <w:rPr>
          <w:rFonts w:ascii="Times New Roman" w:hAnsi="Times New Roman" w:cs="Times New Roman"/>
          <w:sz w:val="24"/>
          <w:szCs w:val="24"/>
        </w:rPr>
        <w:t xml:space="preserve"> для проведения мероприятий.   </w:t>
      </w:r>
    </w:p>
    <w:p w:rsidR="00666780" w:rsidRDefault="00666780" w:rsidP="003C1AA1">
      <w:pPr>
        <w:ind w:firstLine="360"/>
        <w:rPr>
          <w:rFonts w:ascii="Times New Roman" w:hAnsi="Times New Roman" w:cs="Times New Roman"/>
          <w:sz w:val="24"/>
          <w:szCs w:val="24"/>
        </w:rPr>
      </w:pPr>
    </w:p>
    <w:p w:rsidR="003C1AA1" w:rsidRPr="00BB0FEC" w:rsidRDefault="003C1AA1" w:rsidP="003C1AA1">
      <w:pPr>
        <w:ind w:firstLine="360"/>
        <w:rPr>
          <w:rFonts w:ascii="Times New Roman" w:hAnsi="Times New Roman" w:cs="Times New Roman"/>
          <w:b/>
          <w:sz w:val="24"/>
          <w:szCs w:val="24"/>
        </w:rPr>
      </w:pPr>
      <w:r w:rsidRPr="00BB0FEC">
        <w:rPr>
          <w:rFonts w:ascii="Times New Roman" w:hAnsi="Times New Roman" w:cs="Times New Roman"/>
          <w:b/>
          <w:sz w:val="24"/>
          <w:szCs w:val="24"/>
        </w:rPr>
        <w:t>2.Оказанию услуг по обучению, повышению квалификации работников муниципальных молодежных центров и информационно- консультационных услуг работникам муниципальных молодежных центров, а также обеспечение компенсации расходов на участие работников муниципальных молодежных центров, связанных с оказанием таких услуг.</w:t>
      </w:r>
    </w:p>
    <w:p w:rsidR="003C1AA1" w:rsidRDefault="003C1AA1" w:rsidP="003C1AA1">
      <w:pPr>
        <w:ind w:firstLine="360"/>
        <w:rPr>
          <w:rFonts w:ascii="Times New Roman" w:hAnsi="Times New Roman" w:cs="Times New Roman"/>
          <w:sz w:val="24"/>
          <w:szCs w:val="24"/>
        </w:rPr>
      </w:pPr>
      <w:r>
        <w:rPr>
          <w:rFonts w:ascii="Times New Roman" w:hAnsi="Times New Roman" w:cs="Times New Roman"/>
          <w:sz w:val="24"/>
          <w:szCs w:val="24"/>
        </w:rPr>
        <w:t>В 2022 году средства целевой субсидии были израсходованы на обучение сотрудников молодежного центра в сумме 72 900,00 рублей и отражены</w:t>
      </w:r>
      <w:r w:rsidRPr="0032747B">
        <w:rPr>
          <w:rFonts w:ascii="Times New Roman" w:hAnsi="Times New Roman" w:cs="Times New Roman"/>
          <w:sz w:val="24"/>
          <w:szCs w:val="24"/>
        </w:rPr>
        <w:t xml:space="preserve"> в регистрах бухгалтерского </w:t>
      </w:r>
      <w:r w:rsidR="00F02F52" w:rsidRPr="0032747B">
        <w:rPr>
          <w:rFonts w:ascii="Times New Roman" w:hAnsi="Times New Roman" w:cs="Times New Roman"/>
          <w:sz w:val="24"/>
          <w:szCs w:val="24"/>
        </w:rPr>
        <w:t xml:space="preserve">учета </w:t>
      </w:r>
      <w:r w:rsidR="00F02F52">
        <w:rPr>
          <w:rFonts w:ascii="Times New Roman" w:hAnsi="Times New Roman" w:cs="Times New Roman"/>
          <w:sz w:val="24"/>
          <w:szCs w:val="24"/>
        </w:rPr>
        <w:t xml:space="preserve">по коду </w:t>
      </w:r>
      <w:r w:rsidRPr="0032747B">
        <w:rPr>
          <w:rFonts w:ascii="Times New Roman" w:hAnsi="Times New Roman" w:cs="Times New Roman"/>
          <w:sz w:val="24"/>
          <w:szCs w:val="24"/>
        </w:rPr>
        <w:t>экон</w:t>
      </w:r>
      <w:r>
        <w:rPr>
          <w:rFonts w:ascii="Times New Roman" w:hAnsi="Times New Roman" w:cs="Times New Roman"/>
          <w:sz w:val="24"/>
          <w:szCs w:val="24"/>
        </w:rPr>
        <w:t>омической классификации «КЭК 226</w:t>
      </w:r>
      <w:r w:rsidR="00F02F52">
        <w:rPr>
          <w:rFonts w:ascii="Times New Roman" w:hAnsi="Times New Roman" w:cs="Times New Roman"/>
          <w:sz w:val="24"/>
          <w:szCs w:val="24"/>
        </w:rPr>
        <w:t>»</w:t>
      </w:r>
      <w:r w:rsidRPr="0032747B">
        <w:rPr>
          <w:rFonts w:ascii="Times New Roman" w:hAnsi="Times New Roman" w:cs="Times New Roman"/>
          <w:sz w:val="24"/>
          <w:szCs w:val="24"/>
        </w:rPr>
        <w:t>.</w:t>
      </w:r>
    </w:p>
    <w:p w:rsidR="003C1AA1" w:rsidRDefault="00190FDE" w:rsidP="003C1AA1">
      <w:pPr>
        <w:ind w:firstLine="360"/>
        <w:rPr>
          <w:rFonts w:ascii="Times New Roman" w:hAnsi="Times New Roman" w:cs="Times New Roman"/>
          <w:sz w:val="24"/>
          <w:szCs w:val="24"/>
        </w:rPr>
      </w:pPr>
      <w:r>
        <w:rPr>
          <w:rFonts w:ascii="Times New Roman" w:hAnsi="Times New Roman" w:cs="Times New Roman"/>
          <w:sz w:val="24"/>
          <w:szCs w:val="24"/>
        </w:rPr>
        <w:t>Закупки образовательных услуг</w:t>
      </w:r>
      <w:r w:rsidR="003C1AA1" w:rsidRPr="00FB6619">
        <w:rPr>
          <w:rFonts w:ascii="Times New Roman" w:hAnsi="Times New Roman" w:cs="Times New Roman"/>
          <w:sz w:val="24"/>
          <w:szCs w:val="24"/>
        </w:rPr>
        <w:t xml:space="preserve"> осуществлены МАУ в рамках Федерального закона от 18.07.2011 № 223-ФЗ «О закупках товаров, работ, услуг отдельными видами юридических лиц» путем закупки у единственного поставщика</w:t>
      </w:r>
      <w:r>
        <w:rPr>
          <w:rFonts w:ascii="Times New Roman" w:hAnsi="Times New Roman" w:cs="Times New Roman"/>
          <w:sz w:val="24"/>
          <w:szCs w:val="24"/>
        </w:rPr>
        <w:t xml:space="preserve"> путем заключения четырех договоров</w:t>
      </w:r>
      <w:r w:rsidR="003C1AA1" w:rsidRPr="00FB6619">
        <w:rPr>
          <w:rFonts w:ascii="Times New Roman" w:hAnsi="Times New Roman" w:cs="Times New Roman"/>
          <w:sz w:val="24"/>
          <w:szCs w:val="24"/>
        </w:rPr>
        <w:t>.</w:t>
      </w:r>
    </w:p>
    <w:p w:rsidR="003C1AA1" w:rsidRDefault="003C1AA1" w:rsidP="003C1AA1">
      <w:pPr>
        <w:ind w:firstLine="360"/>
        <w:rPr>
          <w:rFonts w:ascii="Times New Roman" w:hAnsi="Times New Roman" w:cs="Times New Roman"/>
          <w:sz w:val="24"/>
          <w:szCs w:val="24"/>
        </w:rPr>
      </w:pPr>
    </w:p>
    <w:p w:rsidR="003C1AA1" w:rsidRPr="00190FDE" w:rsidRDefault="003C1AA1" w:rsidP="003C1AA1">
      <w:pPr>
        <w:ind w:firstLine="360"/>
        <w:rPr>
          <w:rFonts w:ascii="Times New Roman" w:hAnsi="Times New Roman" w:cs="Times New Roman"/>
          <w:b/>
          <w:sz w:val="24"/>
          <w:szCs w:val="24"/>
        </w:rPr>
      </w:pPr>
      <w:r w:rsidRPr="00190FDE">
        <w:rPr>
          <w:rFonts w:ascii="Times New Roman" w:hAnsi="Times New Roman" w:cs="Times New Roman"/>
          <w:b/>
          <w:sz w:val="24"/>
          <w:szCs w:val="24"/>
        </w:rPr>
        <w:t>3.Текущий и капитальный ремонт зданий и помещений муниципальных молодежных центров, в том числе приобретение строительных и расходных материалов.</w:t>
      </w:r>
    </w:p>
    <w:p w:rsidR="00190FDE" w:rsidRPr="00190FDE" w:rsidRDefault="00190FDE" w:rsidP="00190FDE">
      <w:pPr>
        <w:ind w:firstLine="0"/>
        <w:rPr>
          <w:rFonts w:ascii="Times New Roman" w:hAnsi="Times New Roman" w:cs="Times New Roman"/>
          <w:sz w:val="24"/>
          <w:szCs w:val="24"/>
        </w:rPr>
      </w:pPr>
      <w:r w:rsidRPr="00190FDE">
        <w:rPr>
          <w:rFonts w:ascii="Times New Roman" w:hAnsi="Times New Roman" w:cs="Times New Roman"/>
          <w:sz w:val="24"/>
          <w:szCs w:val="24"/>
        </w:rPr>
        <w:lastRenderedPageBreak/>
        <w:tab/>
        <w:t>В рамках проведения текущего ремонта помещений, занимаемых МАУ «Молодежный центр», за счет средств субсидии на общую сумму 134 136,97 рублей были:</w:t>
      </w:r>
    </w:p>
    <w:p w:rsidR="00190FDE" w:rsidRPr="00190FDE" w:rsidRDefault="00190FDE" w:rsidP="00190FDE">
      <w:pPr>
        <w:ind w:firstLine="0"/>
        <w:rPr>
          <w:rFonts w:ascii="Times New Roman" w:hAnsi="Times New Roman" w:cs="Times New Roman"/>
          <w:sz w:val="24"/>
          <w:szCs w:val="24"/>
        </w:rPr>
      </w:pPr>
      <w:r w:rsidRPr="00190FDE">
        <w:rPr>
          <w:rFonts w:ascii="Times New Roman" w:hAnsi="Times New Roman" w:cs="Times New Roman"/>
          <w:sz w:val="24"/>
          <w:szCs w:val="24"/>
        </w:rPr>
        <w:t>- приобретены строительные материалы в сумме 101 372,97 рублей по договорам и авансовым отчетам для проведения работ собственными силами и отражены в регистрах бухгалтерского учета</w:t>
      </w:r>
      <w:r w:rsidR="00F02F52">
        <w:rPr>
          <w:rFonts w:ascii="Times New Roman" w:hAnsi="Times New Roman" w:cs="Times New Roman"/>
          <w:sz w:val="24"/>
          <w:szCs w:val="24"/>
        </w:rPr>
        <w:t xml:space="preserve"> по</w:t>
      </w:r>
      <w:r w:rsidRPr="00190FDE">
        <w:rPr>
          <w:rFonts w:ascii="Times New Roman" w:hAnsi="Times New Roman" w:cs="Times New Roman"/>
          <w:sz w:val="24"/>
          <w:szCs w:val="24"/>
        </w:rPr>
        <w:t xml:space="preserve"> коду экономической классификации КЭК 344</w:t>
      </w:r>
      <w:r w:rsidRPr="00190FDE">
        <w:rPr>
          <w:rFonts w:ascii="Times New Roman" w:hAnsi="Times New Roman" w:cs="Times New Roman"/>
          <w:sz w:val="24"/>
          <w:szCs w:val="24"/>
          <w:vertAlign w:val="superscript"/>
        </w:rPr>
        <w:footnoteReference w:id="23"/>
      </w:r>
      <w:r w:rsidR="00F02F52">
        <w:rPr>
          <w:rFonts w:ascii="Times New Roman" w:hAnsi="Times New Roman" w:cs="Times New Roman"/>
          <w:sz w:val="24"/>
          <w:szCs w:val="24"/>
        </w:rPr>
        <w:t>»</w:t>
      </w:r>
      <w:r w:rsidRPr="00190FDE">
        <w:rPr>
          <w:rFonts w:ascii="Times New Roman" w:hAnsi="Times New Roman" w:cs="Times New Roman"/>
          <w:sz w:val="24"/>
          <w:szCs w:val="24"/>
        </w:rPr>
        <w:t>;</w:t>
      </w:r>
    </w:p>
    <w:p w:rsidR="00190FDE" w:rsidRPr="00190FDE" w:rsidRDefault="00190FDE" w:rsidP="00190FDE">
      <w:pPr>
        <w:ind w:firstLine="0"/>
        <w:rPr>
          <w:rFonts w:ascii="Times New Roman" w:hAnsi="Times New Roman" w:cs="Times New Roman"/>
          <w:sz w:val="24"/>
          <w:szCs w:val="24"/>
        </w:rPr>
      </w:pPr>
      <w:r w:rsidRPr="00190FDE">
        <w:rPr>
          <w:rFonts w:ascii="Times New Roman" w:hAnsi="Times New Roman" w:cs="Times New Roman"/>
          <w:sz w:val="24"/>
          <w:szCs w:val="24"/>
        </w:rPr>
        <w:t>- доставка строительных материалов в сумме 4 144,00 по авансовому отчету и отражены в регистрах бухгалтерского учета</w:t>
      </w:r>
      <w:r w:rsidR="00F02F52">
        <w:rPr>
          <w:rFonts w:ascii="Times New Roman" w:hAnsi="Times New Roman" w:cs="Times New Roman"/>
          <w:sz w:val="24"/>
          <w:szCs w:val="24"/>
        </w:rPr>
        <w:t xml:space="preserve"> по</w:t>
      </w:r>
      <w:r w:rsidRPr="00190FDE">
        <w:rPr>
          <w:rFonts w:ascii="Times New Roman" w:hAnsi="Times New Roman" w:cs="Times New Roman"/>
          <w:sz w:val="24"/>
          <w:szCs w:val="24"/>
        </w:rPr>
        <w:t xml:space="preserve"> коду экономическо</w:t>
      </w:r>
      <w:r w:rsidR="00F02F52">
        <w:rPr>
          <w:rFonts w:ascii="Times New Roman" w:hAnsi="Times New Roman" w:cs="Times New Roman"/>
          <w:sz w:val="24"/>
          <w:szCs w:val="24"/>
        </w:rPr>
        <w:t>й классификации «КЭК 222»</w:t>
      </w:r>
      <w:r w:rsidRPr="00190FDE">
        <w:rPr>
          <w:rFonts w:ascii="Times New Roman" w:hAnsi="Times New Roman" w:cs="Times New Roman"/>
          <w:sz w:val="24"/>
          <w:szCs w:val="24"/>
        </w:rPr>
        <w:t xml:space="preserve">;     </w:t>
      </w:r>
    </w:p>
    <w:p w:rsidR="00190FDE" w:rsidRPr="00190FDE" w:rsidRDefault="00190FDE" w:rsidP="00190FDE">
      <w:pPr>
        <w:ind w:firstLine="0"/>
        <w:rPr>
          <w:rFonts w:ascii="Times New Roman" w:hAnsi="Times New Roman" w:cs="Times New Roman"/>
          <w:sz w:val="24"/>
          <w:szCs w:val="24"/>
        </w:rPr>
      </w:pPr>
      <w:r w:rsidRPr="00190FDE">
        <w:rPr>
          <w:rFonts w:ascii="Times New Roman" w:hAnsi="Times New Roman" w:cs="Times New Roman"/>
          <w:sz w:val="24"/>
          <w:szCs w:val="24"/>
        </w:rPr>
        <w:t xml:space="preserve">- проведены работы по запениванию зазоров пластиковых окон в размере 28 620,00 рублей по договору оказания услуг №10 от 05.12.2022 и отражены в регистрах бухгалтерского учета </w:t>
      </w:r>
      <w:r w:rsidR="00F02F52">
        <w:rPr>
          <w:rFonts w:ascii="Times New Roman" w:hAnsi="Times New Roman" w:cs="Times New Roman"/>
          <w:sz w:val="24"/>
          <w:szCs w:val="24"/>
        </w:rPr>
        <w:t xml:space="preserve">по </w:t>
      </w:r>
      <w:r w:rsidRPr="00190FDE">
        <w:rPr>
          <w:rFonts w:ascii="Times New Roman" w:hAnsi="Times New Roman" w:cs="Times New Roman"/>
          <w:sz w:val="24"/>
          <w:szCs w:val="24"/>
        </w:rPr>
        <w:t xml:space="preserve">коду экономической </w:t>
      </w:r>
      <w:r w:rsidR="00F02F52">
        <w:rPr>
          <w:rFonts w:ascii="Times New Roman" w:hAnsi="Times New Roman" w:cs="Times New Roman"/>
          <w:sz w:val="24"/>
          <w:szCs w:val="24"/>
        </w:rPr>
        <w:t>классификации «КЭК 225»</w:t>
      </w:r>
      <w:r w:rsidRPr="00190FDE">
        <w:rPr>
          <w:rFonts w:ascii="Times New Roman" w:hAnsi="Times New Roman" w:cs="Times New Roman"/>
          <w:sz w:val="24"/>
          <w:szCs w:val="24"/>
        </w:rPr>
        <w:t>.</w:t>
      </w:r>
    </w:p>
    <w:p w:rsidR="00190FDE" w:rsidRDefault="00190FDE" w:rsidP="00190FDE">
      <w:pPr>
        <w:ind w:firstLine="360"/>
        <w:rPr>
          <w:rFonts w:ascii="Times New Roman" w:hAnsi="Times New Roman" w:cs="Times New Roman"/>
          <w:sz w:val="24"/>
          <w:szCs w:val="24"/>
        </w:rPr>
      </w:pPr>
      <w:r w:rsidRPr="00190FDE">
        <w:rPr>
          <w:rFonts w:ascii="Times New Roman" w:hAnsi="Times New Roman" w:cs="Times New Roman"/>
          <w:sz w:val="24"/>
          <w:szCs w:val="24"/>
        </w:rPr>
        <w:t>Закуп</w:t>
      </w:r>
      <w:r>
        <w:rPr>
          <w:rFonts w:ascii="Times New Roman" w:hAnsi="Times New Roman" w:cs="Times New Roman"/>
          <w:sz w:val="24"/>
          <w:szCs w:val="24"/>
        </w:rPr>
        <w:t>ки строительных материалов</w:t>
      </w:r>
      <w:r w:rsidRPr="00190FDE">
        <w:rPr>
          <w:rFonts w:ascii="Times New Roman" w:hAnsi="Times New Roman" w:cs="Times New Roman"/>
          <w:sz w:val="24"/>
          <w:szCs w:val="24"/>
        </w:rPr>
        <w:t xml:space="preserve"> осуществлены МАУ в рамках Федерального закона от 18.07.2011 № 223-ФЗ «О закупках товаров, работ, услуг отдельными видами юридических лиц» путем закупки у единственного поставщика.</w:t>
      </w:r>
    </w:p>
    <w:p w:rsidR="003C1AA1" w:rsidRDefault="003C1AA1" w:rsidP="00190FDE">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3C1AA1" w:rsidRPr="00190FDE" w:rsidRDefault="003C1AA1" w:rsidP="003C1AA1">
      <w:pPr>
        <w:ind w:firstLine="360"/>
        <w:rPr>
          <w:rFonts w:ascii="Times New Roman" w:hAnsi="Times New Roman" w:cs="Times New Roman"/>
          <w:b/>
          <w:sz w:val="24"/>
          <w:szCs w:val="24"/>
        </w:rPr>
      </w:pPr>
      <w:r w:rsidRPr="00190FDE">
        <w:rPr>
          <w:rFonts w:ascii="Times New Roman" w:hAnsi="Times New Roman" w:cs="Times New Roman"/>
          <w:b/>
          <w:sz w:val="24"/>
          <w:szCs w:val="24"/>
        </w:rPr>
        <w:t>4.</w:t>
      </w:r>
      <w:r w:rsidRPr="00190FDE">
        <w:rPr>
          <w:rFonts w:ascii="Times New Roman" w:hAnsi="Times New Roman" w:cs="Times New Roman"/>
          <w:b/>
          <w:sz w:val="24"/>
          <w:szCs w:val="24"/>
        </w:rPr>
        <w:tab/>
        <w:t>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муниципальных молодежных центров.</w:t>
      </w:r>
    </w:p>
    <w:p w:rsidR="00245313" w:rsidRDefault="003C1AA1" w:rsidP="00245313">
      <w:pPr>
        <w:ind w:firstLine="360"/>
        <w:rPr>
          <w:rFonts w:ascii="Times New Roman" w:hAnsi="Times New Roman" w:cs="Times New Roman"/>
          <w:sz w:val="24"/>
          <w:szCs w:val="24"/>
        </w:rPr>
      </w:pPr>
      <w:r>
        <w:rPr>
          <w:rFonts w:ascii="Times New Roman" w:hAnsi="Times New Roman" w:cs="Times New Roman"/>
          <w:sz w:val="24"/>
          <w:szCs w:val="24"/>
        </w:rPr>
        <w:t>В целях реализации данного направления расходования средств целевой субсидии были приобретены основные средства в сумме 188 779,00 рублей</w:t>
      </w:r>
      <w:r w:rsidR="00BB5D80">
        <w:rPr>
          <w:rFonts w:ascii="Times New Roman" w:hAnsi="Times New Roman" w:cs="Times New Roman"/>
          <w:sz w:val="24"/>
          <w:szCs w:val="24"/>
        </w:rPr>
        <w:t xml:space="preserve"> (р</w:t>
      </w:r>
      <w:r w:rsidR="00BB5D80" w:rsidRPr="00BB5D80">
        <w:rPr>
          <w:rFonts w:ascii="Times New Roman" w:hAnsi="Times New Roman" w:cs="Times New Roman"/>
          <w:sz w:val="24"/>
          <w:szCs w:val="24"/>
        </w:rPr>
        <w:t>адиосистема</w:t>
      </w:r>
      <w:r w:rsidR="00BB5D80">
        <w:rPr>
          <w:rFonts w:ascii="Times New Roman" w:hAnsi="Times New Roman" w:cs="Times New Roman"/>
          <w:sz w:val="24"/>
          <w:szCs w:val="24"/>
        </w:rPr>
        <w:t>-1шт., радиостанция порторивная-1шт., с</w:t>
      </w:r>
      <w:r w:rsidR="00BB5D80" w:rsidRPr="00BB5D80">
        <w:rPr>
          <w:rFonts w:ascii="Times New Roman" w:hAnsi="Times New Roman" w:cs="Times New Roman"/>
          <w:sz w:val="24"/>
          <w:szCs w:val="24"/>
        </w:rPr>
        <w:t>ту</w:t>
      </w:r>
      <w:r w:rsidR="00BB5D80">
        <w:rPr>
          <w:rFonts w:ascii="Times New Roman" w:hAnsi="Times New Roman" w:cs="Times New Roman"/>
          <w:sz w:val="24"/>
          <w:szCs w:val="24"/>
        </w:rPr>
        <w:t>л-</w:t>
      </w:r>
      <w:r w:rsidR="00BB5D80" w:rsidRPr="00BB5D80">
        <w:rPr>
          <w:rFonts w:ascii="Times New Roman" w:hAnsi="Times New Roman" w:cs="Times New Roman"/>
          <w:sz w:val="24"/>
          <w:szCs w:val="24"/>
        </w:rPr>
        <w:t>30 шт.</w:t>
      </w:r>
      <w:r w:rsidR="00BB5D80">
        <w:rPr>
          <w:rFonts w:ascii="Times New Roman" w:hAnsi="Times New Roman" w:cs="Times New Roman"/>
          <w:sz w:val="24"/>
          <w:szCs w:val="24"/>
        </w:rPr>
        <w:t>,</w:t>
      </w:r>
      <w:r w:rsidR="00BB5D80" w:rsidRPr="00BB5D80">
        <w:t xml:space="preserve"> </w:t>
      </w:r>
      <w:r w:rsidR="00BB5D80">
        <w:rPr>
          <w:rFonts w:ascii="Times New Roman" w:hAnsi="Times New Roman" w:cs="Times New Roman"/>
          <w:sz w:val="24"/>
          <w:szCs w:val="24"/>
        </w:rPr>
        <w:t>с</w:t>
      </w:r>
      <w:r w:rsidR="00BB5D80" w:rsidRPr="00BB5D80">
        <w:rPr>
          <w:rFonts w:ascii="Times New Roman" w:hAnsi="Times New Roman" w:cs="Times New Roman"/>
          <w:sz w:val="24"/>
          <w:szCs w:val="24"/>
        </w:rPr>
        <w:t>то</w:t>
      </w:r>
      <w:r w:rsidR="00BB5D80">
        <w:rPr>
          <w:rFonts w:ascii="Times New Roman" w:hAnsi="Times New Roman" w:cs="Times New Roman"/>
          <w:sz w:val="24"/>
          <w:szCs w:val="24"/>
        </w:rPr>
        <w:t>л-</w:t>
      </w:r>
      <w:r w:rsidR="00BB5D80" w:rsidRPr="00BB5D80">
        <w:rPr>
          <w:rFonts w:ascii="Times New Roman" w:hAnsi="Times New Roman" w:cs="Times New Roman"/>
          <w:sz w:val="24"/>
          <w:szCs w:val="24"/>
        </w:rPr>
        <w:t>6 шт.</w:t>
      </w:r>
      <w:r w:rsidR="00BB5D80">
        <w:rPr>
          <w:rFonts w:ascii="Times New Roman" w:hAnsi="Times New Roman" w:cs="Times New Roman"/>
          <w:sz w:val="24"/>
          <w:szCs w:val="24"/>
        </w:rPr>
        <w:t>, стенд-1шт., дрель-шуруповерт – 1шт.,</w:t>
      </w:r>
      <w:r w:rsidR="00BB5D80" w:rsidRPr="00BB5D80">
        <w:t xml:space="preserve"> </w:t>
      </w:r>
      <w:r w:rsidR="00BB5D80">
        <w:rPr>
          <w:rFonts w:ascii="Times New Roman" w:hAnsi="Times New Roman" w:cs="Times New Roman"/>
          <w:sz w:val="24"/>
          <w:szCs w:val="24"/>
        </w:rPr>
        <w:t>к</w:t>
      </w:r>
      <w:r w:rsidR="00BB5D80" w:rsidRPr="00BB5D80">
        <w:rPr>
          <w:rFonts w:ascii="Times New Roman" w:hAnsi="Times New Roman" w:cs="Times New Roman"/>
          <w:sz w:val="24"/>
          <w:szCs w:val="24"/>
        </w:rPr>
        <w:t>омплект настольных игр "Мир профессий будущего"</w:t>
      </w:r>
      <w:r w:rsidR="00BB5D80">
        <w:rPr>
          <w:rFonts w:ascii="Times New Roman" w:hAnsi="Times New Roman" w:cs="Times New Roman"/>
          <w:sz w:val="24"/>
          <w:szCs w:val="24"/>
        </w:rPr>
        <w:t xml:space="preserve"> - 1 шт.).</w:t>
      </w:r>
      <w:r w:rsidR="00BB5D80" w:rsidRPr="00BB5D80">
        <w:rPr>
          <w:rFonts w:ascii="Times New Roman" w:hAnsi="Times New Roman" w:cs="Times New Roman"/>
          <w:sz w:val="24"/>
          <w:szCs w:val="24"/>
        </w:rPr>
        <w:t xml:space="preserve"> </w:t>
      </w:r>
      <w:r w:rsidR="00245313">
        <w:t>П</w:t>
      </w:r>
      <w:r w:rsidR="00245313">
        <w:rPr>
          <w:rFonts w:ascii="Times New Roman" w:hAnsi="Times New Roman" w:cs="Times New Roman"/>
          <w:sz w:val="24"/>
          <w:szCs w:val="24"/>
        </w:rPr>
        <w:t>риобретённое имущество отраженно</w:t>
      </w:r>
      <w:r w:rsidR="00245313" w:rsidRPr="00E542BB">
        <w:rPr>
          <w:rFonts w:ascii="Times New Roman" w:hAnsi="Times New Roman" w:cs="Times New Roman"/>
          <w:sz w:val="24"/>
          <w:szCs w:val="24"/>
        </w:rPr>
        <w:t xml:space="preserve"> </w:t>
      </w:r>
      <w:r w:rsidR="00F02F52">
        <w:rPr>
          <w:rFonts w:ascii="Times New Roman" w:hAnsi="Times New Roman" w:cs="Times New Roman"/>
          <w:sz w:val="24"/>
          <w:szCs w:val="24"/>
        </w:rPr>
        <w:t xml:space="preserve">в регистрах бухгалтерского учета по </w:t>
      </w:r>
      <w:r w:rsidR="00245313">
        <w:rPr>
          <w:rFonts w:ascii="Times New Roman" w:hAnsi="Times New Roman" w:cs="Times New Roman"/>
          <w:sz w:val="24"/>
          <w:szCs w:val="24"/>
        </w:rPr>
        <w:t>коду экономической классификации «КЭК 310</w:t>
      </w:r>
      <w:r w:rsidR="00245313">
        <w:rPr>
          <w:rStyle w:val="a3"/>
          <w:rFonts w:ascii="Times New Roman" w:hAnsi="Times New Roman" w:cs="Times New Roman"/>
          <w:sz w:val="24"/>
          <w:szCs w:val="24"/>
        </w:rPr>
        <w:footnoteReference w:id="24"/>
      </w:r>
      <w:r w:rsidR="00F02F52">
        <w:rPr>
          <w:rFonts w:ascii="Times New Roman" w:hAnsi="Times New Roman" w:cs="Times New Roman"/>
          <w:sz w:val="24"/>
          <w:szCs w:val="24"/>
        </w:rPr>
        <w:t>»</w:t>
      </w:r>
      <w:r w:rsidR="00245313">
        <w:rPr>
          <w:rFonts w:ascii="Times New Roman" w:hAnsi="Times New Roman" w:cs="Times New Roman"/>
          <w:sz w:val="24"/>
          <w:szCs w:val="24"/>
        </w:rPr>
        <w:t>.</w:t>
      </w:r>
    </w:p>
    <w:p w:rsidR="003C1AA1" w:rsidRDefault="003C1AA1" w:rsidP="003C1AA1">
      <w:pPr>
        <w:ind w:firstLine="360"/>
        <w:rPr>
          <w:rFonts w:ascii="Times New Roman" w:hAnsi="Times New Roman" w:cs="Times New Roman"/>
          <w:sz w:val="24"/>
          <w:szCs w:val="24"/>
        </w:rPr>
      </w:pPr>
      <w:r w:rsidRPr="005525D5">
        <w:rPr>
          <w:rFonts w:ascii="Times New Roman" w:hAnsi="Times New Roman" w:cs="Times New Roman"/>
          <w:sz w:val="24"/>
          <w:szCs w:val="24"/>
        </w:rPr>
        <w:t xml:space="preserve">Закупки </w:t>
      </w:r>
      <w:r>
        <w:rPr>
          <w:rFonts w:ascii="Times New Roman" w:hAnsi="Times New Roman" w:cs="Times New Roman"/>
          <w:sz w:val="24"/>
          <w:szCs w:val="24"/>
        </w:rPr>
        <w:t>основных средств</w:t>
      </w:r>
      <w:r w:rsidRPr="005525D5">
        <w:rPr>
          <w:rFonts w:ascii="Times New Roman" w:hAnsi="Times New Roman" w:cs="Times New Roman"/>
          <w:sz w:val="24"/>
          <w:szCs w:val="24"/>
        </w:rPr>
        <w:t xml:space="preserve"> осуществлены МАУ в рамках Федерального закона от 18.07.2011 № 223-ФЗ «О закупках товаров, работ, услуг отдельными видами юридических лиц» путем закупки у единственного поставщика.</w:t>
      </w:r>
    </w:p>
    <w:p w:rsidR="00245313" w:rsidRDefault="00245313" w:rsidP="00245313">
      <w:pPr>
        <w:ind w:firstLine="708"/>
        <w:rPr>
          <w:rFonts w:ascii="Times New Roman" w:hAnsi="Times New Roman" w:cs="Times New Roman"/>
          <w:bCs/>
          <w:iCs/>
          <w:sz w:val="24"/>
          <w:szCs w:val="24"/>
          <w:lang w:eastAsia="ru-RU"/>
        </w:rPr>
      </w:pPr>
    </w:p>
    <w:p w:rsidR="00245313" w:rsidRDefault="00245313" w:rsidP="00245313">
      <w:pPr>
        <w:ind w:firstLine="708"/>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Обеспечение достижения значений результатов использования субсидии, установленных в соответствии с приложением №2 к Соглашению №36, является его неотъемлемой частью, невыполнение значений результатов влечет за собой возврат средств субсидии в краевой бюджет п.4.1.4 Соглашения.</w:t>
      </w:r>
    </w:p>
    <w:p w:rsidR="00245313" w:rsidRDefault="00245313" w:rsidP="00245313">
      <w:pPr>
        <w:rPr>
          <w:rFonts w:ascii="Times New Roman" w:hAnsi="Times New Roman" w:cs="Times New Roman"/>
          <w:sz w:val="24"/>
          <w:szCs w:val="24"/>
        </w:rPr>
      </w:pPr>
      <w:r>
        <w:rPr>
          <w:rFonts w:ascii="Times New Roman" w:hAnsi="Times New Roman" w:cs="Times New Roman"/>
          <w:sz w:val="24"/>
          <w:szCs w:val="24"/>
        </w:rPr>
        <w:t xml:space="preserve">В соответствии с разделом 10 «Система отчетности» Положения о реализации краевого инфраструктурного проекта «Территория Красноярский край», утвержденного 14.03.2022 директором МАУ «Молодежный центр», Учреждением своевременно оформлены протоколы заседания экспертного совета конкурса, информационные справки о реализации конкурса (п.10.1). Отчеты о реализации 21 (двадцати одного) поддержанного проекта с общим количеством членов проектных команд 73 (семьдесят три) человека размещены на сайте </w:t>
      </w:r>
      <w:hyperlink r:id="rId11" w:history="1">
        <w:r w:rsidRPr="00354950">
          <w:rPr>
            <w:rStyle w:val="af0"/>
            <w:rFonts w:ascii="Times New Roman" w:hAnsi="Times New Roman" w:cs="Times New Roman"/>
            <w:sz w:val="24"/>
            <w:szCs w:val="24"/>
          </w:rPr>
          <w:t>https://твойкрай.рф/</w:t>
        </w:r>
      </w:hyperlink>
      <w:r>
        <w:rPr>
          <w:rFonts w:ascii="Times New Roman" w:hAnsi="Times New Roman" w:cs="Times New Roman"/>
          <w:sz w:val="24"/>
          <w:szCs w:val="24"/>
        </w:rPr>
        <w:t xml:space="preserve">, нарушен трехдневный срок размещения по одному из проектов («Красочный забег»), при этом общий срок (не позднее 10.12.2022) соблюден (п.10.4). Плановый показатель по количеству участников мероприятий, реализованных за счет средств субсидии, достигнут, информационные справки размещены на </w:t>
      </w:r>
      <w:hyperlink r:id="rId12" w:history="1">
        <w:r w:rsidRPr="003A4A48">
          <w:rPr>
            <w:rStyle w:val="af0"/>
            <w:rFonts w:ascii="Times New Roman" w:hAnsi="Times New Roman" w:cs="Times New Roman"/>
            <w:sz w:val="24"/>
            <w:szCs w:val="24"/>
          </w:rPr>
          <w:t>https://docs.molodkrsk.ru/is</w:t>
        </w:r>
      </w:hyperlink>
      <w:r>
        <w:rPr>
          <w:rFonts w:ascii="Times New Roman" w:hAnsi="Times New Roman" w:cs="Times New Roman"/>
          <w:sz w:val="24"/>
          <w:szCs w:val="24"/>
        </w:rPr>
        <w:t>.</w:t>
      </w:r>
    </w:p>
    <w:p w:rsidR="00245313" w:rsidRDefault="00245313" w:rsidP="003C1AA1">
      <w:pPr>
        <w:ind w:firstLine="360"/>
        <w:rPr>
          <w:rFonts w:ascii="Times New Roman" w:hAnsi="Times New Roman" w:cs="Times New Roman"/>
          <w:sz w:val="24"/>
          <w:szCs w:val="24"/>
        </w:rPr>
      </w:pPr>
    </w:p>
    <w:p w:rsidR="003C1AA1" w:rsidRDefault="003C1AA1" w:rsidP="003C1AA1">
      <w:pPr>
        <w:ind w:firstLine="0"/>
        <w:rPr>
          <w:rFonts w:ascii="Times New Roman" w:hAnsi="Times New Roman" w:cs="Times New Roman"/>
          <w:sz w:val="24"/>
          <w:szCs w:val="24"/>
        </w:rPr>
      </w:pPr>
      <w:r>
        <w:rPr>
          <w:rFonts w:ascii="Times New Roman" w:hAnsi="Times New Roman" w:cs="Times New Roman"/>
          <w:sz w:val="24"/>
          <w:szCs w:val="24"/>
        </w:rPr>
        <w:t xml:space="preserve">             В 2022 году МАУ </w:t>
      </w:r>
      <w:r w:rsidRPr="0063758E">
        <w:rPr>
          <w:rFonts w:ascii="Times New Roman" w:hAnsi="Times New Roman" w:cs="Times New Roman"/>
          <w:sz w:val="24"/>
          <w:szCs w:val="24"/>
        </w:rPr>
        <w:t>"Молодёжный центр" выделена субсидия на поддержку деятельности муниципальных молодежных центров – 1 219 200,00 руб., о</w:t>
      </w:r>
      <w:r w:rsidR="00F02F52">
        <w:rPr>
          <w:rFonts w:ascii="Times New Roman" w:hAnsi="Times New Roman" w:cs="Times New Roman"/>
          <w:sz w:val="24"/>
          <w:szCs w:val="24"/>
        </w:rPr>
        <w:t>своено – 1 219 200,00 руб.</w:t>
      </w:r>
      <w:r w:rsidR="00F02F52" w:rsidRPr="00F02F52">
        <w:rPr>
          <w:rFonts w:ascii="Times New Roman" w:hAnsi="Times New Roman" w:cs="Times New Roman"/>
          <w:sz w:val="24"/>
          <w:szCs w:val="24"/>
        </w:rPr>
        <w:t xml:space="preserve"> Основани</w:t>
      </w:r>
      <w:r w:rsidR="00F02F52">
        <w:rPr>
          <w:rFonts w:ascii="Times New Roman" w:hAnsi="Times New Roman" w:cs="Times New Roman"/>
          <w:sz w:val="24"/>
          <w:szCs w:val="24"/>
        </w:rPr>
        <w:t>й для возврата средств в</w:t>
      </w:r>
      <w:r w:rsidR="00F02F52" w:rsidRPr="00F02F52">
        <w:rPr>
          <w:rFonts w:ascii="Times New Roman" w:hAnsi="Times New Roman" w:cs="Times New Roman"/>
          <w:sz w:val="24"/>
          <w:szCs w:val="24"/>
        </w:rPr>
        <w:t xml:space="preserve"> бюджет нет.</w:t>
      </w:r>
    </w:p>
    <w:p w:rsidR="00090265" w:rsidRDefault="00090E78" w:rsidP="00090265">
      <w:pPr>
        <w:ind w:firstLine="0"/>
        <w:jc w:val="right"/>
        <w:rPr>
          <w:rFonts w:ascii="Times New Roman" w:hAnsi="Times New Roman" w:cs="Times New Roman"/>
          <w:sz w:val="24"/>
          <w:szCs w:val="24"/>
        </w:rPr>
      </w:pPr>
      <w:r>
        <w:rPr>
          <w:rFonts w:ascii="Times New Roman" w:hAnsi="Times New Roman" w:cs="Times New Roman"/>
          <w:sz w:val="24"/>
          <w:szCs w:val="24"/>
        </w:rPr>
        <w:t>Таблица 5</w:t>
      </w:r>
      <w:r w:rsidR="00090265" w:rsidRPr="00090265">
        <w:rPr>
          <w:rFonts w:ascii="Times New Roman" w:hAnsi="Times New Roman" w:cs="Times New Roman"/>
          <w:sz w:val="24"/>
          <w:szCs w:val="24"/>
        </w:rPr>
        <w:t xml:space="preserve">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5"/>
        <w:gridCol w:w="1595"/>
        <w:gridCol w:w="1595"/>
        <w:gridCol w:w="1595"/>
        <w:gridCol w:w="1596"/>
      </w:tblGrid>
      <w:tr w:rsidR="003C1AA1" w:rsidRPr="0063758E" w:rsidTr="004445CE">
        <w:tc>
          <w:tcPr>
            <w:tcW w:w="3189" w:type="dxa"/>
            <w:gridSpan w:val="2"/>
          </w:tcPr>
          <w:p w:rsidR="003C1AA1" w:rsidRPr="00861190" w:rsidRDefault="003C1AA1" w:rsidP="004445CE">
            <w:pPr>
              <w:jc w:val="center"/>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 xml:space="preserve">План </w:t>
            </w:r>
            <w:r>
              <w:rPr>
                <w:rFonts w:ascii="Times New Roman" w:hAnsi="Times New Roman" w:cs="Times New Roman"/>
                <w:color w:val="0D0D0D" w:themeColor="text1" w:themeTint="F2"/>
                <w:sz w:val="18"/>
                <w:szCs w:val="18"/>
              </w:rPr>
              <w:t>приложение №1 к Соглашению</w:t>
            </w:r>
          </w:p>
        </w:tc>
        <w:tc>
          <w:tcPr>
            <w:tcW w:w="3190" w:type="dxa"/>
            <w:gridSpan w:val="2"/>
          </w:tcPr>
          <w:p w:rsidR="003C1AA1" w:rsidRPr="00861190" w:rsidRDefault="003C1AA1" w:rsidP="004445CE">
            <w:pPr>
              <w:jc w:val="center"/>
              <w:rPr>
                <w:rFonts w:ascii="Times New Roman" w:hAnsi="Times New Roman" w:cs="Times New Roman"/>
                <w:color w:val="0D0D0D" w:themeColor="text1" w:themeTint="F2"/>
                <w:sz w:val="18"/>
                <w:szCs w:val="18"/>
              </w:rPr>
            </w:pPr>
            <w:r w:rsidRPr="00861190">
              <w:rPr>
                <w:rFonts w:ascii="Times New Roman" w:hAnsi="Times New Roman" w:cs="Times New Roman"/>
                <w:color w:val="0D0D0D" w:themeColor="text1" w:themeTint="F2"/>
                <w:sz w:val="18"/>
                <w:szCs w:val="18"/>
              </w:rPr>
              <w:t xml:space="preserve">Факт </w:t>
            </w:r>
            <w:r>
              <w:rPr>
                <w:rFonts w:ascii="Times New Roman" w:hAnsi="Times New Roman" w:cs="Times New Roman"/>
                <w:color w:val="0D0D0D" w:themeColor="text1" w:themeTint="F2"/>
                <w:sz w:val="18"/>
                <w:szCs w:val="18"/>
              </w:rPr>
              <w:t>приложение №3 к Соглашению Отчет</w:t>
            </w:r>
          </w:p>
        </w:tc>
        <w:tc>
          <w:tcPr>
            <w:tcW w:w="3191" w:type="dxa"/>
            <w:gridSpan w:val="2"/>
          </w:tcPr>
          <w:p w:rsidR="003C1AA1" w:rsidRPr="0063758E" w:rsidRDefault="003C1AA1" w:rsidP="004445CE">
            <w:pPr>
              <w:jc w:val="center"/>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t xml:space="preserve">Остаток </w:t>
            </w:r>
          </w:p>
        </w:tc>
      </w:tr>
      <w:tr w:rsidR="003C1AA1" w:rsidRPr="0063758E" w:rsidTr="004445CE">
        <w:tc>
          <w:tcPr>
            <w:tcW w:w="1594" w:type="dxa"/>
            <w:shd w:val="clear" w:color="auto" w:fill="auto"/>
          </w:tcPr>
          <w:p w:rsidR="003C1AA1" w:rsidRPr="0063758E" w:rsidRDefault="003C1AA1" w:rsidP="004445CE">
            <w:pPr>
              <w:jc w:val="center"/>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t>местный бюджет</w:t>
            </w:r>
          </w:p>
        </w:tc>
        <w:tc>
          <w:tcPr>
            <w:tcW w:w="1595" w:type="dxa"/>
            <w:shd w:val="clear" w:color="auto" w:fill="auto"/>
          </w:tcPr>
          <w:p w:rsidR="003C1AA1" w:rsidRPr="0063758E" w:rsidRDefault="003C1AA1" w:rsidP="004445CE">
            <w:pPr>
              <w:jc w:val="center"/>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t>краевой бюджет</w:t>
            </w:r>
          </w:p>
        </w:tc>
        <w:tc>
          <w:tcPr>
            <w:tcW w:w="1595" w:type="dxa"/>
            <w:shd w:val="clear" w:color="auto" w:fill="auto"/>
          </w:tcPr>
          <w:p w:rsidR="003C1AA1" w:rsidRPr="0063758E" w:rsidRDefault="003C1AA1" w:rsidP="004445CE">
            <w:pPr>
              <w:jc w:val="center"/>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t>местный бюджет</w:t>
            </w:r>
          </w:p>
        </w:tc>
        <w:tc>
          <w:tcPr>
            <w:tcW w:w="1595" w:type="dxa"/>
            <w:shd w:val="clear" w:color="auto" w:fill="auto"/>
          </w:tcPr>
          <w:p w:rsidR="003C1AA1" w:rsidRPr="0063758E" w:rsidRDefault="003C1AA1" w:rsidP="004445CE">
            <w:pPr>
              <w:jc w:val="center"/>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t>краевой бюджет</w:t>
            </w:r>
          </w:p>
        </w:tc>
        <w:tc>
          <w:tcPr>
            <w:tcW w:w="1595" w:type="dxa"/>
            <w:shd w:val="clear" w:color="auto" w:fill="auto"/>
          </w:tcPr>
          <w:p w:rsidR="003C1AA1" w:rsidRPr="0063758E" w:rsidRDefault="003C1AA1" w:rsidP="004445CE">
            <w:pPr>
              <w:jc w:val="center"/>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t>местный бюджет</w:t>
            </w:r>
          </w:p>
        </w:tc>
        <w:tc>
          <w:tcPr>
            <w:tcW w:w="1596" w:type="dxa"/>
            <w:shd w:val="clear" w:color="auto" w:fill="auto"/>
          </w:tcPr>
          <w:p w:rsidR="003C1AA1" w:rsidRPr="0063758E" w:rsidRDefault="003C1AA1" w:rsidP="004445CE">
            <w:pPr>
              <w:jc w:val="center"/>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t>краевой бюджет</w:t>
            </w:r>
          </w:p>
        </w:tc>
      </w:tr>
      <w:tr w:rsidR="003C1AA1" w:rsidRPr="0063758E" w:rsidTr="004445CE">
        <w:trPr>
          <w:trHeight w:val="670"/>
        </w:trPr>
        <w:tc>
          <w:tcPr>
            <w:tcW w:w="1594" w:type="dxa"/>
            <w:shd w:val="clear" w:color="auto" w:fill="auto"/>
            <w:vAlign w:val="center"/>
          </w:tcPr>
          <w:p w:rsidR="003C1AA1" w:rsidRPr="0063758E" w:rsidRDefault="003C1AA1" w:rsidP="004445CE">
            <w:pPr>
              <w:ind w:firstLine="0"/>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lastRenderedPageBreak/>
              <w:t>195 100,00</w:t>
            </w:r>
          </w:p>
        </w:tc>
        <w:tc>
          <w:tcPr>
            <w:tcW w:w="1595" w:type="dxa"/>
            <w:shd w:val="clear" w:color="auto" w:fill="auto"/>
            <w:vAlign w:val="center"/>
          </w:tcPr>
          <w:p w:rsidR="003C1AA1" w:rsidRPr="0063758E" w:rsidRDefault="003C1AA1" w:rsidP="004445CE">
            <w:pPr>
              <w:ind w:firstLine="0"/>
              <w:rPr>
                <w:rFonts w:ascii="Times New Roman" w:hAnsi="Times New Roman" w:cs="Times New Roman"/>
                <w:color w:val="0D0D0D" w:themeColor="text1" w:themeTint="F2"/>
                <w:sz w:val="20"/>
                <w:szCs w:val="20"/>
              </w:rPr>
            </w:pPr>
            <w:r w:rsidRPr="0063758E">
              <w:rPr>
                <w:rFonts w:ascii="Times New Roman" w:hAnsi="Times New Roman" w:cs="Times New Roman"/>
                <w:sz w:val="20"/>
                <w:szCs w:val="20"/>
              </w:rPr>
              <w:t>1 024 100,00</w:t>
            </w:r>
          </w:p>
        </w:tc>
        <w:tc>
          <w:tcPr>
            <w:tcW w:w="1595" w:type="dxa"/>
            <w:shd w:val="clear" w:color="auto" w:fill="auto"/>
            <w:vAlign w:val="center"/>
          </w:tcPr>
          <w:p w:rsidR="003C1AA1" w:rsidRPr="0063758E" w:rsidRDefault="003C1AA1" w:rsidP="004445CE">
            <w:pPr>
              <w:ind w:firstLine="0"/>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t>195 100,00</w:t>
            </w:r>
          </w:p>
        </w:tc>
        <w:tc>
          <w:tcPr>
            <w:tcW w:w="1595" w:type="dxa"/>
            <w:shd w:val="clear" w:color="auto" w:fill="auto"/>
            <w:vAlign w:val="center"/>
          </w:tcPr>
          <w:p w:rsidR="003C1AA1" w:rsidRPr="0063758E" w:rsidRDefault="003C1AA1" w:rsidP="004445CE">
            <w:pPr>
              <w:ind w:firstLine="0"/>
              <w:rPr>
                <w:rFonts w:ascii="Times New Roman" w:hAnsi="Times New Roman" w:cs="Times New Roman"/>
                <w:color w:val="0D0D0D" w:themeColor="text1" w:themeTint="F2"/>
                <w:sz w:val="20"/>
                <w:szCs w:val="20"/>
              </w:rPr>
            </w:pPr>
            <w:r w:rsidRPr="0063758E">
              <w:rPr>
                <w:rFonts w:ascii="Times New Roman" w:hAnsi="Times New Roman" w:cs="Times New Roman"/>
                <w:sz w:val="20"/>
                <w:szCs w:val="20"/>
              </w:rPr>
              <w:t>1 024 100,00</w:t>
            </w:r>
          </w:p>
        </w:tc>
        <w:tc>
          <w:tcPr>
            <w:tcW w:w="1595" w:type="dxa"/>
            <w:shd w:val="clear" w:color="auto" w:fill="auto"/>
            <w:vAlign w:val="center"/>
          </w:tcPr>
          <w:p w:rsidR="003C1AA1" w:rsidRPr="0063758E" w:rsidRDefault="003C1AA1" w:rsidP="004445CE">
            <w:pPr>
              <w:jc w:val="center"/>
              <w:rPr>
                <w:rFonts w:ascii="Times New Roman" w:hAnsi="Times New Roman" w:cs="Times New Roman"/>
                <w:color w:val="0D0D0D" w:themeColor="text1" w:themeTint="F2"/>
                <w:sz w:val="20"/>
                <w:szCs w:val="20"/>
              </w:rPr>
            </w:pPr>
            <w:r w:rsidRPr="0063758E">
              <w:rPr>
                <w:rFonts w:ascii="Times New Roman" w:hAnsi="Times New Roman" w:cs="Times New Roman"/>
                <w:color w:val="0D0D0D" w:themeColor="text1" w:themeTint="F2"/>
                <w:sz w:val="20"/>
                <w:szCs w:val="20"/>
              </w:rPr>
              <w:t>-</w:t>
            </w:r>
          </w:p>
        </w:tc>
        <w:tc>
          <w:tcPr>
            <w:tcW w:w="1596" w:type="dxa"/>
            <w:shd w:val="clear" w:color="auto" w:fill="auto"/>
            <w:vAlign w:val="center"/>
          </w:tcPr>
          <w:p w:rsidR="003C1AA1" w:rsidRPr="0063758E" w:rsidRDefault="003C1AA1" w:rsidP="004445CE">
            <w:pPr>
              <w:jc w:val="center"/>
              <w:rPr>
                <w:rFonts w:ascii="Times New Roman" w:hAnsi="Times New Roman" w:cs="Times New Roman"/>
                <w:color w:val="0D0D0D" w:themeColor="text1" w:themeTint="F2"/>
                <w:sz w:val="20"/>
                <w:szCs w:val="20"/>
              </w:rPr>
            </w:pPr>
            <w:r w:rsidRPr="0063758E">
              <w:rPr>
                <w:rFonts w:ascii="Times New Roman" w:hAnsi="Times New Roman" w:cs="Times New Roman"/>
                <w:sz w:val="20"/>
                <w:szCs w:val="20"/>
              </w:rPr>
              <w:t>-</w:t>
            </w:r>
          </w:p>
        </w:tc>
      </w:tr>
    </w:tbl>
    <w:p w:rsidR="003C1AA1" w:rsidRPr="008C2D0C" w:rsidRDefault="003C1AA1" w:rsidP="003C1AA1">
      <w:pPr>
        <w:pStyle w:val="af6"/>
        <w:numPr>
          <w:ilvl w:val="0"/>
          <w:numId w:val="7"/>
        </w:numPr>
        <w:autoSpaceDE w:val="0"/>
        <w:autoSpaceDN w:val="0"/>
        <w:adjustRightInd w:val="0"/>
        <w:spacing w:before="120" w:after="120"/>
        <w:rPr>
          <w:rFonts w:eastAsia="Times New Roman" w:cs="Arial"/>
          <w:b/>
        </w:rPr>
      </w:pPr>
      <w:r w:rsidRPr="008C2D0C">
        <w:rPr>
          <w:rFonts w:eastAsia="Times New Roman" w:cs="Arial"/>
          <w:b/>
        </w:rPr>
        <w:t>Другие вопросы, возникшие при проведении контрольного мероприятия</w:t>
      </w:r>
    </w:p>
    <w:p w:rsidR="00245313" w:rsidRDefault="00245313" w:rsidP="00245313">
      <w:pPr>
        <w:autoSpaceDE w:val="0"/>
        <w:autoSpaceDN w:val="0"/>
        <w:adjustRightInd w:val="0"/>
        <w:rPr>
          <w:rFonts w:ascii="Times New Roman" w:hAnsi="Times New Roman" w:cs="Times New Roman"/>
          <w:i/>
          <w:sz w:val="24"/>
          <w:szCs w:val="24"/>
        </w:rPr>
      </w:pPr>
      <w:r w:rsidRPr="00CD042B">
        <w:rPr>
          <w:rFonts w:ascii="Times New Roman" w:hAnsi="Times New Roman" w:cs="Times New Roman"/>
          <w:i/>
          <w:sz w:val="24"/>
          <w:szCs w:val="24"/>
        </w:rPr>
        <w:t xml:space="preserve">Анализ форм </w:t>
      </w:r>
      <w:r>
        <w:rPr>
          <w:rFonts w:ascii="Times New Roman" w:hAnsi="Times New Roman" w:cs="Times New Roman"/>
          <w:i/>
          <w:sz w:val="24"/>
          <w:szCs w:val="24"/>
        </w:rPr>
        <w:t xml:space="preserve">годовой </w:t>
      </w:r>
      <w:r w:rsidRPr="00CD042B">
        <w:rPr>
          <w:rFonts w:ascii="Times New Roman" w:hAnsi="Times New Roman" w:cs="Times New Roman"/>
          <w:i/>
          <w:sz w:val="24"/>
          <w:szCs w:val="24"/>
        </w:rPr>
        <w:t>отчётности.</w:t>
      </w:r>
    </w:p>
    <w:p w:rsidR="00245313" w:rsidRPr="00585C32" w:rsidRDefault="00245313" w:rsidP="00245313">
      <w:pPr>
        <w:autoSpaceDE w:val="0"/>
        <w:autoSpaceDN w:val="0"/>
        <w:adjustRightInd w:val="0"/>
        <w:rPr>
          <w:rFonts w:ascii="Times New Roman" w:hAnsi="Times New Roman" w:cs="Times New Roman"/>
          <w:sz w:val="24"/>
          <w:szCs w:val="24"/>
        </w:rPr>
      </w:pPr>
      <w:r w:rsidRPr="00585C32">
        <w:rPr>
          <w:rFonts w:ascii="Times New Roman" w:hAnsi="Times New Roman" w:cs="Times New Roman"/>
          <w:sz w:val="24"/>
          <w:szCs w:val="24"/>
        </w:rPr>
        <w:t>1.</w:t>
      </w:r>
      <w:r w:rsidRPr="00585C32">
        <w:rPr>
          <w:rFonts w:ascii="Times New Roman" w:hAnsi="Times New Roman" w:cs="Times New Roman"/>
          <w:sz w:val="24"/>
          <w:szCs w:val="24"/>
        </w:rPr>
        <w:tab/>
        <w:t xml:space="preserve">Согласно Порядка определения объема и условий предоставления из городского бюджета муниципальным бюджетным и автономным учреждениям субсидий на иные цели, утвержденного постановлением администрации города Сосновоборска от 18.01.2021 №48 с изменениями (далее – Порядок48), к проверке представлены отчет об использовании субсидии на иные цели по форме согласно приложения 3 к настоящему Порядку48 и </w:t>
      </w:r>
      <w:r w:rsidR="00DF2737">
        <w:rPr>
          <w:rFonts w:ascii="Times New Roman" w:hAnsi="Times New Roman" w:cs="Times New Roman"/>
          <w:sz w:val="24"/>
          <w:szCs w:val="24"/>
        </w:rPr>
        <w:t xml:space="preserve">отчет </w:t>
      </w:r>
      <w:r w:rsidRPr="00585C32">
        <w:rPr>
          <w:rFonts w:ascii="Times New Roman" w:hAnsi="Times New Roman" w:cs="Times New Roman"/>
          <w:sz w:val="24"/>
          <w:szCs w:val="24"/>
        </w:rPr>
        <w:t>о достижении значений результатов по форме согласно приложению 4 к настоящему Порядку48 по состоянию на 01.01.2023 года. По мнению КСО представленный отчет о достижении значений результатов по форме согласно приложению 4 к настоящему Порядку48 должен содержать количественные показатели реализации мероприятий, а не суммовые. Отчет о достижении значений результатов копирует значение показателей отчета об использовании субсидии на иные цели по форме согласно приложению 3.</w:t>
      </w:r>
    </w:p>
    <w:p w:rsidR="00245313" w:rsidRPr="003267D7" w:rsidRDefault="00245313" w:rsidP="00245313">
      <w:pPr>
        <w:autoSpaceDE w:val="0"/>
        <w:autoSpaceDN w:val="0"/>
        <w:adjustRightInd w:val="0"/>
        <w:rPr>
          <w:rFonts w:ascii="Times New Roman" w:hAnsi="Times New Roman" w:cs="Times New Roman"/>
          <w:sz w:val="24"/>
          <w:szCs w:val="24"/>
        </w:rPr>
      </w:pPr>
      <w:r w:rsidRPr="003267D7">
        <w:rPr>
          <w:rFonts w:ascii="Times New Roman" w:hAnsi="Times New Roman" w:cs="Times New Roman"/>
          <w:sz w:val="24"/>
          <w:szCs w:val="24"/>
        </w:rPr>
        <w:t>В рамках соглашений о предоставлении субсидии местному бюджету из краевого бюджета (далее – Соглашения с краем) заключенных агентством молодежной политики и реализации программ общественного Красноярского края и администрацией города Сосновоборска представлены отчеты по состоянию на 01 января 2023г.:</w:t>
      </w:r>
    </w:p>
    <w:p w:rsidR="00245313" w:rsidRDefault="00245313" w:rsidP="00245313">
      <w:pPr>
        <w:autoSpaceDE w:val="0"/>
        <w:autoSpaceDN w:val="0"/>
        <w:adjustRightInd w:val="0"/>
        <w:ind w:firstLine="0"/>
        <w:rPr>
          <w:rFonts w:ascii="Times New Roman" w:hAnsi="Times New Roman" w:cs="Times New Roman"/>
          <w:sz w:val="24"/>
          <w:szCs w:val="24"/>
        </w:rPr>
      </w:pPr>
      <w:r w:rsidRPr="003267D7">
        <w:rPr>
          <w:rFonts w:ascii="Times New Roman" w:hAnsi="Times New Roman" w:cs="Times New Roman"/>
          <w:sz w:val="24"/>
          <w:szCs w:val="24"/>
        </w:rPr>
        <w:t>- соглашение с краем от 13 мая 2022 г. №</w:t>
      </w:r>
      <w:r>
        <w:rPr>
          <w:rFonts w:ascii="Times New Roman" w:hAnsi="Times New Roman" w:cs="Times New Roman"/>
          <w:sz w:val="24"/>
          <w:szCs w:val="24"/>
        </w:rPr>
        <w:t>2 о</w:t>
      </w:r>
      <w:r w:rsidRPr="003267D7">
        <w:rPr>
          <w:rFonts w:ascii="Times New Roman" w:hAnsi="Times New Roman" w:cs="Times New Roman"/>
          <w:sz w:val="24"/>
          <w:szCs w:val="24"/>
        </w:rPr>
        <w:t xml:space="preserve"> </w:t>
      </w:r>
      <w:r>
        <w:rPr>
          <w:rFonts w:ascii="Times New Roman" w:hAnsi="Times New Roman" w:cs="Times New Roman"/>
          <w:sz w:val="24"/>
          <w:szCs w:val="24"/>
        </w:rPr>
        <w:t>предоставлении</w:t>
      </w:r>
      <w:r w:rsidRPr="003267D7">
        <w:rPr>
          <w:rFonts w:ascii="Times New Roman" w:hAnsi="Times New Roman" w:cs="Times New Roman"/>
          <w:sz w:val="24"/>
          <w:szCs w:val="24"/>
        </w:rPr>
        <w:t xml:space="preserve"> субсидии бюджетам муниципальных образований Красноярского края на развитие экстремальных видов спорта в рамках деятельности муниципальных молодежных центров согласно приложения3 </w:t>
      </w:r>
      <w:r w:rsidR="00DF2737">
        <w:rPr>
          <w:rFonts w:ascii="Times New Roman" w:hAnsi="Times New Roman" w:cs="Times New Roman"/>
          <w:sz w:val="24"/>
          <w:szCs w:val="24"/>
        </w:rPr>
        <w:t>«</w:t>
      </w:r>
      <w:r w:rsidRPr="003267D7">
        <w:rPr>
          <w:rFonts w:ascii="Times New Roman" w:hAnsi="Times New Roman" w:cs="Times New Roman"/>
          <w:sz w:val="24"/>
          <w:szCs w:val="24"/>
        </w:rPr>
        <w:t>отчет об и</w:t>
      </w:r>
      <w:r>
        <w:rPr>
          <w:rFonts w:ascii="Times New Roman" w:hAnsi="Times New Roman" w:cs="Times New Roman"/>
          <w:sz w:val="24"/>
          <w:szCs w:val="24"/>
        </w:rPr>
        <w:t>спользовании средств субсидий</w:t>
      </w:r>
      <w:r w:rsidR="00DF2737">
        <w:rPr>
          <w:rFonts w:ascii="Times New Roman" w:hAnsi="Times New Roman" w:cs="Times New Roman"/>
          <w:sz w:val="24"/>
          <w:szCs w:val="24"/>
        </w:rPr>
        <w:t>»</w:t>
      </w:r>
      <w:r>
        <w:rPr>
          <w:rFonts w:ascii="Times New Roman" w:hAnsi="Times New Roman" w:cs="Times New Roman"/>
          <w:sz w:val="24"/>
          <w:szCs w:val="24"/>
        </w:rPr>
        <w:t xml:space="preserve"> и приложения4 </w:t>
      </w:r>
      <w:r w:rsidR="00DF2737">
        <w:rPr>
          <w:rFonts w:ascii="Times New Roman" w:hAnsi="Times New Roman" w:cs="Times New Roman"/>
          <w:sz w:val="24"/>
          <w:szCs w:val="24"/>
        </w:rPr>
        <w:t>«</w:t>
      </w:r>
      <w:r>
        <w:rPr>
          <w:rFonts w:ascii="Times New Roman" w:hAnsi="Times New Roman" w:cs="Times New Roman"/>
          <w:sz w:val="24"/>
          <w:szCs w:val="24"/>
        </w:rPr>
        <w:t>отчет о достижении</w:t>
      </w:r>
      <w:r w:rsidRPr="003267D7">
        <w:rPr>
          <w:rFonts w:ascii="Times New Roman" w:hAnsi="Times New Roman" w:cs="Times New Roman"/>
          <w:sz w:val="24"/>
          <w:szCs w:val="24"/>
        </w:rPr>
        <w:t xml:space="preserve"> </w:t>
      </w:r>
      <w:r>
        <w:rPr>
          <w:rFonts w:ascii="Times New Roman" w:hAnsi="Times New Roman" w:cs="Times New Roman"/>
          <w:sz w:val="24"/>
          <w:szCs w:val="24"/>
        </w:rPr>
        <w:t>значений результатов использования Субсидии</w:t>
      </w:r>
      <w:r w:rsidR="00DF2737">
        <w:rPr>
          <w:rFonts w:ascii="Times New Roman" w:hAnsi="Times New Roman" w:cs="Times New Roman"/>
          <w:sz w:val="24"/>
          <w:szCs w:val="24"/>
        </w:rPr>
        <w:t>»</w:t>
      </w:r>
      <w:r>
        <w:rPr>
          <w:rFonts w:ascii="Times New Roman" w:hAnsi="Times New Roman" w:cs="Times New Roman"/>
          <w:sz w:val="24"/>
          <w:szCs w:val="24"/>
        </w:rPr>
        <w:t>;</w:t>
      </w:r>
    </w:p>
    <w:p w:rsidR="00245313" w:rsidRDefault="00245313" w:rsidP="0024531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соглашение с краем от 07 февраля 2022 г. №36 о предоставлении субсидии на поддержку деятельности муниципальных молодежных центров согласно приложения3 </w:t>
      </w:r>
      <w:r w:rsidR="00DF2737">
        <w:rPr>
          <w:rFonts w:ascii="Times New Roman" w:hAnsi="Times New Roman" w:cs="Times New Roman"/>
          <w:sz w:val="24"/>
          <w:szCs w:val="24"/>
        </w:rPr>
        <w:t>«</w:t>
      </w:r>
      <w:r>
        <w:rPr>
          <w:rFonts w:ascii="Times New Roman" w:hAnsi="Times New Roman" w:cs="Times New Roman"/>
          <w:sz w:val="24"/>
          <w:szCs w:val="24"/>
        </w:rPr>
        <w:t>отчет о расходах, в целях софинансирования которых предоставлена Субсидия</w:t>
      </w:r>
      <w:r w:rsidR="00DF2737">
        <w:rPr>
          <w:rFonts w:ascii="Times New Roman" w:hAnsi="Times New Roman" w:cs="Times New Roman"/>
          <w:sz w:val="24"/>
          <w:szCs w:val="24"/>
        </w:rPr>
        <w:t>»</w:t>
      </w:r>
      <w:r>
        <w:rPr>
          <w:rFonts w:ascii="Times New Roman" w:hAnsi="Times New Roman" w:cs="Times New Roman"/>
          <w:sz w:val="24"/>
          <w:szCs w:val="24"/>
        </w:rPr>
        <w:t xml:space="preserve"> и приложения4 </w:t>
      </w:r>
      <w:r w:rsidR="00DF2737">
        <w:rPr>
          <w:rFonts w:ascii="Times New Roman" w:hAnsi="Times New Roman" w:cs="Times New Roman"/>
          <w:sz w:val="24"/>
          <w:szCs w:val="24"/>
        </w:rPr>
        <w:t>«</w:t>
      </w:r>
      <w:r>
        <w:rPr>
          <w:rFonts w:ascii="Times New Roman" w:hAnsi="Times New Roman" w:cs="Times New Roman"/>
          <w:sz w:val="24"/>
          <w:szCs w:val="24"/>
        </w:rPr>
        <w:t>отчет о</w:t>
      </w:r>
      <w:r w:rsidRPr="008522CE">
        <w:t xml:space="preserve"> </w:t>
      </w:r>
      <w:r w:rsidRPr="008522CE">
        <w:rPr>
          <w:rFonts w:ascii="Times New Roman" w:hAnsi="Times New Roman" w:cs="Times New Roman"/>
          <w:sz w:val="24"/>
          <w:szCs w:val="24"/>
        </w:rPr>
        <w:t>достижении значений рез</w:t>
      </w:r>
      <w:r>
        <w:rPr>
          <w:rFonts w:ascii="Times New Roman" w:hAnsi="Times New Roman" w:cs="Times New Roman"/>
          <w:sz w:val="24"/>
          <w:szCs w:val="24"/>
        </w:rPr>
        <w:t>ультатов использования Субсидии</w:t>
      </w:r>
      <w:r w:rsidR="00DF2737">
        <w:rPr>
          <w:rFonts w:ascii="Times New Roman" w:hAnsi="Times New Roman" w:cs="Times New Roman"/>
          <w:sz w:val="24"/>
          <w:szCs w:val="24"/>
        </w:rPr>
        <w:t>»</w:t>
      </w:r>
      <w:r>
        <w:rPr>
          <w:rFonts w:ascii="Times New Roman" w:hAnsi="Times New Roman" w:cs="Times New Roman"/>
          <w:sz w:val="24"/>
          <w:szCs w:val="24"/>
        </w:rPr>
        <w:t>.</w:t>
      </w:r>
    </w:p>
    <w:p w:rsidR="00245313" w:rsidRDefault="00245313" w:rsidP="0024531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t>Числовые значения и показатели отчетов представленных в рамках Соглашений с краем и отчетов в соответствии с Порядком48 идентичны, и соответствуют п.2.1, п.4.1 показателя «расходы на очередной финансовый год» перечня мероприятий подпрограммы1 «Вовлечение</w:t>
      </w:r>
      <w:r w:rsidRPr="000C1A76">
        <w:rPr>
          <w:rFonts w:ascii="Times New Roman" w:hAnsi="Times New Roman" w:cs="Times New Roman"/>
          <w:sz w:val="24"/>
          <w:szCs w:val="24"/>
        </w:rPr>
        <w:t xml:space="preserve"> молодежи г. Сосновоборска в социальную практику»</w:t>
      </w:r>
      <w:r w:rsidRPr="000C1A76">
        <w:t xml:space="preserve"> </w:t>
      </w:r>
      <w:r w:rsidRPr="000C1A76">
        <w:rPr>
          <w:rFonts w:ascii="Times New Roman" w:hAnsi="Times New Roman" w:cs="Times New Roman"/>
          <w:sz w:val="24"/>
          <w:szCs w:val="24"/>
        </w:rPr>
        <w:t>реализуемая в рамках муниц</w:t>
      </w:r>
      <w:r>
        <w:rPr>
          <w:rFonts w:ascii="Times New Roman" w:hAnsi="Times New Roman" w:cs="Times New Roman"/>
          <w:sz w:val="24"/>
          <w:szCs w:val="24"/>
        </w:rPr>
        <w:t xml:space="preserve">ипальной программы </w:t>
      </w:r>
      <w:r w:rsidRPr="000C1A76">
        <w:rPr>
          <w:rFonts w:ascii="Times New Roman" w:hAnsi="Times New Roman" w:cs="Times New Roman"/>
          <w:sz w:val="24"/>
          <w:szCs w:val="24"/>
        </w:rPr>
        <w:t>«Молодежь города Сосновоборска»</w:t>
      </w:r>
      <w:r>
        <w:rPr>
          <w:rFonts w:ascii="Times New Roman" w:hAnsi="Times New Roman" w:cs="Times New Roman"/>
          <w:sz w:val="24"/>
          <w:szCs w:val="24"/>
        </w:rPr>
        <w:t>,</w:t>
      </w:r>
      <w:r w:rsidRPr="000C1A76">
        <w:t xml:space="preserve"> </w:t>
      </w:r>
      <w:r w:rsidRPr="000C1A76">
        <w:rPr>
          <w:rFonts w:ascii="Times New Roman" w:hAnsi="Times New Roman" w:cs="Times New Roman"/>
          <w:sz w:val="24"/>
          <w:szCs w:val="24"/>
        </w:rPr>
        <w:t>утвержденной постановлением администрации города Сосновоборска от 12.11.202</w:t>
      </w:r>
      <w:r>
        <w:rPr>
          <w:rFonts w:ascii="Times New Roman" w:hAnsi="Times New Roman" w:cs="Times New Roman"/>
          <w:sz w:val="24"/>
          <w:szCs w:val="24"/>
        </w:rPr>
        <w:t xml:space="preserve">1 №1368 </w:t>
      </w:r>
      <w:r w:rsidRPr="000C1A76">
        <w:rPr>
          <w:rFonts w:ascii="Times New Roman" w:hAnsi="Times New Roman" w:cs="Times New Roman"/>
          <w:sz w:val="24"/>
          <w:szCs w:val="24"/>
        </w:rPr>
        <w:t>с изменениями в редакции постановлений от 29.11.2022 №1827.</w:t>
      </w:r>
    </w:p>
    <w:p w:rsidR="00245313" w:rsidRDefault="00245313" w:rsidP="0024531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В соответствии с общими требованиями</w:t>
      </w:r>
      <w:r w:rsidRPr="00C71EFE">
        <w:rPr>
          <w:rFonts w:ascii="Times New Roman" w:hAnsi="Times New Roman" w:cs="Times New Roman"/>
          <w:sz w:val="24"/>
          <w:szCs w:val="24"/>
        </w:rPr>
        <w:t xml:space="preserve"> к составлению бюджетной отчетности инструкции</w:t>
      </w:r>
      <w:r>
        <w:rPr>
          <w:rFonts w:ascii="Times New Roman" w:hAnsi="Times New Roman" w:cs="Times New Roman"/>
          <w:sz w:val="24"/>
          <w:szCs w:val="24"/>
        </w:rPr>
        <w:t>,</w:t>
      </w:r>
      <w:r w:rsidRPr="00C71EFE">
        <w:rPr>
          <w:rFonts w:ascii="Times New Roman" w:hAnsi="Times New Roman" w:cs="Times New Roman"/>
          <w:sz w:val="24"/>
          <w:szCs w:val="24"/>
        </w:rPr>
        <w:t xml:space="preserve"> </w:t>
      </w:r>
      <w:r>
        <w:rPr>
          <w:rFonts w:ascii="Times New Roman" w:hAnsi="Times New Roman" w:cs="Times New Roman"/>
          <w:sz w:val="24"/>
          <w:szCs w:val="24"/>
        </w:rPr>
        <w:t>утвержденной п</w:t>
      </w:r>
      <w:r w:rsidRPr="005D3B7B">
        <w:rPr>
          <w:rFonts w:ascii="Times New Roman" w:hAnsi="Times New Roman" w:cs="Times New Roman"/>
          <w:sz w:val="24"/>
          <w:szCs w:val="24"/>
        </w:rPr>
        <w:t>риказ</w:t>
      </w:r>
      <w:r>
        <w:rPr>
          <w:rFonts w:ascii="Times New Roman" w:hAnsi="Times New Roman" w:cs="Times New Roman"/>
          <w:sz w:val="24"/>
          <w:szCs w:val="24"/>
        </w:rPr>
        <w:t>ом</w:t>
      </w:r>
      <w:r w:rsidRPr="005D3B7B">
        <w:rPr>
          <w:rFonts w:ascii="Times New Roman" w:hAnsi="Times New Roman" w:cs="Times New Roman"/>
          <w:sz w:val="24"/>
          <w:szCs w:val="24"/>
        </w:rPr>
        <w:t xml:space="preserve"> Минфина России от 25.03.2011 N 33н (ред. от 22.05.2023) </w:t>
      </w:r>
      <w:r>
        <w:rPr>
          <w:rFonts w:ascii="Times New Roman" w:hAnsi="Times New Roman" w:cs="Times New Roman"/>
          <w:sz w:val="24"/>
          <w:szCs w:val="24"/>
        </w:rPr>
        <w:t>«</w:t>
      </w:r>
      <w:r w:rsidRPr="005D3B7B">
        <w:rPr>
          <w:rFonts w:ascii="Times New Roman" w:hAnsi="Times New Roman" w:cs="Times New Roman"/>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cs="Times New Roman"/>
          <w:sz w:val="24"/>
          <w:szCs w:val="24"/>
        </w:rPr>
        <w:t>»</w:t>
      </w:r>
      <w:r w:rsidRPr="005D3B7B">
        <w:rPr>
          <w:rFonts w:ascii="Times New Roman" w:hAnsi="Times New Roman" w:cs="Times New Roman"/>
          <w:sz w:val="24"/>
          <w:szCs w:val="24"/>
        </w:rPr>
        <w:t xml:space="preserve"> (Зарегистрировано в Минюсте России 22.04.2011 N 20558) </w:t>
      </w:r>
      <w:r w:rsidRPr="00C71EFE">
        <w:rPr>
          <w:rFonts w:ascii="Times New Roman" w:hAnsi="Times New Roman" w:cs="Times New Roman"/>
          <w:sz w:val="24"/>
          <w:szCs w:val="24"/>
        </w:rPr>
        <w:t>(далее</w:t>
      </w:r>
      <w:r>
        <w:rPr>
          <w:rFonts w:ascii="Times New Roman" w:hAnsi="Times New Roman" w:cs="Times New Roman"/>
          <w:sz w:val="24"/>
          <w:szCs w:val="24"/>
        </w:rPr>
        <w:t xml:space="preserve"> по тексту – Инструкция № 33н) к проверке представлены формы:</w:t>
      </w:r>
    </w:p>
    <w:p w:rsidR="00245313" w:rsidRDefault="00245313" w:rsidP="00245313">
      <w:pPr>
        <w:autoSpaceDE w:val="0"/>
        <w:autoSpaceDN w:val="0"/>
        <w:adjustRightInd w:val="0"/>
        <w:ind w:firstLine="0"/>
        <w:rPr>
          <w:rFonts w:ascii="Times New Roman" w:hAnsi="Times New Roman" w:cs="Times New Roman"/>
          <w:sz w:val="24"/>
          <w:szCs w:val="24"/>
        </w:rPr>
      </w:pPr>
      <w:r w:rsidRPr="00354951">
        <w:rPr>
          <w:rFonts w:ascii="Times New Roman" w:hAnsi="Times New Roman" w:cs="Times New Roman"/>
          <w:sz w:val="24"/>
          <w:szCs w:val="24"/>
        </w:rPr>
        <w:t>Баланс государственного (муниципальног</w:t>
      </w:r>
      <w:r>
        <w:rPr>
          <w:rFonts w:ascii="Times New Roman" w:hAnsi="Times New Roman" w:cs="Times New Roman"/>
          <w:sz w:val="24"/>
          <w:szCs w:val="24"/>
        </w:rPr>
        <w:t>о) учреждения (ОКУД 0503730);</w:t>
      </w:r>
    </w:p>
    <w:p w:rsidR="00245313" w:rsidRPr="00354951" w:rsidRDefault="00245313" w:rsidP="0024531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Отчет о движении денежных средств учреждения (ОКУД 0503723</w:t>
      </w:r>
      <w:r w:rsidRPr="00920C19">
        <w:rPr>
          <w:rFonts w:ascii="Times New Roman" w:hAnsi="Times New Roman" w:cs="Times New Roman"/>
          <w:sz w:val="24"/>
          <w:szCs w:val="24"/>
        </w:rPr>
        <w:t>);</w:t>
      </w:r>
    </w:p>
    <w:p w:rsidR="00245313" w:rsidRPr="00354951" w:rsidRDefault="00245313" w:rsidP="00245313">
      <w:pPr>
        <w:autoSpaceDE w:val="0"/>
        <w:autoSpaceDN w:val="0"/>
        <w:adjustRightInd w:val="0"/>
        <w:ind w:firstLine="0"/>
        <w:rPr>
          <w:rFonts w:ascii="Times New Roman" w:hAnsi="Times New Roman" w:cs="Times New Roman"/>
          <w:sz w:val="24"/>
          <w:szCs w:val="24"/>
        </w:rPr>
      </w:pPr>
      <w:r w:rsidRPr="00354951">
        <w:rPr>
          <w:rFonts w:ascii="Times New Roman" w:hAnsi="Times New Roman" w:cs="Times New Roman"/>
          <w:sz w:val="24"/>
          <w:szCs w:val="24"/>
        </w:rPr>
        <w:t>Отчет об исполнении учреждением плана его финансово-хозяйственной деятельности (ОКУД 05</w:t>
      </w:r>
      <w:r>
        <w:rPr>
          <w:rFonts w:ascii="Times New Roman" w:hAnsi="Times New Roman" w:cs="Times New Roman"/>
          <w:sz w:val="24"/>
          <w:szCs w:val="24"/>
        </w:rPr>
        <w:t>03737).</w:t>
      </w:r>
    </w:p>
    <w:p w:rsidR="00245313" w:rsidRDefault="00245313" w:rsidP="00245313">
      <w:pPr>
        <w:autoSpaceDE w:val="0"/>
        <w:autoSpaceDN w:val="0"/>
        <w:adjustRightInd w:val="0"/>
        <w:ind w:firstLine="0"/>
        <w:rPr>
          <w:rFonts w:ascii="Times New Roman" w:hAnsi="Times New Roman" w:cs="Times New Roman"/>
          <w:sz w:val="24"/>
          <w:szCs w:val="24"/>
        </w:rPr>
      </w:pPr>
      <w:r w:rsidRPr="003430B2">
        <w:rPr>
          <w:rFonts w:ascii="Times New Roman" w:hAnsi="Times New Roman" w:cs="Times New Roman"/>
          <w:sz w:val="24"/>
          <w:szCs w:val="24"/>
        </w:rPr>
        <w:tab/>
        <w:t>А также к проверке представлен отчет «Сведения об операциях с целевыми субсидиями на 2022г.»</w:t>
      </w:r>
      <w:r w:rsidRPr="00697491">
        <w:t xml:space="preserve"> </w:t>
      </w:r>
      <w:r w:rsidRPr="00697491">
        <w:rPr>
          <w:rFonts w:ascii="Times New Roman" w:hAnsi="Times New Roman" w:cs="Times New Roman"/>
          <w:sz w:val="24"/>
          <w:szCs w:val="24"/>
        </w:rPr>
        <w:t>по форме (ОКУД 0501016</w:t>
      </w:r>
      <w:r>
        <w:rPr>
          <w:rFonts w:ascii="Times New Roman" w:hAnsi="Times New Roman" w:cs="Times New Roman"/>
          <w:sz w:val="24"/>
          <w:szCs w:val="24"/>
        </w:rPr>
        <w:t>)</w:t>
      </w:r>
      <w:r w:rsidRPr="00697491">
        <w:rPr>
          <w:rFonts w:ascii="Times New Roman" w:hAnsi="Times New Roman" w:cs="Times New Roman"/>
          <w:sz w:val="24"/>
          <w:szCs w:val="24"/>
        </w:rPr>
        <w:t xml:space="preserve"> </w:t>
      </w:r>
      <w:r>
        <w:rPr>
          <w:rFonts w:ascii="Times New Roman" w:hAnsi="Times New Roman" w:cs="Times New Roman"/>
          <w:sz w:val="24"/>
          <w:szCs w:val="24"/>
        </w:rPr>
        <w:t>в соответствии с п</w:t>
      </w:r>
      <w:r w:rsidRPr="003430B2">
        <w:rPr>
          <w:rFonts w:ascii="Times New Roman" w:hAnsi="Times New Roman" w:cs="Times New Roman"/>
          <w:sz w:val="24"/>
          <w:szCs w:val="24"/>
        </w:rPr>
        <w:t>риказ</w:t>
      </w:r>
      <w:r>
        <w:rPr>
          <w:rFonts w:ascii="Times New Roman" w:hAnsi="Times New Roman" w:cs="Times New Roman"/>
          <w:sz w:val="24"/>
          <w:szCs w:val="24"/>
        </w:rPr>
        <w:t>ом</w:t>
      </w:r>
      <w:r w:rsidRPr="003430B2">
        <w:rPr>
          <w:rFonts w:ascii="Times New Roman" w:hAnsi="Times New Roman" w:cs="Times New Roman"/>
          <w:sz w:val="24"/>
          <w:szCs w:val="24"/>
        </w:rPr>
        <w:t xml:space="preserve"> Минфина России от 13.12.2017 N 226н (ред. от 01.12.2022) </w:t>
      </w:r>
      <w:r>
        <w:rPr>
          <w:rFonts w:ascii="Times New Roman" w:hAnsi="Times New Roman" w:cs="Times New Roman"/>
          <w:sz w:val="24"/>
          <w:szCs w:val="24"/>
        </w:rPr>
        <w:t>«</w:t>
      </w:r>
      <w:r w:rsidRPr="003430B2">
        <w:rPr>
          <w:rFonts w:ascii="Times New Roman" w:hAnsi="Times New Roman" w:cs="Times New Roman"/>
          <w:sz w:val="24"/>
          <w:szCs w:val="24"/>
        </w:rPr>
        <w:t xml:space="preserve">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w:t>
      </w:r>
      <w:r w:rsidRPr="003430B2">
        <w:rPr>
          <w:rFonts w:ascii="Times New Roman" w:hAnsi="Times New Roman" w:cs="Times New Roman"/>
          <w:sz w:val="24"/>
          <w:szCs w:val="24"/>
        </w:rPr>
        <w:lastRenderedPageBreak/>
        <w:t>вторым пункта 1 статьи 78.1 и статьей 78.2 Бюджетного кодекса Российской Федерации</w:t>
      </w:r>
      <w:r>
        <w:rPr>
          <w:rFonts w:ascii="Times New Roman" w:hAnsi="Times New Roman" w:cs="Times New Roman"/>
          <w:sz w:val="24"/>
          <w:szCs w:val="24"/>
        </w:rPr>
        <w:t>»</w:t>
      </w:r>
      <w:r w:rsidRPr="003430B2">
        <w:rPr>
          <w:rFonts w:ascii="Times New Roman" w:hAnsi="Times New Roman" w:cs="Times New Roman"/>
          <w:sz w:val="24"/>
          <w:szCs w:val="24"/>
        </w:rPr>
        <w:t xml:space="preserve"> (Зарегистрировано в Минюсте Рос</w:t>
      </w:r>
      <w:r>
        <w:rPr>
          <w:rFonts w:ascii="Times New Roman" w:hAnsi="Times New Roman" w:cs="Times New Roman"/>
          <w:sz w:val="24"/>
          <w:szCs w:val="24"/>
        </w:rPr>
        <w:t>сии 22.12.2017 N 49376).</w:t>
      </w:r>
    </w:p>
    <w:p w:rsidR="00245313" w:rsidRPr="003430B2" w:rsidRDefault="00245313" w:rsidP="0024531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b/>
      </w:r>
      <w:r w:rsidRPr="00697491">
        <w:rPr>
          <w:rFonts w:ascii="Times New Roman" w:hAnsi="Times New Roman" w:cs="Times New Roman"/>
          <w:sz w:val="24"/>
          <w:szCs w:val="24"/>
        </w:rPr>
        <w:t>Числов</w:t>
      </w:r>
      <w:r>
        <w:rPr>
          <w:rFonts w:ascii="Times New Roman" w:hAnsi="Times New Roman" w:cs="Times New Roman"/>
          <w:sz w:val="24"/>
          <w:szCs w:val="24"/>
        </w:rPr>
        <w:t>ые значения и показатели отчета (ОКУД 0501016) соответствуют значениям годовой бюджетной отчетности, представленной в соответствии с Инструкцией № 33н. Чистовые значения отчета</w:t>
      </w:r>
      <w:r w:rsidRPr="001C26B0">
        <w:t xml:space="preserve"> </w:t>
      </w:r>
      <w:r w:rsidRPr="001C26B0">
        <w:rPr>
          <w:rFonts w:ascii="Times New Roman" w:hAnsi="Times New Roman" w:cs="Times New Roman"/>
          <w:sz w:val="24"/>
          <w:szCs w:val="24"/>
        </w:rPr>
        <w:t>об использовании субсидии на иные цели по форме согласно приложению 3 к настоящему Порядку</w:t>
      </w:r>
      <w:r>
        <w:rPr>
          <w:rFonts w:ascii="Times New Roman" w:hAnsi="Times New Roman" w:cs="Times New Roman"/>
          <w:sz w:val="24"/>
          <w:szCs w:val="24"/>
        </w:rPr>
        <w:t xml:space="preserve">48 и отчетов к Соглашениям с краем согласно прилодений3 отражены в итоговых значениях показателей </w:t>
      </w:r>
      <w:r w:rsidRPr="001C26B0">
        <w:rPr>
          <w:rFonts w:ascii="Times New Roman" w:hAnsi="Times New Roman" w:cs="Times New Roman"/>
          <w:sz w:val="24"/>
          <w:szCs w:val="24"/>
        </w:rPr>
        <w:t>годовой бюджетной отчетности</w:t>
      </w:r>
      <w:r>
        <w:rPr>
          <w:rFonts w:ascii="Times New Roman" w:hAnsi="Times New Roman" w:cs="Times New Roman"/>
          <w:sz w:val="24"/>
          <w:szCs w:val="24"/>
        </w:rPr>
        <w:t xml:space="preserve"> и </w:t>
      </w:r>
      <w:r w:rsidRPr="001C26B0">
        <w:rPr>
          <w:rFonts w:ascii="Times New Roman" w:hAnsi="Times New Roman" w:cs="Times New Roman"/>
          <w:sz w:val="24"/>
          <w:szCs w:val="24"/>
        </w:rPr>
        <w:t>отчета (ОКУД 0501016)</w:t>
      </w:r>
      <w:r>
        <w:rPr>
          <w:rFonts w:ascii="Times New Roman" w:hAnsi="Times New Roman" w:cs="Times New Roman"/>
          <w:sz w:val="24"/>
          <w:szCs w:val="24"/>
        </w:rPr>
        <w:t>.</w:t>
      </w:r>
    </w:p>
    <w:p w:rsidR="00245313" w:rsidRDefault="00245313" w:rsidP="00245313">
      <w:pP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Постановлением администрации города Сосновоборска от 21.04.2023 №563 «О закреплении имущества на праве оперативного управления» приобретенное в 2022 году имущество, учтенное в составе основных средств, внесено в реестр городской казны и закреплено на праве оперативного управления за МАУ «Молодежный центр» в полном объеме.</w:t>
      </w:r>
    </w:p>
    <w:p w:rsidR="00245313" w:rsidRDefault="00245313" w:rsidP="00245313">
      <w:pPr>
        <w:rPr>
          <w:rFonts w:ascii="Times New Roman" w:hAnsi="Times New Roman" w:cs="Times New Roman"/>
          <w:bCs/>
          <w:iCs/>
          <w:sz w:val="24"/>
          <w:szCs w:val="24"/>
          <w:lang w:eastAsia="ru-RU"/>
        </w:rPr>
      </w:pPr>
    </w:p>
    <w:p w:rsidR="00245313" w:rsidRPr="008C2D0C" w:rsidRDefault="00245313" w:rsidP="00245313">
      <w:pPr>
        <w:rPr>
          <w:rFonts w:ascii="Times New Roman" w:hAnsi="Times New Roman" w:cs="Times New Roman"/>
          <w:bCs/>
          <w:i/>
          <w:iCs/>
          <w:sz w:val="24"/>
          <w:szCs w:val="24"/>
          <w:lang w:eastAsia="ru-RU"/>
        </w:rPr>
      </w:pPr>
      <w:r w:rsidRPr="008C2D0C">
        <w:rPr>
          <w:rFonts w:ascii="Times New Roman" w:hAnsi="Times New Roman" w:cs="Times New Roman"/>
          <w:bCs/>
          <w:i/>
          <w:iCs/>
          <w:sz w:val="24"/>
          <w:szCs w:val="24"/>
          <w:lang w:eastAsia="ru-RU"/>
        </w:rPr>
        <w:t>Проверка фактического наличия имущества.</w:t>
      </w:r>
    </w:p>
    <w:p w:rsidR="00245313" w:rsidRDefault="00245313" w:rsidP="00245313">
      <w:pP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В ходе контрольного мероприятия осуществлялся визуальный осмотр выше указанного, приобретённого и отраженного в регистрах бухгалтерского учета, имущества с целью подтверждения его фактического наличия. Председателем КСО Горностаевой Е.А. в присутствии директора МАУ «Молодежный центр» Карповой Т.В., как материально-ответственного лица</w:t>
      </w:r>
      <w:r>
        <w:rPr>
          <w:rStyle w:val="a3"/>
          <w:rFonts w:ascii="Times New Roman" w:hAnsi="Times New Roman" w:cs="Times New Roman"/>
          <w:bCs/>
          <w:iCs/>
          <w:sz w:val="24"/>
          <w:szCs w:val="24"/>
          <w:lang w:eastAsia="ru-RU"/>
        </w:rPr>
        <w:footnoteReference w:id="25"/>
      </w:r>
      <w:r>
        <w:rPr>
          <w:rFonts w:ascii="Times New Roman" w:hAnsi="Times New Roman" w:cs="Times New Roman"/>
          <w:bCs/>
          <w:iCs/>
          <w:sz w:val="24"/>
          <w:szCs w:val="24"/>
          <w:lang w:eastAsia="ru-RU"/>
        </w:rPr>
        <w:t xml:space="preserve"> и председателя комиссии по поступлению и выбытию материальных ценностей</w:t>
      </w:r>
      <w:r>
        <w:rPr>
          <w:rStyle w:val="a3"/>
          <w:rFonts w:ascii="Times New Roman" w:hAnsi="Times New Roman" w:cs="Times New Roman"/>
          <w:bCs/>
          <w:iCs/>
          <w:sz w:val="24"/>
          <w:szCs w:val="24"/>
          <w:lang w:eastAsia="ru-RU"/>
        </w:rPr>
        <w:footnoteReference w:id="26"/>
      </w:r>
      <w:r>
        <w:rPr>
          <w:rFonts w:ascii="Times New Roman" w:hAnsi="Times New Roman" w:cs="Times New Roman"/>
          <w:bCs/>
          <w:iCs/>
          <w:sz w:val="24"/>
          <w:szCs w:val="24"/>
          <w:lang w:eastAsia="ru-RU"/>
        </w:rPr>
        <w:t xml:space="preserve">, Коцюбинской Н.Н. специалиста по работе с молодёжью как секретаря </w:t>
      </w:r>
      <w:r w:rsidRPr="00855A1A">
        <w:rPr>
          <w:rFonts w:ascii="Times New Roman" w:hAnsi="Times New Roman" w:cs="Times New Roman"/>
          <w:bCs/>
          <w:iCs/>
          <w:sz w:val="24"/>
          <w:szCs w:val="24"/>
          <w:lang w:eastAsia="ru-RU"/>
        </w:rPr>
        <w:t>комиссии по поступлению и выбытию материальных ценностей</w:t>
      </w:r>
      <w:r>
        <w:rPr>
          <w:rFonts w:ascii="Times New Roman" w:hAnsi="Times New Roman" w:cs="Times New Roman"/>
          <w:bCs/>
          <w:iCs/>
          <w:sz w:val="24"/>
          <w:szCs w:val="24"/>
          <w:lang w:eastAsia="ru-RU"/>
        </w:rPr>
        <w:t>, с участием Степановой Е.А. ведущего бухгалтера (по учету</w:t>
      </w:r>
      <w:r w:rsidRPr="00550796">
        <w:t xml:space="preserve"> </w:t>
      </w:r>
      <w:r w:rsidRPr="00550796">
        <w:rPr>
          <w:rFonts w:ascii="Times New Roman" w:hAnsi="Times New Roman" w:cs="Times New Roman"/>
          <w:sz w:val="24"/>
          <w:szCs w:val="24"/>
        </w:rPr>
        <w:t>основных средств</w:t>
      </w:r>
      <w:r>
        <w:rPr>
          <w:rFonts w:ascii="Times New Roman" w:hAnsi="Times New Roman" w:cs="Times New Roman"/>
          <w:sz w:val="24"/>
          <w:szCs w:val="24"/>
        </w:rPr>
        <w:t>)</w:t>
      </w:r>
      <w:r w:rsidRPr="00550796">
        <w:rPr>
          <w:rFonts w:ascii="Times New Roman" w:hAnsi="Times New Roman" w:cs="Times New Roman"/>
          <w:sz w:val="24"/>
          <w:szCs w:val="24"/>
        </w:rPr>
        <w:t xml:space="preserve"> </w:t>
      </w:r>
      <w:r w:rsidRPr="00550796">
        <w:rPr>
          <w:rFonts w:ascii="Times New Roman" w:hAnsi="Times New Roman" w:cs="Times New Roman"/>
          <w:bCs/>
          <w:iCs/>
          <w:sz w:val="24"/>
          <w:szCs w:val="24"/>
          <w:lang w:eastAsia="ru-RU"/>
        </w:rPr>
        <w:t>отдела бухгалтерского сопровождения МКУ «ЦТП»</w:t>
      </w:r>
      <w:r>
        <w:rPr>
          <w:rFonts w:ascii="Times New Roman" w:hAnsi="Times New Roman" w:cs="Times New Roman"/>
          <w:bCs/>
          <w:iCs/>
          <w:sz w:val="24"/>
          <w:szCs w:val="24"/>
          <w:lang w:eastAsia="ru-RU"/>
        </w:rPr>
        <w:t xml:space="preserve"> были осмотрены 06.07.2023 года основные средства и материальные запасы на соответствие фактического наличия с ведомостью остатков ОС, НМА и материалов по состоянию на 31.12.2022 года</w:t>
      </w:r>
      <w:r w:rsidRPr="00550796">
        <w:rPr>
          <w:rFonts w:ascii="Times New Roman" w:hAnsi="Times New Roman" w:cs="Times New Roman"/>
          <w:bCs/>
          <w:iCs/>
          <w:sz w:val="24"/>
          <w:szCs w:val="24"/>
          <w:lang w:eastAsia="ru-RU"/>
        </w:rPr>
        <w:t>.</w:t>
      </w:r>
    </w:p>
    <w:p w:rsidR="004349CF" w:rsidRDefault="004349CF" w:rsidP="004349CF">
      <w:pPr>
        <w:ind w:firstLine="0"/>
        <w:rPr>
          <w:rFonts w:ascii="Times New Roman" w:hAnsi="Times New Roman" w:cs="Times New Roman"/>
          <w:bCs/>
          <w:iCs/>
          <w:sz w:val="24"/>
          <w:szCs w:val="24"/>
          <w:lang w:eastAsia="ru-RU"/>
        </w:rPr>
      </w:pPr>
    </w:p>
    <w:p w:rsidR="004349CF" w:rsidRPr="004349CF" w:rsidRDefault="004349CF" w:rsidP="004349CF">
      <w:pPr>
        <w:ind w:firstLine="708"/>
        <w:rPr>
          <w:rFonts w:ascii="Times New Roman" w:hAnsi="Times New Roman" w:cs="Times New Roman"/>
          <w:b/>
          <w:bCs/>
          <w:iCs/>
          <w:sz w:val="24"/>
          <w:szCs w:val="24"/>
          <w:lang w:eastAsia="ru-RU"/>
        </w:rPr>
      </w:pPr>
      <w:r w:rsidRPr="004349CF">
        <w:rPr>
          <w:rFonts w:ascii="Times New Roman" w:hAnsi="Times New Roman" w:cs="Times New Roman"/>
          <w:b/>
          <w:bCs/>
          <w:iCs/>
          <w:sz w:val="24"/>
          <w:szCs w:val="24"/>
          <w:lang w:eastAsia="ru-RU"/>
        </w:rPr>
        <w:t>Возражения или замечания руководителей, или иных уполномоченных должностных лиц объектов контрольных мероприятий на результаты контрольного мероприятия на поступали.</w:t>
      </w:r>
    </w:p>
    <w:p w:rsidR="00092DE4" w:rsidRDefault="00092DE4" w:rsidP="00092DE4">
      <w:pPr>
        <w:autoSpaceDE w:val="0"/>
        <w:autoSpaceDN w:val="0"/>
        <w:adjustRightInd w:val="0"/>
        <w:ind w:firstLine="0"/>
        <w:outlineLvl w:val="0"/>
        <w:rPr>
          <w:rFonts w:ascii="Times New Roman" w:eastAsia="Times New Roman" w:hAnsi="Times New Roman" w:cs="Times New Roman"/>
          <w:bCs/>
          <w:iCs/>
          <w:sz w:val="28"/>
          <w:szCs w:val="28"/>
          <w:lang w:eastAsia="ru-RU"/>
        </w:rPr>
      </w:pPr>
    </w:p>
    <w:p w:rsidR="00092DE4" w:rsidRPr="00095BEE" w:rsidRDefault="00092DE4" w:rsidP="00092DE4">
      <w:pPr>
        <w:autoSpaceDE w:val="0"/>
        <w:autoSpaceDN w:val="0"/>
        <w:adjustRightInd w:val="0"/>
        <w:ind w:firstLine="0"/>
        <w:outlineLvl w:val="0"/>
        <w:rPr>
          <w:rFonts w:ascii="Times New Roman" w:eastAsia="Times New Roman" w:hAnsi="Times New Roman" w:cs="Times New Roman"/>
          <w:b/>
          <w:bCs/>
          <w:iCs/>
          <w:sz w:val="24"/>
          <w:szCs w:val="24"/>
          <w:lang w:eastAsia="ru-RU"/>
        </w:rPr>
      </w:pPr>
      <w:r w:rsidRPr="00095BEE">
        <w:rPr>
          <w:rFonts w:ascii="Times New Roman" w:eastAsia="Times New Roman" w:hAnsi="Times New Roman" w:cs="Times New Roman"/>
          <w:b/>
          <w:bCs/>
          <w:iCs/>
          <w:sz w:val="24"/>
          <w:szCs w:val="24"/>
          <w:lang w:eastAsia="ru-RU"/>
        </w:rPr>
        <w:t>Выводы.</w:t>
      </w:r>
    </w:p>
    <w:p w:rsidR="00092DE4" w:rsidRPr="00614B0A" w:rsidRDefault="00092DE4" w:rsidP="009C1DD7">
      <w:pPr>
        <w:autoSpaceDE w:val="0"/>
        <w:autoSpaceDN w:val="0"/>
        <w:adjustRightInd w:val="0"/>
        <w:ind w:firstLine="0"/>
        <w:outlineLvl w:val="0"/>
        <w:rPr>
          <w:rFonts w:ascii="Times New Roman" w:eastAsia="Times New Roman" w:hAnsi="Times New Roman" w:cs="Times New Roman"/>
          <w:bCs/>
          <w:iCs/>
          <w:sz w:val="24"/>
          <w:szCs w:val="24"/>
          <w:lang w:eastAsia="ru-RU"/>
        </w:rPr>
      </w:pPr>
      <w:r w:rsidRPr="00614B0A">
        <w:rPr>
          <w:rFonts w:ascii="Times New Roman" w:eastAsia="Times New Roman" w:hAnsi="Times New Roman" w:cs="Times New Roman"/>
          <w:bCs/>
          <w:iCs/>
          <w:sz w:val="24"/>
          <w:szCs w:val="24"/>
          <w:lang w:eastAsia="ru-RU"/>
        </w:rPr>
        <w:t xml:space="preserve">1. </w:t>
      </w:r>
      <w:r w:rsidR="00B00F8A">
        <w:rPr>
          <w:rFonts w:ascii="Times New Roman" w:eastAsia="Times New Roman" w:hAnsi="Times New Roman" w:cs="Times New Roman"/>
          <w:bCs/>
          <w:iCs/>
          <w:sz w:val="24"/>
          <w:szCs w:val="24"/>
          <w:lang w:eastAsia="ru-RU"/>
        </w:rPr>
        <w:tab/>
      </w:r>
      <w:r w:rsidRPr="00614B0A">
        <w:rPr>
          <w:rFonts w:ascii="Times New Roman" w:eastAsia="Times New Roman" w:hAnsi="Times New Roman" w:cs="Times New Roman"/>
          <w:bCs/>
          <w:iCs/>
          <w:sz w:val="24"/>
          <w:szCs w:val="24"/>
          <w:lang w:eastAsia="ru-RU"/>
        </w:rPr>
        <w:t>МАУ «Молодежный центр» г.</w:t>
      </w:r>
      <w:r>
        <w:rPr>
          <w:rFonts w:ascii="Times New Roman" w:eastAsia="Times New Roman" w:hAnsi="Times New Roman" w:cs="Times New Roman"/>
          <w:bCs/>
          <w:iCs/>
          <w:sz w:val="24"/>
          <w:szCs w:val="24"/>
          <w:lang w:eastAsia="ru-RU"/>
        </w:rPr>
        <w:t xml:space="preserve"> </w:t>
      </w:r>
      <w:r w:rsidRPr="00614B0A">
        <w:rPr>
          <w:rFonts w:ascii="Times New Roman" w:eastAsia="Times New Roman" w:hAnsi="Times New Roman" w:cs="Times New Roman"/>
          <w:bCs/>
          <w:iCs/>
          <w:sz w:val="24"/>
          <w:szCs w:val="24"/>
          <w:lang w:eastAsia="ru-RU"/>
        </w:rPr>
        <w:t>Сосновоборска создано в целях осуществления полномочий по обеспечению условий для развития на территории муниципального округа молодежи</w:t>
      </w:r>
      <w:r>
        <w:rPr>
          <w:rFonts w:ascii="Times New Roman" w:eastAsia="Times New Roman" w:hAnsi="Times New Roman" w:cs="Times New Roman"/>
          <w:bCs/>
          <w:iCs/>
          <w:sz w:val="24"/>
          <w:szCs w:val="24"/>
          <w:lang w:eastAsia="ru-RU"/>
        </w:rPr>
        <w:t xml:space="preserve"> в возрасте от 14 до 35 лет</w:t>
      </w:r>
      <w:r w:rsidRPr="00614B0A">
        <w:rPr>
          <w:rFonts w:ascii="Times New Roman" w:eastAsia="Times New Roman" w:hAnsi="Times New Roman" w:cs="Times New Roman"/>
          <w:bCs/>
          <w:iCs/>
          <w:sz w:val="24"/>
          <w:szCs w:val="24"/>
          <w:lang w:eastAsia="ru-RU"/>
        </w:rPr>
        <w:t>. Учреждение обеспечивает непосредственную реализацию целей и задач в сфере молодежной политике, определенных на муниципальном уровне.</w:t>
      </w:r>
    </w:p>
    <w:p w:rsidR="009C1DD7" w:rsidRPr="000C65B6" w:rsidRDefault="009C1DD7" w:rsidP="009C1DD7">
      <w:pPr>
        <w:autoSpaceDE w:val="0"/>
        <w:autoSpaceDN w:val="0"/>
        <w:adjustRightInd w:val="0"/>
        <w:ind w:firstLine="0"/>
        <w:outlineLvl w:val="0"/>
        <w:rPr>
          <w:rFonts w:ascii="Times New Roman" w:eastAsia="Times New Roman" w:hAnsi="Times New Roman" w:cs="Times New Roman"/>
          <w:bCs/>
          <w:iCs/>
          <w:color w:val="FF0000"/>
          <w:sz w:val="24"/>
          <w:szCs w:val="24"/>
          <w:lang w:eastAsia="ru-RU"/>
        </w:rPr>
      </w:pPr>
      <w:r>
        <w:rPr>
          <w:rFonts w:ascii="Times New Roman" w:eastAsia="Times New Roman" w:hAnsi="Times New Roman" w:cs="Times New Roman"/>
          <w:bCs/>
          <w:iCs/>
          <w:sz w:val="24"/>
          <w:szCs w:val="24"/>
          <w:lang w:eastAsia="ru-RU"/>
        </w:rPr>
        <w:t>2</w:t>
      </w:r>
      <w:r w:rsidRPr="00614B0A">
        <w:rPr>
          <w:rFonts w:ascii="Times New Roman" w:eastAsia="Times New Roman" w:hAnsi="Times New Roman" w:cs="Times New Roman"/>
          <w:bCs/>
          <w:iCs/>
          <w:sz w:val="24"/>
          <w:szCs w:val="24"/>
          <w:lang w:eastAsia="ru-RU"/>
        </w:rPr>
        <w:t>.</w:t>
      </w:r>
      <w:r w:rsidR="00B00F8A">
        <w:rPr>
          <w:rFonts w:ascii="Times New Roman" w:eastAsia="Times New Roman" w:hAnsi="Times New Roman" w:cs="Times New Roman"/>
          <w:bCs/>
          <w:iCs/>
          <w:sz w:val="24"/>
          <w:szCs w:val="24"/>
          <w:lang w:eastAsia="ru-RU"/>
        </w:rPr>
        <w:tab/>
      </w:r>
      <w:r w:rsidRPr="00614B0A">
        <w:rPr>
          <w:rFonts w:ascii="Times New Roman" w:eastAsia="Times New Roman" w:hAnsi="Times New Roman" w:cs="Times New Roman"/>
          <w:bCs/>
          <w:iCs/>
          <w:sz w:val="24"/>
          <w:szCs w:val="24"/>
          <w:lang w:eastAsia="ru-RU"/>
        </w:rPr>
        <w:t xml:space="preserve"> Анализ нормативного правового регулирования деятельности МАУ «Молодежный центр» на муниципальном уровне выявил ряд нарушений и недостатков, связанных с финансовым обеспечением субсидии на иные цели, регламентацией проведения официальных мероприятий, работой органов управления объекта проверки.</w:t>
      </w:r>
    </w:p>
    <w:p w:rsidR="009C1DD7" w:rsidRDefault="009C1DD7" w:rsidP="009C1DD7">
      <w:pPr>
        <w:autoSpaceDE w:val="0"/>
        <w:autoSpaceDN w:val="0"/>
        <w:adjustRightInd w:val="0"/>
        <w:ind w:firstLine="0"/>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00B00F8A">
        <w:rPr>
          <w:rFonts w:ascii="Times New Roman" w:eastAsia="Times New Roman" w:hAnsi="Times New Roman" w:cs="Times New Roman"/>
          <w:bCs/>
          <w:iCs/>
          <w:sz w:val="24"/>
          <w:szCs w:val="24"/>
          <w:lang w:eastAsia="ru-RU"/>
        </w:rPr>
        <w:tab/>
      </w:r>
      <w:r>
        <w:rPr>
          <w:rFonts w:ascii="Times New Roman" w:eastAsia="Times New Roman" w:hAnsi="Times New Roman" w:cs="Times New Roman"/>
          <w:bCs/>
          <w:iCs/>
          <w:sz w:val="24"/>
          <w:szCs w:val="24"/>
          <w:lang w:eastAsia="ru-RU"/>
        </w:rPr>
        <w:t xml:space="preserve"> </w:t>
      </w:r>
      <w:r w:rsidRPr="00614B0A">
        <w:rPr>
          <w:rFonts w:ascii="Times New Roman" w:eastAsia="Times New Roman" w:hAnsi="Times New Roman" w:cs="Times New Roman"/>
          <w:bCs/>
          <w:iCs/>
          <w:sz w:val="24"/>
          <w:szCs w:val="24"/>
          <w:lang w:eastAsia="ru-RU"/>
        </w:rPr>
        <w:t>Сформированная для управления и координации деятельности МАУ «Молодежный центр» систем</w:t>
      </w:r>
      <w:r>
        <w:rPr>
          <w:rFonts w:ascii="Times New Roman" w:eastAsia="Times New Roman" w:hAnsi="Times New Roman" w:cs="Times New Roman"/>
          <w:bCs/>
          <w:iCs/>
          <w:sz w:val="24"/>
          <w:szCs w:val="24"/>
          <w:lang w:eastAsia="ru-RU"/>
        </w:rPr>
        <w:t>а имеет следующие недостатки.</w:t>
      </w:r>
      <w:r w:rsidRPr="00C145D5">
        <w:t xml:space="preserve"> </w:t>
      </w:r>
      <w:r>
        <w:rPr>
          <w:rFonts w:ascii="Times New Roman" w:eastAsia="Times New Roman" w:hAnsi="Times New Roman" w:cs="Times New Roman"/>
          <w:bCs/>
          <w:iCs/>
          <w:sz w:val="24"/>
          <w:szCs w:val="24"/>
          <w:lang w:eastAsia="ru-RU"/>
        </w:rPr>
        <w:t>У</w:t>
      </w:r>
      <w:r w:rsidRPr="00C145D5">
        <w:rPr>
          <w:rFonts w:ascii="Times New Roman" w:eastAsia="Times New Roman" w:hAnsi="Times New Roman" w:cs="Times New Roman"/>
          <w:bCs/>
          <w:iCs/>
          <w:sz w:val="24"/>
          <w:szCs w:val="24"/>
          <w:lang w:eastAsia="ru-RU"/>
        </w:rPr>
        <w:t>становлено отсутствие выстроенной системы внутриведомственного взаимодействия (органо</w:t>
      </w:r>
      <w:r>
        <w:rPr>
          <w:rFonts w:ascii="Times New Roman" w:eastAsia="Times New Roman" w:hAnsi="Times New Roman" w:cs="Times New Roman"/>
          <w:bCs/>
          <w:iCs/>
          <w:sz w:val="24"/>
          <w:szCs w:val="24"/>
          <w:lang w:eastAsia="ru-RU"/>
        </w:rPr>
        <w:t>в, осуществляющих полномочия учредителей,</w:t>
      </w:r>
      <w:r w:rsidRPr="00C145D5">
        <w:rPr>
          <w:rFonts w:ascii="Times New Roman" w:eastAsia="Times New Roman" w:hAnsi="Times New Roman" w:cs="Times New Roman"/>
          <w:bCs/>
          <w:iCs/>
          <w:sz w:val="24"/>
          <w:szCs w:val="24"/>
          <w:lang w:eastAsia="ru-RU"/>
        </w:rPr>
        <w:t xml:space="preserve"> и автономного учреждения), позволяющей обеспечивать оперативное решение вопросов, связанных с деятельностью Учреждения. В нарушение установленных требований отчеты о резу</w:t>
      </w:r>
      <w:r>
        <w:rPr>
          <w:rFonts w:ascii="Times New Roman" w:eastAsia="Times New Roman" w:hAnsi="Times New Roman" w:cs="Times New Roman"/>
          <w:bCs/>
          <w:iCs/>
          <w:sz w:val="24"/>
          <w:szCs w:val="24"/>
          <w:lang w:eastAsia="ru-RU"/>
        </w:rPr>
        <w:t xml:space="preserve">льтатах деятельности МАУ, </w:t>
      </w:r>
      <w:r w:rsidRPr="00C145D5">
        <w:rPr>
          <w:rFonts w:ascii="Times New Roman" w:eastAsia="Times New Roman" w:hAnsi="Times New Roman" w:cs="Times New Roman"/>
          <w:bCs/>
          <w:iCs/>
          <w:sz w:val="24"/>
          <w:szCs w:val="24"/>
          <w:lang w:eastAsia="ru-RU"/>
        </w:rPr>
        <w:t>об использовании закрепленного за ним имущества, отчеты об использовании средств субсидии, предоставленных на иные цели, финансовая и бухгалтерская отчетность направляются Учрежден</w:t>
      </w:r>
      <w:r>
        <w:rPr>
          <w:rFonts w:ascii="Times New Roman" w:eastAsia="Times New Roman" w:hAnsi="Times New Roman" w:cs="Times New Roman"/>
          <w:bCs/>
          <w:iCs/>
          <w:sz w:val="24"/>
          <w:szCs w:val="24"/>
          <w:lang w:eastAsia="ru-RU"/>
        </w:rPr>
        <w:t>ием в адрес МКУ «Центр технологической поддержки</w:t>
      </w:r>
      <w:r w:rsidRPr="00C145D5">
        <w:rPr>
          <w:rFonts w:ascii="Times New Roman" w:eastAsia="Times New Roman" w:hAnsi="Times New Roman" w:cs="Times New Roman"/>
          <w:bCs/>
          <w:iCs/>
          <w:sz w:val="24"/>
          <w:szCs w:val="24"/>
          <w:lang w:eastAsia="ru-RU"/>
        </w:rPr>
        <w:t>» (для к</w:t>
      </w:r>
      <w:r>
        <w:rPr>
          <w:rFonts w:ascii="Times New Roman" w:eastAsia="Times New Roman" w:hAnsi="Times New Roman" w:cs="Times New Roman"/>
          <w:bCs/>
          <w:iCs/>
          <w:sz w:val="24"/>
          <w:szCs w:val="24"/>
          <w:lang w:eastAsia="ru-RU"/>
        </w:rPr>
        <w:t>онсолидации отчетности УКСТМ</w:t>
      </w:r>
      <w:r w:rsidRPr="00C145D5">
        <w:rPr>
          <w:rFonts w:ascii="Times New Roman" w:eastAsia="Times New Roman" w:hAnsi="Times New Roman" w:cs="Times New Roman"/>
          <w:bCs/>
          <w:iCs/>
          <w:sz w:val="24"/>
          <w:szCs w:val="24"/>
          <w:lang w:eastAsia="ru-RU"/>
        </w:rPr>
        <w:t xml:space="preserve">), в компетенцию которого не входит контроль за деятельностью Учреждения, минуя уполномоченные органы Учредителя. Тем самым у учредителей (уполномоченных органов) отсутствует оперативная информация, позволяющая </w:t>
      </w:r>
      <w:r w:rsidRPr="00C145D5">
        <w:rPr>
          <w:rFonts w:ascii="Times New Roman" w:eastAsia="Times New Roman" w:hAnsi="Times New Roman" w:cs="Times New Roman"/>
          <w:bCs/>
          <w:iCs/>
          <w:sz w:val="24"/>
          <w:szCs w:val="24"/>
          <w:lang w:eastAsia="ru-RU"/>
        </w:rPr>
        <w:lastRenderedPageBreak/>
        <w:t>эффективно осуществлять полномочия по контролю за деятельностью подведомственного учреждения.</w:t>
      </w:r>
    </w:p>
    <w:p w:rsidR="009C1DD7" w:rsidRDefault="009C1DD7" w:rsidP="009C1DD7">
      <w:pPr>
        <w:pStyle w:val="af6"/>
        <w:numPr>
          <w:ilvl w:val="0"/>
          <w:numId w:val="7"/>
        </w:numPr>
        <w:tabs>
          <w:tab w:val="left" w:pos="0"/>
        </w:tabs>
        <w:autoSpaceDE w:val="0"/>
        <w:autoSpaceDN w:val="0"/>
        <w:adjustRightInd w:val="0"/>
        <w:ind w:left="0" w:firstLine="0"/>
        <w:jc w:val="both"/>
        <w:outlineLvl w:val="0"/>
        <w:rPr>
          <w:rFonts w:eastAsia="Times New Roman"/>
          <w:bCs/>
          <w:iCs/>
        </w:rPr>
      </w:pPr>
      <w:r>
        <w:rPr>
          <w:rFonts w:eastAsia="Times New Roman"/>
          <w:bCs/>
          <w:iCs/>
        </w:rPr>
        <w:t xml:space="preserve">Выявленные в ходе </w:t>
      </w:r>
      <w:r w:rsidRPr="00EB0649">
        <w:rPr>
          <w:rFonts w:eastAsia="Times New Roman"/>
          <w:bCs/>
          <w:iCs/>
        </w:rPr>
        <w:t>контрольного меропри</w:t>
      </w:r>
      <w:r>
        <w:rPr>
          <w:rFonts w:eastAsia="Times New Roman"/>
          <w:bCs/>
          <w:iCs/>
        </w:rPr>
        <w:t xml:space="preserve">ятия и изложенных в </w:t>
      </w:r>
      <w:r w:rsidRPr="00EB0649">
        <w:rPr>
          <w:rFonts w:eastAsia="Times New Roman"/>
          <w:bCs/>
          <w:iCs/>
        </w:rPr>
        <w:t xml:space="preserve">разделах акта, </w:t>
      </w:r>
      <w:r>
        <w:rPr>
          <w:rFonts w:eastAsia="Times New Roman"/>
          <w:bCs/>
          <w:iCs/>
        </w:rPr>
        <w:t xml:space="preserve">нарушения и недостатки </w:t>
      </w:r>
      <w:r w:rsidRPr="00EB0649">
        <w:rPr>
          <w:rFonts w:eastAsia="Times New Roman"/>
          <w:bCs/>
          <w:iCs/>
        </w:rPr>
        <w:t xml:space="preserve">свидетельствуют о неудовлетворительном состоянии системы контроля за деятельностью Учреждения со </w:t>
      </w:r>
      <w:r>
        <w:rPr>
          <w:rFonts w:eastAsia="Times New Roman"/>
          <w:bCs/>
          <w:iCs/>
        </w:rPr>
        <w:t xml:space="preserve">стороны уполномоченных органов: </w:t>
      </w:r>
      <w:r w:rsidRPr="00EB0649">
        <w:rPr>
          <w:rFonts w:eastAsia="Times New Roman"/>
          <w:bCs/>
          <w:iCs/>
        </w:rPr>
        <w:t>Адм</w:t>
      </w:r>
      <w:r>
        <w:rPr>
          <w:rFonts w:eastAsia="Times New Roman"/>
          <w:bCs/>
          <w:iCs/>
        </w:rPr>
        <w:t xml:space="preserve">инистрации города Сосновоборска, </w:t>
      </w:r>
      <w:r w:rsidRPr="00367620">
        <w:rPr>
          <w:rFonts w:eastAsia="Times New Roman"/>
          <w:bCs/>
          <w:iCs/>
        </w:rPr>
        <w:t>Управлени</w:t>
      </w:r>
      <w:r>
        <w:rPr>
          <w:rFonts w:eastAsia="Times New Roman"/>
          <w:bCs/>
          <w:iCs/>
        </w:rPr>
        <w:t>я</w:t>
      </w:r>
      <w:r w:rsidRPr="00367620">
        <w:rPr>
          <w:rFonts w:eastAsia="Times New Roman"/>
          <w:bCs/>
          <w:iCs/>
        </w:rPr>
        <w:t xml:space="preserve"> культуры, спорта, туризма и молодежной политики администрации г. Сосновоборска</w:t>
      </w:r>
      <w:r w:rsidRPr="00EB0649">
        <w:rPr>
          <w:rFonts w:eastAsia="Times New Roman"/>
          <w:bCs/>
          <w:iCs/>
        </w:rPr>
        <w:t>.</w:t>
      </w:r>
      <w:r>
        <w:rPr>
          <w:rFonts w:eastAsia="Times New Roman"/>
          <w:bCs/>
          <w:iCs/>
        </w:rPr>
        <w:t xml:space="preserve"> </w:t>
      </w:r>
    </w:p>
    <w:p w:rsidR="009C1DD7" w:rsidRDefault="009C1DD7" w:rsidP="009C1DD7">
      <w:pPr>
        <w:pStyle w:val="af6"/>
        <w:numPr>
          <w:ilvl w:val="0"/>
          <w:numId w:val="7"/>
        </w:numPr>
        <w:tabs>
          <w:tab w:val="left" w:pos="426"/>
        </w:tabs>
        <w:autoSpaceDE w:val="0"/>
        <w:autoSpaceDN w:val="0"/>
        <w:adjustRightInd w:val="0"/>
        <w:ind w:left="0" w:firstLine="0"/>
        <w:jc w:val="both"/>
        <w:outlineLvl w:val="0"/>
        <w:rPr>
          <w:rFonts w:eastAsia="Times New Roman"/>
          <w:bCs/>
          <w:iCs/>
        </w:rPr>
      </w:pPr>
      <w:r>
        <w:rPr>
          <w:rFonts w:eastAsia="Times New Roman"/>
          <w:bCs/>
          <w:iCs/>
        </w:rPr>
        <w:t>Отсутствуют документы подтверждающие</w:t>
      </w:r>
      <w:r w:rsidRPr="00EF5068">
        <w:rPr>
          <w:rFonts w:eastAsia="Times New Roman"/>
          <w:bCs/>
          <w:iCs/>
        </w:rPr>
        <w:t xml:space="preserve"> отчетное количество участников отдельных оф</w:t>
      </w:r>
      <w:r>
        <w:rPr>
          <w:rFonts w:eastAsia="Times New Roman"/>
          <w:bCs/>
          <w:iCs/>
        </w:rPr>
        <w:t>ициальных мероприятий. Нет согласованности показателей Отчетов</w:t>
      </w:r>
      <w:r w:rsidRPr="00EF5068">
        <w:rPr>
          <w:rFonts w:eastAsia="Times New Roman"/>
          <w:bCs/>
          <w:iCs/>
        </w:rPr>
        <w:t xml:space="preserve"> о достижении значений рез</w:t>
      </w:r>
      <w:r>
        <w:rPr>
          <w:rFonts w:eastAsia="Times New Roman"/>
          <w:bCs/>
          <w:iCs/>
        </w:rPr>
        <w:t>ультатов использования Субсидии за 2022</w:t>
      </w:r>
      <w:r w:rsidRPr="00EF5068">
        <w:rPr>
          <w:rFonts w:eastAsia="Times New Roman"/>
          <w:bCs/>
          <w:iCs/>
        </w:rPr>
        <w:t xml:space="preserve"> год</w:t>
      </w:r>
      <w:r>
        <w:rPr>
          <w:rFonts w:eastAsia="Times New Roman"/>
          <w:bCs/>
          <w:iCs/>
        </w:rPr>
        <w:t xml:space="preserve"> составленных в рамках реализации Соглашений №2 и №36</w:t>
      </w:r>
      <w:r w:rsidRPr="00EF5068">
        <w:rPr>
          <w:rFonts w:eastAsia="Times New Roman"/>
          <w:bCs/>
          <w:iCs/>
        </w:rPr>
        <w:t xml:space="preserve"> с показателями иных годовых </w:t>
      </w:r>
      <w:r>
        <w:rPr>
          <w:rFonts w:eastAsia="Times New Roman"/>
          <w:bCs/>
          <w:iCs/>
        </w:rPr>
        <w:t>отчетов, составляемых МАУ «Молодежный центр</w:t>
      </w:r>
      <w:r w:rsidRPr="00EF5068">
        <w:rPr>
          <w:rFonts w:eastAsia="Times New Roman"/>
          <w:bCs/>
          <w:iCs/>
        </w:rPr>
        <w:t xml:space="preserve">» в процессе своей деятельности, что ставит под сомнение </w:t>
      </w:r>
      <w:r>
        <w:rPr>
          <w:rFonts w:eastAsia="Times New Roman"/>
          <w:bCs/>
          <w:iCs/>
        </w:rPr>
        <w:t xml:space="preserve">достоверность показателей Отчетов. </w:t>
      </w:r>
    </w:p>
    <w:p w:rsidR="009C1DD7" w:rsidRPr="00EF5068" w:rsidRDefault="009C1DD7" w:rsidP="009C1DD7">
      <w:pPr>
        <w:pStyle w:val="af6"/>
        <w:numPr>
          <w:ilvl w:val="0"/>
          <w:numId w:val="7"/>
        </w:numPr>
        <w:tabs>
          <w:tab w:val="left" w:pos="0"/>
        </w:tabs>
        <w:autoSpaceDE w:val="0"/>
        <w:autoSpaceDN w:val="0"/>
        <w:adjustRightInd w:val="0"/>
        <w:ind w:left="0" w:firstLine="0"/>
        <w:jc w:val="both"/>
        <w:outlineLvl w:val="0"/>
        <w:rPr>
          <w:rFonts w:eastAsia="Times New Roman"/>
          <w:bCs/>
          <w:iCs/>
        </w:rPr>
      </w:pPr>
      <w:r w:rsidRPr="00D50FB9">
        <w:rPr>
          <w:rFonts w:eastAsia="Times New Roman"/>
          <w:bCs/>
          <w:iCs/>
        </w:rPr>
        <w:t xml:space="preserve">Отсутствуют </w:t>
      </w:r>
      <w:r w:rsidRPr="00847315">
        <w:rPr>
          <w:rFonts w:eastAsia="Times New Roman"/>
          <w:bCs/>
          <w:iCs/>
        </w:rPr>
        <w:t>планы проведения мероприятий</w:t>
      </w:r>
      <w:r>
        <w:rPr>
          <w:rFonts w:eastAsia="Times New Roman"/>
          <w:bCs/>
          <w:iCs/>
        </w:rPr>
        <w:t>,</w:t>
      </w:r>
      <w:r w:rsidRPr="00847315">
        <w:rPr>
          <w:rFonts w:eastAsia="Times New Roman"/>
          <w:bCs/>
          <w:iCs/>
        </w:rPr>
        <w:t xml:space="preserve"> </w:t>
      </w:r>
      <w:r w:rsidRPr="00D50FB9">
        <w:rPr>
          <w:rFonts w:eastAsia="Times New Roman"/>
          <w:bCs/>
          <w:iCs/>
        </w:rPr>
        <w:t>спис</w:t>
      </w:r>
      <w:r>
        <w:rPr>
          <w:rFonts w:eastAsia="Times New Roman"/>
          <w:bCs/>
          <w:iCs/>
        </w:rPr>
        <w:t>ки участников мероприятий, приказы о проведении</w:t>
      </w:r>
      <w:r w:rsidRPr="00D50FB9">
        <w:rPr>
          <w:rFonts w:eastAsia="Times New Roman"/>
          <w:bCs/>
          <w:iCs/>
        </w:rPr>
        <w:t xml:space="preserve"> </w:t>
      </w:r>
      <w:r>
        <w:rPr>
          <w:rFonts w:eastAsia="Times New Roman"/>
          <w:bCs/>
          <w:iCs/>
        </w:rPr>
        <w:t>каждого мероприятия</w:t>
      </w:r>
      <w:r w:rsidRPr="00D50FB9">
        <w:rPr>
          <w:rFonts w:eastAsia="Times New Roman"/>
          <w:bCs/>
          <w:iCs/>
        </w:rPr>
        <w:t xml:space="preserve">, </w:t>
      </w:r>
      <w:r>
        <w:rPr>
          <w:rFonts w:eastAsia="Times New Roman"/>
          <w:bCs/>
          <w:iCs/>
        </w:rPr>
        <w:t xml:space="preserve">сметы мероприятий, </w:t>
      </w:r>
      <w:r w:rsidRPr="00D50FB9">
        <w:rPr>
          <w:rFonts w:eastAsia="Times New Roman"/>
          <w:bCs/>
          <w:iCs/>
        </w:rPr>
        <w:t>нет обоснования расходов проведения мероприятий, не указано количество необходимых материалов, призов и сувенирной продукции для проведения мероприятий, нет отчетов с указанием средств затраченных на проведение каждого мероприятия. Так же отсутствуют ведомости выдачи материальных ценностей ф.0504210 и списки участников мероприятий, получивших подарки, призы и сувенирную продукцию. Факт вручения пода</w:t>
      </w:r>
      <w:r>
        <w:rPr>
          <w:rFonts w:eastAsia="Times New Roman"/>
          <w:bCs/>
          <w:iCs/>
        </w:rPr>
        <w:t>рков, призов, сувенирной</w:t>
      </w:r>
      <w:r w:rsidRPr="00D50FB9">
        <w:rPr>
          <w:rFonts w:eastAsia="Times New Roman"/>
          <w:bCs/>
          <w:iCs/>
        </w:rPr>
        <w:t xml:space="preserve"> не подтверждён.</w:t>
      </w:r>
    </w:p>
    <w:p w:rsidR="009C1DD7" w:rsidRDefault="009C1DD7" w:rsidP="006A0691">
      <w:pPr>
        <w:pStyle w:val="af6"/>
        <w:numPr>
          <w:ilvl w:val="0"/>
          <w:numId w:val="7"/>
        </w:numPr>
        <w:tabs>
          <w:tab w:val="left" w:pos="426"/>
        </w:tabs>
        <w:autoSpaceDE w:val="0"/>
        <w:autoSpaceDN w:val="0"/>
        <w:adjustRightInd w:val="0"/>
        <w:ind w:left="0" w:firstLine="0"/>
        <w:jc w:val="both"/>
        <w:outlineLvl w:val="0"/>
        <w:rPr>
          <w:rFonts w:eastAsia="Times New Roman"/>
          <w:bCs/>
          <w:iCs/>
        </w:rPr>
      </w:pPr>
      <w:r>
        <w:rPr>
          <w:rFonts w:eastAsia="Times New Roman"/>
          <w:bCs/>
          <w:iCs/>
        </w:rPr>
        <w:t>О</w:t>
      </w:r>
      <w:r w:rsidRPr="00871A60">
        <w:rPr>
          <w:rFonts w:eastAsia="Times New Roman"/>
          <w:bCs/>
          <w:iCs/>
        </w:rPr>
        <w:t>существление всех закупок у единственных поставщиков (исполнителей, подрядчиков), без проведения конкурентных закупок, в том числе при наличии конкурентного рынка, не соответствует принципам закупок, установленны</w:t>
      </w:r>
      <w:r>
        <w:rPr>
          <w:rFonts w:eastAsia="Times New Roman"/>
          <w:bCs/>
          <w:iCs/>
        </w:rPr>
        <w:t>х</w:t>
      </w:r>
      <w:r w:rsidRPr="00871A60">
        <w:rPr>
          <w:rFonts w:eastAsia="Times New Roman"/>
          <w:bCs/>
          <w:iCs/>
        </w:rPr>
        <w:t xml:space="preserve"> частью 1 статьи</w:t>
      </w:r>
      <w:r>
        <w:rPr>
          <w:rFonts w:eastAsia="Times New Roman"/>
          <w:bCs/>
          <w:iCs/>
        </w:rPr>
        <w:t xml:space="preserve"> 3 Федерального закона № 223-ФЗ</w:t>
      </w:r>
      <w:r w:rsidRPr="00281B3E">
        <w:rPr>
          <w:rFonts w:eastAsia="Times New Roman"/>
          <w:bCs/>
          <w:iCs/>
        </w:rPr>
        <w:t xml:space="preserve">, может быть признано нарушением Федерального закона от 26.07.2006 № 135-ФЗ «О защите конкуренции», что может привести к ответственности по </w:t>
      </w:r>
      <w:hyperlink r:id="rId13" w:history="1">
        <w:r w:rsidRPr="00281B3E">
          <w:rPr>
            <w:rStyle w:val="af0"/>
            <w:rFonts w:eastAsia="Times New Roman"/>
            <w:bCs/>
            <w:iCs/>
            <w:color w:val="auto"/>
            <w:u w:val="none"/>
          </w:rPr>
          <w:t>ч. 4 ст. 14.32</w:t>
        </w:r>
      </w:hyperlink>
      <w:r w:rsidRPr="00281B3E">
        <w:rPr>
          <w:rFonts w:eastAsia="Times New Roman"/>
          <w:bCs/>
          <w:iCs/>
        </w:rPr>
        <w:t xml:space="preserve"> КоАП РФ</w:t>
      </w:r>
      <w:r>
        <w:rPr>
          <w:rFonts w:eastAsia="Times New Roman"/>
          <w:bCs/>
          <w:iCs/>
        </w:rPr>
        <w:t>.</w:t>
      </w:r>
    </w:p>
    <w:p w:rsidR="009C1DD7" w:rsidRDefault="009C1DD7" w:rsidP="006A0691">
      <w:pPr>
        <w:pStyle w:val="af6"/>
        <w:numPr>
          <w:ilvl w:val="0"/>
          <w:numId w:val="7"/>
        </w:numPr>
        <w:tabs>
          <w:tab w:val="left" w:pos="426"/>
        </w:tabs>
        <w:autoSpaceDE w:val="0"/>
        <w:autoSpaceDN w:val="0"/>
        <w:adjustRightInd w:val="0"/>
        <w:ind w:left="0" w:firstLine="0"/>
        <w:jc w:val="both"/>
        <w:outlineLvl w:val="0"/>
        <w:rPr>
          <w:rFonts w:eastAsia="Times New Roman"/>
          <w:bCs/>
          <w:iCs/>
        </w:rPr>
      </w:pPr>
      <w:r>
        <w:rPr>
          <w:rFonts w:eastAsia="Times New Roman"/>
          <w:bCs/>
          <w:iCs/>
        </w:rPr>
        <w:t xml:space="preserve">Выборочной проверкой использования и учета имущества не выявлены </w:t>
      </w:r>
      <w:r w:rsidRPr="00871A60">
        <w:rPr>
          <w:rFonts w:eastAsia="Times New Roman"/>
          <w:bCs/>
          <w:iCs/>
        </w:rPr>
        <w:t>недостатки при использовани</w:t>
      </w:r>
      <w:r>
        <w:rPr>
          <w:rFonts w:eastAsia="Times New Roman"/>
          <w:bCs/>
          <w:iCs/>
        </w:rPr>
        <w:t>и имущества, предоставленного Учреждению на праве оперативного управления, учета</w:t>
      </w:r>
      <w:r w:rsidRPr="00871A60">
        <w:rPr>
          <w:rFonts w:eastAsia="Times New Roman"/>
          <w:bCs/>
          <w:iCs/>
        </w:rPr>
        <w:t xml:space="preserve"> материальных ценностей и отражении в бухгалтерском учете активов, обязател</w:t>
      </w:r>
      <w:r>
        <w:rPr>
          <w:rFonts w:eastAsia="Times New Roman"/>
          <w:bCs/>
          <w:iCs/>
        </w:rPr>
        <w:t>ьств</w:t>
      </w:r>
      <w:r w:rsidRPr="00871A60">
        <w:rPr>
          <w:rFonts w:eastAsia="Times New Roman"/>
          <w:bCs/>
          <w:iCs/>
        </w:rPr>
        <w:t>.</w:t>
      </w:r>
    </w:p>
    <w:p w:rsidR="009C1DD7" w:rsidRDefault="009C1DD7" w:rsidP="006A0691">
      <w:pPr>
        <w:pStyle w:val="af6"/>
        <w:numPr>
          <w:ilvl w:val="0"/>
          <w:numId w:val="7"/>
        </w:numPr>
        <w:tabs>
          <w:tab w:val="left" w:pos="426"/>
        </w:tabs>
        <w:autoSpaceDE w:val="0"/>
        <w:autoSpaceDN w:val="0"/>
        <w:adjustRightInd w:val="0"/>
        <w:ind w:left="0" w:firstLine="0"/>
        <w:jc w:val="both"/>
        <w:outlineLvl w:val="0"/>
        <w:rPr>
          <w:rFonts w:eastAsia="Times New Roman"/>
          <w:bCs/>
          <w:iCs/>
        </w:rPr>
      </w:pPr>
      <w:r w:rsidRPr="00FF5DFC">
        <w:rPr>
          <w:rFonts w:eastAsia="Times New Roman"/>
          <w:bCs/>
          <w:iCs/>
        </w:rPr>
        <w:t xml:space="preserve">Установлены отдельные нарушения и недостатки при внесении изменений </w:t>
      </w:r>
      <w:r>
        <w:rPr>
          <w:rFonts w:eastAsia="Times New Roman"/>
          <w:bCs/>
          <w:iCs/>
        </w:rPr>
        <w:t xml:space="preserve">и утверждению </w:t>
      </w:r>
      <w:r w:rsidRPr="00FF5DFC">
        <w:rPr>
          <w:rFonts w:eastAsia="Times New Roman"/>
          <w:bCs/>
          <w:iCs/>
        </w:rPr>
        <w:t>План</w:t>
      </w:r>
      <w:r>
        <w:rPr>
          <w:rFonts w:eastAsia="Times New Roman"/>
          <w:bCs/>
          <w:iCs/>
        </w:rPr>
        <w:t>а финансово-хозяйственной деятельности и</w:t>
      </w:r>
      <w:r w:rsidRPr="00FF5DFC">
        <w:rPr>
          <w:rFonts w:eastAsia="Times New Roman"/>
          <w:bCs/>
          <w:iCs/>
        </w:rPr>
        <w:t xml:space="preserve"> составления отчета об исполнении Плана ФХД.</w:t>
      </w:r>
    </w:p>
    <w:p w:rsidR="009C1DD7" w:rsidRPr="007B579C" w:rsidRDefault="009C1DD7" w:rsidP="006A0691">
      <w:pPr>
        <w:pStyle w:val="af6"/>
        <w:numPr>
          <w:ilvl w:val="0"/>
          <w:numId w:val="7"/>
        </w:numPr>
        <w:autoSpaceDE w:val="0"/>
        <w:autoSpaceDN w:val="0"/>
        <w:adjustRightInd w:val="0"/>
        <w:ind w:left="0" w:firstLine="0"/>
        <w:jc w:val="both"/>
        <w:outlineLvl w:val="0"/>
        <w:rPr>
          <w:rFonts w:eastAsia="Times New Roman"/>
          <w:bCs/>
          <w:iCs/>
        </w:rPr>
      </w:pPr>
      <w:r w:rsidRPr="007B579C">
        <w:rPr>
          <w:rFonts w:eastAsia="Times New Roman"/>
          <w:bCs/>
          <w:iCs/>
        </w:rPr>
        <w:t>В целях обеспечения прозрачности и достоверности отчетных данных Учреждения, получаемых по итогам проведения мероприятий, необходимо рассмотреть возможность разработки и принятия единого порядка, регулирующего организацию и проведение официальных мероприятий, унифицирующего методику подсчета участников, а также устанавливающего формы и состав отчетных документов, составляемых по их итогам и обеспечивающих подтверждение расходования средств на проведения мероприятия (пункт 3.6. Устава).</w:t>
      </w:r>
    </w:p>
    <w:p w:rsidR="00092DE4" w:rsidRDefault="00092DE4" w:rsidP="00092DE4">
      <w:pPr>
        <w:autoSpaceDE w:val="0"/>
        <w:autoSpaceDN w:val="0"/>
        <w:adjustRightInd w:val="0"/>
        <w:outlineLvl w:val="0"/>
        <w:rPr>
          <w:rFonts w:eastAsia="Times New Roman"/>
          <w:bCs/>
          <w:iCs/>
        </w:rPr>
      </w:pPr>
    </w:p>
    <w:p w:rsidR="00092DE4" w:rsidRDefault="00092DE4" w:rsidP="00092DE4">
      <w:pPr>
        <w:autoSpaceDE w:val="0"/>
        <w:autoSpaceDN w:val="0"/>
        <w:adjustRightInd w:val="0"/>
        <w:outlineLvl w:val="0"/>
        <w:rPr>
          <w:rFonts w:ascii="Times New Roman" w:eastAsia="Times New Roman" w:hAnsi="Times New Roman" w:cs="Times New Roman"/>
          <w:b/>
          <w:bCs/>
          <w:iCs/>
          <w:sz w:val="24"/>
          <w:szCs w:val="24"/>
        </w:rPr>
      </w:pPr>
      <w:r w:rsidRPr="00095BEE">
        <w:rPr>
          <w:rFonts w:ascii="Times New Roman" w:eastAsia="Times New Roman" w:hAnsi="Times New Roman" w:cs="Times New Roman"/>
          <w:b/>
          <w:bCs/>
          <w:iCs/>
          <w:sz w:val="24"/>
          <w:szCs w:val="24"/>
        </w:rPr>
        <w:t>Предложения (рекомендации) по результатам контрольного мероприятия</w:t>
      </w:r>
    </w:p>
    <w:p w:rsidR="00627243" w:rsidRDefault="00627243" w:rsidP="00092DE4">
      <w:pPr>
        <w:autoSpaceDE w:val="0"/>
        <w:autoSpaceDN w:val="0"/>
        <w:adjustRightInd w:val="0"/>
        <w:outlineLvl w:val="0"/>
        <w:rPr>
          <w:rFonts w:ascii="Times New Roman" w:eastAsia="Times New Roman" w:hAnsi="Times New Roman" w:cs="Times New Roman"/>
          <w:b/>
          <w:bCs/>
          <w:iCs/>
          <w:sz w:val="24"/>
          <w:szCs w:val="24"/>
        </w:rPr>
      </w:pPr>
    </w:p>
    <w:p w:rsidR="00092DE4" w:rsidRDefault="00627243" w:rsidP="00092DE4">
      <w:pPr>
        <w:autoSpaceDE w:val="0"/>
        <w:autoSpaceDN w:val="0"/>
        <w:adjustRightInd w:val="0"/>
        <w:outlineLvl w:val="0"/>
        <w:rPr>
          <w:rFonts w:ascii="Times New Roman" w:eastAsia="Times New Roman" w:hAnsi="Times New Roman" w:cs="Times New Roman"/>
          <w:b/>
          <w:bCs/>
          <w:iCs/>
          <w:sz w:val="24"/>
          <w:szCs w:val="24"/>
        </w:rPr>
      </w:pPr>
      <w:r w:rsidRPr="00627243">
        <w:rPr>
          <w:rFonts w:ascii="Times New Roman" w:eastAsia="Times New Roman" w:hAnsi="Times New Roman" w:cs="Times New Roman"/>
          <w:b/>
          <w:bCs/>
          <w:iCs/>
          <w:sz w:val="24"/>
          <w:szCs w:val="24"/>
        </w:rPr>
        <w:t>Муниципальное автономное учреждение «Молодежный центр» г. Сосновоборска</w:t>
      </w:r>
    </w:p>
    <w:p w:rsidR="00092DE4" w:rsidRDefault="00B70D42" w:rsidP="00092DE4">
      <w:pPr>
        <w:autoSpaceDE w:val="0"/>
        <w:autoSpaceDN w:val="0"/>
        <w:adjustRightInd w:val="0"/>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w:t>
      </w:r>
      <w:r w:rsidR="00092DE4">
        <w:rPr>
          <w:rFonts w:ascii="Times New Roman" w:eastAsia="Times New Roman" w:hAnsi="Times New Roman" w:cs="Times New Roman"/>
          <w:bCs/>
          <w:iCs/>
          <w:sz w:val="24"/>
          <w:szCs w:val="24"/>
        </w:rPr>
        <w:t xml:space="preserve"> МАУ «Молодежный центр</w:t>
      </w:r>
      <w:r w:rsidR="00092DE4" w:rsidRPr="00095BEE">
        <w:rPr>
          <w:rFonts w:ascii="Times New Roman" w:eastAsia="Times New Roman" w:hAnsi="Times New Roman" w:cs="Times New Roman"/>
          <w:bCs/>
          <w:iCs/>
          <w:sz w:val="24"/>
          <w:szCs w:val="24"/>
        </w:rPr>
        <w:t>»</w:t>
      </w:r>
      <w:r w:rsidR="00092DE4">
        <w:rPr>
          <w:rFonts w:ascii="Times New Roman" w:eastAsia="Times New Roman" w:hAnsi="Times New Roman" w:cs="Times New Roman"/>
          <w:bCs/>
          <w:iCs/>
          <w:sz w:val="24"/>
          <w:szCs w:val="24"/>
        </w:rPr>
        <w:t xml:space="preserve"> г.</w:t>
      </w:r>
      <w:r w:rsidR="00B00F8A">
        <w:rPr>
          <w:rFonts w:ascii="Times New Roman" w:eastAsia="Times New Roman" w:hAnsi="Times New Roman" w:cs="Times New Roman"/>
          <w:bCs/>
          <w:iCs/>
          <w:sz w:val="24"/>
          <w:szCs w:val="24"/>
        </w:rPr>
        <w:t xml:space="preserve"> </w:t>
      </w:r>
      <w:r w:rsidR="00092DE4">
        <w:rPr>
          <w:rFonts w:ascii="Times New Roman" w:eastAsia="Times New Roman" w:hAnsi="Times New Roman" w:cs="Times New Roman"/>
          <w:bCs/>
          <w:iCs/>
          <w:sz w:val="24"/>
          <w:szCs w:val="24"/>
        </w:rPr>
        <w:t>Сосновоборска</w:t>
      </w:r>
      <w:r>
        <w:rPr>
          <w:rFonts w:ascii="Times New Roman" w:eastAsia="Times New Roman" w:hAnsi="Times New Roman" w:cs="Times New Roman"/>
          <w:bCs/>
          <w:iCs/>
          <w:sz w:val="24"/>
          <w:szCs w:val="24"/>
        </w:rPr>
        <w:t xml:space="preserve"> направлено</w:t>
      </w:r>
      <w:r w:rsidR="00092DE4" w:rsidRPr="00095BEE">
        <w:rPr>
          <w:rFonts w:ascii="Times New Roman" w:eastAsia="Times New Roman" w:hAnsi="Times New Roman" w:cs="Times New Roman"/>
          <w:bCs/>
          <w:iCs/>
          <w:sz w:val="24"/>
          <w:szCs w:val="24"/>
        </w:rPr>
        <w:t xml:space="preserve"> </w:t>
      </w:r>
      <w:r w:rsidR="00092DE4" w:rsidRPr="00C25202">
        <w:rPr>
          <w:rFonts w:ascii="Times New Roman" w:eastAsia="Times New Roman" w:hAnsi="Times New Roman" w:cs="Times New Roman"/>
          <w:b/>
          <w:bCs/>
          <w:iCs/>
          <w:sz w:val="24"/>
          <w:szCs w:val="24"/>
        </w:rPr>
        <w:t>Представление</w:t>
      </w:r>
      <w:r w:rsidR="00092DE4" w:rsidRPr="00095BEE">
        <w:rPr>
          <w:rFonts w:ascii="Times New Roman" w:eastAsia="Times New Roman" w:hAnsi="Times New Roman" w:cs="Times New Roman"/>
          <w:bCs/>
          <w:iCs/>
          <w:sz w:val="24"/>
          <w:szCs w:val="24"/>
        </w:rPr>
        <w:t xml:space="preserve"> об устранении выявленных нарушений и недостатков, где предложить:</w:t>
      </w:r>
    </w:p>
    <w:p w:rsidR="00A66A77" w:rsidRPr="00A66A77" w:rsidRDefault="00A66A77" w:rsidP="00A66A77">
      <w:pPr>
        <w:autoSpaceDE w:val="0"/>
        <w:autoSpaceDN w:val="0"/>
        <w:adjustRightInd w:val="0"/>
        <w:outlineLvl w:val="0"/>
        <w:rPr>
          <w:rFonts w:ascii="Times New Roman" w:eastAsia="Times New Roman" w:hAnsi="Times New Roman" w:cs="Times New Roman"/>
          <w:bCs/>
          <w:iCs/>
          <w:sz w:val="24"/>
          <w:szCs w:val="24"/>
        </w:rPr>
      </w:pPr>
      <w:r w:rsidRPr="00A66A77">
        <w:rPr>
          <w:rFonts w:ascii="Times New Roman" w:eastAsia="Times New Roman" w:hAnsi="Times New Roman" w:cs="Times New Roman"/>
          <w:bCs/>
          <w:iCs/>
          <w:sz w:val="24"/>
          <w:szCs w:val="24"/>
        </w:rPr>
        <w:t xml:space="preserve">1. Внести изменения в документы, регулирующие деятельность Учреждения, в Устав, в </w:t>
      </w:r>
      <w:r w:rsidR="002E43FD">
        <w:rPr>
          <w:rFonts w:ascii="Times New Roman" w:eastAsia="Times New Roman" w:hAnsi="Times New Roman" w:cs="Times New Roman"/>
          <w:bCs/>
          <w:iCs/>
          <w:sz w:val="24"/>
          <w:szCs w:val="24"/>
        </w:rPr>
        <w:t>ЕГРЮЛ,</w:t>
      </w:r>
      <w:r w:rsidRPr="00A66A77">
        <w:rPr>
          <w:rFonts w:ascii="Times New Roman" w:eastAsia="Times New Roman" w:hAnsi="Times New Roman" w:cs="Times New Roman"/>
          <w:bCs/>
          <w:iCs/>
          <w:sz w:val="24"/>
          <w:szCs w:val="24"/>
        </w:rPr>
        <w:t xml:space="preserve"> в Положением о порядке и учете расходов на приобретение ценных подарков (призов) и сувенирной продукции.</w:t>
      </w:r>
    </w:p>
    <w:p w:rsidR="00A66A77" w:rsidRPr="00A66A77" w:rsidRDefault="00A66A77" w:rsidP="00A66A77">
      <w:pPr>
        <w:autoSpaceDE w:val="0"/>
        <w:autoSpaceDN w:val="0"/>
        <w:adjustRightInd w:val="0"/>
        <w:outlineLvl w:val="0"/>
        <w:rPr>
          <w:rFonts w:ascii="Times New Roman" w:eastAsia="Times New Roman" w:hAnsi="Times New Roman" w:cs="Times New Roman"/>
          <w:bCs/>
          <w:iCs/>
          <w:sz w:val="24"/>
          <w:szCs w:val="24"/>
        </w:rPr>
      </w:pPr>
      <w:r w:rsidRPr="00A66A77">
        <w:rPr>
          <w:rFonts w:ascii="Times New Roman" w:eastAsia="Times New Roman" w:hAnsi="Times New Roman" w:cs="Times New Roman"/>
          <w:bCs/>
          <w:iCs/>
          <w:sz w:val="24"/>
          <w:szCs w:val="24"/>
        </w:rPr>
        <w:t>2. Разработать локальный нормативно-правовой акт, регулирующий единый порядок, организации и проведения официальных мероприятий, унифицирующий методику подсчета участников и определяющий направления расходования средств, а также устанавливающий формы и состав документов планирования проведения мероприятий и отчетных документов, составляемых по итогам проведения мероприятий и обеспечивающих подтверждение расходования средств на мероприятия.</w:t>
      </w:r>
    </w:p>
    <w:p w:rsidR="00092DE4" w:rsidRDefault="00092DE4" w:rsidP="00092DE4">
      <w:pPr>
        <w:autoSpaceDE w:val="0"/>
        <w:autoSpaceDN w:val="0"/>
        <w:adjustRightInd w:val="0"/>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3. </w:t>
      </w:r>
      <w:r w:rsidRPr="00C25202">
        <w:rPr>
          <w:rFonts w:ascii="Times New Roman" w:eastAsia="Times New Roman" w:hAnsi="Times New Roman" w:cs="Times New Roman"/>
          <w:bCs/>
          <w:iCs/>
          <w:sz w:val="24"/>
          <w:szCs w:val="24"/>
        </w:rPr>
        <w:t>В течение одного месяца со дня получения Представления объектом контроля напра</w:t>
      </w:r>
      <w:r>
        <w:rPr>
          <w:rFonts w:ascii="Times New Roman" w:eastAsia="Times New Roman" w:hAnsi="Times New Roman" w:cs="Times New Roman"/>
          <w:bCs/>
          <w:iCs/>
          <w:sz w:val="24"/>
          <w:szCs w:val="24"/>
        </w:rPr>
        <w:t>вить в Контрольно-счетный орган города Сосновоборска</w:t>
      </w:r>
      <w:r w:rsidRPr="00C25202">
        <w:rPr>
          <w:rFonts w:ascii="Times New Roman" w:eastAsia="Times New Roman" w:hAnsi="Times New Roman" w:cs="Times New Roman"/>
          <w:bCs/>
          <w:iCs/>
          <w:sz w:val="24"/>
          <w:szCs w:val="24"/>
        </w:rPr>
        <w:t xml:space="preserve"> информацию о ходе устранения выявленных недостатков и нарушений и принятых мерах.</w:t>
      </w:r>
    </w:p>
    <w:p w:rsidR="00627243" w:rsidRDefault="00B80807" w:rsidP="00B80807">
      <w:pPr>
        <w:autoSpaceDE w:val="0"/>
        <w:autoSpaceDN w:val="0"/>
        <w:adjustRightInd w:val="0"/>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КСО рекомендует контрактному управляющему МАУ осуществлять закупки</w:t>
      </w:r>
      <w:r w:rsidRPr="00B8080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с использованием конкурентных процедур.</w:t>
      </w:r>
    </w:p>
    <w:p w:rsidR="00092DE4" w:rsidRDefault="00092DE4" w:rsidP="00092DE4">
      <w:pPr>
        <w:pStyle w:val="af6"/>
        <w:tabs>
          <w:tab w:val="left" w:pos="426"/>
        </w:tabs>
        <w:autoSpaceDE w:val="0"/>
        <w:autoSpaceDN w:val="0"/>
        <w:adjustRightInd w:val="0"/>
        <w:jc w:val="both"/>
        <w:outlineLvl w:val="0"/>
        <w:rPr>
          <w:rFonts w:eastAsia="Times New Roman"/>
          <w:bCs/>
          <w:iCs/>
        </w:rPr>
      </w:pPr>
    </w:p>
    <w:p w:rsidR="00092DE4" w:rsidRPr="00627243" w:rsidRDefault="00092DE4" w:rsidP="00092DE4">
      <w:pPr>
        <w:pStyle w:val="af6"/>
        <w:tabs>
          <w:tab w:val="left" w:pos="426"/>
        </w:tabs>
        <w:autoSpaceDE w:val="0"/>
        <w:autoSpaceDN w:val="0"/>
        <w:adjustRightInd w:val="0"/>
        <w:jc w:val="both"/>
        <w:outlineLvl w:val="0"/>
        <w:rPr>
          <w:rFonts w:eastAsia="Times New Roman"/>
          <w:b/>
          <w:bCs/>
          <w:iCs/>
        </w:rPr>
      </w:pPr>
      <w:r w:rsidRPr="00627243">
        <w:rPr>
          <w:rFonts w:eastAsia="Times New Roman"/>
          <w:b/>
          <w:bCs/>
          <w:iCs/>
        </w:rPr>
        <w:t>Управление культуры, спорта, туризма и молодежной политики администрации г. Сосновоборска</w:t>
      </w:r>
    </w:p>
    <w:p w:rsidR="00092DE4" w:rsidRDefault="00092DE4" w:rsidP="00FA6DB4">
      <w:pPr>
        <w:pStyle w:val="af6"/>
        <w:numPr>
          <w:ilvl w:val="0"/>
          <w:numId w:val="9"/>
        </w:numPr>
        <w:tabs>
          <w:tab w:val="left" w:pos="426"/>
        </w:tabs>
        <w:autoSpaceDE w:val="0"/>
        <w:autoSpaceDN w:val="0"/>
        <w:adjustRightInd w:val="0"/>
        <w:ind w:left="0" w:firstLine="774"/>
        <w:jc w:val="both"/>
        <w:outlineLvl w:val="0"/>
        <w:rPr>
          <w:rFonts w:eastAsia="Times New Roman"/>
          <w:bCs/>
          <w:iCs/>
        </w:rPr>
      </w:pPr>
      <w:r w:rsidRPr="009573E5">
        <w:rPr>
          <w:rFonts w:eastAsia="Times New Roman"/>
          <w:bCs/>
          <w:iCs/>
        </w:rPr>
        <w:t>Обеспечить конт</w:t>
      </w:r>
      <w:r>
        <w:rPr>
          <w:rFonts w:eastAsia="Times New Roman"/>
          <w:bCs/>
          <w:iCs/>
        </w:rPr>
        <w:t>роль за деятельностью МАУ «Молодежный центр</w:t>
      </w:r>
      <w:r w:rsidRPr="009573E5">
        <w:rPr>
          <w:rFonts w:eastAsia="Times New Roman"/>
          <w:bCs/>
          <w:iCs/>
        </w:rPr>
        <w:t>»</w:t>
      </w:r>
      <w:r w:rsidR="00FA6DB4" w:rsidRPr="00FA6DB4">
        <w:t xml:space="preserve"> </w:t>
      </w:r>
      <w:r w:rsidR="00FA6DB4">
        <w:rPr>
          <w:rFonts w:eastAsia="Times New Roman"/>
          <w:bCs/>
          <w:iCs/>
        </w:rPr>
        <w:t>путем усовершенствования</w:t>
      </w:r>
      <w:r w:rsidR="00FA6DB4" w:rsidRPr="00FA6DB4">
        <w:rPr>
          <w:rFonts w:eastAsia="Times New Roman"/>
          <w:bCs/>
          <w:iCs/>
        </w:rPr>
        <w:t xml:space="preserve"> системы внут</w:t>
      </w:r>
      <w:r w:rsidR="00FA6DB4">
        <w:rPr>
          <w:rFonts w:eastAsia="Times New Roman"/>
          <w:bCs/>
          <w:iCs/>
        </w:rPr>
        <w:t>риведомственного взаимодействия</w:t>
      </w:r>
      <w:r>
        <w:rPr>
          <w:rFonts w:eastAsia="Times New Roman"/>
          <w:bCs/>
          <w:iCs/>
        </w:rPr>
        <w:t>.</w:t>
      </w:r>
    </w:p>
    <w:p w:rsidR="00627243" w:rsidRPr="009573E5" w:rsidRDefault="00627243" w:rsidP="004349CF">
      <w:pPr>
        <w:pStyle w:val="af6"/>
        <w:numPr>
          <w:ilvl w:val="0"/>
          <w:numId w:val="9"/>
        </w:numPr>
        <w:tabs>
          <w:tab w:val="left" w:pos="426"/>
        </w:tabs>
        <w:autoSpaceDE w:val="0"/>
        <w:autoSpaceDN w:val="0"/>
        <w:adjustRightInd w:val="0"/>
        <w:ind w:left="0" w:firstLine="769"/>
        <w:jc w:val="both"/>
        <w:outlineLvl w:val="0"/>
        <w:rPr>
          <w:rFonts w:eastAsia="Times New Roman"/>
          <w:bCs/>
          <w:iCs/>
        </w:rPr>
      </w:pPr>
      <w:r>
        <w:rPr>
          <w:rFonts w:eastAsia="Times New Roman"/>
          <w:bCs/>
          <w:iCs/>
        </w:rPr>
        <w:t>Обеспечить осуществление ведомственного контроля за соблюдением требований Федерального закона № 223-ФЗ.</w:t>
      </w:r>
    </w:p>
    <w:p w:rsidR="00092DE4" w:rsidRDefault="00092DE4" w:rsidP="004349CF">
      <w:pPr>
        <w:pStyle w:val="af6"/>
        <w:numPr>
          <w:ilvl w:val="0"/>
          <w:numId w:val="9"/>
        </w:numPr>
        <w:autoSpaceDE w:val="0"/>
        <w:autoSpaceDN w:val="0"/>
        <w:adjustRightInd w:val="0"/>
        <w:ind w:left="0" w:firstLine="769"/>
        <w:jc w:val="both"/>
        <w:outlineLvl w:val="0"/>
        <w:rPr>
          <w:rFonts w:eastAsia="Times New Roman"/>
          <w:bCs/>
          <w:iCs/>
        </w:rPr>
      </w:pPr>
      <w:r w:rsidRPr="009573E5">
        <w:rPr>
          <w:rFonts w:eastAsia="Times New Roman"/>
          <w:bCs/>
          <w:iCs/>
        </w:rPr>
        <w:t>Принять меры по устранению недостатков нормативного правового регулирования деятельност</w:t>
      </w:r>
      <w:r>
        <w:rPr>
          <w:rFonts w:eastAsia="Times New Roman"/>
          <w:bCs/>
          <w:iCs/>
        </w:rPr>
        <w:t>и МАУ «Молодежный центр».</w:t>
      </w:r>
      <w:r w:rsidR="00A66A77" w:rsidRPr="00A66A77">
        <w:rPr>
          <w:rFonts w:eastAsia="Times New Roman"/>
          <w:bCs/>
          <w:iCs/>
        </w:rPr>
        <w:t xml:space="preserve"> Вн</w:t>
      </w:r>
      <w:r w:rsidR="00A66A77">
        <w:rPr>
          <w:rFonts w:eastAsia="Times New Roman"/>
          <w:bCs/>
          <w:iCs/>
        </w:rPr>
        <w:t>ести изменения</w:t>
      </w:r>
      <w:r w:rsidR="00A66A77" w:rsidRPr="00A66A77">
        <w:rPr>
          <w:rFonts w:eastAsia="Times New Roman"/>
          <w:bCs/>
          <w:iCs/>
        </w:rPr>
        <w:t xml:space="preserve"> в муниципальную программу «Молодежь города Сосновоборска»</w:t>
      </w:r>
      <w:r w:rsidR="00A66A77">
        <w:rPr>
          <w:rFonts w:eastAsia="Times New Roman"/>
          <w:bCs/>
          <w:iCs/>
        </w:rPr>
        <w:t>.</w:t>
      </w:r>
    </w:p>
    <w:p w:rsidR="00092DE4" w:rsidRPr="00A66A77" w:rsidRDefault="00A66A77" w:rsidP="004349CF">
      <w:pPr>
        <w:pStyle w:val="af6"/>
        <w:numPr>
          <w:ilvl w:val="0"/>
          <w:numId w:val="9"/>
        </w:numPr>
        <w:autoSpaceDE w:val="0"/>
        <w:autoSpaceDN w:val="0"/>
        <w:adjustRightInd w:val="0"/>
        <w:ind w:left="0" w:firstLine="774"/>
        <w:jc w:val="both"/>
        <w:outlineLvl w:val="0"/>
        <w:rPr>
          <w:rFonts w:eastAsia="Times New Roman"/>
          <w:bCs/>
          <w:iCs/>
        </w:rPr>
      </w:pPr>
      <w:r w:rsidRPr="00A66A77">
        <w:rPr>
          <w:shd w:val="clear" w:color="auto" w:fill="FFFFFF"/>
        </w:rPr>
        <w:t xml:space="preserve">Провести работу по обеспечению соответствия норм, регламентирующих полномочия и права </w:t>
      </w:r>
      <w:r>
        <w:rPr>
          <w:shd w:val="clear" w:color="auto" w:fill="FFFFFF"/>
        </w:rPr>
        <w:t>УКСТМ и</w:t>
      </w:r>
      <w:r w:rsidRPr="00A66A77">
        <w:t xml:space="preserve"> подведомственного </w:t>
      </w:r>
      <w:r>
        <w:t>МА</w:t>
      </w:r>
      <w:r w:rsidRPr="00A66A77">
        <w:t xml:space="preserve">У «Молодежный центр», отраженных </w:t>
      </w:r>
      <w:r>
        <w:t xml:space="preserve">в </w:t>
      </w:r>
      <w:r w:rsidRPr="00A66A77">
        <w:t xml:space="preserve">Уставе </w:t>
      </w:r>
      <w:r>
        <w:t>МА</w:t>
      </w:r>
      <w:r w:rsidRPr="00A66A77">
        <w:t xml:space="preserve">У и в Положении </w:t>
      </w:r>
      <w:r w:rsidRPr="00A66A77">
        <w:rPr>
          <w:shd w:val="clear" w:color="auto" w:fill="FFFFFF"/>
        </w:rPr>
        <w:t xml:space="preserve">об </w:t>
      </w:r>
      <w:r w:rsidRPr="00A66A77">
        <w:t>Управлени</w:t>
      </w:r>
      <w:r>
        <w:t>и.</w:t>
      </w:r>
    </w:p>
    <w:p w:rsidR="00B00F8A" w:rsidRDefault="00B00F8A" w:rsidP="00B00F8A">
      <w:pPr>
        <w:pStyle w:val="af6"/>
        <w:autoSpaceDE w:val="0"/>
        <w:autoSpaceDN w:val="0"/>
        <w:adjustRightInd w:val="0"/>
        <w:ind w:left="769"/>
        <w:outlineLvl w:val="0"/>
        <w:rPr>
          <w:rFonts w:eastAsia="Times New Roman"/>
          <w:bCs/>
          <w:iCs/>
        </w:rPr>
      </w:pPr>
    </w:p>
    <w:p w:rsidR="002E43FD" w:rsidRPr="00627243" w:rsidRDefault="002E43FD" w:rsidP="00B00F8A">
      <w:pPr>
        <w:pStyle w:val="af6"/>
        <w:autoSpaceDE w:val="0"/>
        <w:autoSpaceDN w:val="0"/>
        <w:adjustRightInd w:val="0"/>
        <w:ind w:left="769"/>
        <w:outlineLvl w:val="0"/>
        <w:rPr>
          <w:rFonts w:eastAsia="Times New Roman"/>
          <w:b/>
          <w:bCs/>
          <w:iCs/>
        </w:rPr>
      </w:pPr>
      <w:r w:rsidRPr="00627243">
        <w:rPr>
          <w:rFonts w:eastAsia="Times New Roman"/>
          <w:b/>
          <w:bCs/>
          <w:iCs/>
        </w:rPr>
        <w:t>Администрации города Сосновоборска</w:t>
      </w:r>
    </w:p>
    <w:p w:rsidR="002E43FD" w:rsidRPr="002E43FD" w:rsidRDefault="002E43FD" w:rsidP="00B70D42">
      <w:pPr>
        <w:pStyle w:val="afd"/>
        <w:spacing w:line="230" w:lineRule="auto"/>
        <w:rPr>
          <w:sz w:val="24"/>
        </w:rPr>
      </w:pPr>
      <w:r w:rsidRPr="002E43FD">
        <w:rPr>
          <w:color w:val="333333"/>
          <w:sz w:val="24"/>
          <w:shd w:val="clear" w:color="auto" w:fill="FFFFFF"/>
        </w:rPr>
        <w:t xml:space="preserve">1. </w:t>
      </w:r>
      <w:r w:rsidR="00767FA9">
        <w:rPr>
          <w:color w:val="333333"/>
          <w:sz w:val="24"/>
          <w:shd w:val="clear" w:color="auto" w:fill="FFFFFF"/>
        </w:rPr>
        <w:tab/>
      </w:r>
      <w:r w:rsidRPr="002E43FD">
        <w:rPr>
          <w:rFonts w:eastAsia="Calibri"/>
          <w:sz w:val="24"/>
        </w:rPr>
        <w:t xml:space="preserve">Проанализировать мероприятия </w:t>
      </w:r>
      <w:r w:rsidRPr="002E43FD">
        <w:rPr>
          <w:sz w:val="24"/>
          <w:shd w:val="clear" w:color="auto" w:fill="FFFFFF"/>
        </w:rPr>
        <w:t xml:space="preserve">муниципальной программы «Молодежь города Сосновоборска» </w:t>
      </w:r>
      <w:r w:rsidRPr="002E43FD">
        <w:rPr>
          <w:rFonts w:eastAsia="Calibri"/>
          <w:sz w:val="24"/>
        </w:rPr>
        <w:t xml:space="preserve">на предмет их достаточности, оптимальности используемого механизма реализации, обоснованности финансового обеспечения и соблюдения принципа сбалансированности </w:t>
      </w:r>
      <w:r w:rsidRPr="002E43FD">
        <w:rPr>
          <w:sz w:val="24"/>
        </w:rPr>
        <w:t>документов стратегического планирования</w:t>
      </w:r>
    </w:p>
    <w:p w:rsidR="002E43FD" w:rsidRDefault="002E43FD" w:rsidP="002E43FD">
      <w:pPr>
        <w:pStyle w:val="afd"/>
        <w:spacing w:line="230" w:lineRule="auto"/>
        <w:rPr>
          <w:sz w:val="24"/>
        </w:rPr>
      </w:pPr>
      <w:r w:rsidRPr="002E43FD">
        <w:rPr>
          <w:rFonts w:eastAsia="Calibri"/>
          <w:sz w:val="24"/>
        </w:rPr>
        <w:t xml:space="preserve">2. </w:t>
      </w:r>
      <w:r w:rsidR="00767FA9">
        <w:rPr>
          <w:rFonts w:eastAsia="Calibri"/>
          <w:sz w:val="24"/>
        </w:rPr>
        <w:tab/>
      </w:r>
      <w:r w:rsidRPr="002E43FD">
        <w:rPr>
          <w:rFonts w:eastAsia="Calibri"/>
          <w:sz w:val="24"/>
        </w:rPr>
        <w:t xml:space="preserve">Обеспечить координацию </w:t>
      </w:r>
      <w:r w:rsidRPr="002E43FD">
        <w:rPr>
          <w:sz w:val="24"/>
        </w:rPr>
        <w:t xml:space="preserve">действий всех участников системы стратегического управления, принимающих </w:t>
      </w:r>
      <w:r w:rsidRPr="002E43FD">
        <w:rPr>
          <w:rFonts w:eastAsia="Calibri"/>
          <w:sz w:val="24"/>
        </w:rPr>
        <w:t>участие в реализации полномо</w:t>
      </w:r>
      <w:r w:rsidR="00480051">
        <w:rPr>
          <w:rFonts w:eastAsia="Calibri"/>
          <w:sz w:val="24"/>
        </w:rPr>
        <w:t>чий в сфере молодежной политики</w:t>
      </w:r>
      <w:r w:rsidRPr="002E43FD">
        <w:rPr>
          <w:sz w:val="24"/>
        </w:rPr>
        <w:t>.</w:t>
      </w:r>
    </w:p>
    <w:p w:rsidR="00342C37" w:rsidRDefault="00480051" w:rsidP="00342C37">
      <w:pPr>
        <w:pStyle w:val="afd"/>
        <w:spacing w:line="230" w:lineRule="auto"/>
        <w:rPr>
          <w:sz w:val="24"/>
        </w:rPr>
      </w:pPr>
      <w:r>
        <w:rPr>
          <w:sz w:val="24"/>
        </w:rPr>
        <w:t>3.</w:t>
      </w:r>
      <w:r>
        <w:rPr>
          <w:sz w:val="24"/>
        </w:rPr>
        <w:tab/>
        <w:t xml:space="preserve">Отразить в </w:t>
      </w:r>
      <w:r w:rsidRPr="00480051">
        <w:rPr>
          <w:sz w:val="24"/>
        </w:rPr>
        <w:t>Стратегия социально-экономического развития города Сосновоборска до 2030 года</w:t>
      </w:r>
      <w:r>
        <w:rPr>
          <w:sz w:val="24"/>
        </w:rPr>
        <w:t xml:space="preserve"> и </w:t>
      </w:r>
      <w:r w:rsidRPr="00480051">
        <w:rPr>
          <w:sz w:val="24"/>
        </w:rPr>
        <w:t xml:space="preserve">в показателях краткого варианта прогноза социально-экономического развития города </w:t>
      </w:r>
      <w:r>
        <w:rPr>
          <w:sz w:val="24"/>
        </w:rPr>
        <w:t xml:space="preserve">на 2022-2024 годы </w:t>
      </w:r>
      <w:r w:rsidRPr="00480051">
        <w:rPr>
          <w:sz w:val="24"/>
        </w:rPr>
        <w:t xml:space="preserve">показатели </w:t>
      </w:r>
      <w:r>
        <w:rPr>
          <w:sz w:val="24"/>
        </w:rPr>
        <w:t xml:space="preserve">(индикаторы) </w:t>
      </w:r>
      <w:r w:rsidRPr="00480051">
        <w:rPr>
          <w:sz w:val="24"/>
        </w:rPr>
        <w:t>сферы молодежной политики, соответствующие целям, задачам и мероприятиям МП</w:t>
      </w:r>
      <w:r>
        <w:rPr>
          <w:sz w:val="24"/>
        </w:rPr>
        <w:t xml:space="preserve"> </w:t>
      </w:r>
      <w:r w:rsidRPr="00480051">
        <w:rPr>
          <w:sz w:val="24"/>
        </w:rPr>
        <w:t>«Молодежь города Сосновоборска»</w:t>
      </w:r>
      <w:r>
        <w:rPr>
          <w:sz w:val="24"/>
        </w:rPr>
        <w:t>.</w:t>
      </w:r>
    </w:p>
    <w:p w:rsidR="00480051" w:rsidRDefault="00480051" w:rsidP="00B70D42">
      <w:pPr>
        <w:pStyle w:val="afd"/>
        <w:spacing w:line="230" w:lineRule="auto"/>
        <w:rPr>
          <w:sz w:val="24"/>
        </w:rPr>
      </w:pPr>
      <w:r>
        <w:rPr>
          <w:sz w:val="24"/>
        </w:rPr>
        <w:t>4.</w:t>
      </w:r>
      <w:r>
        <w:rPr>
          <w:sz w:val="24"/>
        </w:rPr>
        <w:tab/>
        <w:t>Разработать План</w:t>
      </w:r>
      <w:r w:rsidRPr="00480051">
        <w:rPr>
          <w:sz w:val="24"/>
        </w:rPr>
        <w:t xml:space="preserve"> мероприятий реализации Ст</w:t>
      </w:r>
      <w:r>
        <w:rPr>
          <w:sz w:val="24"/>
        </w:rPr>
        <w:t>ратегии (пункт 5.1 Стратегии) позволяющий</w:t>
      </w:r>
      <w:r w:rsidRPr="00480051">
        <w:rPr>
          <w:sz w:val="24"/>
        </w:rPr>
        <w:t xml:space="preserve"> проанализировать механизм решения целей и задач муниципальных программ в связи с приоритетами социально-экономического развития города.</w:t>
      </w:r>
    </w:p>
    <w:p w:rsidR="00342C37" w:rsidRDefault="00342C37" w:rsidP="00B70D42">
      <w:pPr>
        <w:pStyle w:val="afd"/>
        <w:spacing w:line="230" w:lineRule="auto"/>
        <w:rPr>
          <w:sz w:val="24"/>
        </w:rPr>
      </w:pPr>
      <w:r>
        <w:rPr>
          <w:sz w:val="24"/>
        </w:rPr>
        <w:t xml:space="preserve">5. </w:t>
      </w:r>
      <w:r w:rsidR="00A3582F">
        <w:rPr>
          <w:sz w:val="24"/>
        </w:rPr>
        <w:t xml:space="preserve">   Определить средства массовой информации для опубликования автономными учреждениями отчетов о своей деятельности и об использовании закрепленного за ними имущества в соответствии с п.5</w:t>
      </w:r>
      <w:r w:rsidR="00A3582F" w:rsidRPr="00B70D42">
        <w:rPr>
          <w:sz w:val="24"/>
        </w:rPr>
        <w:t xml:space="preserve"> </w:t>
      </w:r>
      <w:r w:rsidR="00A3582F" w:rsidRPr="00342C37">
        <w:rPr>
          <w:sz w:val="24"/>
        </w:rPr>
        <w:t>Правил опубликования отчетов о деятельности автономного учреждения и об использовании</w:t>
      </w:r>
      <w:r w:rsidR="00A3582F">
        <w:rPr>
          <w:sz w:val="24"/>
        </w:rPr>
        <w:t xml:space="preserve"> закрепленного за ним имущества, утв. </w:t>
      </w:r>
      <w:r w:rsidR="00A3582F" w:rsidRPr="00342C37">
        <w:rPr>
          <w:sz w:val="24"/>
        </w:rPr>
        <w:t>Постановление</w:t>
      </w:r>
      <w:r w:rsidR="00A3582F">
        <w:rPr>
          <w:sz w:val="24"/>
        </w:rPr>
        <w:t>м</w:t>
      </w:r>
      <w:r w:rsidR="00A3582F" w:rsidRPr="00342C37">
        <w:rPr>
          <w:sz w:val="24"/>
        </w:rPr>
        <w:t xml:space="preserve"> Правительства РФ от 18.10.2007 </w:t>
      </w:r>
      <w:r w:rsidR="00A3582F">
        <w:rPr>
          <w:sz w:val="24"/>
        </w:rPr>
        <w:t>№</w:t>
      </w:r>
      <w:r w:rsidR="00A3582F" w:rsidRPr="00342C37">
        <w:rPr>
          <w:sz w:val="24"/>
        </w:rPr>
        <w:t xml:space="preserve"> 684</w:t>
      </w:r>
      <w:r w:rsidR="00A3582F">
        <w:rPr>
          <w:sz w:val="24"/>
        </w:rPr>
        <w:t>.</w:t>
      </w:r>
    </w:p>
    <w:p w:rsidR="00A3582F" w:rsidRPr="00342C37" w:rsidRDefault="00A3582F" w:rsidP="00B70D42">
      <w:pPr>
        <w:pStyle w:val="afd"/>
        <w:spacing w:line="230" w:lineRule="auto"/>
        <w:rPr>
          <w:sz w:val="24"/>
        </w:rPr>
      </w:pPr>
      <w:r>
        <w:rPr>
          <w:sz w:val="24"/>
        </w:rPr>
        <w:t xml:space="preserve">6.      Рассмотреть возможность опубликования на официальном сайте администрации города Сосновоборска в сети Интернет ежегодных отчетов о деятельности </w:t>
      </w:r>
      <w:r w:rsidRPr="00B70D42">
        <w:rPr>
          <w:sz w:val="24"/>
        </w:rPr>
        <w:t>автономн</w:t>
      </w:r>
      <w:r>
        <w:rPr>
          <w:sz w:val="24"/>
        </w:rPr>
        <w:t>ых</w:t>
      </w:r>
      <w:r w:rsidRPr="00B70D42">
        <w:rPr>
          <w:sz w:val="24"/>
        </w:rPr>
        <w:t xml:space="preserve"> учреждени</w:t>
      </w:r>
      <w:r>
        <w:rPr>
          <w:sz w:val="24"/>
        </w:rPr>
        <w:t>й и об использовании закрепленного за ними имущества в соответствии с п.6</w:t>
      </w:r>
      <w:r w:rsidRPr="00B70D42">
        <w:rPr>
          <w:sz w:val="24"/>
        </w:rPr>
        <w:t xml:space="preserve"> </w:t>
      </w:r>
      <w:r w:rsidRPr="00342C37">
        <w:rPr>
          <w:sz w:val="24"/>
        </w:rPr>
        <w:t>Правил опубликования отчетов о деятельности автономного учреждения и об использовании</w:t>
      </w:r>
      <w:r>
        <w:rPr>
          <w:sz w:val="24"/>
        </w:rPr>
        <w:t xml:space="preserve"> закрепленного за ним имущества, утв. </w:t>
      </w:r>
      <w:r w:rsidRPr="00342C37">
        <w:rPr>
          <w:sz w:val="24"/>
        </w:rPr>
        <w:t>Постановление</w:t>
      </w:r>
      <w:r>
        <w:rPr>
          <w:sz w:val="24"/>
        </w:rPr>
        <w:t>м</w:t>
      </w:r>
      <w:r w:rsidRPr="00342C37">
        <w:rPr>
          <w:sz w:val="24"/>
        </w:rPr>
        <w:t xml:space="preserve"> Правительства РФ от 18.10.2007 </w:t>
      </w:r>
      <w:r>
        <w:rPr>
          <w:sz w:val="24"/>
        </w:rPr>
        <w:t>№</w:t>
      </w:r>
      <w:r w:rsidRPr="00342C37">
        <w:rPr>
          <w:sz w:val="24"/>
        </w:rPr>
        <w:t xml:space="preserve"> 684</w:t>
      </w:r>
      <w:r>
        <w:rPr>
          <w:sz w:val="24"/>
        </w:rPr>
        <w:t>.</w:t>
      </w:r>
    </w:p>
    <w:p w:rsidR="002E43FD" w:rsidRDefault="00342C37" w:rsidP="00B75A55">
      <w:pPr>
        <w:pStyle w:val="afd"/>
        <w:spacing w:line="230" w:lineRule="auto"/>
        <w:rPr>
          <w:rFonts w:eastAsia="Times New Roman"/>
          <w:bCs/>
          <w:iCs/>
        </w:rPr>
      </w:pPr>
      <w:r>
        <w:rPr>
          <w:sz w:val="24"/>
        </w:rPr>
        <w:t xml:space="preserve"> </w:t>
      </w:r>
    </w:p>
    <w:p w:rsidR="00B00F8A" w:rsidRDefault="00B00F8A" w:rsidP="004349CF">
      <w:pPr>
        <w:pStyle w:val="af6"/>
        <w:autoSpaceDE w:val="0"/>
        <w:autoSpaceDN w:val="0"/>
        <w:adjustRightInd w:val="0"/>
        <w:ind w:left="0" w:firstLine="708"/>
        <w:jc w:val="both"/>
        <w:outlineLvl w:val="0"/>
        <w:rPr>
          <w:rFonts w:eastAsia="Times New Roman"/>
          <w:bCs/>
          <w:iCs/>
        </w:rPr>
      </w:pPr>
      <w:r w:rsidRPr="00B00F8A">
        <w:rPr>
          <w:rFonts w:eastAsia="Times New Roman"/>
          <w:bCs/>
          <w:iCs/>
        </w:rPr>
        <w:t>Адм</w:t>
      </w:r>
      <w:r>
        <w:rPr>
          <w:rFonts w:eastAsia="Times New Roman"/>
          <w:bCs/>
          <w:iCs/>
        </w:rPr>
        <w:t>инистрации города Сосновоборска</w:t>
      </w:r>
      <w:r w:rsidRPr="00B00F8A">
        <w:rPr>
          <w:rFonts w:eastAsia="Times New Roman"/>
          <w:bCs/>
          <w:iCs/>
        </w:rPr>
        <w:t xml:space="preserve">, Управлению культуры, спорта, туризма и молодежной политики администрации г. Сосновоборска </w:t>
      </w:r>
      <w:r>
        <w:rPr>
          <w:rFonts w:eastAsia="Times New Roman"/>
          <w:bCs/>
          <w:iCs/>
        </w:rPr>
        <w:t xml:space="preserve">и </w:t>
      </w:r>
      <w:r w:rsidRPr="00B00F8A">
        <w:rPr>
          <w:rFonts w:eastAsia="Times New Roman"/>
          <w:bCs/>
          <w:iCs/>
        </w:rPr>
        <w:t>МАУ «Молодежный центр» г. Сосновоборска принять меры по устранению выявленных нарушений и недостатков, а также по устранению причин и условий, способствующих их возникновению, разработать и направить в</w:t>
      </w:r>
      <w:r w:rsidR="00692884">
        <w:rPr>
          <w:rFonts w:eastAsia="Times New Roman"/>
          <w:bCs/>
          <w:iCs/>
        </w:rPr>
        <w:t xml:space="preserve"> адрес Контрольно-счетного ор</w:t>
      </w:r>
      <w:r w:rsidR="000621C1">
        <w:rPr>
          <w:rFonts w:eastAsia="Times New Roman"/>
          <w:bCs/>
          <w:iCs/>
        </w:rPr>
        <w:t>гана</w:t>
      </w:r>
      <w:r w:rsidRPr="00B00F8A">
        <w:rPr>
          <w:rFonts w:eastAsia="Times New Roman"/>
          <w:bCs/>
          <w:iCs/>
        </w:rPr>
        <w:t xml:space="preserve"> план мероприятий по устранению нарушений и недостатков в течение одного месяца со дня получения настоящих рекомендаций.</w:t>
      </w:r>
    </w:p>
    <w:p w:rsidR="00092DE4" w:rsidRPr="00627243" w:rsidRDefault="00092DE4" w:rsidP="00092DE4">
      <w:pPr>
        <w:pStyle w:val="af6"/>
        <w:autoSpaceDE w:val="0"/>
        <w:autoSpaceDN w:val="0"/>
        <w:adjustRightInd w:val="0"/>
        <w:ind w:left="769"/>
        <w:outlineLvl w:val="0"/>
        <w:rPr>
          <w:rFonts w:eastAsia="Times New Roman"/>
          <w:bCs/>
          <w:iCs/>
        </w:rPr>
      </w:pPr>
    </w:p>
    <w:p w:rsidR="00092DE4" w:rsidRPr="00627243" w:rsidRDefault="000621C1" w:rsidP="00627243">
      <w:pPr>
        <w:autoSpaceDE w:val="0"/>
        <w:autoSpaceDN w:val="0"/>
        <w:adjustRightInd w:val="0"/>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КСО н</w:t>
      </w:r>
      <w:r w:rsidR="00092DE4" w:rsidRPr="00627243">
        <w:rPr>
          <w:rFonts w:ascii="Times New Roman" w:eastAsia="Times New Roman" w:hAnsi="Times New Roman" w:cs="Times New Roman"/>
          <w:bCs/>
          <w:iCs/>
          <w:sz w:val="24"/>
          <w:szCs w:val="24"/>
        </w:rPr>
        <w:t>аправить настоящий Отчет в Сосновоборский городской Совет депутатов и Главе города Сосновоборска.</w:t>
      </w:r>
    </w:p>
    <w:p w:rsidR="00627243" w:rsidRDefault="00627243" w:rsidP="00627243">
      <w:pPr>
        <w:autoSpaceDE w:val="0"/>
        <w:autoSpaceDN w:val="0"/>
        <w:adjustRightInd w:val="0"/>
        <w:outlineLvl w:val="0"/>
        <w:rPr>
          <w:rFonts w:ascii="Times New Roman" w:eastAsia="Times New Roman" w:hAnsi="Times New Roman" w:cs="Times New Roman"/>
          <w:bCs/>
          <w:iCs/>
          <w:sz w:val="24"/>
          <w:szCs w:val="24"/>
        </w:rPr>
      </w:pPr>
    </w:p>
    <w:p w:rsidR="00092DE4" w:rsidRPr="00627243" w:rsidRDefault="00092DE4" w:rsidP="00627243">
      <w:pPr>
        <w:autoSpaceDE w:val="0"/>
        <w:autoSpaceDN w:val="0"/>
        <w:adjustRightInd w:val="0"/>
        <w:outlineLvl w:val="0"/>
        <w:rPr>
          <w:rFonts w:ascii="Times New Roman" w:eastAsia="Times New Roman" w:hAnsi="Times New Roman" w:cs="Times New Roman"/>
          <w:bCs/>
          <w:iCs/>
          <w:sz w:val="24"/>
          <w:szCs w:val="24"/>
        </w:rPr>
      </w:pPr>
      <w:r w:rsidRPr="00627243">
        <w:rPr>
          <w:rFonts w:ascii="Times New Roman" w:eastAsia="Times New Roman" w:hAnsi="Times New Roman" w:cs="Times New Roman"/>
          <w:bCs/>
          <w:iCs/>
          <w:sz w:val="24"/>
          <w:szCs w:val="24"/>
        </w:rPr>
        <w:lastRenderedPageBreak/>
        <w:t>Разместить информацию о выполнении контрольного мероприятия на официальном сайте администрации города Сосновоборска.</w:t>
      </w:r>
    </w:p>
    <w:p w:rsidR="00092DE4" w:rsidRDefault="00092DE4" w:rsidP="00092DE4">
      <w:pPr>
        <w:autoSpaceDE w:val="0"/>
        <w:autoSpaceDN w:val="0"/>
        <w:adjustRightInd w:val="0"/>
        <w:outlineLvl w:val="0"/>
        <w:rPr>
          <w:rFonts w:eastAsia="Times New Roman"/>
          <w:bCs/>
          <w:iCs/>
        </w:rPr>
      </w:pPr>
    </w:p>
    <w:p w:rsidR="00092DE4" w:rsidRPr="009573E5" w:rsidRDefault="00092DE4" w:rsidP="00092DE4">
      <w:pPr>
        <w:ind w:right="-2"/>
        <w:rPr>
          <w:rFonts w:ascii="Times New Roman" w:eastAsia="Times New Roman" w:hAnsi="Times New Roman" w:cs="Times New Roman"/>
          <w:sz w:val="24"/>
          <w:szCs w:val="24"/>
          <w:lang w:eastAsia="ru-RU"/>
        </w:rPr>
      </w:pPr>
      <w:r w:rsidRPr="009573E5">
        <w:rPr>
          <w:rFonts w:ascii="Times New Roman" w:eastAsia="Times New Roman" w:hAnsi="Times New Roman" w:cs="Times New Roman"/>
          <w:sz w:val="24"/>
          <w:szCs w:val="24"/>
          <w:lang w:eastAsia="ru-RU"/>
        </w:rPr>
        <w:t>Приложение:</w:t>
      </w:r>
    </w:p>
    <w:p w:rsidR="00092DE4" w:rsidRPr="002411BA" w:rsidRDefault="00092DE4" w:rsidP="000621C1">
      <w:pPr>
        <w:pStyle w:val="af6"/>
        <w:numPr>
          <w:ilvl w:val="0"/>
          <w:numId w:val="13"/>
        </w:numPr>
        <w:autoSpaceDE w:val="0"/>
        <w:autoSpaceDN w:val="0"/>
        <w:adjustRightInd w:val="0"/>
        <w:ind w:left="0" w:firstLine="709"/>
        <w:jc w:val="both"/>
        <w:rPr>
          <w:rFonts w:eastAsia="Times New Roman"/>
        </w:rPr>
      </w:pPr>
      <w:r w:rsidRPr="002411BA">
        <w:rPr>
          <w:rFonts w:eastAsia="Times New Roman"/>
        </w:rPr>
        <w:t>Перечень нормативных и правовых актов, исполнение которых проверено в ходе контрольного мероприятия, и их сокращений, использованных по тексту Отчета, на 1 л. в 1 экз.</w:t>
      </w:r>
    </w:p>
    <w:p w:rsidR="002411BA" w:rsidRPr="002411BA" w:rsidRDefault="000621C1" w:rsidP="007360CB">
      <w:pPr>
        <w:pStyle w:val="af6"/>
        <w:numPr>
          <w:ilvl w:val="0"/>
          <w:numId w:val="13"/>
        </w:numPr>
        <w:autoSpaceDE w:val="0"/>
        <w:autoSpaceDN w:val="0"/>
        <w:adjustRightInd w:val="0"/>
        <w:ind w:left="0" w:firstLine="774"/>
        <w:jc w:val="both"/>
        <w:rPr>
          <w:rFonts w:eastAsia="Times New Roman"/>
        </w:rPr>
      </w:pPr>
      <w:r>
        <w:rPr>
          <w:rFonts w:eastAsia="Times New Roman"/>
        </w:rPr>
        <w:t>Таблица «</w:t>
      </w:r>
      <w:r w:rsidRPr="000621C1">
        <w:rPr>
          <w:rFonts w:eastAsia="Times New Roman"/>
        </w:rPr>
        <w:t>Информация о выявленных нарушениях и недостатках по результатам контрольного мероприятия</w:t>
      </w:r>
      <w:r>
        <w:rPr>
          <w:rFonts w:eastAsia="Times New Roman"/>
        </w:rPr>
        <w:t>»</w:t>
      </w:r>
      <w:r w:rsidR="007360CB" w:rsidRPr="007360CB">
        <w:t xml:space="preserve"> </w:t>
      </w:r>
      <w:r w:rsidR="0056310A">
        <w:rPr>
          <w:rFonts w:eastAsia="Times New Roman"/>
        </w:rPr>
        <w:t>на 2</w:t>
      </w:r>
      <w:r w:rsidR="007360CB" w:rsidRPr="007360CB">
        <w:rPr>
          <w:rFonts w:eastAsia="Times New Roman"/>
        </w:rPr>
        <w:t xml:space="preserve"> л. в 1 экз.</w:t>
      </w:r>
    </w:p>
    <w:p w:rsidR="003C1AA1" w:rsidRPr="00D62AC0" w:rsidRDefault="003C1AA1" w:rsidP="003C1AA1">
      <w:pPr>
        <w:autoSpaceDE w:val="0"/>
        <w:autoSpaceDN w:val="0"/>
        <w:adjustRightInd w:val="0"/>
        <w:ind w:firstLine="0"/>
        <w:outlineLvl w:val="0"/>
        <w:rPr>
          <w:rFonts w:ascii="Times New Roman" w:eastAsia="Times New Roman" w:hAnsi="Times New Roman" w:cs="Times New Roman"/>
          <w:bCs/>
          <w:iCs/>
          <w:sz w:val="28"/>
          <w:szCs w:val="28"/>
          <w:lang w:eastAsia="ru-RU"/>
        </w:rPr>
      </w:pPr>
    </w:p>
    <w:tbl>
      <w:tblPr>
        <w:tblW w:w="0" w:type="auto"/>
        <w:tblInd w:w="108" w:type="dxa"/>
        <w:tblLook w:val="04A0" w:firstRow="1" w:lastRow="0" w:firstColumn="1" w:lastColumn="0" w:noHBand="0" w:noVBand="1"/>
      </w:tblPr>
      <w:tblGrid>
        <w:gridCol w:w="4693"/>
        <w:gridCol w:w="5230"/>
      </w:tblGrid>
      <w:tr w:rsidR="003C1AA1" w:rsidRPr="00BE2C9C" w:rsidTr="004445CE">
        <w:tc>
          <w:tcPr>
            <w:tcW w:w="4693" w:type="dxa"/>
          </w:tcPr>
          <w:p w:rsidR="003C1AA1" w:rsidRPr="00BE2C9C" w:rsidRDefault="003C1AA1" w:rsidP="004445CE">
            <w:pPr>
              <w:spacing w:line="228" w:lineRule="auto"/>
              <w:ind w:firstLine="0"/>
              <w:jc w:val="left"/>
              <w:rPr>
                <w:rFonts w:ascii="Times New Roman" w:hAnsi="Times New Roman" w:cs="Times New Roman"/>
                <w:sz w:val="28"/>
                <w:szCs w:val="28"/>
              </w:rPr>
            </w:pPr>
            <w:r w:rsidRPr="00BE2C9C">
              <w:rPr>
                <w:rFonts w:ascii="Times New Roman" w:hAnsi="Times New Roman" w:cs="Times New Roman"/>
                <w:sz w:val="28"/>
                <w:szCs w:val="28"/>
              </w:rPr>
              <w:t>Председатель КСО г. Сосновоборска</w:t>
            </w:r>
          </w:p>
        </w:tc>
        <w:tc>
          <w:tcPr>
            <w:tcW w:w="5230" w:type="dxa"/>
          </w:tcPr>
          <w:p w:rsidR="003C1AA1" w:rsidRPr="00BE2C9C" w:rsidRDefault="003C1AA1" w:rsidP="004445CE">
            <w:pPr>
              <w:overflowPunct w:val="0"/>
              <w:autoSpaceDE w:val="0"/>
              <w:autoSpaceDN w:val="0"/>
              <w:adjustRightInd w:val="0"/>
              <w:spacing w:line="228" w:lineRule="auto"/>
              <w:ind w:firstLine="0"/>
              <w:textAlignment w:val="baseline"/>
              <w:rPr>
                <w:rFonts w:ascii="Times New Roman" w:eastAsia="Times New Roman" w:hAnsi="Times New Roman" w:cs="Times New Roman"/>
                <w:sz w:val="28"/>
                <w:szCs w:val="28"/>
                <w:lang w:eastAsia="ru-RU"/>
              </w:rPr>
            </w:pPr>
            <w:r w:rsidRPr="00BE2C9C">
              <w:rPr>
                <w:rFonts w:ascii="Times New Roman" w:eastAsia="Times New Roman" w:hAnsi="Times New Roman" w:cs="Times New Roman"/>
                <w:sz w:val="28"/>
                <w:szCs w:val="28"/>
                <w:lang w:eastAsia="ru-RU"/>
              </w:rPr>
              <w:t xml:space="preserve">  </w:t>
            </w:r>
            <w:r w:rsidRPr="00BE2C9C">
              <w:rPr>
                <w:rFonts w:ascii="Times New Roman" w:eastAsia="Times New Roman" w:hAnsi="Times New Roman" w:cs="Times New Roman"/>
                <w:sz w:val="28"/>
                <w:szCs w:val="28"/>
                <w:u w:val="single"/>
                <w:lang w:eastAsia="ru-RU"/>
              </w:rPr>
              <w:t xml:space="preserve">                        </w:t>
            </w:r>
            <w:r w:rsidRPr="00BE2C9C">
              <w:rPr>
                <w:rFonts w:ascii="Times New Roman" w:eastAsia="Times New Roman" w:hAnsi="Times New Roman" w:cs="Times New Roman"/>
                <w:sz w:val="28"/>
                <w:szCs w:val="28"/>
                <w:lang w:eastAsia="ru-RU"/>
              </w:rPr>
              <w:t xml:space="preserve">                Е.А.</w:t>
            </w:r>
            <w:r w:rsidR="004349CF">
              <w:rPr>
                <w:rFonts w:ascii="Times New Roman" w:eastAsia="Times New Roman" w:hAnsi="Times New Roman" w:cs="Times New Roman"/>
                <w:sz w:val="28"/>
                <w:szCs w:val="28"/>
                <w:lang w:eastAsia="ru-RU"/>
              </w:rPr>
              <w:t xml:space="preserve"> </w:t>
            </w:r>
            <w:r w:rsidRPr="00BE2C9C">
              <w:rPr>
                <w:rFonts w:ascii="Times New Roman" w:eastAsia="Times New Roman" w:hAnsi="Times New Roman" w:cs="Times New Roman"/>
                <w:sz w:val="28"/>
                <w:szCs w:val="28"/>
                <w:lang w:eastAsia="ru-RU"/>
              </w:rPr>
              <w:t xml:space="preserve">Горностаева </w:t>
            </w:r>
            <w:r>
              <w:rPr>
                <w:rFonts w:ascii="Times New Roman" w:eastAsia="Times New Roman" w:hAnsi="Times New Roman" w:cs="Times New Roman"/>
                <w:sz w:val="28"/>
                <w:szCs w:val="28"/>
                <w:lang w:eastAsia="ru-RU"/>
              </w:rPr>
              <w:t xml:space="preserve">    </w:t>
            </w:r>
            <w:r w:rsidRPr="00BE2C9C">
              <w:rPr>
                <w:rFonts w:ascii="Times New Roman" w:eastAsia="Times New Roman" w:hAnsi="Times New Roman" w:cs="Times New Roman"/>
                <w:sz w:val="20"/>
                <w:szCs w:val="20"/>
                <w:lang w:eastAsia="ru-RU"/>
              </w:rPr>
              <w:t xml:space="preserve">(личная подпись)                          </w:t>
            </w:r>
          </w:p>
          <w:p w:rsidR="003C1AA1" w:rsidRPr="00BE2C9C" w:rsidRDefault="003C1AA1" w:rsidP="004445CE">
            <w:pPr>
              <w:overflowPunct w:val="0"/>
              <w:autoSpaceDE w:val="0"/>
              <w:autoSpaceDN w:val="0"/>
              <w:adjustRightInd w:val="0"/>
              <w:spacing w:line="228" w:lineRule="auto"/>
              <w:ind w:firstLine="0"/>
              <w:jc w:val="left"/>
              <w:textAlignment w:val="baseline"/>
              <w:rPr>
                <w:rFonts w:ascii="Times New Roman" w:eastAsia="Times New Roman" w:hAnsi="Times New Roman" w:cs="Times New Roman"/>
                <w:sz w:val="28"/>
                <w:szCs w:val="28"/>
                <w:lang w:eastAsia="ru-RU"/>
              </w:rPr>
            </w:pPr>
          </w:p>
        </w:tc>
      </w:tr>
      <w:tr w:rsidR="003C1AA1" w:rsidRPr="004349CF" w:rsidTr="004445CE">
        <w:tc>
          <w:tcPr>
            <w:tcW w:w="4693" w:type="dxa"/>
          </w:tcPr>
          <w:p w:rsidR="003C1AA1" w:rsidRPr="004349CF" w:rsidRDefault="003C1AA1" w:rsidP="004445CE">
            <w:pPr>
              <w:spacing w:line="228" w:lineRule="auto"/>
              <w:ind w:firstLine="0"/>
              <w:jc w:val="left"/>
              <w:rPr>
                <w:rFonts w:ascii="Times New Roman" w:hAnsi="Times New Roman" w:cs="Times New Roman"/>
                <w:sz w:val="20"/>
                <w:szCs w:val="20"/>
              </w:rPr>
            </w:pPr>
          </w:p>
        </w:tc>
        <w:tc>
          <w:tcPr>
            <w:tcW w:w="5230" w:type="dxa"/>
          </w:tcPr>
          <w:p w:rsidR="003C1AA1" w:rsidRPr="004349CF" w:rsidRDefault="003C1AA1" w:rsidP="004445CE">
            <w:pPr>
              <w:overflowPunct w:val="0"/>
              <w:autoSpaceDE w:val="0"/>
              <w:autoSpaceDN w:val="0"/>
              <w:adjustRightInd w:val="0"/>
              <w:spacing w:line="228" w:lineRule="auto"/>
              <w:ind w:firstLine="0"/>
              <w:jc w:val="left"/>
              <w:textAlignment w:val="baseline"/>
              <w:rPr>
                <w:rFonts w:ascii="Times New Roman" w:eastAsia="Times New Roman" w:hAnsi="Times New Roman" w:cs="Times New Roman"/>
                <w:sz w:val="20"/>
                <w:szCs w:val="20"/>
                <w:lang w:eastAsia="ru-RU"/>
              </w:rPr>
            </w:pPr>
          </w:p>
        </w:tc>
      </w:tr>
    </w:tbl>
    <w:p w:rsidR="003C1AA1" w:rsidRDefault="003C1AA1" w:rsidP="004349CF">
      <w:pPr>
        <w:spacing w:line="230" w:lineRule="auto"/>
        <w:ind w:firstLine="0"/>
        <w:rPr>
          <w:rFonts w:ascii="Times New Roman" w:hAnsi="Times New Roman"/>
          <w:b/>
          <w:bCs/>
          <w:color w:val="000000" w:themeColor="text1"/>
          <w:sz w:val="28"/>
          <w:szCs w:val="28"/>
        </w:rPr>
      </w:pPr>
    </w:p>
    <w:p w:rsidR="00B74A11" w:rsidRPr="003338C8" w:rsidRDefault="00B74A11" w:rsidP="003C1AA1">
      <w:pPr>
        <w:ind w:firstLine="360"/>
        <w:rPr>
          <w:rFonts w:ascii="Times New Roman" w:hAnsi="Times New Roman"/>
          <w:bCs/>
          <w:color w:val="000000" w:themeColor="text1"/>
          <w:sz w:val="24"/>
          <w:szCs w:val="24"/>
        </w:rPr>
      </w:pPr>
    </w:p>
    <w:sectPr w:rsidR="00B74A11" w:rsidRPr="003338C8" w:rsidSect="00CF3C7F">
      <w:headerReference w:type="defaul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37" w:rsidRDefault="00DF2737" w:rsidP="00982F62">
      <w:r>
        <w:separator/>
      </w:r>
    </w:p>
  </w:endnote>
  <w:endnote w:type="continuationSeparator" w:id="0">
    <w:p w:rsidR="00DF2737" w:rsidRDefault="00DF2737" w:rsidP="0098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37" w:rsidRDefault="00DF2737" w:rsidP="00982F62">
      <w:r>
        <w:separator/>
      </w:r>
    </w:p>
  </w:footnote>
  <w:footnote w:type="continuationSeparator" w:id="0">
    <w:p w:rsidR="00DF2737" w:rsidRDefault="00DF2737" w:rsidP="00982F62">
      <w:r>
        <w:continuationSeparator/>
      </w:r>
    </w:p>
  </w:footnote>
  <w:footnote w:id="1">
    <w:p w:rsidR="00DF2737" w:rsidRPr="00FB59EF" w:rsidRDefault="00DF2737" w:rsidP="00FB59EF">
      <w:pPr>
        <w:ind w:firstLine="0"/>
        <w:rPr>
          <w:rFonts w:cstheme="minorHAnsi"/>
          <w:sz w:val="20"/>
          <w:szCs w:val="20"/>
        </w:rPr>
      </w:pPr>
      <w:r w:rsidRPr="00FB59EF">
        <w:rPr>
          <w:rStyle w:val="a3"/>
          <w:rFonts w:cstheme="minorHAnsi"/>
          <w:sz w:val="20"/>
          <w:szCs w:val="20"/>
        </w:rPr>
        <w:footnoteRef/>
      </w:r>
      <w:r w:rsidRPr="00FB59EF">
        <w:rPr>
          <w:rFonts w:cstheme="minorHAnsi"/>
          <w:sz w:val="20"/>
          <w:szCs w:val="20"/>
        </w:rPr>
        <w:t xml:space="preserve"> За исключением случаев, предусмотренных ч. 3 ст. 6 Федерального закона № 489-ФЗ.</w:t>
      </w:r>
    </w:p>
  </w:footnote>
  <w:footnote w:id="2">
    <w:p w:rsidR="00DF2737" w:rsidRDefault="00DF2737" w:rsidP="001066CE">
      <w:pPr>
        <w:pStyle w:val="a4"/>
        <w:jc w:val="both"/>
      </w:pPr>
      <w:r>
        <w:rPr>
          <w:rStyle w:val="a3"/>
        </w:rPr>
        <w:footnoteRef/>
      </w:r>
      <w:r>
        <w:t>Постановление администрации города Сосновоборска от 15.01.2021 №14 «</w:t>
      </w:r>
      <w:r w:rsidRPr="00805A0B">
        <w:t>Об определении органа, реализующего отдельные функции и полномочия учредителя</w:t>
      </w:r>
      <w:r>
        <w:t>»</w:t>
      </w:r>
    </w:p>
  </w:footnote>
  <w:footnote w:id="3">
    <w:p w:rsidR="00DF2737" w:rsidRDefault="00DF2737">
      <w:pPr>
        <w:pStyle w:val="a4"/>
      </w:pPr>
      <w:r>
        <w:rPr>
          <w:rStyle w:val="a3"/>
        </w:rPr>
        <w:footnoteRef/>
      </w:r>
      <w:r>
        <w:t xml:space="preserve"> Код 1.2.2 Классификатора нарушений СГА 101</w:t>
      </w:r>
    </w:p>
  </w:footnote>
  <w:footnote w:id="4">
    <w:p w:rsidR="00DF2737" w:rsidRDefault="00DF2737" w:rsidP="00483834">
      <w:pPr>
        <w:pStyle w:val="a4"/>
        <w:jc w:val="both"/>
      </w:pPr>
      <w:r>
        <w:rPr>
          <w:rStyle w:val="a3"/>
        </w:rPr>
        <w:footnoteRef/>
      </w:r>
      <w:r>
        <w:t xml:space="preserve"> Замечание указывалось ранее в заключение КСО от 20.02.2023 по результатам финансово-экономической экспертизы постановления администрации города Сосновоборска</w:t>
      </w:r>
      <w:r w:rsidRPr="004E10E0">
        <w:t xml:space="preserve"> от 11.11.2022 года №1678</w:t>
      </w:r>
      <w:r>
        <w:t xml:space="preserve"> «Об утверждении муниципальной программы «Развитие физической культуры и спорта в городе Сосновоборске».</w:t>
      </w:r>
    </w:p>
  </w:footnote>
  <w:footnote w:id="5">
    <w:p w:rsidR="00DF2737" w:rsidRDefault="00DF2737">
      <w:pPr>
        <w:pStyle w:val="a4"/>
      </w:pPr>
      <w:r>
        <w:rPr>
          <w:rStyle w:val="a3"/>
        </w:rPr>
        <w:footnoteRef/>
      </w:r>
      <w:r>
        <w:t xml:space="preserve"> Код 1.1.18 Классификатора нарушений СГА 101</w:t>
      </w:r>
    </w:p>
  </w:footnote>
  <w:footnote w:id="6">
    <w:p w:rsidR="00DF2737" w:rsidRDefault="00DF2737" w:rsidP="00483834">
      <w:pPr>
        <w:pStyle w:val="a4"/>
      </w:pPr>
      <w:r>
        <w:rPr>
          <w:rStyle w:val="a3"/>
        </w:rPr>
        <w:footnoteRef/>
      </w:r>
      <w:r>
        <w:t xml:space="preserve"> Пункт 5.2 постановления администрации города Сосновоборска от 18.09.2013 № 1564 «</w:t>
      </w:r>
      <w:r w:rsidRPr="00923C38">
        <w:t>Об утверждении Порядка принятия решений о разработке муниципальных программ города С</w:t>
      </w:r>
      <w:r>
        <w:t xml:space="preserve">основоборска, их формировании и </w:t>
      </w:r>
      <w:r w:rsidRPr="00923C38">
        <w:t>реализации</w:t>
      </w:r>
      <w:r>
        <w:t>» (в ред.</w:t>
      </w:r>
      <w:r w:rsidRPr="00923C38">
        <w:t xml:space="preserve"> от 20.09.2021 № 1102)</w:t>
      </w:r>
      <w:r>
        <w:t>.</w:t>
      </w:r>
    </w:p>
  </w:footnote>
  <w:footnote w:id="7">
    <w:p w:rsidR="00DF2737" w:rsidRDefault="00DF2737" w:rsidP="00483834">
      <w:pPr>
        <w:pStyle w:val="a4"/>
      </w:pPr>
      <w:r>
        <w:rPr>
          <w:rStyle w:val="a3"/>
        </w:rPr>
        <w:footnoteRef/>
      </w:r>
      <w:r>
        <w:t>З</w:t>
      </w:r>
      <w:r w:rsidRPr="00AC74E0">
        <w:t>аключение</w:t>
      </w:r>
      <w:r>
        <w:t xml:space="preserve"> КСО от 28.02.2023</w:t>
      </w:r>
      <w:r w:rsidRPr="00AC74E0">
        <w:t xml:space="preserve"> на постановление администрации города Сосновоборска «Об утверждении Порядка принятия решений о разработке муниципальных программ города Сосновоборска, их формировании и реализации» от 18.09.2013 № 1564 (в ред. от 20.09.2021 № 1102)</w:t>
      </w:r>
      <w:r>
        <w:t>.</w:t>
      </w:r>
    </w:p>
  </w:footnote>
  <w:footnote w:id="8">
    <w:p w:rsidR="00DF2737" w:rsidRDefault="00DF2737">
      <w:pPr>
        <w:pStyle w:val="a4"/>
      </w:pPr>
      <w:r>
        <w:rPr>
          <w:rStyle w:val="a3"/>
        </w:rPr>
        <w:footnoteRef/>
      </w:r>
      <w:r>
        <w:t xml:space="preserve"> Код 1.1.20 Классификатора нарушений СГА 101</w:t>
      </w:r>
    </w:p>
  </w:footnote>
  <w:footnote w:id="9">
    <w:p w:rsidR="00DF2737" w:rsidRDefault="00DF2737">
      <w:pPr>
        <w:pStyle w:val="a4"/>
      </w:pPr>
      <w:r>
        <w:rPr>
          <w:rStyle w:val="a3"/>
        </w:rPr>
        <w:footnoteRef/>
      </w:r>
      <w:r>
        <w:t xml:space="preserve"> Код 7 Классификатора нарушений СГА 101</w:t>
      </w:r>
    </w:p>
  </w:footnote>
  <w:footnote w:id="10">
    <w:p w:rsidR="00DF2737" w:rsidRDefault="00DF2737" w:rsidP="00483834">
      <w:pPr>
        <w:pStyle w:val="a4"/>
        <w:jc w:val="both"/>
      </w:pPr>
      <w:r>
        <w:rPr>
          <w:rStyle w:val="a3"/>
        </w:rPr>
        <w:footnoteRef/>
      </w:r>
      <w:r>
        <w:t xml:space="preserve"> Ч.3.1. ст. 7 </w:t>
      </w:r>
      <w:r w:rsidRPr="003A1428">
        <w:t>Федера</w:t>
      </w:r>
      <w:r>
        <w:t>льного закона от 06.12.</w:t>
      </w:r>
      <w:r w:rsidRPr="003A1428">
        <w:t xml:space="preserve">2011 г. </w:t>
      </w:r>
      <w:r>
        <w:t>№</w:t>
      </w:r>
      <w:r w:rsidRPr="003A1428">
        <w:t xml:space="preserve"> 402-ФЗ </w:t>
      </w:r>
      <w:r>
        <w:t>«</w:t>
      </w:r>
      <w:r w:rsidRPr="003A1428">
        <w:t>О бухгалтерском учете</w:t>
      </w:r>
      <w:r>
        <w:t>». П.5 Инструкции по применению</w:t>
      </w:r>
      <w:r w:rsidRPr="00FE3827">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t xml:space="preserve"> </w:t>
      </w:r>
      <w:r w:rsidRPr="00FE3827">
        <w:t>(</w:t>
      </w:r>
      <w:r>
        <w:t xml:space="preserve">утв. </w:t>
      </w:r>
      <w:r w:rsidRPr="00FE3827">
        <w:t>Приказ</w:t>
      </w:r>
      <w:r>
        <w:t>ом</w:t>
      </w:r>
      <w:r w:rsidRPr="00FE3827">
        <w:t xml:space="preserve"> Минфина России от 01.12.2010 N 157н</w:t>
      </w:r>
      <w:r>
        <w:t>).</w:t>
      </w:r>
    </w:p>
  </w:footnote>
  <w:footnote w:id="11">
    <w:p w:rsidR="00DF2737" w:rsidRDefault="00DF2737">
      <w:pPr>
        <w:pStyle w:val="a4"/>
      </w:pPr>
      <w:r>
        <w:rPr>
          <w:rStyle w:val="a3"/>
        </w:rPr>
        <w:footnoteRef/>
      </w:r>
      <w:r>
        <w:t xml:space="preserve"> Код 1.2.96 Классификатора нарушений СГА 101</w:t>
      </w:r>
    </w:p>
  </w:footnote>
  <w:footnote w:id="12">
    <w:p w:rsidR="00DF2737" w:rsidRDefault="00DF2737" w:rsidP="00483834">
      <w:pPr>
        <w:pStyle w:val="a4"/>
        <w:jc w:val="both"/>
      </w:pPr>
      <w:r>
        <w:rPr>
          <w:rStyle w:val="a3"/>
        </w:rPr>
        <w:footnoteRef/>
      </w:r>
      <w:r>
        <w:t xml:space="preserve"> </w:t>
      </w:r>
      <w:r w:rsidRPr="007026AC">
        <w:t>План составляется на основании обоснований (расчетов) плановых показателей поступлений и выплат, требования к формированию которых установлены в разделе III настоящего Порядка.</w:t>
      </w:r>
    </w:p>
  </w:footnote>
  <w:footnote w:id="13">
    <w:p w:rsidR="00DF2737" w:rsidRDefault="00DF2737" w:rsidP="00483834">
      <w:pPr>
        <w:pStyle w:val="a4"/>
        <w:jc w:val="both"/>
      </w:pPr>
      <w:r>
        <w:rPr>
          <w:rStyle w:val="a3"/>
        </w:rPr>
        <w:footnoteRef/>
      </w:r>
      <w:r>
        <w:t xml:space="preserve"> </w:t>
      </w:r>
      <w:r w:rsidRPr="005901FD">
        <w:t>2.10. Изменение показателей Плана в случае, установленным пунктом 2.5. настоящего порядка, осуществляется учреждением не позднее одного месяца после официального опубликования решения о внесении изменений в решение о бюджете города на очередной финансовый год и плановый период.</w:t>
      </w:r>
    </w:p>
  </w:footnote>
  <w:footnote w:id="14">
    <w:p w:rsidR="00DF2737" w:rsidRDefault="00DF2737" w:rsidP="00C5510B">
      <w:pPr>
        <w:pStyle w:val="a4"/>
      </w:pPr>
      <w:r>
        <w:rPr>
          <w:rStyle w:val="a3"/>
        </w:rPr>
        <w:footnoteRef/>
      </w:r>
      <w:r>
        <w:t xml:space="preserve"> Диапазоны значений, характеризующие эффективность подпрограмм:</w:t>
      </w:r>
    </w:p>
    <w:p w:rsidR="00DF2737" w:rsidRDefault="00DF2737" w:rsidP="00C5510B">
      <w:pPr>
        <w:pStyle w:val="a4"/>
      </w:pPr>
      <w:r>
        <w:t>0,9 &lt;= Iэ &lt;= 1,1 - высокий уровень эффективности;</w:t>
      </w:r>
    </w:p>
    <w:p w:rsidR="00DF2737" w:rsidRDefault="00DF2737" w:rsidP="00C5510B">
      <w:pPr>
        <w:pStyle w:val="a4"/>
      </w:pPr>
      <w:r>
        <w:t>0,8 &lt;= Iэ &lt;  0,9 - запланированный уровень эффективности;</w:t>
      </w:r>
    </w:p>
    <w:p w:rsidR="00DF2737" w:rsidRDefault="00DF2737" w:rsidP="00C5510B">
      <w:pPr>
        <w:pStyle w:val="a4"/>
      </w:pPr>
      <w:r>
        <w:t>Iэ &lt;  0,8 - низкий уровень эффективности.</w:t>
      </w:r>
    </w:p>
  </w:footnote>
  <w:footnote w:id="15">
    <w:p w:rsidR="00DF2737" w:rsidRDefault="00DF2737" w:rsidP="00C5510B">
      <w:pPr>
        <w:pStyle w:val="a4"/>
      </w:pPr>
      <w:r>
        <w:rPr>
          <w:rStyle w:val="a3"/>
        </w:rPr>
        <w:footnoteRef/>
      </w:r>
      <w:r>
        <w:t xml:space="preserve"> </w:t>
      </w:r>
      <w:r w:rsidRPr="00E26D0F">
        <w:t>2.10. Изменение показателей Плана в случае, установленным пунктом 2.5. настоящего порядка, осуществляется учреждением не позднее одного месяца после официального опубликования решения о внесении изменений в решение о бюджете города на очередной финансовый год и плановый период.</w:t>
      </w:r>
    </w:p>
  </w:footnote>
  <w:footnote w:id="16">
    <w:p w:rsidR="00DF2737" w:rsidRDefault="00DF2737">
      <w:pPr>
        <w:pStyle w:val="a4"/>
      </w:pPr>
      <w:r>
        <w:rPr>
          <w:rStyle w:val="a3"/>
        </w:rPr>
        <w:footnoteRef/>
      </w:r>
      <w:r>
        <w:t xml:space="preserve"> Код 4.62 Классификатора нарушений СГА 101</w:t>
      </w:r>
    </w:p>
  </w:footnote>
  <w:footnote w:id="17">
    <w:p w:rsidR="00DF2737" w:rsidRPr="00D54C49" w:rsidRDefault="00DF2737" w:rsidP="0043522C">
      <w:pPr>
        <w:pStyle w:val="a4"/>
        <w:rPr>
          <w:rFonts w:asciiTheme="minorHAnsi" w:hAnsiTheme="minorHAnsi" w:cstheme="minorHAnsi"/>
        </w:rPr>
      </w:pPr>
      <w:r>
        <w:rPr>
          <w:rStyle w:val="a3"/>
        </w:rPr>
        <w:footnoteRef/>
      </w:r>
      <w:r>
        <w:t xml:space="preserve"> </w:t>
      </w:r>
      <w:r w:rsidRPr="00D54C49">
        <w:rPr>
          <w:rFonts w:asciiTheme="minorHAnsi" w:hAnsiTheme="minorHAnsi" w:cstheme="minorHAnsi"/>
        </w:rPr>
        <w:t>п.8 Приложения к Постановлению Правительства Красноярского края от 25.04.2022 № 322-п «Об утверждении Порядка предоставления и распределения субсидий бюджетам муниципальных образований Красноярского края на развитие экстремальных видов спорта в рамках деятельности муниципальных молодежных центров»</w:t>
      </w:r>
    </w:p>
  </w:footnote>
  <w:footnote w:id="18">
    <w:p w:rsidR="00DF2737" w:rsidRDefault="00DF2737" w:rsidP="00666780">
      <w:pPr>
        <w:pStyle w:val="a4"/>
      </w:pPr>
      <w:r>
        <w:rPr>
          <w:rStyle w:val="a3"/>
        </w:rPr>
        <w:footnoteRef/>
      </w:r>
      <w:r>
        <w:t xml:space="preserve"> П. </w:t>
      </w:r>
      <w:r w:rsidRPr="00606141">
        <w:t>10.2.2. На подста</w:t>
      </w:r>
      <w:r>
        <w:t xml:space="preserve">тью 222 "Транспортные услуги", </w:t>
      </w:r>
      <w:r w:rsidRPr="00606141">
        <w:t xml:space="preserve">Приказ Минфина России от 29.11.2017 </w:t>
      </w:r>
      <w:r>
        <w:t>№</w:t>
      </w:r>
      <w:r w:rsidRPr="00606141">
        <w:t xml:space="preserve"> 209н</w:t>
      </w:r>
    </w:p>
  </w:footnote>
  <w:footnote w:id="19">
    <w:p w:rsidR="00DF2737" w:rsidRDefault="00DF2737" w:rsidP="00666780">
      <w:pPr>
        <w:pStyle w:val="a4"/>
      </w:pPr>
      <w:r>
        <w:rPr>
          <w:rStyle w:val="a3"/>
        </w:rPr>
        <w:footnoteRef/>
      </w:r>
      <w:r>
        <w:t xml:space="preserve"> П. </w:t>
      </w:r>
      <w:r w:rsidRPr="00606141">
        <w:t xml:space="preserve">10.2.5. На подстатью 225 "Работы, услуги по содержанию имущества", Приказ Минфина России от 29.11.2017 </w:t>
      </w:r>
      <w:r>
        <w:t>№</w:t>
      </w:r>
      <w:r w:rsidRPr="00606141">
        <w:t xml:space="preserve"> 209н</w:t>
      </w:r>
    </w:p>
  </w:footnote>
  <w:footnote w:id="20">
    <w:p w:rsidR="00DF2737" w:rsidRDefault="00DF2737" w:rsidP="00666780">
      <w:pPr>
        <w:pStyle w:val="a4"/>
      </w:pPr>
      <w:r>
        <w:rPr>
          <w:rStyle w:val="a3"/>
        </w:rPr>
        <w:footnoteRef/>
      </w:r>
      <w:r>
        <w:t xml:space="preserve"> </w:t>
      </w:r>
      <w:r w:rsidRPr="00606141">
        <w:t xml:space="preserve">П. 10.2.6. На подстатью 226 "Прочие работы, услуги", Приказ Минфина России от 29.11.2017 </w:t>
      </w:r>
      <w:r>
        <w:t>№</w:t>
      </w:r>
      <w:r w:rsidRPr="00606141">
        <w:t xml:space="preserve"> 209н</w:t>
      </w:r>
    </w:p>
  </w:footnote>
  <w:footnote w:id="21">
    <w:p w:rsidR="00DF2737" w:rsidRDefault="00DF2737">
      <w:pPr>
        <w:pStyle w:val="a4"/>
      </w:pPr>
      <w:r>
        <w:rPr>
          <w:rStyle w:val="a3"/>
        </w:rPr>
        <w:footnoteRef/>
      </w:r>
      <w:r>
        <w:t xml:space="preserve"> П. 11.4.7</w:t>
      </w:r>
      <w:r w:rsidRPr="00BB0FEC">
        <w:t>. На по</w:t>
      </w:r>
      <w:r>
        <w:t>дстатью 346 "Материальные запасы</w:t>
      </w:r>
      <w:r w:rsidRPr="00BB0FEC">
        <w:t>", Приказ Минфина России от 29.11.2017 № 209н</w:t>
      </w:r>
    </w:p>
  </w:footnote>
  <w:footnote w:id="22">
    <w:p w:rsidR="00DF2737" w:rsidRDefault="00DF2737" w:rsidP="00666780">
      <w:pPr>
        <w:pStyle w:val="a4"/>
      </w:pPr>
      <w:r>
        <w:rPr>
          <w:rStyle w:val="a3"/>
        </w:rPr>
        <w:footnoteRef/>
      </w:r>
      <w:r>
        <w:t xml:space="preserve"> П. </w:t>
      </w:r>
      <w:r w:rsidRPr="00606141">
        <w:t xml:space="preserve">11.4.8. На подстатью 349 "Увеличение стоимости прочих материальных </w:t>
      </w:r>
      <w:r>
        <w:t>запасов однократного применения</w:t>
      </w:r>
      <w:r w:rsidRPr="00606141">
        <w:t>", Прика</w:t>
      </w:r>
      <w:r>
        <w:t>з Минфина России от 29.11.2017 №</w:t>
      </w:r>
      <w:r w:rsidRPr="00606141">
        <w:t xml:space="preserve"> 209н</w:t>
      </w:r>
    </w:p>
  </w:footnote>
  <w:footnote w:id="23">
    <w:p w:rsidR="00DF2737" w:rsidRPr="006B0AE8" w:rsidRDefault="00DF2737" w:rsidP="00190FDE">
      <w:pPr>
        <w:pStyle w:val="a4"/>
        <w:jc w:val="both"/>
      </w:pPr>
      <w:r>
        <w:rPr>
          <w:rStyle w:val="a3"/>
        </w:rPr>
        <w:footnoteRef/>
      </w:r>
      <w:r>
        <w:t xml:space="preserve"> П. 11.4.4. На подстатью 344 «</w:t>
      </w:r>
      <w:r w:rsidRPr="00990584">
        <w:t>Увеличение ст</w:t>
      </w:r>
      <w:r>
        <w:t>оимости строительных материалов»</w:t>
      </w:r>
      <w:r w:rsidRPr="00990584">
        <w:t>, Приказа Минфина России от 29.11.2017 N 209н</w:t>
      </w:r>
      <w:r>
        <w:t xml:space="preserve"> </w:t>
      </w:r>
    </w:p>
  </w:footnote>
  <w:footnote w:id="24">
    <w:p w:rsidR="00DF2737" w:rsidRDefault="00DF2737" w:rsidP="00245313">
      <w:pPr>
        <w:pStyle w:val="a4"/>
      </w:pPr>
      <w:r>
        <w:rPr>
          <w:rStyle w:val="a3"/>
        </w:rPr>
        <w:footnoteRef/>
      </w:r>
      <w:r>
        <w:t xml:space="preserve"> П. 11.1.1. На подстатью 310</w:t>
      </w:r>
      <w:r w:rsidRPr="00190FDE">
        <w:t xml:space="preserve"> «Увеличение с</w:t>
      </w:r>
      <w:r>
        <w:t>тоимости основных средств</w:t>
      </w:r>
      <w:r w:rsidRPr="00190FDE">
        <w:t>», Приказа Минфина России от 29.11.2017 N 209н</w:t>
      </w:r>
    </w:p>
  </w:footnote>
  <w:footnote w:id="25">
    <w:p w:rsidR="00DF2737" w:rsidRDefault="00DF2737" w:rsidP="00245313">
      <w:pPr>
        <w:pStyle w:val="a4"/>
        <w:jc w:val="both"/>
      </w:pPr>
      <w:r>
        <w:rPr>
          <w:rStyle w:val="a3"/>
        </w:rPr>
        <w:footnoteRef/>
      </w:r>
      <w:r>
        <w:t xml:space="preserve"> Договор № УК00-000001 о полной индивидуальной материальной ответственности от 27.01.2022.</w:t>
      </w:r>
    </w:p>
  </w:footnote>
  <w:footnote w:id="26">
    <w:p w:rsidR="00DF2737" w:rsidRDefault="00DF2737" w:rsidP="00245313">
      <w:pPr>
        <w:pStyle w:val="a4"/>
        <w:jc w:val="both"/>
      </w:pPr>
      <w:r>
        <w:rPr>
          <w:rStyle w:val="a3"/>
        </w:rPr>
        <w:footnoteRef/>
      </w:r>
      <w:r>
        <w:t xml:space="preserve"> Приказ МАУ «Молодежный центр» от 28.02.2022 № 01-04-09 «Об утверждении состава комиссии по поступлению и выбытию материальных ценностей».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23314"/>
    </w:sdtPr>
    <w:sdtEndPr/>
    <w:sdtContent>
      <w:p w:rsidR="00DF2737" w:rsidRDefault="00DF2737" w:rsidP="00596F3E">
        <w:pPr>
          <w:pStyle w:val="a8"/>
          <w:ind w:firstLine="0"/>
          <w:jc w:val="center"/>
        </w:pPr>
        <w:r w:rsidRPr="00596F3E">
          <w:rPr>
            <w:rFonts w:ascii="Times New Roman" w:hAnsi="Times New Roman" w:cs="Times New Roman"/>
            <w:sz w:val="20"/>
            <w:szCs w:val="20"/>
          </w:rPr>
          <w:fldChar w:fldCharType="begin"/>
        </w:r>
        <w:r w:rsidRPr="00596F3E">
          <w:rPr>
            <w:rFonts w:ascii="Times New Roman" w:hAnsi="Times New Roman" w:cs="Times New Roman"/>
            <w:sz w:val="20"/>
            <w:szCs w:val="20"/>
          </w:rPr>
          <w:instrText xml:space="preserve"> PAGE   \* MERGEFORMAT </w:instrText>
        </w:r>
        <w:r w:rsidRPr="00596F3E">
          <w:rPr>
            <w:rFonts w:ascii="Times New Roman" w:hAnsi="Times New Roman" w:cs="Times New Roman"/>
            <w:sz w:val="20"/>
            <w:szCs w:val="20"/>
          </w:rPr>
          <w:fldChar w:fldCharType="separate"/>
        </w:r>
        <w:r w:rsidR="000C2E9F">
          <w:rPr>
            <w:rFonts w:ascii="Times New Roman" w:hAnsi="Times New Roman" w:cs="Times New Roman"/>
            <w:noProof/>
            <w:sz w:val="20"/>
            <w:szCs w:val="20"/>
          </w:rPr>
          <w:t>9</w:t>
        </w:r>
        <w:r w:rsidRPr="00596F3E">
          <w:rPr>
            <w:rFonts w:ascii="Times New Roman" w:hAnsi="Times New Roman" w:cs="Times New Roman"/>
            <w:sz w:val="20"/>
            <w:szCs w:val="20"/>
          </w:rPr>
          <w:fldChar w:fldCharType="end"/>
        </w:r>
      </w:p>
    </w:sdtContent>
  </w:sdt>
  <w:p w:rsidR="00DF2737" w:rsidRDefault="00DF27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3453"/>
    <w:multiLevelType w:val="hybridMultilevel"/>
    <w:tmpl w:val="2F0AFE0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A3380A"/>
    <w:multiLevelType w:val="hybridMultilevel"/>
    <w:tmpl w:val="1F44D9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B0729BF"/>
    <w:multiLevelType w:val="hybridMultilevel"/>
    <w:tmpl w:val="CA580A12"/>
    <w:lvl w:ilvl="0" w:tplc="F2426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EBD0A76"/>
    <w:multiLevelType w:val="hybridMultilevel"/>
    <w:tmpl w:val="1972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7C53E2"/>
    <w:multiLevelType w:val="hybridMultilevel"/>
    <w:tmpl w:val="7A16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806BDF"/>
    <w:multiLevelType w:val="hybridMultilevel"/>
    <w:tmpl w:val="82CE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ED4C37"/>
    <w:multiLevelType w:val="hybridMultilevel"/>
    <w:tmpl w:val="5350BD2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7D315B"/>
    <w:multiLevelType w:val="hybridMultilevel"/>
    <w:tmpl w:val="2B8AA550"/>
    <w:lvl w:ilvl="0" w:tplc="423A3FE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649B4A10"/>
    <w:multiLevelType w:val="hybridMultilevel"/>
    <w:tmpl w:val="B8CE59F6"/>
    <w:lvl w:ilvl="0" w:tplc="816EF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D214AA1"/>
    <w:multiLevelType w:val="hybridMultilevel"/>
    <w:tmpl w:val="06BEEB74"/>
    <w:lvl w:ilvl="0" w:tplc="44FE4EB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15:restartNumberingAfterBreak="0">
    <w:nsid w:val="78EF3A78"/>
    <w:multiLevelType w:val="hybridMultilevel"/>
    <w:tmpl w:val="7A16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9D0EB5"/>
    <w:multiLevelType w:val="hybridMultilevel"/>
    <w:tmpl w:val="BFA6BAE4"/>
    <w:lvl w:ilvl="0" w:tplc="569027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0"/>
  </w:num>
  <w:num w:numId="6">
    <w:abstractNumId w:val="5"/>
  </w:num>
  <w:num w:numId="7">
    <w:abstractNumId w:val="6"/>
  </w:num>
  <w:num w:numId="8">
    <w:abstractNumId w:val="3"/>
  </w:num>
  <w:num w:numId="9">
    <w:abstractNumId w:val="7"/>
  </w:num>
  <w:num w:numId="10">
    <w:abstractNumId w:val="9"/>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1D02"/>
    <w:rsid w:val="000008D1"/>
    <w:rsid w:val="000018D4"/>
    <w:rsid w:val="00001F5D"/>
    <w:rsid w:val="00003144"/>
    <w:rsid w:val="00003380"/>
    <w:rsid w:val="00003611"/>
    <w:rsid w:val="00003F61"/>
    <w:rsid w:val="00004A90"/>
    <w:rsid w:val="00004B77"/>
    <w:rsid w:val="00005355"/>
    <w:rsid w:val="0000643D"/>
    <w:rsid w:val="000105F0"/>
    <w:rsid w:val="00010B44"/>
    <w:rsid w:val="00011081"/>
    <w:rsid w:val="0001165B"/>
    <w:rsid w:val="00012345"/>
    <w:rsid w:val="00012F45"/>
    <w:rsid w:val="00013889"/>
    <w:rsid w:val="00013978"/>
    <w:rsid w:val="00014178"/>
    <w:rsid w:val="0001481C"/>
    <w:rsid w:val="00014C27"/>
    <w:rsid w:val="00014DB2"/>
    <w:rsid w:val="00017C49"/>
    <w:rsid w:val="00017EFF"/>
    <w:rsid w:val="00022664"/>
    <w:rsid w:val="000228A7"/>
    <w:rsid w:val="000238E8"/>
    <w:rsid w:val="00023B83"/>
    <w:rsid w:val="00023F9C"/>
    <w:rsid w:val="0002400F"/>
    <w:rsid w:val="000249A6"/>
    <w:rsid w:val="000257CD"/>
    <w:rsid w:val="000259D0"/>
    <w:rsid w:val="00025CCD"/>
    <w:rsid w:val="000265CC"/>
    <w:rsid w:val="00026D1C"/>
    <w:rsid w:val="00027819"/>
    <w:rsid w:val="00027EA0"/>
    <w:rsid w:val="0003132F"/>
    <w:rsid w:val="00033315"/>
    <w:rsid w:val="000345A6"/>
    <w:rsid w:val="000354FD"/>
    <w:rsid w:val="00035595"/>
    <w:rsid w:val="00035869"/>
    <w:rsid w:val="000363E4"/>
    <w:rsid w:val="0003736C"/>
    <w:rsid w:val="00037B4D"/>
    <w:rsid w:val="00040850"/>
    <w:rsid w:val="0004091C"/>
    <w:rsid w:val="00040EBE"/>
    <w:rsid w:val="000411A8"/>
    <w:rsid w:val="00041CEB"/>
    <w:rsid w:val="00044D4A"/>
    <w:rsid w:val="000452E8"/>
    <w:rsid w:val="00045A58"/>
    <w:rsid w:val="0004654B"/>
    <w:rsid w:val="0004666D"/>
    <w:rsid w:val="00047A2F"/>
    <w:rsid w:val="00047AA4"/>
    <w:rsid w:val="00050449"/>
    <w:rsid w:val="00050C66"/>
    <w:rsid w:val="00051BF6"/>
    <w:rsid w:val="00052737"/>
    <w:rsid w:val="0005308A"/>
    <w:rsid w:val="0005345B"/>
    <w:rsid w:val="0005398A"/>
    <w:rsid w:val="00054B06"/>
    <w:rsid w:val="0005627F"/>
    <w:rsid w:val="0005653A"/>
    <w:rsid w:val="000572C5"/>
    <w:rsid w:val="0006102A"/>
    <w:rsid w:val="00061931"/>
    <w:rsid w:val="000621C1"/>
    <w:rsid w:val="000626EF"/>
    <w:rsid w:val="00062810"/>
    <w:rsid w:val="00062ADF"/>
    <w:rsid w:val="000630F5"/>
    <w:rsid w:val="000639FC"/>
    <w:rsid w:val="00064292"/>
    <w:rsid w:val="00064403"/>
    <w:rsid w:val="00064473"/>
    <w:rsid w:val="00064E14"/>
    <w:rsid w:val="000652DF"/>
    <w:rsid w:val="00066731"/>
    <w:rsid w:val="000670C2"/>
    <w:rsid w:val="0006789F"/>
    <w:rsid w:val="00070ED7"/>
    <w:rsid w:val="00071FA7"/>
    <w:rsid w:val="000721E1"/>
    <w:rsid w:val="0007221C"/>
    <w:rsid w:val="00072910"/>
    <w:rsid w:val="00072DC3"/>
    <w:rsid w:val="00072F48"/>
    <w:rsid w:val="00073AA5"/>
    <w:rsid w:val="00074CC0"/>
    <w:rsid w:val="00074EB8"/>
    <w:rsid w:val="00075879"/>
    <w:rsid w:val="00076A75"/>
    <w:rsid w:val="00076CFF"/>
    <w:rsid w:val="00077477"/>
    <w:rsid w:val="000776D6"/>
    <w:rsid w:val="000779D6"/>
    <w:rsid w:val="000809B9"/>
    <w:rsid w:val="00081D5D"/>
    <w:rsid w:val="000829AC"/>
    <w:rsid w:val="00083F04"/>
    <w:rsid w:val="000845D7"/>
    <w:rsid w:val="00086931"/>
    <w:rsid w:val="00087A1E"/>
    <w:rsid w:val="00090265"/>
    <w:rsid w:val="000908F9"/>
    <w:rsid w:val="00090998"/>
    <w:rsid w:val="00090A8E"/>
    <w:rsid w:val="00090B6D"/>
    <w:rsid w:val="00090E78"/>
    <w:rsid w:val="000912A3"/>
    <w:rsid w:val="000914B8"/>
    <w:rsid w:val="00092BDE"/>
    <w:rsid w:val="00092DE4"/>
    <w:rsid w:val="000932EE"/>
    <w:rsid w:val="00093437"/>
    <w:rsid w:val="0009352A"/>
    <w:rsid w:val="0009394A"/>
    <w:rsid w:val="00095785"/>
    <w:rsid w:val="00095B69"/>
    <w:rsid w:val="00095E53"/>
    <w:rsid w:val="00096679"/>
    <w:rsid w:val="00096E58"/>
    <w:rsid w:val="00097099"/>
    <w:rsid w:val="00097C97"/>
    <w:rsid w:val="000A0FB6"/>
    <w:rsid w:val="000A170A"/>
    <w:rsid w:val="000A1C6F"/>
    <w:rsid w:val="000A1F12"/>
    <w:rsid w:val="000A2737"/>
    <w:rsid w:val="000A3B8F"/>
    <w:rsid w:val="000A46E3"/>
    <w:rsid w:val="000A6091"/>
    <w:rsid w:val="000A69AB"/>
    <w:rsid w:val="000B0145"/>
    <w:rsid w:val="000B250E"/>
    <w:rsid w:val="000B3780"/>
    <w:rsid w:val="000B51E1"/>
    <w:rsid w:val="000B64C0"/>
    <w:rsid w:val="000B6A9C"/>
    <w:rsid w:val="000C0394"/>
    <w:rsid w:val="000C19B1"/>
    <w:rsid w:val="000C1ABA"/>
    <w:rsid w:val="000C2E9F"/>
    <w:rsid w:val="000C5926"/>
    <w:rsid w:val="000C5FC5"/>
    <w:rsid w:val="000C65C8"/>
    <w:rsid w:val="000C6A55"/>
    <w:rsid w:val="000C6AE1"/>
    <w:rsid w:val="000D09A5"/>
    <w:rsid w:val="000D0E7C"/>
    <w:rsid w:val="000D17E5"/>
    <w:rsid w:val="000D1CB8"/>
    <w:rsid w:val="000D1D1C"/>
    <w:rsid w:val="000D1F84"/>
    <w:rsid w:val="000D2043"/>
    <w:rsid w:val="000D240D"/>
    <w:rsid w:val="000D2EE1"/>
    <w:rsid w:val="000D4028"/>
    <w:rsid w:val="000D422D"/>
    <w:rsid w:val="000D49D3"/>
    <w:rsid w:val="000D581C"/>
    <w:rsid w:val="000D7DCD"/>
    <w:rsid w:val="000E0D22"/>
    <w:rsid w:val="000E121E"/>
    <w:rsid w:val="000E1AE4"/>
    <w:rsid w:val="000E2139"/>
    <w:rsid w:val="000E267B"/>
    <w:rsid w:val="000E2AEF"/>
    <w:rsid w:val="000E3BFB"/>
    <w:rsid w:val="000E3C83"/>
    <w:rsid w:val="000E5B4A"/>
    <w:rsid w:val="000E7664"/>
    <w:rsid w:val="000E7D08"/>
    <w:rsid w:val="000F0E26"/>
    <w:rsid w:val="000F2446"/>
    <w:rsid w:val="000F29F2"/>
    <w:rsid w:val="000F3069"/>
    <w:rsid w:val="000F373A"/>
    <w:rsid w:val="000F4152"/>
    <w:rsid w:val="000F4566"/>
    <w:rsid w:val="000F45C7"/>
    <w:rsid w:val="000F4D62"/>
    <w:rsid w:val="000F5BC1"/>
    <w:rsid w:val="000F68ED"/>
    <w:rsid w:val="000F6C29"/>
    <w:rsid w:val="000F7CD4"/>
    <w:rsid w:val="000F7CE5"/>
    <w:rsid w:val="001000D3"/>
    <w:rsid w:val="00101595"/>
    <w:rsid w:val="00103194"/>
    <w:rsid w:val="0010380B"/>
    <w:rsid w:val="00104145"/>
    <w:rsid w:val="0010441D"/>
    <w:rsid w:val="001048A7"/>
    <w:rsid w:val="00104CA5"/>
    <w:rsid w:val="001055DF"/>
    <w:rsid w:val="00106459"/>
    <w:rsid w:val="001066CE"/>
    <w:rsid w:val="0010699B"/>
    <w:rsid w:val="00107F98"/>
    <w:rsid w:val="00110017"/>
    <w:rsid w:val="001104EE"/>
    <w:rsid w:val="00111192"/>
    <w:rsid w:val="0011198F"/>
    <w:rsid w:val="00112397"/>
    <w:rsid w:val="0011422C"/>
    <w:rsid w:val="00114ADF"/>
    <w:rsid w:val="00114AF3"/>
    <w:rsid w:val="00116AE7"/>
    <w:rsid w:val="0012042C"/>
    <w:rsid w:val="00121A1A"/>
    <w:rsid w:val="00122B94"/>
    <w:rsid w:val="00122E2B"/>
    <w:rsid w:val="00123229"/>
    <w:rsid w:val="001236FD"/>
    <w:rsid w:val="001238C6"/>
    <w:rsid w:val="00123A70"/>
    <w:rsid w:val="00125D0A"/>
    <w:rsid w:val="001264E6"/>
    <w:rsid w:val="0012690B"/>
    <w:rsid w:val="001275D0"/>
    <w:rsid w:val="001313D8"/>
    <w:rsid w:val="00131757"/>
    <w:rsid w:val="00131FC6"/>
    <w:rsid w:val="001323C3"/>
    <w:rsid w:val="00132711"/>
    <w:rsid w:val="0013290D"/>
    <w:rsid w:val="0013328B"/>
    <w:rsid w:val="001334B5"/>
    <w:rsid w:val="001337CF"/>
    <w:rsid w:val="00134392"/>
    <w:rsid w:val="00134656"/>
    <w:rsid w:val="00135D80"/>
    <w:rsid w:val="00137033"/>
    <w:rsid w:val="00137798"/>
    <w:rsid w:val="00140544"/>
    <w:rsid w:val="00140C4F"/>
    <w:rsid w:val="0014193F"/>
    <w:rsid w:val="0014209A"/>
    <w:rsid w:val="00142C51"/>
    <w:rsid w:val="00142F14"/>
    <w:rsid w:val="00143E0A"/>
    <w:rsid w:val="001448C0"/>
    <w:rsid w:val="00144E15"/>
    <w:rsid w:val="00145678"/>
    <w:rsid w:val="00145EB7"/>
    <w:rsid w:val="00145F05"/>
    <w:rsid w:val="00147309"/>
    <w:rsid w:val="00147DEB"/>
    <w:rsid w:val="0015067D"/>
    <w:rsid w:val="00150719"/>
    <w:rsid w:val="00151E12"/>
    <w:rsid w:val="00154966"/>
    <w:rsid w:val="00154F29"/>
    <w:rsid w:val="0015539B"/>
    <w:rsid w:val="00156BE5"/>
    <w:rsid w:val="001600A7"/>
    <w:rsid w:val="001605FD"/>
    <w:rsid w:val="00160C81"/>
    <w:rsid w:val="00160FF0"/>
    <w:rsid w:val="00161379"/>
    <w:rsid w:val="001614D4"/>
    <w:rsid w:val="001637F0"/>
    <w:rsid w:val="001643C6"/>
    <w:rsid w:val="00165828"/>
    <w:rsid w:val="00165D33"/>
    <w:rsid w:val="0017088D"/>
    <w:rsid w:val="00171664"/>
    <w:rsid w:val="00171BB3"/>
    <w:rsid w:val="00171E5F"/>
    <w:rsid w:val="0017365A"/>
    <w:rsid w:val="00173F2D"/>
    <w:rsid w:val="0017548A"/>
    <w:rsid w:val="00175826"/>
    <w:rsid w:val="00175DBD"/>
    <w:rsid w:val="0017727D"/>
    <w:rsid w:val="001775B8"/>
    <w:rsid w:val="0018003A"/>
    <w:rsid w:val="0018032F"/>
    <w:rsid w:val="001809E6"/>
    <w:rsid w:val="00180F89"/>
    <w:rsid w:val="001827BF"/>
    <w:rsid w:val="00183855"/>
    <w:rsid w:val="00184A5F"/>
    <w:rsid w:val="00186102"/>
    <w:rsid w:val="001867E6"/>
    <w:rsid w:val="001868AF"/>
    <w:rsid w:val="00186B37"/>
    <w:rsid w:val="00190204"/>
    <w:rsid w:val="0019046C"/>
    <w:rsid w:val="001907C1"/>
    <w:rsid w:val="00190FDE"/>
    <w:rsid w:val="0019231E"/>
    <w:rsid w:val="0019313C"/>
    <w:rsid w:val="00193CCB"/>
    <w:rsid w:val="001953D9"/>
    <w:rsid w:val="001955F3"/>
    <w:rsid w:val="00196129"/>
    <w:rsid w:val="0019668F"/>
    <w:rsid w:val="0019694E"/>
    <w:rsid w:val="001A0674"/>
    <w:rsid w:val="001A09DC"/>
    <w:rsid w:val="001A0A39"/>
    <w:rsid w:val="001A23CC"/>
    <w:rsid w:val="001A3600"/>
    <w:rsid w:val="001A3DEC"/>
    <w:rsid w:val="001A567D"/>
    <w:rsid w:val="001A7ADA"/>
    <w:rsid w:val="001B012B"/>
    <w:rsid w:val="001B08CB"/>
    <w:rsid w:val="001B1C66"/>
    <w:rsid w:val="001B4CDD"/>
    <w:rsid w:val="001B6390"/>
    <w:rsid w:val="001B67D9"/>
    <w:rsid w:val="001B6AD0"/>
    <w:rsid w:val="001B7C30"/>
    <w:rsid w:val="001C02F8"/>
    <w:rsid w:val="001C034B"/>
    <w:rsid w:val="001C035B"/>
    <w:rsid w:val="001C2638"/>
    <w:rsid w:val="001C29CF"/>
    <w:rsid w:val="001C2E3B"/>
    <w:rsid w:val="001C3E32"/>
    <w:rsid w:val="001C5532"/>
    <w:rsid w:val="001C5D3F"/>
    <w:rsid w:val="001C62C9"/>
    <w:rsid w:val="001C6449"/>
    <w:rsid w:val="001C7A7A"/>
    <w:rsid w:val="001D0253"/>
    <w:rsid w:val="001D241C"/>
    <w:rsid w:val="001D3F16"/>
    <w:rsid w:val="001D431B"/>
    <w:rsid w:val="001D4B4D"/>
    <w:rsid w:val="001D5144"/>
    <w:rsid w:val="001D5156"/>
    <w:rsid w:val="001D54A7"/>
    <w:rsid w:val="001D6BE7"/>
    <w:rsid w:val="001D7628"/>
    <w:rsid w:val="001E1F6C"/>
    <w:rsid w:val="001E2783"/>
    <w:rsid w:val="001E2AC9"/>
    <w:rsid w:val="001E35BE"/>
    <w:rsid w:val="001E395C"/>
    <w:rsid w:val="001E3AAA"/>
    <w:rsid w:val="001E3D71"/>
    <w:rsid w:val="001E473A"/>
    <w:rsid w:val="001E56C5"/>
    <w:rsid w:val="001E5C5F"/>
    <w:rsid w:val="001F0018"/>
    <w:rsid w:val="001F071E"/>
    <w:rsid w:val="001F1799"/>
    <w:rsid w:val="001F1B2F"/>
    <w:rsid w:val="001F1CB0"/>
    <w:rsid w:val="001F1D34"/>
    <w:rsid w:val="001F26A6"/>
    <w:rsid w:val="001F2936"/>
    <w:rsid w:val="001F3A55"/>
    <w:rsid w:val="001F3F9A"/>
    <w:rsid w:val="001F46A9"/>
    <w:rsid w:val="001F4792"/>
    <w:rsid w:val="001F4946"/>
    <w:rsid w:val="001F53E3"/>
    <w:rsid w:val="001F57DB"/>
    <w:rsid w:val="001F6A08"/>
    <w:rsid w:val="001F6A60"/>
    <w:rsid w:val="002015FD"/>
    <w:rsid w:val="002018CB"/>
    <w:rsid w:val="00201961"/>
    <w:rsid w:val="002059AF"/>
    <w:rsid w:val="00205A18"/>
    <w:rsid w:val="00206155"/>
    <w:rsid w:val="0020621D"/>
    <w:rsid w:val="00206630"/>
    <w:rsid w:val="00206DD7"/>
    <w:rsid w:val="00207968"/>
    <w:rsid w:val="00211074"/>
    <w:rsid w:val="002112AE"/>
    <w:rsid w:val="00211D45"/>
    <w:rsid w:val="00211F7F"/>
    <w:rsid w:val="00214482"/>
    <w:rsid w:val="0021449F"/>
    <w:rsid w:val="0021456D"/>
    <w:rsid w:val="002157EF"/>
    <w:rsid w:val="00216400"/>
    <w:rsid w:val="00216C95"/>
    <w:rsid w:val="00216FF5"/>
    <w:rsid w:val="00220A2F"/>
    <w:rsid w:val="002215F3"/>
    <w:rsid w:val="002218DC"/>
    <w:rsid w:val="00221FF0"/>
    <w:rsid w:val="00222E89"/>
    <w:rsid w:val="002244FB"/>
    <w:rsid w:val="0022456E"/>
    <w:rsid w:val="00224853"/>
    <w:rsid w:val="00224FD0"/>
    <w:rsid w:val="00225041"/>
    <w:rsid w:val="002258F9"/>
    <w:rsid w:val="00225CB2"/>
    <w:rsid w:val="0022676E"/>
    <w:rsid w:val="00227847"/>
    <w:rsid w:val="00230A66"/>
    <w:rsid w:val="00230BE7"/>
    <w:rsid w:val="00230DCC"/>
    <w:rsid w:val="00230F5A"/>
    <w:rsid w:val="0023153E"/>
    <w:rsid w:val="002333DD"/>
    <w:rsid w:val="002339BC"/>
    <w:rsid w:val="00233C9C"/>
    <w:rsid w:val="00233DA0"/>
    <w:rsid w:val="0023443A"/>
    <w:rsid w:val="00235084"/>
    <w:rsid w:val="0023575E"/>
    <w:rsid w:val="00236154"/>
    <w:rsid w:val="00237226"/>
    <w:rsid w:val="0023789D"/>
    <w:rsid w:val="00240C9E"/>
    <w:rsid w:val="002411BA"/>
    <w:rsid w:val="002429FF"/>
    <w:rsid w:val="00243906"/>
    <w:rsid w:val="00243CFD"/>
    <w:rsid w:val="002449F8"/>
    <w:rsid w:val="00245313"/>
    <w:rsid w:val="00245B2A"/>
    <w:rsid w:val="002473C0"/>
    <w:rsid w:val="00247F02"/>
    <w:rsid w:val="00247F78"/>
    <w:rsid w:val="00250E3C"/>
    <w:rsid w:val="0025125D"/>
    <w:rsid w:val="002514B4"/>
    <w:rsid w:val="002525EA"/>
    <w:rsid w:val="00254133"/>
    <w:rsid w:val="00254771"/>
    <w:rsid w:val="002555E8"/>
    <w:rsid w:val="00255FD8"/>
    <w:rsid w:val="0025704F"/>
    <w:rsid w:val="002578E1"/>
    <w:rsid w:val="00257CD6"/>
    <w:rsid w:val="002605CB"/>
    <w:rsid w:val="0026181A"/>
    <w:rsid w:val="002637DB"/>
    <w:rsid w:val="00263EDB"/>
    <w:rsid w:val="002655CD"/>
    <w:rsid w:val="00265F45"/>
    <w:rsid w:val="0026612E"/>
    <w:rsid w:val="002670D9"/>
    <w:rsid w:val="00267CF9"/>
    <w:rsid w:val="002707A4"/>
    <w:rsid w:val="002712C4"/>
    <w:rsid w:val="002719A9"/>
    <w:rsid w:val="00271B18"/>
    <w:rsid w:val="00272E4C"/>
    <w:rsid w:val="002732A9"/>
    <w:rsid w:val="00273945"/>
    <w:rsid w:val="0027447B"/>
    <w:rsid w:val="0027485F"/>
    <w:rsid w:val="00275596"/>
    <w:rsid w:val="002758A6"/>
    <w:rsid w:val="00276056"/>
    <w:rsid w:val="0027665E"/>
    <w:rsid w:val="00277725"/>
    <w:rsid w:val="00280BB0"/>
    <w:rsid w:val="00280F81"/>
    <w:rsid w:val="00280FD5"/>
    <w:rsid w:val="00281D30"/>
    <w:rsid w:val="0028205C"/>
    <w:rsid w:val="00282858"/>
    <w:rsid w:val="00283753"/>
    <w:rsid w:val="00283A22"/>
    <w:rsid w:val="00283C45"/>
    <w:rsid w:val="00284D94"/>
    <w:rsid w:val="00284E88"/>
    <w:rsid w:val="00290268"/>
    <w:rsid w:val="002927AD"/>
    <w:rsid w:val="00292EFE"/>
    <w:rsid w:val="002936A7"/>
    <w:rsid w:val="00294A2C"/>
    <w:rsid w:val="002959FB"/>
    <w:rsid w:val="00296359"/>
    <w:rsid w:val="00297411"/>
    <w:rsid w:val="002A0860"/>
    <w:rsid w:val="002A182B"/>
    <w:rsid w:val="002A19E2"/>
    <w:rsid w:val="002A1AE4"/>
    <w:rsid w:val="002A281A"/>
    <w:rsid w:val="002A2A4D"/>
    <w:rsid w:val="002A2CAF"/>
    <w:rsid w:val="002A3C92"/>
    <w:rsid w:val="002A4FCB"/>
    <w:rsid w:val="002A5432"/>
    <w:rsid w:val="002A6510"/>
    <w:rsid w:val="002A651B"/>
    <w:rsid w:val="002A65B2"/>
    <w:rsid w:val="002A6EE9"/>
    <w:rsid w:val="002A7F88"/>
    <w:rsid w:val="002B054A"/>
    <w:rsid w:val="002B1470"/>
    <w:rsid w:val="002B16F3"/>
    <w:rsid w:val="002B2826"/>
    <w:rsid w:val="002B3B90"/>
    <w:rsid w:val="002B3D5E"/>
    <w:rsid w:val="002B419B"/>
    <w:rsid w:val="002B47F2"/>
    <w:rsid w:val="002B499D"/>
    <w:rsid w:val="002B5B21"/>
    <w:rsid w:val="002B5DF7"/>
    <w:rsid w:val="002B5E63"/>
    <w:rsid w:val="002B648A"/>
    <w:rsid w:val="002B6C13"/>
    <w:rsid w:val="002B6E60"/>
    <w:rsid w:val="002B74D2"/>
    <w:rsid w:val="002B7E95"/>
    <w:rsid w:val="002C1577"/>
    <w:rsid w:val="002C1998"/>
    <w:rsid w:val="002C29E9"/>
    <w:rsid w:val="002C2F2C"/>
    <w:rsid w:val="002C4877"/>
    <w:rsid w:val="002C4BC8"/>
    <w:rsid w:val="002C53C7"/>
    <w:rsid w:val="002C6BAF"/>
    <w:rsid w:val="002C7E81"/>
    <w:rsid w:val="002D022D"/>
    <w:rsid w:val="002D0A63"/>
    <w:rsid w:val="002D1F46"/>
    <w:rsid w:val="002D2859"/>
    <w:rsid w:val="002D3493"/>
    <w:rsid w:val="002D3B72"/>
    <w:rsid w:val="002D4827"/>
    <w:rsid w:val="002D5C1C"/>
    <w:rsid w:val="002D60BB"/>
    <w:rsid w:val="002D64FE"/>
    <w:rsid w:val="002D758A"/>
    <w:rsid w:val="002D76F0"/>
    <w:rsid w:val="002D78B8"/>
    <w:rsid w:val="002E12AA"/>
    <w:rsid w:val="002E159B"/>
    <w:rsid w:val="002E27EA"/>
    <w:rsid w:val="002E388F"/>
    <w:rsid w:val="002E3F7C"/>
    <w:rsid w:val="002E43FD"/>
    <w:rsid w:val="002E4BF4"/>
    <w:rsid w:val="002E5643"/>
    <w:rsid w:val="002E583A"/>
    <w:rsid w:val="002E5DA3"/>
    <w:rsid w:val="002E75FD"/>
    <w:rsid w:val="002E7731"/>
    <w:rsid w:val="002F028B"/>
    <w:rsid w:val="002F0CB7"/>
    <w:rsid w:val="002F130B"/>
    <w:rsid w:val="002F332C"/>
    <w:rsid w:val="002F38CB"/>
    <w:rsid w:val="002F3DBF"/>
    <w:rsid w:val="002F41BB"/>
    <w:rsid w:val="002F6162"/>
    <w:rsid w:val="002F6991"/>
    <w:rsid w:val="002F6CE6"/>
    <w:rsid w:val="002F6FED"/>
    <w:rsid w:val="002F717E"/>
    <w:rsid w:val="002F73AC"/>
    <w:rsid w:val="002F76CF"/>
    <w:rsid w:val="00300AA3"/>
    <w:rsid w:val="003018CE"/>
    <w:rsid w:val="003020C0"/>
    <w:rsid w:val="00302751"/>
    <w:rsid w:val="0030470A"/>
    <w:rsid w:val="00304AA8"/>
    <w:rsid w:val="00304B9A"/>
    <w:rsid w:val="00305B02"/>
    <w:rsid w:val="0030629A"/>
    <w:rsid w:val="0030637F"/>
    <w:rsid w:val="0031012F"/>
    <w:rsid w:val="00312473"/>
    <w:rsid w:val="0031295D"/>
    <w:rsid w:val="0031467B"/>
    <w:rsid w:val="00315263"/>
    <w:rsid w:val="00316528"/>
    <w:rsid w:val="003211D8"/>
    <w:rsid w:val="00321ADE"/>
    <w:rsid w:val="00323AA3"/>
    <w:rsid w:val="00323DC9"/>
    <w:rsid w:val="003244E2"/>
    <w:rsid w:val="00325080"/>
    <w:rsid w:val="00325180"/>
    <w:rsid w:val="0032617A"/>
    <w:rsid w:val="00326562"/>
    <w:rsid w:val="00327522"/>
    <w:rsid w:val="00330A50"/>
    <w:rsid w:val="00330EF3"/>
    <w:rsid w:val="0033118E"/>
    <w:rsid w:val="00331775"/>
    <w:rsid w:val="0033265B"/>
    <w:rsid w:val="003338C8"/>
    <w:rsid w:val="00334118"/>
    <w:rsid w:val="0033496F"/>
    <w:rsid w:val="00335106"/>
    <w:rsid w:val="00335598"/>
    <w:rsid w:val="00336573"/>
    <w:rsid w:val="00340BBF"/>
    <w:rsid w:val="00341880"/>
    <w:rsid w:val="00341979"/>
    <w:rsid w:val="00341AB1"/>
    <w:rsid w:val="00341CFA"/>
    <w:rsid w:val="00342ADE"/>
    <w:rsid w:val="00342C37"/>
    <w:rsid w:val="003442E4"/>
    <w:rsid w:val="0034530B"/>
    <w:rsid w:val="00345546"/>
    <w:rsid w:val="00345ADE"/>
    <w:rsid w:val="00345F21"/>
    <w:rsid w:val="0034633F"/>
    <w:rsid w:val="00350CFA"/>
    <w:rsid w:val="00350F61"/>
    <w:rsid w:val="00351213"/>
    <w:rsid w:val="003517A6"/>
    <w:rsid w:val="0035270E"/>
    <w:rsid w:val="00352CB2"/>
    <w:rsid w:val="00352ED5"/>
    <w:rsid w:val="0035324A"/>
    <w:rsid w:val="0035464D"/>
    <w:rsid w:val="00354860"/>
    <w:rsid w:val="00354B2D"/>
    <w:rsid w:val="00355389"/>
    <w:rsid w:val="00355BE8"/>
    <w:rsid w:val="003561CC"/>
    <w:rsid w:val="003572F0"/>
    <w:rsid w:val="003602D0"/>
    <w:rsid w:val="00361627"/>
    <w:rsid w:val="00362B9C"/>
    <w:rsid w:val="0036393F"/>
    <w:rsid w:val="003647CE"/>
    <w:rsid w:val="003665FE"/>
    <w:rsid w:val="00367707"/>
    <w:rsid w:val="0037137A"/>
    <w:rsid w:val="00371743"/>
    <w:rsid w:val="00373726"/>
    <w:rsid w:val="00374BE4"/>
    <w:rsid w:val="00374CB0"/>
    <w:rsid w:val="00375BF5"/>
    <w:rsid w:val="00375F71"/>
    <w:rsid w:val="0037656C"/>
    <w:rsid w:val="00377CDB"/>
    <w:rsid w:val="00377F17"/>
    <w:rsid w:val="00377F1D"/>
    <w:rsid w:val="003807B1"/>
    <w:rsid w:val="00382399"/>
    <w:rsid w:val="00382935"/>
    <w:rsid w:val="00382CC5"/>
    <w:rsid w:val="00383569"/>
    <w:rsid w:val="00383659"/>
    <w:rsid w:val="00383967"/>
    <w:rsid w:val="00385AA8"/>
    <w:rsid w:val="00386134"/>
    <w:rsid w:val="00386565"/>
    <w:rsid w:val="0038656C"/>
    <w:rsid w:val="00386ED1"/>
    <w:rsid w:val="003876F0"/>
    <w:rsid w:val="00387D48"/>
    <w:rsid w:val="00390D2B"/>
    <w:rsid w:val="00390D71"/>
    <w:rsid w:val="00390FFA"/>
    <w:rsid w:val="003929A4"/>
    <w:rsid w:val="00394991"/>
    <w:rsid w:val="003952D9"/>
    <w:rsid w:val="00395553"/>
    <w:rsid w:val="00395777"/>
    <w:rsid w:val="0039577A"/>
    <w:rsid w:val="003959A0"/>
    <w:rsid w:val="00396329"/>
    <w:rsid w:val="003974C4"/>
    <w:rsid w:val="00397EC0"/>
    <w:rsid w:val="003A03AF"/>
    <w:rsid w:val="003A1428"/>
    <w:rsid w:val="003A1660"/>
    <w:rsid w:val="003A1B49"/>
    <w:rsid w:val="003A2B46"/>
    <w:rsid w:val="003A327A"/>
    <w:rsid w:val="003A3722"/>
    <w:rsid w:val="003A3EC1"/>
    <w:rsid w:val="003A4317"/>
    <w:rsid w:val="003A6B39"/>
    <w:rsid w:val="003A7361"/>
    <w:rsid w:val="003A79B3"/>
    <w:rsid w:val="003B006C"/>
    <w:rsid w:val="003B1E53"/>
    <w:rsid w:val="003B2509"/>
    <w:rsid w:val="003B3D59"/>
    <w:rsid w:val="003B546B"/>
    <w:rsid w:val="003B5D93"/>
    <w:rsid w:val="003B61B4"/>
    <w:rsid w:val="003B6627"/>
    <w:rsid w:val="003B6B61"/>
    <w:rsid w:val="003B77C3"/>
    <w:rsid w:val="003B795C"/>
    <w:rsid w:val="003B7C3D"/>
    <w:rsid w:val="003C0502"/>
    <w:rsid w:val="003C123A"/>
    <w:rsid w:val="003C155F"/>
    <w:rsid w:val="003C1A73"/>
    <w:rsid w:val="003C1AA1"/>
    <w:rsid w:val="003C1C76"/>
    <w:rsid w:val="003C2353"/>
    <w:rsid w:val="003C3593"/>
    <w:rsid w:val="003C3D1D"/>
    <w:rsid w:val="003C448F"/>
    <w:rsid w:val="003C52E3"/>
    <w:rsid w:val="003C540A"/>
    <w:rsid w:val="003C6150"/>
    <w:rsid w:val="003C6D30"/>
    <w:rsid w:val="003C6E29"/>
    <w:rsid w:val="003C70DF"/>
    <w:rsid w:val="003D099C"/>
    <w:rsid w:val="003D1193"/>
    <w:rsid w:val="003D19EF"/>
    <w:rsid w:val="003D28FF"/>
    <w:rsid w:val="003D30F3"/>
    <w:rsid w:val="003D38DA"/>
    <w:rsid w:val="003D4626"/>
    <w:rsid w:val="003D4EF8"/>
    <w:rsid w:val="003D5ED9"/>
    <w:rsid w:val="003D674C"/>
    <w:rsid w:val="003D73E8"/>
    <w:rsid w:val="003D76B6"/>
    <w:rsid w:val="003D7706"/>
    <w:rsid w:val="003D775C"/>
    <w:rsid w:val="003E02E7"/>
    <w:rsid w:val="003E0E2D"/>
    <w:rsid w:val="003E11DB"/>
    <w:rsid w:val="003E1FE2"/>
    <w:rsid w:val="003E3FC0"/>
    <w:rsid w:val="003E4A97"/>
    <w:rsid w:val="003E513A"/>
    <w:rsid w:val="003E64B5"/>
    <w:rsid w:val="003E71F2"/>
    <w:rsid w:val="003E7473"/>
    <w:rsid w:val="003E7E07"/>
    <w:rsid w:val="003F1785"/>
    <w:rsid w:val="003F1DEA"/>
    <w:rsid w:val="003F20A4"/>
    <w:rsid w:val="003F20F3"/>
    <w:rsid w:val="003F3AAB"/>
    <w:rsid w:val="003F4FC3"/>
    <w:rsid w:val="003F5A44"/>
    <w:rsid w:val="003F5DAA"/>
    <w:rsid w:val="003F5E37"/>
    <w:rsid w:val="003F6D60"/>
    <w:rsid w:val="003F7110"/>
    <w:rsid w:val="0040028B"/>
    <w:rsid w:val="004020E1"/>
    <w:rsid w:val="0040272E"/>
    <w:rsid w:val="00403DF4"/>
    <w:rsid w:val="0040411E"/>
    <w:rsid w:val="00404CF8"/>
    <w:rsid w:val="00404DA9"/>
    <w:rsid w:val="004054CF"/>
    <w:rsid w:val="0040699D"/>
    <w:rsid w:val="00406EFC"/>
    <w:rsid w:val="0041007C"/>
    <w:rsid w:val="004100F4"/>
    <w:rsid w:val="0041035B"/>
    <w:rsid w:val="004103B7"/>
    <w:rsid w:val="00410A77"/>
    <w:rsid w:val="00410B1A"/>
    <w:rsid w:val="0041193E"/>
    <w:rsid w:val="0041292E"/>
    <w:rsid w:val="00412B16"/>
    <w:rsid w:val="00413925"/>
    <w:rsid w:val="00414DF0"/>
    <w:rsid w:val="0041517F"/>
    <w:rsid w:val="00415BA3"/>
    <w:rsid w:val="004160D9"/>
    <w:rsid w:val="00416DE4"/>
    <w:rsid w:val="00416E8E"/>
    <w:rsid w:val="00416F7A"/>
    <w:rsid w:val="00417C44"/>
    <w:rsid w:val="004202B4"/>
    <w:rsid w:val="00420552"/>
    <w:rsid w:val="0042121E"/>
    <w:rsid w:val="00421992"/>
    <w:rsid w:val="004233A1"/>
    <w:rsid w:val="0042346E"/>
    <w:rsid w:val="00423A3F"/>
    <w:rsid w:val="00423E1E"/>
    <w:rsid w:val="00423E68"/>
    <w:rsid w:val="00423F4A"/>
    <w:rsid w:val="00423F93"/>
    <w:rsid w:val="004244EC"/>
    <w:rsid w:val="004252DA"/>
    <w:rsid w:val="0042606C"/>
    <w:rsid w:val="0042633A"/>
    <w:rsid w:val="0042674E"/>
    <w:rsid w:val="00427C8A"/>
    <w:rsid w:val="00430F4C"/>
    <w:rsid w:val="0043183D"/>
    <w:rsid w:val="00431CFD"/>
    <w:rsid w:val="00431DE7"/>
    <w:rsid w:val="00433432"/>
    <w:rsid w:val="0043393A"/>
    <w:rsid w:val="00434217"/>
    <w:rsid w:val="004349CF"/>
    <w:rsid w:val="0043522C"/>
    <w:rsid w:val="004356E8"/>
    <w:rsid w:val="00436901"/>
    <w:rsid w:val="00436CE4"/>
    <w:rsid w:val="00437895"/>
    <w:rsid w:val="004406C8"/>
    <w:rsid w:val="00440AC4"/>
    <w:rsid w:val="00440C8F"/>
    <w:rsid w:val="004410CA"/>
    <w:rsid w:val="004415F9"/>
    <w:rsid w:val="0044393C"/>
    <w:rsid w:val="004445CE"/>
    <w:rsid w:val="00444BD6"/>
    <w:rsid w:val="00446286"/>
    <w:rsid w:val="00446C4B"/>
    <w:rsid w:val="00447D1D"/>
    <w:rsid w:val="00450050"/>
    <w:rsid w:val="00450956"/>
    <w:rsid w:val="004511FC"/>
    <w:rsid w:val="00451698"/>
    <w:rsid w:val="0045576D"/>
    <w:rsid w:val="00455BAF"/>
    <w:rsid w:val="0045627C"/>
    <w:rsid w:val="00457767"/>
    <w:rsid w:val="00460162"/>
    <w:rsid w:val="004617DA"/>
    <w:rsid w:val="00461E79"/>
    <w:rsid w:val="0046244D"/>
    <w:rsid w:val="00462C91"/>
    <w:rsid w:val="00464C11"/>
    <w:rsid w:val="004650B3"/>
    <w:rsid w:val="00465B66"/>
    <w:rsid w:val="00466C85"/>
    <w:rsid w:val="00467194"/>
    <w:rsid w:val="0046757C"/>
    <w:rsid w:val="00471096"/>
    <w:rsid w:val="004716EA"/>
    <w:rsid w:val="004721CB"/>
    <w:rsid w:val="0047237B"/>
    <w:rsid w:val="00472532"/>
    <w:rsid w:val="004726E9"/>
    <w:rsid w:val="00472B82"/>
    <w:rsid w:val="00473D75"/>
    <w:rsid w:val="0047481B"/>
    <w:rsid w:val="00474952"/>
    <w:rsid w:val="0047784D"/>
    <w:rsid w:val="00477899"/>
    <w:rsid w:val="00480051"/>
    <w:rsid w:val="0048006B"/>
    <w:rsid w:val="0048006D"/>
    <w:rsid w:val="00480820"/>
    <w:rsid w:val="004808F3"/>
    <w:rsid w:val="00480E51"/>
    <w:rsid w:val="00481AE8"/>
    <w:rsid w:val="00481CF9"/>
    <w:rsid w:val="004828C0"/>
    <w:rsid w:val="00482BB2"/>
    <w:rsid w:val="00482C58"/>
    <w:rsid w:val="00483052"/>
    <w:rsid w:val="004837D8"/>
    <w:rsid w:val="00483834"/>
    <w:rsid w:val="00484245"/>
    <w:rsid w:val="00484CAE"/>
    <w:rsid w:val="004856EC"/>
    <w:rsid w:val="00486598"/>
    <w:rsid w:val="00487F86"/>
    <w:rsid w:val="004902A6"/>
    <w:rsid w:val="00490358"/>
    <w:rsid w:val="00490EDE"/>
    <w:rsid w:val="00491C06"/>
    <w:rsid w:val="00492204"/>
    <w:rsid w:val="00493E14"/>
    <w:rsid w:val="00494624"/>
    <w:rsid w:val="00494AAE"/>
    <w:rsid w:val="00494B3A"/>
    <w:rsid w:val="0049515F"/>
    <w:rsid w:val="00495FE2"/>
    <w:rsid w:val="00496047"/>
    <w:rsid w:val="00496A4D"/>
    <w:rsid w:val="00496AA7"/>
    <w:rsid w:val="00496E2F"/>
    <w:rsid w:val="004A07C8"/>
    <w:rsid w:val="004A0EBC"/>
    <w:rsid w:val="004A1BAB"/>
    <w:rsid w:val="004A1F9C"/>
    <w:rsid w:val="004A2711"/>
    <w:rsid w:val="004A2B08"/>
    <w:rsid w:val="004A368F"/>
    <w:rsid w:val="004A4DB4"/>
    <w:rsid w:val="004A6C76"/>
    <w:rsid w:val="004A6FF5"/>
    <w:rsid w:val="004B0623"/>
    <w:rsid w:val="004B0779"/>
    <w:rsid w:val="004B1220"/>
    <w:rsid w:val="004B2B6E"/>
    <w:rsid w:val="004B33D6"/>
    <w:rsid w:val="004B3665"/>
    <w:rsid w:val="004B38BF"/>
    <w:rsid w:val="004B3EB7"/>
    <w:rsid w:val="004B4C96"/>
    <w:rsid w:val="004B5183"/>
    <w:rsid w:val="004B5C99"/>
    <w:rsid w:val="004B7AF2"/>
    <w:rsid w:val="004B7C6D"/>
    <w:rsid w:val="004C0D42"/>
    <w:rsid w:val="004C19A2"/>
    <w:rsid w:val="004C1C1C"/>
    <w:rsid w:val="004C2EF1"/>
    <w:rsid w:val="004C36AA"/>
    <w:rsid w:val="004C3E69"/>
    <w:rsid w:val="004C58DD"/>
    <w:rsid w:val="004C6576"/>
    <w:rsid w:val="004D121A"/>
    <w:rsid w:val="004D15C0"/>
    <w:rsid w:val="004D1904"/>
    <w:rsid w:val="004D2297"/>
    <w:rsid w:val="004D32EF"/>
    <w:rsid w:val="004D34D1"/>
    <w:rsid w:val="004D4107"/>
    <w:rsid w:val="004D469B"/>
    <w:rsid w:val="004D4E22"/>
    <w:rsid w:val="004D4F5F"/>
    <w:rsid w:val="004D73A0"/>
    <w:rsid w:val="004D7D54"/>
    <w:rsid w:val="004E06FD"/>
    <w:rsid w:val="004E0BD8"/>
    <w:rsid w:val="004E10E0"/>
    <w:rsid w:val="004E18CE"/>
    <w:rsid w:val="004E1CCD"/>
    <w:rsid w:val="004E2E42"/>
    <w:rsid w:val="004E309B"/>
    <w:rsid w:val="004E3BB4"/>
    <w:rsid w:val="004E4E5C"/>
    <w:rsid w:val="004E700F"/>
    <w:rsid w:val="004E784D"/>
    <w:rsid w:val="004F0077"/>
    <w:rsid w:val="004F0423"/>
    <w:rsid w:val="004F21E8"/>
    <w:rsid w:val="004F32B7"/>
    <w:rsid w:val="004F411A"/>
    <w:rsid w:val="004F4AEF"/>
    <w:rsid w:val="004F4D8B"/>
    <w:rsid w:val="004F5462"/>
    <w:rsid w:val="004F5531"/>
    <w:rsid w:val="004F70EE"/>
    <w:rsid w:val="004F7624"/>
    <w:rsid w:val="004F78A3"/>
    <w:rsid w:val="004F7F4E"/>
    <w:rsid w:val="0050070F"/>
    <w:rsid w:val="00500F12"/>
    <w:rsid w:val="00502543"/>
    <w:rsid w:val="005035F0"/>
    <w:rsid w:val="005036B1"/>
    <w:rsid w:val="00504750"/>
    <w:rsid w:val="00504F89"/>
    <w:rsid w:val="0050640E"/>
    <w:rsid w:val="00507A04"/>
    <w:rsid w:val="00510249"/>
    <w:rsid w:val="005103F2"/>
    <w:rsid w:val="00511219"/>
    <w:rsid w:val="00511A18"/>
    <w:rsid w:val="0051331B"/>
    <w:rsid w:val="00513F43"/>
    <w:rsid w:val="00515B3B"/>
    <w:rsid w:val="005163ED"/>
    <w:rsid w:val="0051652E"/>
    <w:rsid w:val="00516787"/>
    <w:rsid w:val="00516BFB"/>
    <w:rsid w:val="00517685"/>
    <w:rsid w:val="005176E0"/>
    <w:rsid w:val="00517B9C"/>
    <w:rsid w:val="005231EE"/>
    <w:rsid w:val="005237FE"/>
    <w:rsid w:val="005240FC"/>
    <w:rsid w:val="005243B0"/>
    <w:rsid w:val="00524BE2"/>
    <w:rsid w:val="00527812"/>
    <w:rsid w:val="005302FB"/>
    <w:rsid w:val="00530A66"/>
    <w:rsid w:val="00530AA4"/>
    <w:rsid w:val="00530E79"/>
    <w:rsid w:val="00532401"/>
    <w:rsid w:val="00533E41"/>
    <w:rsid w:val="00534B19"/>
    <w:rsid w:val="0053506A"/>
    <w:rsid w:val="005353D8"/>
    <w:rsid w:val="0053581F"/>
    <w:rsid w:val="0053688F"/>
    <w:rsid w:val="00536BC0"/>
    <w:rsid w:val="00537641"/>
    <w:rsid w:val="00540D0D"/>
    <w:rsid w:val="00540F0A"/>
    <w:rsid w:val="00541564"/>
    <w:rsid w:val="005424F1"/>
    <w:rsid w:val="00542581"/>
    <w:rsid w:val="0054268D"/>
    <w:rsid w:val="0054365B"/>
    <w:rsid w:val="00544684"/>
    <w:rsid w:val="0054495F"/>
    <w:rsid w:val="00546D20"/>
    <w:rsid w:val="005479AD"/>
    <w:rsid w:val="0055023E"/>
    <w:rsid w:val="00550321"/>
    <w:rsid w:val="005519AC"/>
    <w:rsid w:val="005522BE"/>
    <w:rsid w:val="00552619"/>
    <w:rsid w:val="00552753"/>
    <w:rsid w:val="00554276"/>
    <w:rsid w:val="0055427E"/>
    <w:rsid w:val="005547DC"/>
    <w:rsid w:val="00555F0F"/>
    <w:rsid w:val="005574D0"/>
    <w:rsid w:val="00557747"/>
    <w:rsid w:val="00557980"/>
    <w:rsid w:val="00557A11"/>
    <w:rsid w:val="00557C0D"/>
    <w:rsid w:val="00561916"/>
    <w:rsid w:val="00561DC2"/>
    <w:rsid w:val="005620D2"/>
    <w:rsid w:val="0056282E"/>
    <w:rsid w:val="00562A55"/>
    <w:rsid w:val="00562C83"/>
    <w:rsid w:val="0056310A"/>
    <w:rsid w:val="00563CAC"/>
    <w:rsid w:val="00563CB7"/>
    <w:rsid w:val="00564043"/>
    <w:rsid w:val="00564883"/>
    <w:rsid w:val="0056514B"/>
    <w:rsid w:val="005653FE"/>
    <w:rsid w:val="00566467"/>
    <w:rsid w:val="00566E3A"/>
    <w:rsid w:val="005675BE"/>
    <w:rsid w:val="00570033"/>
    <w:rsid w:val="0057006A"/>
    <w:rsid w:val="00571EFB"/>
    <w:rsid w:val="00571FB7"/>
    <w:rsid w:val="00572040"/>
    <w:rsid w:val="005722D8"/>
    <w:rsid w:val="005728CC"/>
    <w:rsid w:val="00574D95"/>
    <w:rsid w:val="005763A7"/>
    <w:rsid w:val="005775BD"/>
    <w:rsid w:val="00577E0D"/>
    <w:rsid w:val="005813EA"/>
    <w:rsid w:val="005829B0"/>
    <w:rsid w:val="005851AA"/>
    <w:rsid w:val="00585364"/>
    <w:rsid w:val="00585D10"/>
    <w:rsid w:val="005863BE"/>
    <w:rsid w:val="0059008D"/>
    <w:rsid w:val="00590A42"/>
    <w:rsid w:val="00590B25"/>
    <w:rsid w:val="0059143B"/>
    <w:rsid w:val="0059220F"/>
    <w:rsid w:val="00592658"/>
    <w:rsid w:val="005926F4"/>
    <w:rsid w:val="005929BB"/>
    <w:rsid w:val="0059310D"/>
    <w:rsid w:val="005936E0"/>
    <w:rsid w:val="00594C5E"/>
    <w:rsid w:val="00595283"/>
    <w:rsid w:val="00595D6D"/>
    <w:rsid w:val="00596EF8"/>
    <w:rsid w:val="00596F3E"/>
    <w:rsid w:val="00597262"/>
    <w:rsid w:val="005976FF"/>
    <w:rsid w:val="005A0408"/>
    <w:rsid w:val="005A0415"/>
    <w:rsid w:val="005A08EF"/>
    <w:rsid w:val="005A0D3D"/>
    <w:rsid w:val="005A0F3E"/>
    <w:rsid w:val="005A49D2"/>
    <w:rsid w:val="005A5864"/>
    <w:rsid w:val="005A6E68"/>
    <w:rsid w:val="005A7B78"/>
    <w:rsid w:val="005B0927"/>
    <w:rsid w:val="005B179E"/>
    <w:rsid w:val="005B2D3F"/>
    <w:rsid w:val="005B3050"/>
    <w:rsid w:val="005B321F"/>
    <w:rsid w:val="005B4398"/>
    <w:rsid w:val="005B4677"/>
    <w:rsid w:val="005B4730"/>
    <w:rsid w:val="005B4FEB"/>
    <w:rsid w:val="005B5B5F"/>
    <w:rsid w:val="005B6DB5"/>
    <w:rsid w:val="005B75BE"/>
    <w:rsid w:val="005B7DBA"/>
    <w:rsid w:val="005B7EC0"/>
    <w:rsid w:val="005C014B"/>
    <w:rsid w:val="005C045F"/>
    <w:rsid w:val="005C1264"/>
    <w:rsid w:val="005C1606"/>
    <w:rsid w:val="005C16B8"/>
    <w:rsid w:val="005C17AD"/>
    <w:rsid w:val="005C1F41"/>
    <w:rsid w:val="005C20D3"/>
    <w:rsid w:val="005C2981"/>
    <w:rsid w:val="005C3ACB"/>
    <w:rsid w:val="005C61F7"/>
    <w:rsid w:val="005C69EF"/>
    <w:rsid w:val="005C6A2A"/>
    <w:rsid w:val="005D061C"/>
    <w:rsid w:val="005D10E2"/>
    <w:rsid w:val="005D180E"/>
    <w:rsid w:val="005D1CF0"/>
    <w:rsid w:val="005D3A03"/>
    <w:rsid w:val="005D3B54"/>
    <w:rsid w:val="005D4904"/>
    <w:rsid w:val="005D4B61"/>
    <w:rsid w:val="005D6132"/>
    <w:rsid w:val="005D660F"/>
    <w:rsid w:val="005D749E"/>
    <w:rsid w:val="005D7C11"/>
    <w:rsid w:val="005E079D"/>
    <w:rsid w:val="005E0971"/>
    <w:rsid w:val="005E22B3"/>
    <w:rsid w:val="005E2448"/>
    <w:rsid w:val="005E268B"/>
    <w:rsid w:val="005E277E"/>
    <w:rsid w:val="005E33F4"/>
    <w:rsid w:val="005E343F"/>
    <w:rsid w:val="005E34F1"/>
    <w:rsid w:val="005E40B9"/>
    <w:rsid w:val="005E48EA"/>
    <w:rsid w:val="005E4B00"/>
    <w:rsid w:val="005E4D23"/>
    <w:rsid w:val="005E4EB1"/>
    <w:rsid w:val="005E4FB7"/>
    <w:rsid w:val="005E73AC"/>
    <w:rsid w:val="005E7561"/>
    <w:rsid w:val="005E78C7"/>
    <w:rsid w:val="005F1249"/>
    <w:rsid w:val="005F148C"/>
    <w:rsid w:val="005F22B1"/>
    <w:rsid w:val="005F2CC7"/>
    <w:rsid w:val="005F529B"/>
    <w:rsid w:val="005F6A05"/>
    <w:rsid w:val="005F719A"/>
    <w:rsid w:val="005F7718"/>
    <w:rsid w:val="005F7C77"/>
    <w:rsid w:val="005F7FBD"/>
    <w:rsid w:val="00600DDF"/>
    <w:rsid w:val="006012DB"/>
    <w:rsid w:val="00601316"/>
    <w:rsid w:val="00601670"/>
    <w:rsid w:val="00601C58"/>
    <w:rsid w:val="00601F70"/>
    <w:rsid w:val="006023D0"/>
    <w:rsid w:val="0060298C"/>
    <w:rsid w:val="006030BF"/>
    <w:rsid w:val="00604B8E"/>
    <w:rsid w:val="00605E2D"/>
    <w:rsid w:val="00605F03"/>
    <w:rsid w:val="006060E0"/>
    <w:rsid w:val="0060692E"/>
    <w:rsid w:val="0060730E"/>
    <w:rsid w:val="00607411"/>
    <w:rsid w:val="00607E8C"/>
    <w:rsid w:val="00611A1D"/>
    <w:rsid w:val="00611DEA"/>
    <w:rsid w:val="006126BD"/>
    <w:rsid w:val="0061442D"/>
    <w:rsid w:val="00614F68"/>
    <w:rsid w:val="006154E9"/>
    <w:rsid w:val="00615EF7"/>
    <w:rsid w:val="00616D40"/>
    <w:rsid w:val="00616E70"/>
    <w:rsid w:val="0061710E"/>
    <w:rsid w:val="00617BD5"/>
    <w:rsid w:val="006209E0"/>
    <w:rsid w:val="00621C87"/>
    <w:rsid w:val="00623D78"/>
    <w:rsid w:val="006249A6"/>
    <w:rsid w:val="00624ACF"/>
    <w:rsid w:val="0062548F"/>
    <w:rsid w:val="00625D3C"/>
    <w:rsid w:val="00626F51"/>
    <w:rsid w:val="006270F0"/>
    <w:rsid w:val="00627243"/>
    <w:rsid w:val="00630DB7"/>
    <w:rsid w:val="00630F41"/>
    <w:rsid w:val="00631641"/>
    <w:rsid w:val="00632467"/>
    <w:rsid w:val="00632776"/>
    <w:rsid w:val="00633A26"/>
    <w:rsid w:val="00633CDF"/>
    <w:rsid w:val="00633D89"/>
    <w:rsid w:val="00637AF0"/>
    <w:rsid w:val="00640603"/>
    <w:rsid w:val="00641231"/>
    <w:rsid w:val="00641815"/>
    <w:rsid w:val="006424EE"/>
    <w:rsid w:val="006431ED"/>
    <w:rsid w:val="00643E75"/>
    <w:rsid w:val="00644C35"/>
    <w:rsid w:val="0064518E"/>
    <w:rsid w:val="006456E8"/>
    <w:rsid w:val="00645AD8"/>
    <w:rsid w:val="006462EF"/>
    <w:rsid w:val="00646869"/>
    <w:rsid w:val="00651C18"/>
    <w:rsid w:val="00651F02"/>
    <w:rsid w:val="0065369A"/>
    <w:rsid w:val="00655331"/>
    <w:rsid w:val="00656947"/>
    <w:rsid w:val="00656A7D"/>
    <w:rsid w:val="006572CE"/>
    <w:rsid w:val="006573A3"/>
    <w:rsid w:val="00657EB7"/>
    <w:rsid w:val="006602FA"/>
    <w:rsid w:val="00661DD8"/>
    <w:rsid w:val="006626B7"/>
    <w:rsid w:val="00663C98"/>
    <w:rsid w:val="00663E2D"/>
    <w:rsid w:val="00664F48"/>
    <w:rsid w:val="00665984"/>
    <w:rsid w:val="00666780"/>
    <w:rsid w:val="006668C6"/>
    <w:rsid w:val="0067056C"/>
    <w:rsid w:val="00670CC3"/>
    <w:rsid w:val="00671AE7"/>
    <w:rsid w:val="00671C98"/>
    <w:rsid w:val="006726B9"/>
    <w:rsid w:val="00673577"/>
    <w:rsid w:val="0067364B"/>
    <w:rsid w:val="0067483D"/>
    <w:rsid w:val="00674D16"/>
    <w:rsid w:val="00674EF8"/>
    <w:rsid w:val="006755B1"/>
    <w:rsid w:val="00675E66"/>
    <w:rsid w:val="0067791B"/>
    <w:rsid w:val="006803C2"/>
    <w:rsid w:val="0068212D"/>
    <w:rsid w:val="00682EBD"/>
    <w:rsid w:val="00683CC2"/>
    <w:rsid w:val="0068421D"/>
    <w:rsid w:val="00684AAE"/>
    <w:rsid w:val="00684D6C"/>
    <w:rsid w:val="00684F0B"/>
    <w:rsid w:val="00686135"/>
    <w:rsid w:val="00686574"/>
    <w:rsid w:val="0068742B"/>
    <w:rsid w:val="006879EE"/>
    <w:rsid w:val="006919B0"/>
    <w:rsid w:val="00692884"/>
    <w:rsid w:val="006929FB"/>
    <w:rsid w:val="00693EC3"/>
    <w:rsid w:val="00694101"/>
    <w:rsid w:val="00694959"/>
    <w:rsid w:val="00694A4C"/>
    <w:rsid w:val="0069544A"/>
    <w:rsid w:val="00697A17"/>
    <w:rsid w:val="00697A18"/>
    <w:rsid w:val="00697DDC"/>
    <w:rsid w:val="006A062B"/>
    <w:rsid w:val="006A065E"/>
    <w:rsid w:val="006A0691"/>
    <w:rsid w:val="006A0BB0"/>
    <w:rsid w:val="006A22FF"/>
    <w:rsid w:val="006A263A"/>
    <w:rsid w:val="006A269A"/>
    <w:rsid w:val="006A53A5"/>
    <w:rsid w:val="006A5697"/>
    <w:rsid w:val="006A5A7C"/>
    <w:rsid w:val="006A5C70"/>
    <w:rsid w:val="006A603B"/>
    <w:rsid w:val="006A6485"/>
    <w:rsid w:val="006A6966"/>
    <w:rsid w:val="006A7911"/>
    <w:rsid w:val="006A7A82"/>
    <w:rsid w:val="006A7ACC"/>
    <w:rsid w:val="006B08A3"/>
    <w:rsid w:val="006B0A4C"/>
    <w:rsid w:val="006B0B51"/>
    <w:rsid w:val="006B10F5"/>
    <w:rsid w:val="006B1D73"/>
    <w:rsid w:val="006B2514"/>
    <w:rsid w:val="006B2559"/>
    <w:rsid w:val="006B35A3"/>
    <w:rsid w:val="006B5451"/>
    <w:rsid w:val="006B5F9B"/>
    <w:rsid w:val="006B6AED"/>
    <w:rsid w:val="006B6C70"/>
    <w:rsid w:val="006B710A"/>
    <w:rsid w:val="006B74B8"/>
    <w:rsid w:val="006C0457"/>
    <w:rsid w:val="006C0CEE"/>
    <w:rsid w:val="006C1D3D"/>
    <w:rsid w:val="006C2044"/>
    <w:rsid w:val="006C256F"/>
    <w:rsid w:val="006C327E"/>
    <w:rsid w:val="006C4C86"/>
    <w:rsid w:val="006C71AC"/>
    <w:rsid w:val="006D0A5C"/>
    <w:rsid w:val="006D0DC6"/>
    <w:rsid w:val="006D1673"/>
    <w:rsid w:val="006D2576"/>
    <w:rsid w:val="006D3510"/>
    <w:rsid w:val="006D3C70"/>
    <w:rsid w:val="006D43B6"/>
    <w:rsid w:val="006D55B4"/>
    <w:rsid w:val="006D655B"/>
    <w:rsid w:val="006D66F1"/>
    <w:rsid w:val="006D6967"/>
    <w:rsid w:val="006E0B6A"/>
    <w:rsid w:val="006E111F"/>
    <w:rsid w:val="006E45DA"/>
    <w:rsid w:val="006E49DE"/>
    <w:rsid w:val="006E5C53"/>
    <w:rsid w:val="006E5FBA"/>
    <w:rsid w:val="006E6725"/>
    <w:rsid w:val="006E6D1B"/>
    <w:rsid w:val="006F089E"/>
    <w:rsid w:val="006F1CA2"/>
    <w:rsid w:val="006F2DA1"/>
    <w:rsid w:val="006F3ED6"/>
    <w:rsid w:val="006F4500"/>
    <w:rsid w:val="006F49EE"/>
    <w:rsid w:val="006F4ED3"/>
    <w:rsid w:val="006F5C0E"/>
    <w:rsid w:val="006F6018"/>
    <w:rsid w:val="006F6924"/>
    <w:rsid w:val="006F6A44"/>
    <w:rsid w:val="006F6D6E"/>
    <w:rsid w:val="006F6DD7"/>
    <w:rsid w:val="006F7572"/>
    <w:rsid w:val="006F77C0"/>
    <w:rsid w:val="006F7EC4"/>
    <w:rsid w:val="007003D7"/>
    <w:rsid w:val="00700E3D"/>
    <w:rsid w:val="00700E98"/>
    <w:rsid w:val="00701D72"/>
    <w:rsid w:val="0070273D"/>
    <w:rsid w:val="00702DDD"/>
    <w:rsid w:val="0070481D"/>
    <w:rsid w:val="00704ADF"/>
    <w:rsid w:val="00704F19"/>
    <w:rsid w:val="00704FCD"/>
    <w:rsid w:val="0070615D"/>
    <w:rsid w:val="007067E3"/>
    <w:rsid w:val="00707642"/>
    <w:rsid w:val="00710FF0"/>
    <w:rsid w:val="00713C83"/>
    <w:rsid w:val="00713DE1"/>
    <w:rsid w:val="00714B42"/>
    <w:rsid w:val="00715045"/>
    <w:rsid w:val="00716431"/>
    <w:rsid w:val="00716C5B"/>
    <w:rsid w:val="00720107"/>
    <w:rsid w:val="00724494"/>
    <w:rsid w:val="00724EFA"/>
    <w:rsid w:val="00724F57"/>
    <w:rsid w:val="00724FBE"/>
    <w:rsid w:val="00725679"/>
    <w:rsid w:val="007256AA"/>
    <w:rsid w:val="00730B6D"/>
    <w:rsid w:val="00732CB1"/>
    <w:rsid w:val="00733885"/>
    <w:rsid w:val="007356B2"/>
    <w:rsid w:val="0073591F"/>
    <w:rsid w:val="007360CB"/>
    <w:rsid w:val="00736923"/>
    <w:rsid w:val="00737579"/>
    <w:rsid w:val="007412CD"/>
    <w:rsid w:val="00741D61"/>
    <w:rsid w:val="00741ECC"/>
    <w:rsid w:val="00741EDD"/>
    <w:rsid w:val="00742EA4"/>
    <w:rsid w:val="00743D4C"/>
    <w:rsid w:val="00744E22"/>
    <w:rsid w:val="0074588D"/>
    <w:rsid w:val="00745E3C"/>
    <w:rsid w:val="007468DF"/>
    <w:rsid w:val="00746C27"/>
    <w:rsid w:val="00746DBC"/>
    <w:rsid w:val="007473AB"/>
    <w:rsid w:val="00750065"/>
    <w:rsid w:val="00750404"/>
    <w:rsid w:val="00750840"/>
    <w:rsid w:val="007511A8"/>
    <w:rsid w:val="007517AE"/>
    <w:rsid w:val="0075257D"/>
    <w:rsid w:val="0075264F"/>
    <w:rsid w:val="00753A3D"/>
    <w:rsid w:val="00753C4E"/>
    <w:rsid w:val="00754063"/>
    <w:rsid w:val="00754A13"/>
    <w:rsid w:val="00754CDF"/>
    <w:rsid w:val="00754D54"/>
    <w:rsid w:val="00755F7A"/>
    <w:rsid w:val="00756095"/>
    <w:rsid w:val="007563DC"/>
    <w:rsid w:val="0076149F"/>
    <w:rsid w:val="00762309"/>
    <w:rsid w:val="00762A5B"/>
    <w:rsid w:val="00762A8C"/>
    <w:rsid w:val="00762FC8"/>
    <w:rsid w:val="0076392B"/>
    <w:rsid w:val="00763CDD"/>
    <w:rsid w:val="007649BE"/>
    <w:rsid w:val="007653F0"/>
    <w:rsid w:val="00765D6E"/>
    <w:rsid w:val="00766299"/>
    <w:rsid w:val="007667AB"/>
    <w:rsid w:val="007668A0"/>
    <w:rsid w:val="00766F0C"/>
    <w:rsid w:val="007678A9"/>
    <w:rsid w:val="00767FA9"/>
    <w:rsid w:val="00770512"/>
    <w:rsid w:val="00771938"/>
    <w:rsid w:val="00773816"/>
    <w:rsid w:val="00774689"/>
    <w:rsid w:val="00774A8B"/>
    <w:rsid w:val="00774AA5"/>
    <w:rsid w:val="00774B77"/>
    <w:rsid w:val="00774F7C"/>
    <w:rsid w:val="007757A3"/>
    <w:rsid w:val="00775D37"/>
    <w:rsid w:val="00776FDA"/>
    <w:rsid w:val="007775CE"/>
    <w:rsid w:val="007803BB"/>
    <w:rsid w:val="00780734"/>
    <w:rsid w:val="00782421"/>
    <w:rsid w:val="0078272B"/>
    <w:rsid w:val="0078369A"/>
    <w:rsid w:val="00783A61"/>
    <w:rsid w:val="00784604"/>
    <w:rsid w:val="00785416"/>
    <w:rsid w:val="0078593B"/>
    <w:rsid w:val="00786933"/>
    <w:rsid w:val="00787660"/>
    <w:rsid w:val="00787D9B"/>
    <w:rsid w:val="0079006F"/>
    <w:rsid w:val="007905C7"/>
    <w:rsid w:val="00790617"/>
    <w:rsid w:val="00790807"/>
    <w:rsid w:val="0079102C"/>
    <w:rsid w:val="00791EB7"/>
    <w:rsid w:val="00792914"/>
    <w:rsid w:val="007937BE"/>
    <w:rsid w:val="007942EC"/>
    <w:rsid w:val="007959B5"/>
    <w:rsid w:val="007A025B"/>
    <w:rsid w:val="007A1167"/>
    <w:rsid w:val="007A2264"/>
    <w:rsid w:val="007A2670"/>
    <w:rsid w:val="007A4D10"/>
    <w:rsid w:val="007A656A"/>
    <w:rsid w:val="007A664A"/>
    <w:rsid w:val="007A676B"/>
    <w:rsid w:val="007A6B02"/>
    <w:rsid w:val="007A7076"/>
    <w:rsid w:val="007A729F"/>
    <w:rsid w:val="007B00AD"/>
    <w:rsid w:val="007B143D"/>
    <w:rsid w:val="007B1C0E"/>
    <w:rsid w:val="007B26B4"/>
    <w:rsid w:val="007B4620"/>
    <w:rsid w:val="007B5AD0"/>
    <w:rsid w:val="007B7651"/>
    <w:rsid w:val="007B7832"/>
    <w:rsid w:val="007B7D2B"/>
    <w:rsid w:val="007C07F3"/>
    <w:rsid w:val="007C0F7D"/>
    <w:rsid w:val="007C125A"/>
    <w:rsid w:val="007C1D5E"/>
    <w:rsid w:val="007C1DC9"/>
    <w:rsid w:val="007C261E"/>
    <w:rsid w:val="007C342D"/>
    <w:rsid w:val="007C4EC1"/>
    <w:rsid w:val="007C6535"/>
    <w:rsid w:val="007C799C"/>
    <w:rsid w:val="007C7BCB"/>
    <w:rsid w:val="007D00F2"/>
    <w:rsid w:val="007D1312"/>
    <w:rsid w:val="007D1372"/>
    <w:rsid w:val="007D2553"/>
    <w:rsid w:val="007D2D0B"/>
    <w:rsid w:val="007D3BE2"/>
    <w:rsid w:val="007D42D2"/>
    <w:rsid w:val="007D45CA"/>
    <w:rsid w:val="007D4A3A"/>
    <w:rsid w:val="007D7287"/>
    <w:rsid w:val="007D7830"/>
    <w:rsid w:val="007E00A6"/>
    <w:rsid w:val="007E01F8"/>
    <w:rsid w:val="007E03F6"/>
    <w:rsid w:val="007E0F24"/>
    <w:rsid w:val="007E23E3"/>
    <w:rsid w:val="007E2A01"/>
    <w:rsid w:val="007E2FFE"/>
    <w:rsid w:val="007E4792"/>
    <w:rsid w:val="007E6296"/>
    <w:rsid w:val="007E6456"/>
    <w:rsid w:val="007E6BFE"/>
    <w:rsid w:val="007E72BF"/>
    <w:rsid w:val="007F0140"/>
    <w:rsid w:val="007F0BAD"/>
    <w:rsid w:val="007F1D9E"/>
    <w:rsid w:val="007F29B7"/>
    <w:rsid w:val="007F2AE0"/>
    <w:rsid w:val="007F3269"/>
    <w:rsid w:val="007F5142"/>
    <w:rsid w:val="007F6CC6"/>
    <w:rsid w:val="007F7B01"/>
    <w:rsid w:val="007F7B59"/>
    <w:rsid w:val="00800517"/>
    <w:rsid w:val="00800C66"/>
    <w:rsid w:val="00802177"/>
    <w:rsid w:val="008021A1"/>
    <w:rsid w:val="008032FA"/>
    <w:rsid w:val="0080345D"/>
    <w:rsid w:val="0080409C"/>
    <w:rsid w:val="008044EE"/>
    <w:rsid w:val="00804A57"/>
    <w:rsid w:val="00805A0B"/>
    <w:rsid w:val="00805F14"/>
    <w:rsid w:val="00806E2B"/>
    <w:rsid w:val="00806F19"/>
    <w:rsid w:val="00807662"/>
    <w:rsid w:val="00807B95"/>
    <w:rsid w:val="0081023A"/>
    <w:rsid w:val="00810529"/>
    <w:rsid w:val="0081190C"/>
    <w:rsid w:val="0081231F"/>
    <w:rsid w:val="008126DE"/>
    <w:rsid w:val="00813639"/>
    <w:rsid w:val="00814286"/>
    <w:rsid w:val="00814619"/>
    <w:rsid w:val="008159E7"/>
    <w:rsid w:val="00815FE2"/>
    <w:rsid w:val="008160C4"/>
    <w:rsid w:val="00816B22"/>
    <w:rsid w:val="008171A1"/>
    <w:rsid w:val="0081774D"/>
    <w:rsid w:val="008178E4"/>
    <w:rsid w:val="00817C2A"/>
    <w:rsid w:val="00817C37"/>
    <w:rsid w:val="00817E4F"/>
    <w:rsid w:val="00817EF7"/>
    <w:rsid w:val="00820F25"/>
    <w:rsid w:val="00821A2A"/>
    <w:rsid w:val="00822278"/>
    <w:rsid w:val="00824C80"/>
    <w:rsid w:val="008250AB"/>
    <w:rsid w:val="00825F4C"/>
    <w:rsid w:val="008263B6"/>
    <w:rsid w:val="00830369"/>
    <w:rsid w:val="008310BF"/>
    <w:rsid w:val="008314C4"/>
    <w:rsid w:val="00831C99"/>
    <w:rsid w:val="008320B6"/>
    <w:rsid w:val="00832147"/>
    <w:rsid w:val="00832DB7"/>
    <w:rsid w:val="00833440"/>
    <w:rsid w:val="00833785"/>
    <w:rsid w:val="00833C30"/>
    <w:rsid w:val="00833D51"/>
    <w:rsid w:val="00833E3B"/>
    <w:rsid w:val="00834274"/>
    <w:rsid w:val="00834299"/>
    <w:rsid w:val="00834A53"/>
    <w:rsid w:val="00836974"/>
    <w:rsid w:val="00836A8F"/>
    <w:rsid w:val="00837142"/>
    <w:rsid w:val="008371F7"/>
    <w:rsid w:val="00837545"/>
    <w:rsid w:val="00837B71"/>
    <w:rsid w:val="00837C49"/>
    <w:rsid w:val="00837F0A"/>
    <w:rsid w:val="00840BB5"/>
    <w:rsid w:val="00840E2D"/>
    <w:rsid w:val="008415E5"/>
    <w:rsid w:val="00841825"/>
    <w:rsid w:val="0084462D"/>
    <w:rsid w:val="008455FA"/>
    <w:rsid w:val="008462EB"/>
    <w:rsid w:val="00847280"/>
    <w:rsid w:val="008511D2"/>
    <w:rsid w:val="00851700"/>
    <w:rsid w:val="0085180D"/>
    <w:rsid w:val="00851B6E"/>
    <w:rsid w:val="0085203F"/>
    <w:rsid w:val="00852221"/>
    <w:rsid w:val="0085432A"/>
    <w:rsid w:val="00854507"/>
    <w:rsid w:val="0085503C"/>
    <w:rsid w:val="0085530D"/>
    <w:rsid w:val="0085748D"/>
    <w:rsid w:val="00857748"/>
    <w:rsid w:val="008579A4"/>
    <w:rsid w:val="008601F6"/>
    <w:rsid w:val="0086159E"/>
    <w:rsid w:val="00862562"/>
    <w:rsid w:val="00864003"/>
    <w:rsid w:val="008642F1"/>
    <w:rsid w:val="00864932"/>
    <w:rsid w:val="00864E17"/>
    <w:rsid w:val="008653DB"/>
    <w:rsid w:val="00865B18"/>
    <w:rsid w:val="00866F27"/>
    <w:rsid w:val="008670BD"/>
    <w:rsid w:val="008701B2"/>
    <w:rsid w:val="0087062F"/>
    <w:rsid w:val="00870A7F"/>
    <w:rsid w:val="00870C44"/>
    <w:rsid w:val="00871859"/>
    <w:rsid w:val="0087213E"/>
    <w:rsid w:val="008726B8"/>
    <w:rsid w:val="00872F6C"/>
    <w:rsid w:val="00873403"/>
    <w:rsid w:val="00873F49"/>
    <w:rsid w:val="00873F9A"/>
    <w:rsid w:val="00875759"/>
    <w:rsid w:val="008769F8"/>
    <w:rsid w:val="008810B6"/>
    <w:rsid w:val="0088155D"/>
    <w:rsid w:val="00881E62"/>
    <w:rsid w:val="0088374F"/>
    <w:rsid w:val="00884712"/>
    <w:rsid w:val="008849DE"/>
    <w:rsid w:val="00884FF5"/>
    <w:rsid w:val="00885CD1"/>
    <w:rsid w:val="008869DD"/>
    <w:rsid w:val="00886E1E"/>
    <w:rsid w:val="00886FBF"/>
    <w:rsid w:val="00886FD3"/>
    <w:rsid w:val="00886FE3"/>
    <w:rsid w:val="0088774B"/>
    <w:rsid w:val="00890C8A"/>
    <w:rsid w:val="00891043"/>
    <w:rsid w:val="00891710"/>
    <w:rsid w:val="00892736"/>
    <w:rsid w:val="00892B70"/>
    <w:rsid w:val="008930A3"/>
    <w:rsid w:val="0089312C"/>
    <w:rsid w:val="00894024"/>
    <w:rsid w:val="008977A3"/>
    <w:rsid w:val="00897CA8"/>
    <w:rsid w:val="00897EF2"/>
    <w:rsid w:val="008A11A3"/>
    <w:rsid w:val="008A229F"/>
    <w:rsid w:val="008A27C6"/>
    <w:rsid w:val="008A43AE"/>
    <w:rsid w:val="008A4918"/>
    <w:rsid w:val="008A4953"/>
    <w:rsid w:val="008A5139"/>
    <w:rsid w:val="008A5DFF"/>
    <w:rsid w:val="008A67D0"/>
    <w:rsid w:val="008B001C"/>
    <w:rsid w:val="008B0213"/>
    <w:rsid w:val="008B2A84"/>
    <w:rsid w:val="008B2B44"/>
    <w:rsid w:val="008B2F14"/>
    <w:rsid w:val="008B314F"/>
    <w:rsid w:val="008B360D"/>
    <w:rsid w:val="008B370B"/>
    <w:rsid w:val="008B3B73"/>
    <w:rsid w:val="008B41D3"/>
    <w:rsid w:val="008B5AEE"/>
    <w:rsid w:val="008B6CAA"/>
    <w:rsid w:val="008B7826"/>
    <w:rsid w:val="008C01C5"/>
    <w:rsid w:val="008C0BE8"/>
    <w:rsid w:val="008C12C5"/>
    <w:rsid w:val="008C1CC4"/>
    <w:rsid w:val="008C33A0"/>
    <w:rsid w:val="008C45BD"/>
    <w:rsid w:val="008C47BC"/>
    <w:rsid w:val="008C4D6F"/>
    <w:rsid w:val="008C4DB3"/>
    <w:rsid w:val="008C62E9"/>
    <w:rsid w:val="008C73B7"/>
    <w:rsid w:val="008C74E2"/>
    <w:rsid w:val="008C7C10"/>
    <w:rsid w:val="008C7EDE"/>
    <w:rsid w:val="008D0039"/>
    <w:rsid w:val="008D031C"/>
    <w:rsid w:val="008D1C38"/>
    <w:rsid w:val="008D2509"/>
    <w:rsid w:val="008D29BE"/>
    <w:rsid w:val="008D33D6"/>
    <w:rsid w:val="008D36FC"/>
    <w:rsid w:val="008D37A4"/>
    <w:rsid w:val="008D3B9A"/>
    <w:rsid w:val="008D436E"/>
    <w:rsid w:val="008D4599"/>
    <w:rsid w:val="008D5B76"/>
    <w:rsid w:val="008D6063"/>
    <w:rsid w:val="008D7BAF"/>
    <w:rsid w:val="008D7E29"/>
    <w:rsid w:val="008D7EB2"/>
    <w:rsid w:val="008D7F7F"/>
    <w:rsid w:val="008E0976"/>
    <w:rsid w:val="008E0E64"/>
    <w:rsid w:val="008E1549"/>
    <w:rsid w:val="008E20C4"/>
    <w:rsid w:val="008E23E6"/>
    <w:rsid w:val="008E265D"/>
    <w:rsid w:val="008E29F2"/>
    <w:rsid w:val="008E3A84"/>
    <w:rsid w:val="008E3A87"/>
    <w:rsid w:val="008E3C2E"/>
    <w:rsid w:val="008E3E3D"/>
    <w:rsid w:val="008E46D3"/>
    <w:rsid w:val="008E5072"/>
    <w:rsid w:val="008E5A5B"/>
    <w:rsid w:val="008E6314"/>
    <w:rsid w:val="008E633C"/>
    <w:rsid w:val="008F0EF2"/>
    <w:rsid w:val="008F132C"/>
    <w:rsid w:val="008F1A75"/>
    <w:rsid w:val="008F300F"/>
    <w:rsid w:val="008F36B5"/>
    <w:rsid w:val="008F3817"/>
    <w:rsid w:val="008F44BA"/>
    <w:rsid w:val="008F4856"/>
    <w:rsid w:val="008F5507"/>
    <w:rsid w:val="008F5669"/>
    <w:rsid w:val="008F6B6D"/>
    <w:rsid w:val="008F7413"/>
    <w:rsid w:val="00900BEC"/>
    <w:rsid w:val="00900F1A"/>
    <w:rsid w:val="009012E3"/>
    <w:rsid w:val="0090232A"/>
    <w:rsid w:val="009023C5"/>
    <w:rsid w:val="0090328F"/>
    <w:rsid w:val="0090355C"/>
    <w:rsid w:val="00903E75"/>
    <w:rsid w:val="009042DA"/>
    <w:rsid w:val="00904728"/>
    <w:rsid w:val="00904DA5"/>
    <w:rsid w:val="009056AB"/>
    <w:rsid w:val="00905DE5"/>
    <w:rsid w:val="009075BE"/>
    <w:rsid w:val="009076C8"/>
    <w:rsid w:val="0091074D"/>
    <w:rsid w:val="00910A8C"/>
    <w:rsid w:val="00912D4A"/>
    <w:rsid w:val="00912EC5"/>
    <w:rsid w:val="0091383C"/>
    <w:rsid w:val="009149CA"/>
    <w:rsid w:val="009149D8"/>
    <w:rsid w:val="00915008"/>
    <w:rsid w:val="009156BC"/>
    <w:rsid w:val="00920F49"/>
    <w:rsid w:val="00921536"/>
    <w:rsid w:val="00921E36"/>
    <w:rsid w:val="00922C17"/>
    <w:rsid w:val="00923C38"/>
    <w:rsid w:val="00923D0A"/>
    <w:rsid w:val="00923F4A"/>
    <w:rsid w:val="00924338"/>
    <w:rsid w:val="009245CB"/>
    <w:rsid w:val="00924945"/>
    <w:rsid w:val="00925939"/>
    <w:rsid w:val="00925E4F"/>
    <w:rsid w:val="00925E73"/>
    <w:rsid w:val="009269CB"/>
    <w:rsid w:val="0092734B"/>
    <w:rsid w:val="0092770A"/>
    <w:rsid w:val="00927E05"/>
    <w:rsid w:val="00927E0C"/>
    <w:rsid w:val="0093054E"/>
    <w:rsid w:val="00932D07"/>
    <w:rsid w:val="009333A4"/>
    <w:rsid w:val="00933B92"/>
    <w:rsid w:val="00933BAA"/>
    <w:rsid w:val="00933FBD"/>
    <w:rsid w:val="00934590"/>
    <w:rsid w:val="00934841"/>
    <w:rsid w:val="009353EC"/>
    <w:rsid w:val="00935D2C"/>
    <w:rsid w:val="00936576"/>
    <w:rsid w:val="00936C9E"/>
    <w:rsid w:val="00936D2C"/>
    <w:rsid w:val="0093737F"/>
    <w:rsid w:val="00937DD0"/>
    <w:rsid w:val="0094121F"/>
    <w:rsid w:val="00941877"/>
    <w:rsid w:val="00941A7C"/>
    <w:rsid w:val="009428CD"/>
    <w:rsid w:val="009433B7"/>
    <w:rsid w:val="00943C30"/>
    <w:rsid w:val="00943E8D"/>
    <w:rsid w:val="0094421D"/>
    <w:rsid w:val="00945227"/>
    <w:rsid w:val="00945B81"/>
    <w:rsid w:val="00946223"/>
    <w:rsid w:val="0094644C"/>
    <w:rsid w:val="00947010"/>
    <w:rsid w:val="009475B3"/>
    <w:rsid w:val="00950A89"/>
    <w:rsid w:val="00951076"/>
    <w:rsid w:val="009520B8"/>
    <w:rsid w:val="00952537"/>
    <w:rsid w:val="00952823"/>
    <w:rsid w:val="0095367A"/>
    <w:rsid w:val="00954F37"/>
    <w:rsid w:val="0095539E"/>
    <w:rsid w:val="0095599E"/>
    <w:rsid w:val="009566D2"/>
    <w:rsid w:val="00956BC0"/>
    <w:rsid w:val="009570B5"/>
    <w:rsid w:val="00957B95"/>
    <w:rsid w:val="00960E4A"/>
    <w:rsid w:val="00961322"/>
    <w:rsid w:val="00962026"/>
    <w:rsid w:val="009625F4"/>
    <w:rsid w:val="00962943"/>
    <w:rsid w:val="00963FFA"/>
    <w:rsid w:val="009651B7"/>
    <w:rsid w:val="00965E01"/>
    <w:rsid w:val="009660D8"/>
    <w:rsid w:val="009670FD"/>
    <w:rsid w:val="009673ED"/>
    <w:rsid w:val="00967B86"/>
    <w:rsid w:val="00970419"/>
    <w:rsid w:val="009704D4"/>
    <w:rsid w:val="009714FD"/>
    <w:rsid w:val="00971A0E"/>
    <w:rsid w:val="009726D1"/>
    <w:rsid w:val="00973236"/>
    <w:rsid w:val="00974F49"/>
    <w:rsid w:val="0097602F"/>
    <w:rsid w:val="00976806"/>
    <w:rsid w:val="00976DDA"/>
    <w:rsid w:val="00977C18"/>
    <w:rsid w:val="00980B90"/>
    <w:rsid w:val="009815F5"/>
    <w:rsid w:val="00982C79"/>
    <w:rsid w:val="00982F62"/>
    <w:rsid w:val="00983CC3"/>
    <w:rsid w:val="009842FB"/>
    <w:rsid w:val="009849AC"/>
    <w:rsid w:val="00984DD6"/>
    <w:rsid w:val="0098536A"/>
    <w:rsid w:val="00985493"/>
    <w:rsid w:val="00985C44"/>
    <w:rsid w:val="009879C1"/>
    <w:rsid w:val="00990584"/>
    <w:rsid w:val="00990CB8"/>
    <w:rsid w:val="00990FF4"/>
    <w:rsid w:val="009914B0"/>
    <w:rsid w:val="00991BAB"/>
    <w:rsid w:val="00991C49"/>
    <w:rsid w:val="009923BC"/>
    <w:rsid w:val="00992F9F"/>
    <w:rsid w:val="00994F0F"/>
    <w:rsid w:val="00996608"/>
    <w:rsid w:val="009971C3"/>
    <w:rsid w:val="009A0EDF"/>
    <w:rsid w:val="009A1A7E"/>
    <w:rsid w:val="009A206D"/>
    <w:rsid w:val="009A3F36"/>
    <w:rsid w:val="009A4E51"/>
    <w:rsid w:val="009A51AA"/>
    <w:rsid w:val="009A590F"/>
    <w:rsid w:val="009A67A9"/>
    <w:rsid w:val="009A7D30"/>
    <w:rsid w:val="009B06BC"/>
    <w:rsid w:val="009B1658"/>
    <w:rsid w:val="009B2986"/>
    <w:rsid w:val="009B3069"/>
    <w:rsid w:val="009B343F"/>
    <w:rsid w:val="009B4ED4"/>
    <w:rsid w:val="009B5444"/>
    <w:rsid w:val="009B5FA4"/>
    <w:rsid w:val="009B6811"/>
    <w:rsid w:val="009B7454"/>
    <w:rsid w:val="009B7480"/>
    <w:rsid w:val="009C06F0"/>
    <w:rsid w:val="009C1DD7"/>
    <w:rsid w:val="009C1E69"/>
    <w:rsid w:val="009C2BD4"/>
    <w:rsid w:val="009C3011"/>
    <w:rsid w:val="009C58F0"/>
    <w:rsid w:val="009C5D57"/>
    <w:rsid w:val="009C6C63"/>
    <w:rsid w:val="009C6E16"/>
    <w:rsid w:val="009C7048"/>
    <w:rsid w:val="009C768B"/>
    <w:rsid w:val="009C7AC9"/>
    <w:rsid w:val="009C7BFC"/>
    <w:rsid w:val="009D03D5"/>
    <w:rsid w:val="009D08C2"/>
    <w:rsid w:val="009D0D04"/>
    <w:rsid w:val="009D1E21"/>
    <w:rsid w:val="009D3D84"/>
    <w:rsid w:val="009D4996"/>
    <w:rsid w:val="009D50DD"/>
    <w:rsid w:val="009D716B"/>
    <w:rsid w:val="009D75BB"/>
    <w:rsid w:val="009D7EC4"/>
    <w:rsid w:val="009E06F7"/>
    <w:rsid w:val="009E08E5"/>
    <w:rsid w:val="009E325B"/>
    <w:rsid w:val="009E3EB8"/>
    <w:rsid w:val="009E54DA"/>
    <w:rsid w:val="009E65E6"/>
    <w:rsid w:val="009E784D"/>
    <w:rsid w:val="009F00AF"/>
    <w:rsid w:val="009F0A38"/>
    <w:rsid w:val="009F0ED8"/>
    <w:rsid w:val="009F1231"/>
    <w:rsid w:val="009F139C"/>
    <w:rsid w:val="009F16BF"/>
    <w:rsid w:val="009F311B"/>
    <w:rsid w:val="009F3DC5"/>
    <w:rsid w:val="009F4900"/>
    <w:rsid w:val="009F4D09"/>
    <w:rsid w:val="009F5D93"/>
    <w:rsid w:val="009F5DBB"/>
    <w:rsid w:val="009F60BF"/>
    <w:rsid w:val="009F78B5"/>
    <w:rsid w:val="009F7C45"/>
    <w:rsid w:val="00A006A5"/>
    <w:rsid w:val="00A018D9"/>
    <w:rsid w:val="00A02735"/>
    <w:rsid w:val="00A02A9F"/>
    <w:rsid w:val="00A0302C"/>
    <w:rsid w:val="00A039E6"/>
    <w:rsid w:val="00A04A41"/>
    <w:rsid w:val="00A053AD"/>
    <w:rsid w:val="00A0594D"/>
    <w:rsid w:val="00A06076"/>
    <w:rsid w:val="00A07325"/>
    <w:rsid w:val="00A0736F"/>
    <w:rsid w:val="00A079A9"/>
    <w:rsid w:val="00A079E5"/>
    <w:rsid w:val="00A07BC4"/>
    <w:rsid w:val="00A10966"/>
    <w:rsid w:val="00A10A63"/>
    <w:rsid w:val="00A11A8F"/>
    <w:rsid w:val="00A11CED"/>
    <w:rsid w:val="00A123F3"/>
    <w:rsid w:val="00A12A0A"/>
    <w:rsid w:val="00A13862"/>
    <w:rsid w:val="00A13E9B"/>
    <w:rsid w:val="00A13F85"/>
    <w:rsid w:val="00A1552E"/>
    <w:rsid w:val="00A15AF0"/>
    <w:rsid w:val="00A16628"/>
    <w:rsid w:val="00A17203"/>
    <w:rsid w:val="00A2035C"/>
    <w:rsid w:val="00A2191A"/>
    <w:rsid w:val="00A21A0F"/>
    <w:rsid w:val="00A2208D"/>
    <w:rsid w:val="00A2351B"/>
    <w:rsid w:val="00A247A0"/>
    <w:rsid w:val="00A24C83"/>
    <w:rsid w:val="00A25137"/>
    <w:rsid w:val="00A25D1B"/>
    <w:rsid w:val="00A26FA4"/>
    <w:rsid w:val="00A31049"/>
    <w:rsid w:val="00A33016"/>
    <w:rsid w:val="00A3451C"/>
    <w:rsid w:val="00A34CCC"/>
    <w:rsid w:val="00A34EE0"/>
    <w:rsid w:val="00A34FDB"/>
    <w:rsid w:val="00A3582F"/>
    <w:rsid w:val="00A35CB2"/>
    <w:rsid w:val="00A35EDE"/>
    <w:rsid w:val="00A36DF1"/>
    <w:rsid w:val="00A40E45"/>
    <w:rsid w:val="00A423BC"/>
    <w:rsid w:val="00A42E3C"/>
    <w:rsid w:val="00A435BB"/>
    <w:rsid w:val="00A43E72"/>
    <w:rsid w:val="00A44784"/>
    <w:rsid w:val="00A44DE1"/>
    <w:rsid w:val="00A4514C"/>
    <w:rsid w:val="00A456EA"/>
    <w:rsid w:val="00A4603B"/>
    <w:rsid w:val="00A4657F"/>
    <w:rsid w:val="00A46882"/>
    <w:rsid w:val="00A50C07"/>
    <w:rsid w:val="00A50DA9"/>
    <w:rsid w:val="00A51567"/>
    <w:rsid w:val="00A51A0F"/>
    <w:rsid w:val="00A540FD"/>
    <w:rsid w:val="00A55D9D"/>
    <w:rsid w:val="00A56892"/>
    <w:rsid w:val="00A600EB"/>
    <w:rsid w:val="00A60122"/>
    <w:rsid w:val="00A60A37"/>
    <w:rsid w:val="00A60C77"/>
    <w:rsid w:val="00A612B4"/>
    <w:rsid w:val="00A6203D"/>
    <w:rsid w:val="00A62139"/>
    <w:rsid w:val="00A626D3"/>
    <w:rsid w:val="00A62A88"/>
    <w:rsid w:val="00A659C7"/>
    <w:rsid w:val="00A65F8C"/>
    <w:rsid w:val="00A66A77"/>
    <w:rsid w:val="00A66C3F"/>
    <w:rsid w:val="00A6745B"/>
    <w:rsid w:val="00A67E7C"/>
    <w:rsid w:val="00A70EDF"/>
    <w:rsid w:val="00A70FFA"/>
    <w:rsid w:val="00A710E1"/>
    <w:rsid w:val="00A71205"/>
    <w:rsid w:val="00A718D7"/>
    <w:rsid w:val="00A71DD6"/>
    <w:rsid w:val="00A72B77"/>
    <w:rsid w:val="00A72EF1"/>
    <w:rsid w:val="00A7328A"/>
    <w:rsid w:val="00A741DD"/>
    <w:rsid w:val="00A75B7B"/>
    <w:rsid w:val="00A75F5F"/>
    <w:rsid w:val="00A760B4"/>
    <w:rsid w:val="00A7765F"/>
    <w:rsid w:val="00A7780C"/>
    <w:rsid w:val="00A77DEA"/>
    <w:rsid w:val="00A80988"/>
    <w:rsid w:val="00A817DB"/>
    <w:rsid w:val="00A85842"/>
    <w:rsid w:val="00A873D5"/>
    <w:rsid w:val="00A87B57"/>
    <w:rsid w:val="00A87D9E"/>
    <w:rsid w:val="00A904AF"/>
    <w:rsid w:val="00A911E4"/>
    <w:rsid w:val="00A91739"/>
    <w:rsid w:val="00A92253"/>
    <w:rsid w:val="00A92352"/>
    <w:rsid w:val="00A929F2"/>
    <w:rsid w:val="00A92FCB"/>
    <w:rsid w:val="00A94A25"/>
    <w:rsid w:val="00A9529E"/>
    <w:rsid w:val="00A968C9"/>
    <w:rsid w:val="00A9791C"/>
    <w:rsid w:val="00AA0029"/>
    <w:rsid w:val="00AA00E1"/>
    <w:rsid w:val="00AA2C75"/>
    <w:rsid w:val="00AA2CB0"/>
    <w:rsid w:val="00AA3B8A"/>
    <w:rsid w:val="00AA3F61"/>
    <w:rsid w:val="00AA46CD"/>
    <w:rsid w:val="00AA52BC"/>
    <w:rsid w:val="00AA6463"/>
    <w:rsid w:val="00AA790D"/>
    <w:rsid w:val="00AB03A3"/>
    <w:rsid w:val="00AB0BCD"/>
    <w:rsid w:val="00AB12FA"/>
    <w:rsid w:val="00AB1A4C"/>
    <w:rsid w:val="00AB428A"/>
    <w:rsid w:val="00AB4A55"/>
    <w:rsid w:val="00AB4C4A"/>
    <w:rsid w:val="00AB5D04"/>
    <w:rsid w:val="00AB5FA0"/>
    <w:rsid w:val="00AB65A2"/>
    <w:rsid w:val="00AB65BC"/>
    <w:rsid w:val="00AB660D"/>
    <w:rsid w:val="00AC06C9"/>
    <w:rsid w:val="00AC1704"/>
    <w:rsid w:val="00AC2440"/>
    <w:rsid w:val="00AC2886"/>
    <w:rsid w:val="00AC2E55"/>
    <w:rsid w:val="00AC316B"/>
    <w:rsid w:val="00AC31E6"/>
    <w:rsid w:val="00AC34FF"/>
    <w:rsid w:val="00AC4964"/>
    <w:rsid w:val="00AC52BD"/>
    <w:rsid w:val="00AC539B"/>
    <w:rsid w:val="00AC5757"/>
    <w:rsid w:val="00AC5B61"/>
    <w:rsid w:val="00AC6778"/>
    <w:rsid w:val="00AC6F82"/>
    <w:rsid w:val="00AC74E0"/>
    <w:rsid w:val="00AD07C1"/>
    <w:rsid w:val="00AD0965"/>
    <w:rsid w:val="00AD3B65"/>
    <w:rsid w:val="00AD3C45"/>
    <w:rsid w:val="00AD46FA"/>
    <w:rsid w:val="00AD5E0E"/>
    <w:rsid w:val="00AD65FC"/>
    <w:rsid w:val="00AD7055"/>
    <w:rsid w:val="00AD7094"/>
    <w:rsid w:val="00AD74F7"/>
    <w:rsid w:val="00AD76D6"/>
    <w:rsid w:val="00AE10DF"/>
    <w:rsid w:val="00AE1433"/>
    <w:rsid w:val="00AE306F"/>
    <w:rsid w:val="00AE3268"/>
    <w:rsid w:val="00AE37A6"/>
    <w:rsid w:val="00AE3D60"/>
    <w:rsid w:val="00AE5C86"/>
    <w:rsid w:val="00AE5F6A"/>
    <w:rsid w:val="00AF15CE"/>
    <w:rsid w:val="00AF18F6"/>
    <w:rsid w:val="00AF1F0F"/>
    <w:rsid w:val="00AF31C3"/>
    <w:rsid w:val="00AF379E"/>
    <w:rsid w:val="00AF38D2"/>
    <w:rsid w:val="00AF41FB"/>
    <w:rsid w:val="00AF4BDC"/>
    <w:rsid w:val="00AF5797"/>
    <w:rsid w:val="00AF6465"/>
    <w:rsid w:val="00AF7AB1"/>
    <w:rsid w:val="00B00B0C"/>
    <w:rsid w:val="00B00F8A"/>
    <w:rsid w:val="00B00FF4"/>
    <w:rsid w:val="00B0203B"/>
    <w:rsid w:val="00B02677"/>
    <w:rsid w:val="00B02758"/>
    <w:rsid w:val="00B02CB9"/>
    <w:rsid w:val="00B032C2"/>
    <w:rsid w:val="00B03BE4"/>
    <w:rsid w:val="00B0539A"/>
    <w:rsid w:val="00B05BC8"/>
    <w:rsid w:val="00B05C1C"/>
    <w:rsid w:val="00B06857"/>
    <w:rsid w:val="00B06C4D"/>
    <w:rsid w:val="00B07161"/>
    <w:rsid w:val="00B07FBC"/>
    <w:rsid w:val="00B10B7B"/>
    <w:rsid w:val="00B10D25"/>
    <w:rsid w:val="00B113A8"/>
    <w:rsid w:val="00B115AF"/>
    <w:rsid w:val="00B11FE8"/>
    <w:rsid w:val="00B122F6"/>
    <w:rsid w:val="00B13477"/>
    <w:rsid w:val="00B13EED"/>
    <w:rsid w:val="00B15C6E"/>
    <w:rsid w:val="00B16697"/>
    <w:rsid w:val="00B17747"/>
    <w:rsid w:val="00B17C57"/>
    <w:rsid w:val="00B20ADF"/>
    <w:rsid w:val="00B21609"/>
    <w:rsid w:val="00B21BCF"/>
    <w:rsid w:val="00B225E2"/>
    <w:rsid w:val="00B235CE"/>
    <w:rsid w:val="00B24012"/>
    <w:rsid w:val="00B24287"/>
    <w:rsid w:val="00B24DF6"/>
    <w:rsid w:val="00B25F7B"/>
    <w:rsid w:val="00B301B7"/>
    <w:rsid w:val="00B30724"/>
    <w:rsid w:val="00B307B8"/>
    <w:rsid w:val="00B30D6C"/>
    <w:rsid w:val="00B3187F"/>
    <w:rsid w:val="00B31D39"/>
    <w:rsid w:val="00B35FBF"/>
    <w:rsid w:val="00B3708D"/>
    <w:rsid w:val="00B40E5B"/>
    <w:rsid w:val="00B41BDE"/>
    <w:rsid w:val="00B41DDE"/>
    <w:rsid w:val="00B43721"/>
    <w:rsid w:val="00B44440"/>
    <w:rsid w:val="00B45A8F"/>
    <w:rsid w:val="00B4646A"/>
    <w:rsid w:val="00B466B8"/>
    <w:rsid w:val="00B477CB"/>
    <w:rsid w:val="00B519E0"/>
    <w:rsid w:val="00B53A19"/>
    <w:rsid w:val="00B5486F"/>
    <w:rsid w:val="00B54947"/>
    <w:rsid w:val="00B54C14"/>
    <w:rsid w:val="00B55832"/>
    <w:rsid w:val="00B561AE"/>
    <w:rsid w:val="00B56585"/>
    <w:rsid w:val="00B56841"/>
    <w:rsid w:val="00B5696B"/>
    <w:rsid w:val="00B56AE3"/>
    <w:rsid w:val="00B56DA2"/>
    <w:rsid w:val="00B57044"/>
    <w:rsid w:val="00B571A9"/>
    <w:rsid w:val="00B603E2"/>
    <w:rsid w:val="00B60463"/>
    <w:rsid w:val="00B60BF2"/>
    <w:rsid w:val="00B6137E"/>
    <w:rsid w:val="00B62D67"/>
    <w:rsid w:val="00B62EB3"/>
    <w:rsid w:val="00B64718"/>
    <w:rsid w:val="00B64B09"/>
    <w:rsid w:val="00B64C0C"/>
    <w:rsid w:val="00B651B4"/>
    <w:rsid w:val="00B65D70"/>
    <w:rsid w:val="00B673D0"/>
    <w:rsid w:val="00B676F0"/>
    <w:rsid w:val="00B67AEB"/>
    <w:rsid w:val="00B707BD"/>
    <w:rsid w:val="00B70D42"/>
    <w:rsid w:val="00B70D4E"/>
    <w:rsid w:val="00B715D6"/>
    <w:rsid w:val="00B7168C"/>
    <w:rsid w:val="00B71ECA"/>
    <w:rsid w:val="00B722A0"/>
    <w:rsid w:val="00B7326D"/>
    <w:rsid w:val="00B738A2"/>
    <w:rsid w:val="00B74A11"/>
    <w:rsid w:val="00B75541"/>
    <w:rsid w:val="00B7567B"/>
    <w:rsid w:val="00B75A18"/>
    <w:rsid w:val="00B75A55"/>
    <w:rsid w:val="00B76FE6"/>
    <w:rsid w:val="00B770B2"/>
    <w:rsid w:val="00B7766C"/>
    <w:rsid w:val="00B77A57"/>
    <w:rsid w:val="00B80807"/>
    <w:rsid w:val="00B81336"/>
    <w:rsid w:val="00B81494"/>
    <w:rsid w:val="00B817D1"/>
    <w:rsid w:val="00B8191B"/>
    <w:rsid w:val="00B830ED"/>
    <w:rsid w:val="00B83B42"/>
    <w:rsid w:val="00B83CFF"/>
    <w:rsid w:val="00B85013"/>
    <w:rsid w:val="00B85565"/>
    <w:rsid w:val="00B85BC5"/>
    <w:rsid w:val="00B8620B"/>
    <w:rsid w:val="00B8722F"/>
    <w:rsid w:val="00B8750E"/>
    <w:rsid w:val="00B9013A"/>
    <w:rsid w:val="00B90F8A"/>
    <w:rsid w:val="00B91232"/>
    <w:rsid w:val="00B91C6A"/>
    <w:rsid w:val="00B9209F"/>
    <w:rsid w:val="00B92D04"/>
    <w:rsid w:val="00B935CF"/>
    <w:rsid w:val="00B9414F"/>
    <w:rsid w:val="00B95644"/>
    <w:rsid w:val="00B97A00"/>
    <w:rsid w:val="00B97B32"/>
    <w:rsid w:val="00BA00C9"/>
    <w:rsid w:val="00BA0900"/>
    <w:rsid w:val="00BA0F5A"/>
    <w:rsid w:val="00BA17A6"/>
    <w:rsid w:val="00BA1D7A"/>
    <w:rsid w:val="00BA1E51"/>
    <w:rsid w:val="00BA2C4B"/>
    <w:rsid w:val="00BA3FB7"/>
    <w:rsid w:val="00BA414B"/>
    <w:rsid w:val="00BA5406"/>
    <w:rsid w:val="00BA5907"/>
    <w:rsid w:val="00BA6288"/>
    <w:rsid w:val="00BA63E6"/>
    <w:rsid w:val="00BA716C"/>
    <w:rsid w:val="00BA7645"/>
    <w:rsid w:val="00BA7ACC"/>
    <w:rsid w:val="00BB0982"/>
    <w:rsid w:val="00BB0D91"/>
    <w:rsid w:val="00BB0FEC"/>
    <w:rsid w:val="00BB222A"/>
    <w:rsid w:val="00BB282A"/>
    <w:rsid w:val="00BB2A0E"/>
    <w:rsid w:val="00BB2BF1"/>
    <w:rsid w:val="00BB41AA"/>
    <w:rsid w:val="00BB4E2F"/>
    <w:rsid w:val="00BB4E54"/>
    <w:rsid w:val="00BB5D80"/>
    <w:rsid w:val="00BC01FC"/>
    <w:rsid w:val="00BC0894"/>
    <w:rsid w:val="00BC0A6D"/>
    <w:rsid w:val="00BC0E9C"/>
    <w:rsid w:val="00BC1B89"/>
    <w:rsid w:val="00BC22DB"/>
    <w:rsid w:val="00BC23CC"/>
    <w:rsid w:val="00BC3B9F"/>
    <w:rsid w:val="00BC3D8F"/>
    <w:rsid w:val="00BC469E"/>
    <w:rsid w:val="00BC49F1"/>
    <w:rsid w:val="00BC565E"/>
    <w:rsid w:val="00BC7234"/>
    <w:rsid w:val="00BC78FF"/>
    <w:rsid w:val="00BC79FB"/>
    <w:rsid w:val="00BC7F7C"/>
    <w:rsid w:val="00BD24E8"/>
    <w:rsid w:val="00BD2C48"/>
    <w:rsid w:val="00BD2FA3"/>
    <w:rsid w:val="00BD3123"/>
    <w:rsid w:val="00BD379C"/>
    <w:rsid w:val="00BD3D04"/>
    <w:rsid w:val="00BD4765"/>
    <w:rsid w:val="00BD4B1A"/>
    <w:rsid w:val="00BD5CB8"/>
    <w:rsid w:val="00BD6ADF"/>
    <w:rsid w:val="00BD7008"/>
    <w:rsid w:val="00BD7795"/>
    <w:rsid w:val="00BD78C8"/>
    <w:rsid w:val="00BE16DB"/>
    <w:rsid w:val="00BE1B1D"/>
    <w:rsid w:val="00BE24CC"/>
    <w:rsid w:val="00BE29DB"/>
    <w:rsid w:val="00BE331A"/>
    <w:rsid w:val="00BE431C"/>
    <w:rsid w:val="00BE479A"/>
    <w:rsid w:val="00BE48C9"/>
    <w:rsid w:val="00BE5520"/>
    <w:rsid w:val="00BE6199"/>
    <w:rsid w:val="00BE6338"/>
    <w:rsid w:val="00BE64FE"/>
    <w:rsid w:val="00BF0F79"/>
    <w:rsid w:val="00BF1256"/>
    <w:rsid w:val="00BF1B29"/>
    <w:rsid w:val="00BF2CA7"/>
    <w:rsid w:val="00BF30BA"/>
    <w:rsid w:val="00BF386E"/>
    <w:rsid w:val="00BF5C5F"/>
    <w:rsid w:val="00BF5ED3"/>
    <w:rsid w:val="00BF7A8A"/>
    <w:rsid w:val="00C00047"/>
    <w:rsid w:val="00C00D2D"/>
    <w:rsid w:val="00C01E09"/>
    <w:rsid w:val="00C01E87"/>
    <w:rsid w:val="00C02862"/>
    <w:rsid w:val="00C0361A"/>
    <w:rsid w:val="00C04229"/>
    <w:rsid w:val="00C0488C"/>
    <w:rsid w:val="00C049BA"/>
    <w:rsid w:val="00C04A16"/>
    <w:rsid w:val="00C04FAD"/>
    <w:rsid w:val="00C058B4"/>
    <w:rsid w:val="00C063C6"/>
    <w:rsid w:val="00C06969"/>
    <w:rsid w:val="00C06D05"/>
    <w:rsid w:val="00C07B9B"/>
    <w:rsid w:val="00C10225"/>
    <w:rsid w:val="00C108EC"/>
    <w:rsid w:val="00C10B9C"/>
    <w:rsid w:val="00C12254"/>
    <w:rsid w:val="00C1245C"/>
    <w:rsid w:val="00C12F2F"/>
    <w:rsid w:val="00C1305A"/>
    <w:rsid w:val="00C1316F"/>
    <w:rsid w:val="00C1396E"/>
    <w:rsid w:val="00C14102"/>
    <w:rsid w:val="00C14435"/>
    <w:rsid w:val="00C14E55"/>
    <w:rsid w:val="00C167E1"/>
    <w:rsid w:val="00C16853"/>
    <w:rsid w:val="00C20B46"/>
    <w:rsid w:val="00C21495"/>
    <w:rsid w:val="00C2286A"/>
    <w:rsid w:val="00C229DF"/>
    <w:rsid w:val="00C22C06"/>
    <w:rsid w:val="00C23420"/>
    <w:rsid w:val="00C235E2"/>
    <w:rsid w:val="00C23DBC"/>
    <w:rsid w:val="00C244CF"/>
    <w:rsid w:val="00C251E8"/>
    <w:rsid w:val="00C258A6"/>
    <w:rsid w:val="00C26515"/>
    <w:rsid w:val="00C26E82"/>
    <w:rsid w:val="00C271F4"/>
    <w:rsid w:val="00C27214"/>
    <w:rsid w:val="00C30CF9"/>
    <w:rsid w:val="00C30F64"/>
    <w:rsid w:val="00C31BC6"/>
    <w:rsid w:val="00C31C2E"/>
    <w:rsid w:val="00C32112"/>
    <w:rsid w:val="00C32701"/>
    <w:rsid w:val="00C32A22"/>
    <w:rsid w:val="00C3342E"/>
    <w:rsid w:val="00C337AF"/>
    <w:rsid w:val="00C33889"/>
    <w:rsid w:val="00C345DC"/>
    <w:rsid w:val="00C34C2E"/>
    <w:rsid w:val="00C34CEC"/>
    <w:rsid w:val="00C350AE"/>
    <w:rsid w:val="00C361CB"/>
    <w:rsid w:val="00C3634E"/>
    <w:rsid w:val="00C36485"/>
    <w:rsid w:val="00C36D52"/>
    <w:rsid w:val="00C37421"/>
    <w:rsid w:val="00C4006B"/>
    <w:rsid w:val="00C40368"/>
    <w:rsid w:val="00C40A38"/>
    <w:rsid w:val="00C40A96"/>
    <w:rsid w:val="00C40DEB"/>
    <w:rsid w:val="00C419F1"/>
    <w:rsid w:val="00C41D23"/>
    <w:rsid w:val="00C4205A"/>
    <w:rsid w:val="00C431BC"/>
    <w:rsid w:val="00C43478"/>
    <w:rsid w:val="00C43B29"/>
    <w:rsid w:val="00C43D7C"/>
    <w:rsid w:val="00C45275"/>
    <w:rsid w:val="00C471DD"/>
    <w:rsid w:val="00C479EF"/>
    <w:rsid w:val="00C50984"/>
    <w:rsid w:val="00C509CE"/>
    <w:rsid w:val="00C50EDE"/>
    <w:rsid w:val="00C52EB9"/>
    <w:rsid w:val="00C53175"/>
    <w:rsid w:val="00C536AF"/>
    <w:rsid w:val="00C54A2C"/>
    <w:rsid w:val="00C5510B"/>
    <w:rsid w:val="00C55A98"/>
    <w:rsid w:val="00C55B20"/>
    <w:rsid w:val="00C565CD"/>
    <w:rsid w:val="00C57B53"/>
    <w:rsid w:val="00C57C5D"/>
    <w:rsid w:val="00C613E3"/>
    <w:rsid w:val="00C61A28"/>
    <w:rsid w:val="00C62196"/>
    <w:rsid w:val="00C63582"/>
    <w:rsid w:val="00C63591"/>
    <w:rsid w:val="00C63A14"/>
    <w:rsid w:val="00C644E7"/>
    <w:rsid w:val="00C64A75"/>
    <w:rsid w:val="00C6597F"/>
    <w:rsid w:val="00C6659C"/>
    <w:rsid w:val="00C67DFF"/>
    <w:rsid w:val="00C67F5D"/>
    <w:rsid w:val="00C7056F"/>
    <w:rsid w:val="00C70746"/>
    <w:rsid w:val="00C70ECD"/>
    <w:rsid w:val="00C7291E"/>
    <w:rsid w:val="00C74BC9"/>
    <w:rsid w:val="00C74EC7"/>
    <w:rsid w:val="00C77BD1"/>
    <w:rsid w:val="00C801D8"/>
    <w:rsid w:val="00C81D60"/>
    <w:rsid w:val="00C8273E"/>
    <w:rsid w:val="00C83556"/>
    <w:rsid w:val="00C8419C"/>
    <w:rsid w:val="00C84DE5"/>
    <w:rsid w:val="00C852D4"/>
    <w:rsid w:val="00C8530C"/>
    <w:rsid w:val="00C8593B"/>
    <w:rsid w:val="00C86445"/>
    <w:rsid w:val="00C86990"/>
    <w:rsid w:val="00C86E44"/>
    <w:rsid w:val="00C87AA9"/>
    <w:rsid w:val="00C87B02"/>
    <w:rsid w:val="00C87B9B"/>
    <w:rsid w:val="00C87F41"/>
    <w:rsid w:val="00C93816"/>
    <w:rsid w:val="00C938BB"/>
    <w:rsid w:val="00C9485F"/>
    <w:rsid w:val="00C95BEF"/>
    <w:rsid w:val="00C95D91"/>
    <w:rsid w:val="00C97075"/>
    <w:rsid w:val="00C972A8"/>
    <w:rsid w:val="00C97B09"/>
    <w:rsid w:val="00C97D9F"/>
    <w:rsid w:val="00CA09A4"/>
    <w:rsid w:val="00CA16A2"/>
    <w:rsid w:val="00CA3452"/>
    <w:rsid w:val="00CA3972"/>
    <w:rsid w:val="00CA45ED"/>
    <w:rsid w:val="00CA6A4A"/>
    <w:rsid w:val="00CA6D97"/>
    <w:rsid w:val="00CA72DC"/>
    <w:rsid w:val="00CA73C2"/>
    <w:rsid w:val="00CA7F50"/>
    <w:rsid w:val="00CB04E7"/>
    <w:rsid w:val="00CB0C90"/>
    <w:rsid w:val="00CB129A"/>
    <w:rsid w:val="00CB1658"/>
    <w:rsid w:val="00CB1764"/>
    <w:rsid w:val="00CB257C"/>
    <w:rsid w:val="00CB2ABF"/>
    <w:rsid w:val="00CB3175"/>
    <w:rsid w:val="00CB3BE4"/>
    <w:rsid w:val="00CB4B17"/>
    <w:rsid w:val="00CB6D79"/>
    <w:rsid w:val="00CC0824"/>
    <w:rsid w:val="00CC0FDB"/>
    <w:rsid w:val="00CC1064"/>
    <w:rsid w:val="00CC20F4"/>
    <w:rsid w:val="00CC2D2B"/>
    <w:rsid w:val="00CC3746"/>
    <w:rsid w:val="00CC3B8F"/>
    <w:rsid w:val="00CC4B60"/>
    <w:rsid w:val="00CC5B46"/>
    <w:rsid w:val="00CC5EEE"/>
    <w:rsid w:val="00CC623F"/>
    <w:rsid w:val="00CC6AA1"/>
    <w:rsid w:val="00CD027F"/>
    <w:rsid w:val="00CD02FE"/>
    <w:rsid w:val="00CD042B"/>
    <w:rsid w:val="00CD118F"/>
    <w:rsid w:val="00CD1DBB"/>
    <w:rsid w:val="00CD418F"/>
    <w:rsid w:val="00CD4630"/>
    <w:rsid w:val="00CD4C6B"/>
    <w:rsid w:val="00CD67D7"/>
    <w:rsid w:val="00CD681F"/>
    <w:rsid w:val="00CD777B"/>
    <w:rsid w:val="00CE0C7F"/>
    <w:rsid w:val="00CE1207"/>
    <w:rsid w:val="00CE186C"/>
    <w:rsid w:val="00CE29B4"/>
    <w:rsid w:val="00CE2A80"/>
    <w:rsid w:val="00CE31C4"/>
    <w:rsid w:val="00CE4BA3"/>
    <w:rsid w:val="00CE67F4"/>
    <w:rsid w:val="00CF0543"/>
    <w:rsid w:val="00CF12C4"/>
    <w:rsid w:val="00CF13CE"/>
    <w:rsid w:val="00CF16B9"/>
    <w:rsid w:val="00CF18FA"/>
    <w:rsid w:val="00CF1915"/>
    <w:rsid w:val="00CF266E"/>
    <w:rsid w:val="00CF290F"/>
    <w:rsid w:val="00CF2A96"/>
    <w:rsid w:val="00CF2C76"/>
    <w:rsid w:val="00CF2D8E"/>
    <w:rsid w:val="00CF33BD"/>
    <w:rsid w:val="00CF3C7F"/>
    <w:rsid w:val="00CF3DC9"/>
    <w:rsid w:val="00CF5795"/>
    <w:rsid w:val="00CF5886"/>
    <w:rsid w:val="00D00AD9"/>
    <w:rsid w:val="00D00B16"/>
    <w:rsid w:val="00D012E1"/>
    <w:rsid w:val="00D01458"/>
    <w:rsid w:val="00D01C07"/>
    <w:rsid w:val="00D02646"/>
    <w:rsid w:val="00D030FF"/>
    <w:rsid w:val="00D033C1"/>
    <w:rsid w:val="00D034E0"/>
    <w:rsid w:val="00D0353F"/>
    <w:rsid w:val="00D03C06"/>
    <w:rsid w:val="00D0421A"/>
    <w:rsid w:val="00D04EA2"/>
    <w:rsid w:val="00D053BE"/>
    <w:rsid w:val="00D0595B"/>
    <w:rsid w:val="00D059D2"/>
    <w:rsid w:val="00D05AB9"/>
    <w:rsid w:val="00D06F48"/>
    <w:rsid w:val="00D10F91"/>
    <w:rsid w:val="00D12C59"/>
    <w:rsid w:val="00D12F8D"/>
    <w:rsid w:val="00D130D8"/>
    <w:rsid w:val="00D13865"/>
    <w:rsid w:val="00D14205"/>
    <w:rsid w:val="00D14F71"/>
    <w:rsid w:val="00D151E3"/>
    <w:rsid w:val="00D152E3"/>
    <w:rsid w:val="00D153C3"/>
    <w:rsid w:val="00D16803"/>
    <w:rsid w:val="00D16F2B"/>
    <w:rsid w:val="00D17553"/>
    <w:rsid w:val="00D17693"/>
    <w:rsid w:val="00D17DC7"/>
    <w:rsid w:val="00D20254"/>
    <w:rsid w:val="00D21283"/>
    <w:rsid w:val="00D21BA4"/>
    <w:rsid w:val="00D22AB1"/>
    <w:rsid w:val="00D23D76"/>
    <w:rsid w:val="00D23E81"/>
    <w:rsid w:val="00D24C74"/>
    <w:rsid w:val="00D24FDB"/>
    <w:rsid w:val="00D25374"/>
    <w:rsid w:val="00D26588"/>
    <w:rsid w:val="00D26B7C"/>
    <w:rsid w:val="00D26D00"/>
    <w:rsid w:val="00D27D52"/>
    <w:rsid w:val="00D31DA6"/>
    <w:rsid w:val="00D32121"/>
    <w:rsid w:val="00D32ADD"/>
    <w:rsid w:val="00D336C9"/>
    <w:rsid w:val="00D34125"/>
    <w:rsid w:val="00D34BF4"/>
    <w:rsid w:val="00D3615D"/>
    <w:rsid w:val="00D3724B"/>
    <w:rsid w:val="00D3730D"/>
    <w:rsid w:val="00D3770D"/>
    <w:rsid w:val="00D40747"/>
    <w:rsid w:val="00D40BC9"/>
    <w:rsid w:val="00D40BE6"/>
    <w:rsid w:val="00D40C2D"/>
    <w:rsid w:val="00D415D1"/>
    <w:rsid w:val="00D4331B"/>
    <w:rsid w:val="00D43A9C"/>
    <w:rsid w:val="00D43EE9"/>
    <w:rsid w:val="00D4593C"/>
    <w:rsid w:val="00D45A3D"/>
    <w:rsid w:val="00D45D06"/>
    <w:rsid w:val="00D4659B"/>
    <w:rsid w:val="00D47B30"/>
    <w:rsid w:val="00D503D4"/>
    <w:rsid w:val="00D5073F"/>
    <w:rsid w:val="00D508E8"/>
    <w:rsid w:val="00D50A39"/>
    <w:rsid w:val="00D51E22"/>
    <w:rsid w:val="00D52DF2"/>
    <w:rsid w:val="00D52F04"/>
    <w:rsid w:val="00D53660"/>
    <w:rsid w:val="00D53E2D"/>
    <w:rsid w:val="00D54216"/>
    <w:rsid w:val="00D54C16"/>
    <w:rsid w:val="00D54C49"/>
    <w:rsid w:val="00D54E30"/>
    <w:rsid w:val="00D54FF0"/>
    <w:rsid w:val="00D5511D"/>
    <w:rsid w:val="00D551F1"/>
    <w:rsid w:val="00D55D0D"/>
    <w:rsid w:val="00D56360"/>
    <w:rsid w:val="00D57BB9"/>
    <w:rsid w:val="00D6229C"/>
    <w:rsid w:val="00D6234F"/>
    <w:rsid w:val="00D62584"/>
    <w:rsid w:val="00D62AC0"/>
    <w:rsid w:val="00D62EDA"/>
    <w:rsid w:val="00D634B8"/>
    <w:rsid w:val="00D63A77"/>
    <w:rsid w:val="00D72339"/>
    <w:rsid w:val="00D72BAC"/>
    <w:rsid w:val="00D72C2D"/>
    <w:rsid w:val="00D73598"/>
    <w:rsid w:val="00D73B4E"/>
    <w:rsid w:val="00D75208"/>
    <w:rsid w:val="00D7609F"/>
    <w:rsid w:val="00D762CB"/>
    <w:rsid w:val="00D779BE"/>
    <w:rsid w:val="00D82E8C"/>
    <w:rsid w:val="00D82F04"/>
    <w:rsid w:val="00D8306D"/>
    <w:rsid w:val="00D83B40"/>
    <w:rsid w:val="00D83F8A"/>
    <w:rsid w:val="00D84674"/>
    <w:rsid w:val="00D84675"/>
    <w:rsid w:val="00D84B81"/>
    <w:rsid w:val="00D84C0F"/>
    <w:rsid w:val="00D85FC2"/>
    <w:rsid w:val="00D86211"/>
    <w:rsid w:val="00D87893"/>
    <w:rsid w:val="00D87BEC"/>
    <w:rsid w:val="00D91626"/>
    <w:rsid w:val="00D919E5"/>
    <w:rsid w:val="00D92571"/>
    <w:rsid w:val="00D93139"/>
    <w:rsid w:val="00D945EC"/>
    <w:rsid w:val="00D94855"/>
    <w:rsid w:val="00D950BE"/>
    <w:rsid w:val="00D966AC"/>
    <w:rsid w:val="00D96A22"/>
    <w:rsid w:val="00D96E56"/>
    <w:rsid w:val="00DA07BC"/>
    <w:rsid w:val="00DA0838"/>
    <w:rsid w:val="00DA0E7C"/>
    <w:rsid w:val="00DA117B"/>
    <w:rsid w:val="00DA1288"/>
    <w:rsid w:val="00DA2583"/>
    <w:rsid w:val="00DA27CF"/>
    <w:rsid w:val="00DA3401"/>
    <w:rsid w:val="00DA50EC"/>
    <w:rsid w:val="00DA5858"/>
    <w:rsid w:val="00DA5C0A"/>
    <w:rsid w:val="00DA6190"/>
    <w:rsid w:val="00DA61F0"/>
    <w:rsid w:val="00DA6E38"/>
    <w:rsid w:val="00DA7249"/>
    <w:rsid w:val="00DA782B"/>
    <w:rsid w:val="00DA79C6"/>
    <w:rsid w:val="00DA7A06"/>
    <w:rsid w:val="00DA7A70"/>
    <w:rsid w:val="00DB0849"/>
    <w:rsid w:val="00DB11BF"/>
    <w:rsid w:val="00DB2B44"/>
    <w:rsid w:val="00DB2CAC"/>
    <w:rsid w:val="00DB3A96"/>
    <w:rsid w:val="00DB4123"/>
    <w:rsid w:val="00DB7E5C"/>
    <w:rsid w:val="00DC081A"/>
    <w:rsid w:val="00DC1B60"/>
    <w:rsid w:val="00DC207F"/>
    <w:rsid w:val="00DC2466"/>
    <w:rsid w:val="00DC4C82"/>
    <w:rsid w:val="00DC4FA9"/>
    <w:rsid w:val="00DC740D"/>
    <w:rsid w:val="00DC77CF"/>
    <w:rsid w:val="00DD0EA6"/>
    <w:rsid w:val="00DD3082"/>
    <w:rsid w:val="00DD3218"/>
    <w:rsid w:val="00DD4564"/>
    <w:rsid w:val="00DD4E31"/>
    <w:rsid w:val="00DD519C"/>
    <w:rsid w:val="00DD5291"/>
    <w:rsid w:val="00DD732A"/>
    <w:rsid w:val="00DD767F"/>
    <w:rsid w:val="00DD772C"/>
    <w:rsid w:val="00DD7FB9"/>
    <w:rsid w:val="00DE0EDE"/>
    <w:rsid w:val="00DE12DE"/>
    <w:rsid w:val="00DE20E8"/>
    <w:rsid w:val="00DE21D0"/>
    <w:rsid w:val="00DE28B8"/>
    <w:rsid w:val="00DE42D3"/>
    <w:rsid w:val="00DE69D5"/>
    <w:rsid w:val="00DE7285"/>
    <w:rsid w:val="00DE7397"/>
    <w:rsid w:val="00DF07F0"/>
    <w:rsid w:val="00DF263E"/>
    <w:rsid w:val="00DF2737"/>
    <w:rsid w:val="00DF43A5"/>
    <w:rsid w:val="00DF653D"/>
    <w:rsid w:val="00DF6BDD"/>
    <w:rsid w:val="00DF7681"/>
    <w:rsid w:val="00E02D26"/>
    <w:rsid w:val="00E048EA"/>
    <w:rsid w:val="00E0513C"/>
    <w:rsid w:val="00E05FC7"/>
    <w:rsid w:val="00E06227"/>
    <w:rsid w:val="00E0632E"/>
    <w:rsid w:val="00E0702C"/>
    <w:rsid w:val="00E10D83"/>
    <w:rsid w:val="00E11F11"/>
    <w:rsid w:val="00E1283E"/>
    <w:rsid w:val="00E13304"/>
    <w:rsid w:val="00E13942"/>
    <w:rsid w:val="00E14237"/>
    <w:rsid w:val="00E1448E"/>
    <w:rsid w:val="00E14602"/>
    <w:rsid w:val="00E14AF1"/>
    <w:rsid w:val="00E14D27"/>
    <w:rsid w:val="00E15235"/>
    <w:rsid w:val="00E15811"/>
    <w:rsid w:val="00E15AF4"/>
    <w:rsid w:val="00E15BDC"/>
    <w:rsid w:val="00E15DF0"/>
    <w:rsid w:val="00E1650E"/>
    <w:rsid w:val="00E16553"/>
    <w:rsid w:val="00E16CD8"/>
    <w:rsid w:val="00E170ED"/>
    <w:rsid w:val="00E17720"/>
    <w:rsid w:val="00E17B79"/>
    <w:rsid w:val="00E17E20"/>
    <w:rsid w:val="00E20917"/>
    <w:rsid w:val="00E218A5"/>
    <w:rsid w:val="00E21C18"/>
    <w:rsid w:val="00E2288F"/>
    <w:rsid w:val="00E2344A"/>
    <w:rsid w:val="00E23585"/>
    <w:rsid w:val="00E23B3C"/>
    <w:rsid w:val="00E24A0C"/>
    <w:rsid w:val="00E24CA8"/>
    <w:rsid w:val="00E256F6"/>
    <w:rsid w:val="00E256FF"/>
    <w:rsid w:val="00E25AFB"/>
    <w:rsid w:val="00E26380"/>
    <w:rsid w:val="00E26CF9"/>
    <w:rsid w:val="00E27547"/>
    <w:rsid w:val="00E277E3"/>
    <w:rsid w:val="00E27B1B"/>
    <w:rsid w:val="00E3033C"/>
    <w:rsid w:val="00E303A9"/>
    <w:rsid w:val="00E30431"/>
    <w:rsid w:val="00E3087D"/>
    <w:rsid w:val="00E3105D"/>
    <w:rsid w:val="00E31C09"/>
    <w:rsid w:val="00E32C74"/>
    <w:rsid w:val="00E33CD4"/>
    <w:rsid w:val="00E35182"/>
    <w:rsid w:val="00E35484"/>
    <w:rsid w:val="00E366C6"/>
    <w:rsid w:val="00E36897"/>
    <w:rsid w:val="00E3698B"/>
    <w:rsid w:val="00E374B7"/>
    <w:rsid w:val="00E37AA2"/>
    <w:rsid w:val="00E40B8A"/>
    <w:rsid w:val="00E40B95"/>
    <w:rsid w:val="00E438E4"/>
    <w:rsid w:val="00E43D23"/>
    <w:rsid w:val="00E444CB"/>
    <w:rsid w:val="00E4551B"/>
    <w:rsid w:val="00E4668F"/>
    <w:rsid w:val="00E46842"/>
    <w:rsid w:val="00E46D84"/>
    <w:rsid w:val="00E50E28"/>
    <w:rsid w:val="00E50EE6"/>
    <w:rsid w:val="00E51D93"/>
    <w:rsid w:val="00E52C4A"/>
    <w:rsid w:val="00E530DF"/>
    <w:rsid w:val="00E5441B"/>
    <w:rsid w:val="00E54DDE"/>
    <w:rsid w:val="00E55083"/>
    <w:rsid w:val="00E55C91"/>
    <w:rsid w:val="00E56AB8"/>
    <w:rsid w:val="00E570CA"/>
    <w:rsid w:val="00E5745A"/>
    <w:rsid w:val="00E57758"/>
    <w:rsid w:val="00E606AA"/>
    <w:rsid w:val="00E6075D"/>
    <w:rsid w:val="00E622AC"/>
    <w:rsid w:val="00E62395"/>
    <w:rsid w:val="00E62DFE"/>
    <w:rsid w:val="00E63B7B"/>
    <w:rsid w:val="00E65087"/>
    <w:rsid w:val="00E656DC"/>
    <w:rsid w:val="00E6572F"/>
    <w:rsid w:val="00E66AB4"/>
    <w:rsid w:val="00E67FE4"/>
    <w:rsid w:val="00E7168A"/>
    <w:rsid w:val="00E7221C"/>
    <w:rsid w:val="00E723AA"/>
    <w:rsid w:val="00E7451D"/>
    <w:rsid w:val="00E749D6"/>
    <w:rsid w:val="00E74EDF"/>
    <w:rsid w:val="00E753F2"/>
    <w:rsid w:val="00E77912"/>
    <w:rsid w:val="00E800E1"/>
    <w:rsid w:val="00E80AEF"/>
    <w:rsid w:val="00E81B63"/>
    <w:rsid w:val="00E82654"/>
    <w:rsid w:val="00E828D0"/>
    <w:rsid w:val="00E84165"/>
    <w:rsid w:val="00E84743"/>
    <w:rsid w:val="00E84E05"/>
    <w:rsid w:val="00E84EBA"/>
    <w:rsid w:val="00E85679"/>
    <w:rsid w:val="00E86513"/>
    <w:rsid w:val="00E86853"/>
    <w:rsid w:val="00E86E0A"/>
    <w:rsid w:val="00E872E7"/>
    <w:rsid w:val="00E87460"/>
    <w:rsid w:val="00E902BE"/>
    <w:rsid w:val="00E90950"/>
    <w:rsid w:val="00E93D60"/>
    <w:rsid w:val="00E943B5"/>
    <w:rsid w:val="00E94826"/>
    <w:rsid w:val="00E94B33"/>
    <w:rsid w:val="00E95241"/>
    <w:rsid w:val="00E964A6"/>
    <w:rsid w:val="00E96F12"/>
    <w:rsid w:val="00E97A92"/>
    <w:rsid w:val="00EA07F3"/>
    <w:rsid w:val="00EA17E7"/>
    <w:rsid w:val="00EA2C7B"/>
    <w:rsid w:val="00EA39E3"/>
    <w:rsid w:val="00EA4072"/>
    <w:rsid w:val="00EA4D4B"/>
    <w:rsid w:val="00EA5067"/>
    <w:rsid w:val="00EB03F2"/>
    <w:rsid w:val="00EB0746"/>
    <w:rsid w:val="00EB1B26"/>
    <w:rsid w:val="00EB2284"/>
    <w:rsid w:val="00EB2636"/>
    <w:rsid w:val="00EB2673"/>
    <w:rsid w:val="00EB2795"/>
    <w:rsid w:val="00EB27A6"/>
    <w:rsid w:val="00EB2E83"/>
    <w:rsid w:val="00EB2EF8"/>
    <w:rsid w:val="00EB56A3"/>
    <w:rsid w:val="00EB66CA"/>
    <w:rsid w:val="00EB7B3D"/>
    <w:rsid w:val="00EB7BCE"/>
    <w:rsid w:val="00EC105B"/>
    <w:rsid w:val="00EC1EAE"/>
    <w:rsid w:val="00EC3081"/>
    <w:rsid w:val="00EC4C27"/>
    <w:rsid w:val="00EC4D54"/>
    <w:rsid w:val="00EC58F0"/>
    <w:rsid w:val="00EC621D"/>
    <w:rsid w:val="00EC651A"/>
    <w:rsid w:val="00EC698F"/>
    <w:rsid w:val="00EC7E9D"/>
    <w:rsid w:val="00ED1411"/>
    <w:rsid w:val="00ED1FD8"/>
    <w:rsid w:val="00ED2094"/>
    <w:rsid w:val="00ED3C69"/>
    <w:rsid w:val="00ED469D"/>
    <w:rsid w:val="00ED475F"/>
    <w:rsid w:val="00ED4ADF"/>
    <w:rsid w:val="00ED55FE"/>
    <w:rsid w:val="00ED6946"/>
    <w:rsid w:val="00ED6D6E"/>
    <w:rsid w:val="00EE0415"/>
    <w:rsid w:val="00EE1862"/>
    <w:rsid w:val="00EE2A24"/>
    <w:rsid w:val="00EE3226"/>
    <w:rsid w:val="00EE4525"/>
    <w:rsid w:val="00EE74B0"/>
    <w:rsid w:val="00EE797D"/>
    <w:rsid w:val="00EF14BE"/>
    <w:rsid w:val="00EF16D5"/>
    <w:rsid w:val="00EF2EF2"/>
    <w:rsid w:val="00EF2FDE"/>
    <w:rsid w:val="00EF3035"/>
    <w:rsid w:val="00EF35A2"/>
    <w:rsid w:val="00EF3DE9"/>
    <w:rsid w:val="00EF424D"/>
    <w:rsid w:val="00EF45CF"/>
    <w:rsid w:val="00EF4D10"/>
    <w:rsid w:val="00EF56F4"/>
    <w:rsid w:val="00EF73EF"/>
    <w:rsid w:val="00F01367"/>
    <w:rsid w:val="00F01521"/>
    <w:rsid w:val="00F0266D"/>
    <w:rsid w:val="00F0269E"/>
    <w:rsid w:val="00F02F52"/>
    <w:rsid w:val="00F036D9"/>
    <w:rsid w:val="00F0433C"/>
    <w:rsid w:val="00F0560F"/>
    <w:rsid w:val="00F05D2F"/>
    <w:rsid w:val="00F078B1"/>
    <w:rsid w:val="00F07C30"/>
    <w:rsid w:val="00F10361"/>
    <w:rsid w:val="00F12D32"/>
    <w:rsid w:val="00F131BF"/>
    <w:rsid w:val="00F13285"/>
    <w:rsid w:val="00F144C8"/>
    <w:rsid w:val="00F15C56"/>
    <w:rsid w:val="00F15EF0"/>
    <w:rsid w:val="00F16337"/>
    <w:rsid w:val="00F16716"/>
    <w:rsid w:val="00F16C13"/>
    <w:rsid w:val="00F16C1D"/>
    <w:rsid w:val="00F17175"/>
    <w:rsid w:val="00F23346"/>
    <w:rsid w:val="00F26B6E"/>
    <w:rsid w:val="00F30542"/>
    <w:rsid w:val="00F30B38"/>
    <w:rsid w:val="00F31099"/>
    <w:rsid w:val="00F31274"/>
    <w:rsid w:val="00F31412"/>
    <w:rsid w:val="00F31B24"/>
    <w:rsid w:val="00F3335D"/>
    <w:rsid w:val="00F33FF4"/>
    <w:rsid w:val="00F3598A"/>
    <w:rsid w:val="00F36D0B"/>
    <w:rsid w:val="00F36ECE"/>
    <w:rsid w:val="00F36FE4"/>
    <w:rsid w:val="00F376E3"/>
    <w:rsid w:val="00F37BD7"/>
    <w:rsid w:val="00F40702"/>
    <w:rsid w:val="00F4096D"/>
    <w:rsid w:val="00F40BC0"/>
    <w:rsid w:val="00F41502"/>
    <w:rsid w:val="00F42DAF"/>
    <w:rsid w:val="00F43213"/>
    <w:rsid w:val="00F432E9"/>
    <w:rsid w:val="00F43E2D"/>
    <w:rsid w:val="00F45BD0"/>
    <w:rsid w:val="00F461C9"/>
    <w:rsid w:val="00F51243"/>
    <w:rsid w:val="00F51725"/>
    <w:rsid w:val="00F518E6"/>
    <w:rsid w:val="00F559D1"/>
    <w:rsid w:val="00F60A56"/>
    <w:rsid w:val="00F61595"/>
    <w:rsid w:val="00F62512"/>
    <w:rsid w:val="00F62C6E"/>
    <w:rsid w:val="00F63E54"/>
    <w:rsid w:val="00F652E1"/>
    <w:rsid w:val="00F673D6"/>
    <w:rsid w:val="00F67626"/>
    <w:rsid w:val="00F7043E"/>
    <w:rsid w:val="00F70772"/>
    <w:rsid w:val="00F70C44"/>
    <w:rsid w:val="00F70FAF"/>
    <w:rsid w:val="00F718F3"/>
    <w:rsid w:val="00F71A8C"/>
    <w:rsid w:val="00F71C01"/>
    <w:rsid w:val="00F74175"/>
    <w:rsid w:val="00F742F0"/>
    <w:rsid w:val="00F7559D"/>
    <w:rsid w:val="00F756B3"/>
    <w:rsid w:val="00F76B3F"/>
    <w:rsid w:val="00F76E17"/>
    <w:rsid w:val="00F77B7E"/>
    <w:rsid w:val="00F805BF"/>
    <w:rsid w:val="00F810A4"/>
    <w:rsid w:val="00F8119C"/>
    <w:rsid w:val="00F81739"/>
    <w:rsid w:val="00F81C66"/>
    <w:rsid w:val="00F81E28"/>
    <w:rsid w:val="00F8228D"/>
    <w:rsid w:val="00F8280D"/>
    <w:rsid w:val="00F82A94"/>
    <w:rsid w:val="00F82C2B"/>
    <w:rsid w:val="00F83A17"/>
    <w:rsid w:val="00F8418F"/>
    <w:rsid w:val="00F85DE8"/>
    <w:rsid w:val="00F86217"/>
    <w:rsid w:val="00F86D8C"/>
    <w:rsid w:val="00F917A3"/>
    <w:rsid w:val="00F91D02"/>
    <w:rsid w:val="00F932C7"/>
    <w:rsid w:val="00F932D9"/>
    <w:rsid w:val="00F94A3D"/>
    <w:rsid w:val="00F95927"/>
    <w:rsid w:val="00F959E9"/>
    <w:rsid w:val="00F96DB6"/>
    <w:rsid w:val="00F97453"/>
    <w:rsid w:val="00F97563"/>
    <w:rsid w:val="00FA0A0F"/>
    <w:rsid w:val="00FA0F56"/>
    <w:rsid w:val="00FA279B"/>
    <w:rsid w:val="00FA3218"/>
    <w:rsid w:val="00FA3219"/>
    <w:rsid w:val="00FA353A"/>
    <w:rsid w:val="00FA36DF"/>
    <w:rsid w:val="00FA376C"/>
    <w:rsid w:val="00FA3F56"/>
    <w:rsid w:val="00FA4348"/>
    <w:rsid w:val="00FA6DB4"/>
    <w:rsid w:val="00FA7C66"/>
    <w:rsid w:val="00FB098D"/>
    <w:rsid w:val="00FB2AD1"/>
    <w:rsid w:val="00FB3CA0"/>
    <w:rsid w:val="00FB3E57"/>
    <w:rsid w:val="00FB4D75"/>
    <w:rsid w:val="00FB4D82"/>
    <w:rsid w:val="00FB54BF"/>
    <w:rsid w:val="00FB59EF"/>
    <w:rsid w:val="00FB6316"/>
    <w:rsid w:val="00FB64F6"/>
    <w:rsid w:val="00FC0B55"/>
    <w:rsid w:val="00FC27F8"/>
    <w:rsid w:val="00FC33D8"/>
    <w:rsid w:val="00FC43D6"/>
    <w:rsid w:val="00FC592B"/>
    <w:rsid w:val="00FD1856"/>
    <w:rsid w:val="00FD1F8F"/>
    <w:rsid w:val="00FD2D7C"/>
    <w:rsid w:val="00FD3888"/>
    <w:rsid w:val="00FD478A"/>
    <w:rsid w:val="00FD530B"/>
    <w:rsid w:val="00FD62CE"/>
    <w:rsid w:val="00FD6AF8"/>
    <w:rsid w:val="00FD6F98"/>
    <w:rsid w:val="00FD7E86"/>
    <w:rsid w:val="00FE0511"/>
    <w:rsid w:val="00FE08B7"/>
    <w:rsid w:val="00FE0A33"/>
    <w:rsid w:val="00FE114D"/>
    <w:rsid w:val="00FE12B2"/>
    <w:rsid w:val="00FE1356"/>
    <w:rsid w:val="00FE185B"/>
    <w:rsid w:val="00FE1D7C"/>
    <w:rsid w:val="00FE2084"/>
    <w:rsid w:val="00FE21E1"/>
    <w:rsid w:val="00FE2BFC"/>
    <w:rsid w:val="00FE3827"/>
    <w:rsid w:val="00FE7108"/>
    <w:rsid w:val="00FE72E2"/>
    <w:rsid w:val="00FE7FC9"/>
    <w:rsid w:val="00FF1F76"/>
    <w:rsid w:val="00FF31EB"/>
    <w:rsid w:val="00FF46C0"/>
    <w:rsid w:val="00FF59EA"/>
    <w:rsid w:val="00FF65F8"/>
    <w:rsid w:val="00FF7124"/>
    <w:rsid w:val="00FF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E8FE5-5BE2-4BAB-97C5-64511D8D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A77"/>
  </w:style>
  <w:style w:type="paragraph" w:styleId="1">
    <w:name w:val="heading 1"/>
    <w:basedOn w:val="a"/>
    <w:next w:val="a"/>
    <w:link w:val="10"/>
    <w:uiPriority w:val="9"/>
    <w:qFormat/>
    <w:rsid w:val="000B37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63C6"/>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Ciae niinee-FN,Referencia nota al pie,Ссылка на сноску 45,Appel note de bas de page,fr,Used by Word for Help footnote symbols,SUPERS,Ciae niinee 1,анкета сноска,Odwołanie przypisu,Odwo³anie przypisu,сноска,Ref"/>
    <w:uiPriority w:val="99"/>
    <w:unhideWhenUsed/>
    <w:qFormat/>
    <w:rsid w:val="00982F62"/>
    <w:rPr>
      <w:vertAlign w:val="superscript"/>
    </w:rPr>
  </w:style>
  <w:style w:type="paragraph" w:styleId="a4">
    <w:name w:val="footnote text"/>
    <w:aliases w:val="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Знак,Знак Знак Знак,Знак Знак Знак Знак Знак Знак Знак Знак Знак, Знак8"/>
    <w:basedOn w:val="a"/>
    <w:link w:val="a5"/>
    <w:uiPriority w:val="99"/>
    <w:unhideWhenUsed/>
    <w:qFormat/>
    <w:rsid w:val="00982F62"/>
    <w:pPr>
      <w:ind w:firstLine="0"/>
      <w:jc w:val="left"/>
    </w:pPr>
    <w:rPr>
      <w:rFonts w:ascii="Calibri" w:eastAsia="Times New Roman" w:hAnsi="Calibri" w:cs="Times New Roman"/>
      <w:sz w:val="20"/>
      <w:szCs w:val="20"/>
      <w:lang w:eastAsia="ru-RU"/>
    </w:rPr>
  </w:style>
  <w:style w:type="character" w:customStyle="1" w:styleId="a5">
    <w:name w:val="Текст сноски Знак"/>
    <w:aliases w:val=" Знак Знак Знак Знак Знак, Знак Знак Знак Знак Знак Знак Знак Знак, Знак Знак Знак Знак1, Знак Знак Знак Знак Знак Знак Знак Знак Знак Знак,Знак Знак Знак Знак Знак,Знак Знак Знак Знак Знак Знак Знак Знак,Знак Знак Знак Знак1"/>
    <w:basedOn w:val="a0"/>
    <w:link w:val="a4"/>
    <w:uiPriority w:val="99"/>
    <w:rsid w:val="00982F62"/>
    <w:rPr>
      <w:rFonts w:ascii="Calibri" w:eastAsia="Times New Roman" w:hAnsi="Calibri" w:cs="Times New Roman"/>
      <w:sz w:val="20"/>
      <w:szCs w:val="20"/>
      <w:lang w:eastAsia="ru-RU"/>
    </w:rPr>
  </w:style>
  <w:style w:type="paragraph" w:styleId="a6">
    <w:name w:val="Body Text Indent"/>
    <w:basedOn w:val="a"/>
    <w:link w:val="a7"/>
    <w:uiPriority w:val="99"/>
    <w:unhideWhenUsed/>
    <w:rsid w:val="00982F62"/>
    <w:pPr>
      <w:spacing w:after="120" w:line="276" w:lineRule="auto"/>
      <w:ind w:left="283" w:firstLine="0"/>
      <w:jc w:val="left"/>
    </w:pPr>
    <w:rPr>
      <w:rFonts w:ascii="Calibri" w:eastAsia="Times New Roman" w:hAnsi="Calibri" w:cs="Times New Roman"/>
      <w:lang w:eastAsia="ru-RU"/>
    </w:rPr>
  </w:style>
  <w:style w:type="character" w:customStyle="1" w:styleId="a7">
    <w:name w:val="Основной текст с отступом Знак"/>
    <w:basedOn w:val="a0"/>
    <w:link w:val="a6"/>
    <w:uiPriority w:val="99"/>
    <w:rsid w:val="00982F62"/>
    <w:rPr>
      <w:rFonts w:ascii="Calibri" w:eastAsia="Times New Roman" w:hAnsi="Calibri" w:cs="Times New Roman"/>
      <w:lang w:eastAsia="ru-RU"/>
    </w:rPr>
  </w:style>
  <w:style w:type="paragraph" w:styleId="a8">
    <w:name w:val="header"/>
    <w:basedOn w:val="a"/>
    <w:link w:val="a9"/>
    <w:uiPriority w:val="99"/>
    <w:unhideWhenUsed/>
    <w:rsid w:val="00596F3E"/>
    <w:pPr>
      <w:tabs>
        <w:tab w:val="center" w:pos="4677"/>
        <w:tab w:val="right" w:pos="9355"/>
      </w:tabs>
    </w:pPr>
  </w:style>
  <w:style w:type="character" w:customStyle="1" w:styleId="a9">
    <w:name w:val="Верхний колонтитул Знак"/>
    <w:basedOn w:val="a0"/>
    <w:link w:val="a8"/>
    <w:uiPriority w:val="99"/>
    <w:rsid w:val="00596F3E"/>
  </w:style>
  <w:style w:type="paragraph" w:styleId="aa">
    <w:name w:val="footer"/>
    <w:basedOn w:val="a"/>
    <w:link w:val="ab"/>
    <w:uiPriority w:val="99"/>
    <w:semiHidden/>
    <w:unhideWhenUsed/>
    <w:rsid w:val="00596F3E"/>
    <w:pPr>
      <w:tabs>
        <w:tab w:val="center" w:pos="4677"/>
        <w:tab w:val="right" w:pos="9355"/>
      </w:tabs>
    </w:pPr>
  </w:style>
  <w:style w:type="character" w:customStyle="1" w:styleId="ab">
    <w:name w:val="Нижний колонтитул Знак"/>
    <w:basedOn w:val="a0"/>
    <w:link w:val="aa"/>
    <w:uiPriority w:val="99"/>
    <w:semiHidden/>
    <w:rsid w:val="00596F3E"/>
  </w:style>
  <w:style w:type="paragraph" w:styleId="ac">
    <w:name w:val="No Spacing"/>
    <w:link w:val="ad"/>
    <w:uiPriority w:val="99"/>
    <w:qFormat/>
    <w:rsid w:val="000228A7"/>
    <w:pPr>
      <w:widowControl w:val="0"/>
      <w:autoSpaceDE w:val="0"/>
      <w:autoSpaceDN w:val="0"/>
      <w:adjustRightInd w:val="0"/>
      <w:ind w:firstLine="0"/>
      <w:jc w:val="left"/>
    </w:pPr>
    <w:rPr>
      <w:rFonts w:ascii="Times New Roman" w:eastAsia="Times New Roman" w:hAnsi="Times New Roman" w:cs="Times New Roman"/>
      <w:lang w:eastAsia="ru-RU"/>
    </w:rPr>
  </w:style>
  <w:style w:type="character" w:customStyle="1" w:styleId="ad">
    <w:name w:val="Без интервала Знак"/>
    <w:link w:val="ac"/>
    <w:uiPriority w:val="99"/>
    <w:rsid w:val="000228A7"/>
    <w:rPr>
      <w:rFonts w:ascii="Times New Roman" w:eastAsia="Times New Roman" w:hAnsi="Times New Roman" w:cs="Times New Roman"/>
      <w:lang w:eastAsia="ru-RU"/>
    </w:rPr>
  </w:style>
  <w:style w:type="table" w:styleId="ae">
    <w:name w:val="Table Grid"/>
    <w:basedOn w:val="a1"/>
    <w:uiPriority w:val="59"/>
    <w:rsid w:val="005E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10319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BodyTextIndent31">
    <w:name w:val="Body Text Indent 31"/>
    <w:basedOn w:val="a"/>
    <w:rsid w:val="005E73AC"/>
    <w:pPr>
      <w:widowControl w:val="0"/>
      <w:ind w:firstLine="720"/>
    </w:pPr>
    <w:rPr>
      <w:rFonts w:ascii="Times New Roman" w:eastAsia="Times New Roman" w:hAnsi="Times New Roman" w:cs="Times New Roman"/>
      <w:sz w:val="28"/>
      <w:szCs w:val="28"/>
      <w:lang w:eastAsia="ru-RU"/>
    </w:rPr>
  </w:style>
  <w:style w:type="character" w:styleId="af0">
    <w:name w:val="Hyperlink"/>
    <w:basedOn w:val="a0"/>
    <w:uiPriority w:val="99"/>
    <w:unhideWhenUsed/>
    <w:rsid w:val="005E73AC"/>
    <w:rPr>
      <w:color w:val="0000FF"/>
      <w:u w:val="single"/>
    </w:rPr>
  </w:style>
  <w:style w:type="paragraph" w:styleId="af1">
    <w:name w:val="Plain Text"/>
    <w:basedOn w:val="a"/>
    <w:link w:val="af2"/>
    <w:uiPriority w:val="99"/>
    <w:unhideWhenUsed/>
    <w:rsid w:val="005E73AC"/>
    <w:pPr>
      <w:ind w:firstLine="0"/>
      <w:jc w:val="left"/>
    </w:pPr>
    <w:rPr>
      <w:rFonts w:ascii="Consolas" w:hAnsi="Consolas"/>
      <w:sz w:val="21"/>
      <w:szCs w:val="21"/>
    </w:rPr>
  </w:style>
  <w:style w:type="character" w:customStyle="1" w:styleId="af2">
    <w:name w:val="Текст Знак"/>
    <w:basedOn w:val="a0"/>
    <w:link w:val="af1"/>
    <w:uiPriority w:val="99"/>
    <w:rsid w:val="005E73AC"/>
    <w:rPr>
      <w:rFonts w:ascii="Consolas" w:hAnsi="Consolas"/>
      <w:sz w:val="21"/>
      <w:szCs w:val="21"/>
    </w:rPr>
  </w:style>
  <w:style w:type="character" w:customStyle="1" w:styleId="20">
    <w:name w:val="Заголовок 2 Знак"/>
    <w:basedOn w:val="a0"/>
    <w:link w:val="2"/>
    <w:uiPriority w:val="9"/>
    <w:rsid w:val="00C063C6"/>
    <w:rPr>
      <w:rFonts w:ascii="Times New Roman" w:eastAsia="Times New Roman" w:hAnsi="Times New Roman" w:cs="Times New Roman"/>
      <w:b/>
      <w:bCs/>
      <w:sz w:val="36"/>
      <w:szCs w:val="36"/>
      <w:lang w:eastAsia="ru-RU"/>
    </w:rPr>
  </w:style>
  <w:style w:type="paragraph" w:customStyle="1" w:styleId="bd6ff683d8d0a42f228bf8a64b8551e1msonormal">
    <w:name w:val="bd6ff683d8d0a42f228bf8a64b8551e1msonormal"/>
    <w:basedOn w:val="a"/>
    <w:rsid w:val="00D130D8"/>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ConsPlusNormal">
    <w:name w:val="ConsPlusNormal Знак"/>
    <w:link w:val="ConsPlusNormal0"/>
    <w:locked/>
    <w:rsid w:val="0079102C"/>
    <w:rPr>
      <w:rFonts w:ascii="Arial" w:hAnsi="Arial" w:cs="Arial"/>
      <w:sz w:val="20"/>
      <w:szCs w:val="20"/>
    </w:rPr>
  </w:style>
  <w:style w:type="paragraph" w:customStyle="1" w:styleId="ConsPlusNormal0">
    <w:name w:val="ConsPlusNormal"/>
    <w:link w:val="ConsPlusNormal"/>
    <w:rsid w:val="0079102C"/>
    <w:pPr>
      <w:autoSpaceDE w:val="0"/>
      <w:autoSpaceDN w:val="0"/>
      <w:adjustRightInd w:val="0"/>
      <w:ind w:firstLine="0"/>
      <w:jc w:val="left"/>
    </w:pPr>
    <w:rPr>
      <w:rFonts w:ascii="Arial" w:hAnsi="Arial" w:cs="Arial"/>
      <w:sz w:val="20"/>
      <w:szCs w:val="20"/>
    </w:rPr>
  </w:style>
  <w:style w:type="table" w:customStyle="1" w:styleId="11">
    <w:name w:val="Сетка таблицы1"/>
    <w:basedOn w:val="a1"/>
    <w:next w:val="ae"/>
    <w:uiPriority w:val="59"/>
    <w:rsid w:val="0026612E"/>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9F0A38"/>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573A3"/>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table" w:customStyle="1" w:styleId="3">
    <w:name w:val="Сетка таблицы3"/>
    <w:basedOn w:val="a1"/>
    <w:next w:val="ae"/>
    <w:uiPriority w:val="59"/>
    <w:rsid w:val="00AC6F82"/>
    <w:pPr>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endnote text"/>
    <w:basedOn w:val="a"/>
    <w:link w:val="af4"/>
    <w:uiPriority w:val="99"/>
    <w:semiHidden/>
    <w:unhideWhenUsed/>
    <w:rsid w:val="003B7C3D"/>
    <w:rPr>
      <w:sz w:val="20"/>
      <w:szCs w:val="20"/>
    </w:rPr>
  </w:style>
  <w:style w:type="character" w:customStyle="1" w:styleId="af4">
    <w:name w:val="Текст концевой сноски Знак"/>
    <w:basedOn w:val="a0"/>
    <w:link w:val="af3"/>
    <w:uiPriority w:val="99"/>
    <w:semiHidden/>
    <w:rsid w:val="003B7C3D"/>
    <w:rPr>
      <w:sz w:val="20"/>
      <w:szCs w:val="20"/>
    </w:rPr>
  </w:style>
  <w:style w:type="character" w:styleId="af5">
    <w:name w:val="endnote reference"/>
    <w:basedOn w:val="a0"/>
    <w:uiPriority w:val="99"/>
    <w:semiHidden/>
    <w:unhideWhenUsed/>
    <w:rsid w:val="003B7C3D"/>
    <w:rPr>
      <w:vertAlign w:val="superscript"/>
    </w:rPr>
  </w:style>
  <w:style w:type="character" w:customStyle="1" w:styleId="10">
    <w:name w:val="Заголовок 1 Знак"/>
    <w:basedOn w:val="a0"/>
    <w:link w:val="1"/>
    <w:uiPriority w:val="9"/>
    <w:rsid w:val="000B3780"/>
    <w:rPr>
      <w:rFonts w:asciiTheme="majorHAnsi" w:eastAsiaTheme="majorEastAsia" w:hAnsiTheme="majorHAnsi" w:cstheme="majorBidi"/>
      <w:b/>
      <w:bCs/>
      <w:color w:val="365F91" w:themeColor="accent1" w:themeShade="BF"/>
      <w:sz w:val="28"/>
      <w:szCs w:val="28"/>
    </w:rPr>
  </w:style>
  <w:style w:type="paragraph" w:styleId="af6">
    <w:name w:val="List Paragraph"/>
    <w:basedOn w:val="a"/>
    <w:link w:val="af7"/>
    <w:uiPriority w:val="99"/>
    <w:qFormat/>
    <w:rsid w:val="00516787"/>
    <w:pPr>
      <w:ind w:left="720" w:firstLine="0"/>
      <w:jc w:val="left"/>
    </w:pPr>
    <w:rPr>
      <w:rFonts w:ascii="Times New Roman" w:hAnsi="Times New Roman" w:cs="Times New Roman"/>
      <w:sz w:val="24"/>
      <w:szCs w:val="24"/>
      <w:lang w:eastAsia="ru-RU"/>
    </w:rPr>
  </w:style>
  <w:style w:type="paragraph" w:styleId="af8">
    <w:name w:val="Balloon Text"/>
    <w:basedOn w:val="a"/>
    <w:link w:val="af9"/>
    <w:uiPriority w:val="99"/>
    <w:semiHidden/>
    <w:unhideWhenUsed/>
    <w:rsid w:val="00E366C6"/>
    <w:rPr>
      <w:rFonts w:ascii="Tahoma" w:hAnsi="Tahoma" w:cs="Tahoma"/>
      <w:sz w:val="16"/>
      <w:szCs w:val="16"/>
    </w:rPr>
  </w:style>
  <w:style w:type="character" w:customStyle="1" w:styleId="af9">
    <w:name w:val="Текст выноски Знак"/>
    <w:basedOn w:val="a0"/>
    <w:link w:val="af8"/>
    <w:uiPriority w:val="99"/>
    <w:semiHidden/>
    <w:rsid w:val="00E366C6"/>
    <w:rPr>
      <w:rFonts w:ascii="Tahoma" w:hAnsi="Tahoma" w:cs="Tahoma"/>
      <w:sz w:val="16"/>
      <w:szCs w:val="16"/>
    </w:rPr>
  </w:style>
  <w:style w:type="character" w:customStyle="1" w:styleId="af7">
    <w:name w:val="Абзац списка Знак"/>
    <w:link w:val="af6"/>
    <w:uiPriority w:val="99"/>
    <w:locked/>
    <w:rsid w:val="00E84165"/>
    <w:rPr>
      <w:rFonts w:ascii="Times New Roman" w:hAnsi="Times New Roman" w:cs="Times New Roman"/>
      <w:sz w:val="24"/>
      <w:szCs w:val="24"/>
      <w:lang w:eastAsia="ru-RU"/>
    </w:rPr>
  </w:style>
  <w:style w:type="paragraph" w:customStyle="1" w:styleId="afa">
    <w:name w:val="Абзац основной с отступом"/>
    <w:basedOn w:val="a"/>
    <w:rsid w:val="00E84165"/>
    <w:pPr>
      <w:ind w:firstLine="720"/>
    </w:pPr>
    <w:rPr>
      <w:rFonts w:ascii="Times New Roman" w:eastAsia="Calibri" w:hAnsi="Times New Roman" w:cs="Times New Roman"/>
      <w:sz w:val="28"/>
      <w:szCs w:val="28"/>
      <w:lang w:eastAsia="ru-RU"/>
    </w:rPr>
  </w:style>
  <w:style w:type="character" w:styleId="afb">
    <w:name w:val="Emphasis"/>
    <w:basedOn w:val="a0"/>
    <w:uiPriority w:val="20"/>
    <w:qFormat/>
    <w:rsid w:val="00C613E3"/>
    <w:rPr>
      <w:i/>
      <w:iCs/>
    </w:rPr>
  </w:style>
  <w:style w:type="character" w:styleId="afc">
    <w:name w:val="Strong"/>
    <w:basedOn w:val="a0"/>
    <w:uiPriority w:val="22"/>
    <w:qFormat/>
    <w:rsid w:val="00C613E3"/>
    <w:rPr>
      <w:b/>
      <w:bCs/>
    </w:rPr>
  </w:style>
  <w:style w:type="paragraph" w:customStyle="1" w:styleId="Default">
    <w:name w:val="Default"/>
    <w:rsid w:val="00571FB7"/>
    <w:pPr>
      <w:autoSpaceDE w:val="0"/>
      <w:autoSpaceDN w:val="0"/>
      <w:adjustRightInd w:val="0"/>
      <w:ind w:firstLine="0"/>
      <w:jc w:val="left"/>
    </w:pPr>
    <w:rPr>
      <w:rFonts w:ascii="Times New Roman" w:eastAsia="Calibri" w:hAnsi="Times New Roman" w:cs="Times New Roman"/>
      <w:color w:val="000000"/>
      <w:sz w:val="24"/>
      <w:szCs w:val="24"/>
    </w:rPr>
  </w:style>
  <w:style w:type="paragraph" w:customStyle="1" w:styleId="afd">
    <w:name w:val="основной текст"/>
    <w:basedOn w:val="a"/>
    <w:qFormat/>
    <w:rsid w:val="002E43FD"/>
    <w:pPr>
      <w:autoSpaceDE w:val="0"/>
      <w:autoSpaceDN w:val="0"/>
      <w:adjustRightInd w:val="0"/>
      <w:spacing w:line="252" w:lineRule="auto"/>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1939">
      <w:bodyDiv w:val="1"/>
      <w:marLeft w:val="0"/>
      <w:marRight w:val="0"/>
      <w:marTop w:val="0"/>
      <w:marBottom w:val="0"/>
      <w:divBdr>
        <w:top w:val="none" w:sz="0" w:space="0" w:color="auto"/>
        <w:left w:val="none" w:sz="0" w:space="0" w:color="auto"/>
        <w:bottom w:val="none" w:sz="0" w:space="0" w:color="auto"/>
        <w:right w:val="none" w:sz="0" w:space="0" w:color="auto"/>
      </w:divBdr>
    </w:div>
    <w:div w:id="105850743">
      <w:bodyDiv w:val="1"/>
      <w:marLeft w:val="0"/>
      <w:marRight w:val="0"/>
      <w:marTop w:val="0"/>
      <w:marBottom w:val="0"/>
      <w:divBdr>
        <w:top w:val="none" w:sz="0" w:space="0" w:color="auto"/>
        <w:left w:val="none" w:sz="0" w:space="0" w:color="auto"/>
        <w:bottom w:val="none" w:sz="0" w:space="0" w:color="auto"/>
        <w:right w:val="none" w:sz="0" w:space="0" w:color="auto"/>
      </w:divBdr>
    </w:div>
    <w:div w:id="113907822">
      <w:bodyDiv w:val="1"/>
      <w:marLeft w:val="0"/>
      <w:marRight w:val="0"/>
      <w:marTop w:val="0"/>
      <w:marBottom w:val="0"/>
      <w:divBdr>
        <w:top w:val="none" w:sz="0" w:space="0" w:color="auto"/>
        <w:left w:val="none" w:sz="0" w:space="0" w:color="auto"/>
        <w:bottom w:val="none" w:sz="0" w:space="0" w:color="auto"/>
        <w:right w:val="none" w:sz="0" w:space="0" w:color="auto"/>
      </w:divBdr>
    </w:div>
    <w:div w:id="193269076">
      <w:bodyDiv w:val="1"/>
      <w:marLeft w:val="0"/>
      <w:marRight w:val="0"/>
      <w:marTop w:val="0"/>
      <w:marBottom w:val="0"/>
      <w:divBdr>
        <w:top w:val="none" w:sz="0" w:space="0" w:color="auto"/>
        <w:left w:val="none" w:sz="0" w:space="0" w:color="auto"/>
        <w:bottom w:val="none" w:sz="0" w:space="0" w:color="auto"/>
        <w:right w:val="none" w:sz="0" w:space="0" w:color="auto"/>
      </w:divBdr>
    </w:div>
    <w:div w:id="210190367">
      <w:bodyDiv w:val="1"/>
      <w:marLeft w:val="0"/>
      <w:marRight w:val="0"/>
      <w:marTop w:val="0"/>
      <w:marBottom w:val="0"/>
      <w:divBdr>
        <w:top w:val="none" w:sz="0" w:space="0" w:color="auto"/>
        <w:left w:val="none" w:sz="0" w:space="0" w:color="auto"/>
        <w:bottom w:val="none" w:sz="0" w:space="0" w:color="auto"/>
        <w:right w:val="none" w:sz="0" w:space="0" w:color="auto"/>
      </w:divBdr>
    </w:div>
    <w:div w:id="232084782">
      <w:bodyDiv w:val="1"/>
      <w:marLeft w:val="0"/>
      <w:marRight w:val="0"/>
      <w:marTop w:val="0"/>
      <w:marBottom w:val="0"/>
      <w:divBdr>
        <w:top w:val="none" w:sz="0" w:space="0" w:color="auto"/>
        <w:left w:val="none" w:sz="0" w:space="0" w:color="auto"/>
        <w:bottom w:val="none" w:sz="0" w:space="0" w:color="auto"/>
        <w:right w:val="none" w:sz="0" w:space="0" w:color="auto"/>
      </w:divBdr>
    </w:div>
    <w:div w:id="242691890">
      <w:bodyDiv w:val="1"/>
      <w:marLeft w:val="0"/>
      <w:marRight w:val="0"/>
      <w:marTop w:val="0"/>
      <w:marBottom w:val="0"/>
      <w:divBdr>
        <w:top w:val="none" w:sz="0" w:space="0" w:color="auto"/>
        <w:left w:val="none" w:sz="0" w:space="0" w:color="auto"/>
        <w:bottom w:val="none" w:sz="0" w:space="0" w:color="auto"/>
        <w:right w:val="none" w:sz="0" w:space="0" w:color="auto"/>
      </w:divBdr>
    </w:div>
    <w:div w:id="268128429">
      <w:bodyDiv w:val="1"/>
      <w:marLeft w:val="0"/>
      <w:marRight w:val="0"/>
      <w:marTop w:val="0"/>
      <w:marBottom w:val="0"/>
      <w:divBdr>
        <w:top w:val="none" w:sz="0" w:space="0" w:color="auto"/>
        <w:left w:val="none" w:sz="0" w:space="0" w:color="auto"/>
        <w:bottom w:val="none" w:sz="0" w:space="0" w:color="auto"/>
        <w:right w:val="none" w:sz="0" w:space="0" w:color="auto"/>
      </w:divBdr>
    </w:div>
    <w:div w:id="274679677">
      <w:bodyDiv w:val="1"/>
      <w:marLeft w:val="0"/>
      <w:marRight w:val="0"/>
      <w:marTop w:val="0"/>
      <w:marBottom w:val="0"/>
      <w:divBdr>
        <w:top w:val="none" w:sz="0" w:space="0" w:color="auto"/>
        <w:left w:val="none" w:sz="0" w:space="0" w:color="auto"/>
        <w:bottom w:val="none" w:sz="0" w:space="0" w:color="auto"/>
        <w:right w:val="none" w:sz="0" w:space="0" w:color="auto"/>
      </w:divBdr>
    </w:div>
    <w:div w:id="277834999">
      <w:bodyDiv w:val="1"/>
      <w:marLeft w:val="0"/>
      <w:marRight w:val="0"/>
      <w:marTop w:val="0"/>
      <w:marBottom w:val="0"/>
      <w:divBdr>
        <w:top w:val="none" w:sz="0" w:space="0" w:color="auto"/>
        <w:left w:val="none" w:sz="0" w:space="0" w:color="auto"/>
        <w:bottom w:val="none" w:sz="0" w:space="0" w:color="auto"/>
        <w:right w:val="none" w:sz="0" w:space="0" w:color="auto"/>
      </w:divBdr>
    </w:div>
    <w:div w:id="291254754">
      <w:bodyDiv w:val="1"/>
      <w:marLeft w:val="0"/>
      <w:marRight w:val="0"/>
      <w:marTop w:val="0"/>
      <w:marBottom w:val="0"/>
      <w:divBdr>
        <w:top w:val="none" w:sz="0" w:space="0" w:color="auto"/>
        <w:left w:val="none" w:sz="0" w:space="0" w:color="auto"/>
        <w:bottom w:val="none" w:sz="0" w:space="0" w:color="auto"/>
        <w:right w:val="none" w:sz="0" w:space="0" w:color="auto"/>
      </w:divBdr>
    </w:div>
    <w:div w:id="316302772">
      <w:bodyDiv w:val="1"/>
      <w:marLeft w:val="0"/>
      <w:marRight w:val="0"/>
      <w:marTop w:val="0"/>
      <w:marBottom w:val="0"/>
      <w:divBdr>
        <w:top w:val="none" w:sz="0" w:space="0" w:color="auto"/>
        <w:left w:val="none" w:sz="0" w:space="0" w:color="auto"/>
        <w:bottom w:val="none" w:sz="0" w:space="0" w:color="auto"/>
        <w:right w:val="none" w:sz="0" w:space="0" w:color="auto"/>
      </w:divBdr>
    </w:div>
    <w:div w:id="403996086">
      <w:bodyDiv w:val="1"/>
      <w:marLeft w:val="0"/>
      <w:marRight w:val="0"/>
      <w:marTop w:val="0"/>
      <w:marBottom w:val="0"/>
      <w:divBdr>
        <w:top w:val="none" w:sz="0" w:space="0" w:color="auto"/>
        <w:left w:val="none" w:sz="0" w:space="0" w:color="auto"/>
        <w:bottom w:val="none" w:sz="0" w:space="0" w:color="auto"/>
        <w:right w:val="none" w:sz="0" w:space="0" w:color="auto"/>
      </w:divBdr>
    </w:div>
    <w:div w:id="467015825">
      <w:bodyDiv w:val="1"/>
      <w:marLeft w:val="0"/>
      <w:marRight w:val="0"/>
      <w:marTop w:val="0"/>
      <w:marBottom w:val="0"/>
      <w:divBdr>
        <w:top w:val="none" w:sz="0" w:space="0" w:color="auto"/>
        <w:left w:val="none" w:sz="0" w:space="0" w:color="auto"/>
        <w:bottom w:val="none" w:sz="0" w:space="0" w:color="auto"/>
        <w:right w:val="none" w:sz="0" w:space="0" w:color="auto"/>
      </w:divBdr>
    </w:div>
    <w:div w:id="469131582">
      <w:bodyDiv w:val="1"/>
      <w:marLeft w:val="0"/>
      <w:marRight w:val="0"/>
      <w:marTop w:val="0"/>
      <w:marBottom w:val="0"/>
      <w:divBdr>
        <w:top w:val="none" w:sz="0" w:space="0" w:color="auto"/>
        <w:left w:val="none" w:sz="0" w:space="0" w:color="auto"/>
        <w:bottom w:val="none" w:sz="0" w:space="0" w:color="auto"/>
        <w:right w:val="none" w:sz="0" w:space="0" w:color="auto"/>
      </w:divBdr>
    </w:div>
    <w:div w:id="482550642">
      <w:bodyDiv w:val="1"/>
      <w:marLeft w:val="0"/>
      <w:marRight w:val="0"/>
      <w:marTop w:val="0"/>
      <w:marBottom w:val="0"/>
      <w:divBdr>
        <w:top w:val="none" w:sz="0" w:space="0" w:color="auto"/>
        <w:left w:val="none" w:sz="0" w:space="0" w:color="auto"/>
        <w:bottom w:val="none" w:sz="0" w:space="0" w:color="auto"/>
        <w:right w:val="none" w:sz="0" w:space="0" w:color="auto"/>
      </w:divBdr>
    </w:div>
    <w:div w:id="538711100">
      <w:bodyDiv w:val="1"/>
      <w:marLeft w:val="0"/>
      <w:marRight w:val="0"/>
      <w:marTop w:val="0"/>
      <w:marBottom w:val="0"/>
      <w:divBdr>
        <w:top w:val="none" w:sz="0" w:space="0" w:color="auto"/>
        <w:left w:val="none" w:sz="0" w:space="0" w:color="auto"/>
        <w:bottom w:val="none" w:sz="0" w:space="0" w:color="auto"/>
        <w:right w:val="none" w:sz="0" w:space="0" w:color="auto"/>
      </w:divBdr>
    </w:div>
    <w:div w:id="563948123">
      <w:bodyDiv w:val="1"/>
      <w:marLeft w:val="0"/>
      <w:marRight w:val="0"/>
      <w:marTop w:val="0"/>
      <w:marBottom w:val="0"/>
      <w:divBdr>
        <w:top w:val="none" w:sz="0" w:space="0" w:color="auto"/>
        <w:left w:val="none" w:sz="0" w:space="0" w:color="auto"/>
        <w:bottom w:val="none" w:sz="0" w:space="0" w:color="auto"/>
        <w:right w:val="none" w:sz="0" w:space="0" w:color="auto"/>
      </w:divBdr>
    </w:div>
    <w:div w:id="612132162">
      <w:bodyDiv w:val="1"/>
      <w:marLeft w:val="0"/>
      <w:marRight w:val="0"/>
      <w:marTop w:val="0"/>
      <w:marBottom w:val="0"/>
      <w:divBdr>
        <w:top w:val="none" w:sz="0" w:space="0" w:color="auto"/>
        <w:left w:val="none" w:sz="0" w:space="0" w:color="auto"/>
        <w:bottom w:val="none" w:sz="0" w:space="0" w:color="auto"/>
        <w:right w:val="none" w:sz="0" w:space="0" w:color="auto"/>
      </w:divBdr>
    </w:div>
    <w:div w:id="635987483">
      <w:bodyDiv w:val="1"/>
      <w:marLeft w:val="0"/>
      <w:marRight w:val="0"/>
      <w:marTop w:val="0"/>
      <w:marBottom w:val="0"/>
      <w:divBdr>
        <w:top w:val="none" w:sz="0" w:space="0" w:color="auto"/>
        <w:left w:val="none" w:sz="0" w:space="0" w:color="auto"/>
        <w:bottom w:val="none" w:sz="0" w:space="0" w:color="auto"/>
        <w:right w:val="none" w:sz="0" w:space="0" w:color="auto"/>
      </w:divBdr>
    </w:div>
    <w:div w:id="687876920">
      <w:bodyDiv w:val="1"/>
      <w:marLeft w:val="0"/>
      <w:marRight w:val="0"/>
      <w:marTop w:val="0"/>
      <w:marBottom w:val="0"/>
      <w:divBdr>
        <w:top w:val="none" w:sz="0" w:space="0" w:color="auto"/>
        <w:left w:val="none" w:sz="0" w:space="0" w:color="auto"/>
        <w:bottom w:val="none" w:sz="0" w:space="0" w:color="auto"/>
        <w:right w:val="none" w:sz="0" w:space="0" w:color="auto"/>
      </w:divBdr>
    </w:div>
    <w:div w:id="737943234">
      <w:bodyDiv w:val="1"/>
      <w:marLeft w:val="0"/>
      <w:marRight w:val="0"/>
      <w:marTop w:val="0"/>
      <w:marBottom w:val="0"/>
      <w:divBdr>
        <w:top w:val="none" w:sz="0" w:space="0" w:color="auto"/>
        <w:left w:val="none" w:sz="0" w:space="0" w:color="auto"/>
        <w:bottom w:val="none" w:sz="0" w:space="0" w:color="auto"/>
        <w:right w:val="none" w:sz="0" w:space="0" w:color="auto"/>
      </w:divBdr>
    </w:div>
    <w:div w:id="775297673">
      <w:bodyDiv w:val="1"/>
      <w:marLeft w:val="0"/>
      <w:marRight w:val="0"/>
      <w:marTop w:val="0"/>
      <w:marBottom w:val="0"/>
      <w:divBdr>
        <w:top w:val="none" w:sz="0" w:space="0" w:color="auto"/>
        <w:left w:val="none" w:sz="0" w:space="0" w:color="auto"/>
        <w:bottom w:val="none" w:sz="0" w:space="0" w:color="auto"/>
        <w:right w:val="none" w:sz="0" w:space="0" w:color="auto"/>
      </w:divBdr>
    </w:div>
    <w:div w:id="777069961">
      <w:bodyDiv w:val="1"/>
      <w:marLeft w:val="0"/>
      <w:marRight w:val="0"/>
      <w:marTop w:val="0"/>
      <w:marBottom w:val="0"/>
      <w:divBdr>
        <w:top w:val="none" w:sz="0" w:space="0" w:color="auto"/>
        <w:left w:val="none" w:sz="0" w:space="0" w:color="auto"/>
        <w:bottom w:val="none" w:sz="0" w:space="0" w:color="auto"/>
        <w:right w:val="none" w:sz="0" w:space="0" w:color="auto"/>
      </w:divBdr>
    </w:div>
    <w:div w:id="796601662">
      <w:bodyDiv w:val="1"/>
      <w:marLeft w:val="0"/>
      <w:marRight w:val="0"/>
      <w:marTop w:val="0"/>
      <w:marBottom w:val="0"/>
      <w:divBdr>
        <w:top w:val="none" w:sz="0" w:space="0" w:color="auto"/>
        <w:left w:val="none" w:sz="0" w:space="0" w:color="auto"/>
        <w:bottom w:val="none" w:sz="0" w:space="0" w:color="auto"/>
        <w:right w:val="none" w:sz="0" w:space="0" w:color="auto"/>
      </w:divBdr>
    </w:div>
    <w:div w:id="829448827">
      <w:bodyDiv w:val="1"/>
      <w:marLeft w:val="0"/>
      <w:marRight w:val="0"/>
      <w:marTop w:val="0"/>
      <w:marBottom w:val="0"/>
      <w:divBdr>
        <w:top w:val="none" w:sz="0" w:space="0" w:color="auto"/>
        <w:left w:val="none" w:sz="0" w:space="0" w:color="auto"/>
        <w:bottom w:val="none" w:sz="0" w:space="0" w:color="auto"/>
        <w:right w:val="none" w:sz="0" w:space="0" w:color="auto"/>
      </w:divBdr>
    </w:div>
    <w:div w:id="845900643">
      <w:bodyDiv w:val="1"/>
      <w:marLeft w:val="0"/>
      <w:marRight w:val="0"/>
      <w:marTop w:val="0"/>
      <w:marBottom w:val="0"/>
      <w:divBdr>
        <w:top w:val="none" w:sz="0" w:space="0" w:color="auto"/>
        <w:left w:val="none" w:sz="0" w:space="0" w:color="auto"/>
        <w:bottom w:val="none" w:sz="0" w:space="0" w:color="auto"/>
        <w:right w:val="none" w:sz="0" w:space="0" w:color="auto"/>
      </w:divBdr>
    </w:div>
    <w:div w:id="859591387">
      <w:bodyDiv w:val="1"/>
      <w:marLeft w:val="0"/>
      <w:marRight w:val="0"/>
      <w:marTop w:val="0"/>
      <w:marBottom w:val="0"/>
      <w:divBdr>
        <w:top w:val="none" w:sz="0" w:space="0" w:color="auto"/>
        <w:left w:val="none" w:sz="0" w:space="0" w:color="auto"/>
        <w:bottom w:val="none" w:sz="0" w:space="0" w:color="auto"/>
        <w:right w:val="none" w:sz="0" w:space="0" w:color="auto"/>
      </w:divBdr>
    </w:div>
    <w:div w:id="866024150">
      <w:bodyDiv w:val="1"/>
      <w:marLeft w:val="0"/>
      <w:marRight w:val="0"/>
      <w:marTop w:val="0"/>
      <w:marBottom w:val="0"/>
      <w:divBdr>
        <w:top w:val="none" w:sz="0" w:space="0" w:color="auto"/>
        <w:left w:val="none" w:sz="0" w:space="0" w:color="auto"/>
        <w:bottom w:val="none" w:sz="0" w:space="0" w:color="auto"/>
        <w:right w:val="none" w:sz="0" w:space="0" w:color="auto"/>
      </w:divBdr>
    </w:div>
    <w:div w:id="867260706">
      <w:bodyDiv w:val="1"/>
      <w:marLeft w:val="0"/>
      <w:marRight w:val="0"/>
      <w:marTop w:val="0"/>
      <w:marBottom w:val="0"/>
      <w:divBdr>
        <w:top w:val="none" w:sz="0" w:space="0" w:color="auto"/>
        <w:left w:val="none" w:sz="0" w:space="0" w:color="auto"/>
        <w:bottom w:val="none" w:sz="0" w:space="0" w:color="auto"/>
        <w:right w:val="none" w:sz="0" w:space="0" w:color="auto"/>
      </w:divBdr>
    </w:div>
    <w:div w:id="878904476">
      <w:bodyDiv w:val="1"/>
      <w:marLeft w:val="0"/>
      <w:marRight w:val="0"/>
      <w:marTop w:val="0"/>
      <w:marBottom w:val="0"/>
      <w:divBdr>
        <w:top w:val="none" w:sz="0" w:space="0" w:color="auto"/>
        <w:left w:val="none" w:sz="0" w:space="0" w:color="auto"/>
        <w:bottom w:val="none" w:sz="0" w:space="0" w:color="auto"/>
        <w:right w:val="none" w:sz="0" w:space="0" w:color="auto"/>
      </w:divBdr>
    </w:div>
    <w:div w:id="912473185">
      <w:bodyDiv w:val="1"/>
      <w:marLeft w:val="0"/>
      <w:marRight w:val="0"/>
      <w:marTop w:val="0"/>
      <w:marBottom w:val="0"/>
      <w:divBdr>
        <w:top w:val="none" w:sz="0" w:space="0" w:color="auto"/>
        <w:left w:val="none" w:sz="0" w:space="0" w:color="auto"/>
        <w:bottom w:val="none" w:sz="0" w:space="0" w:color="auto"/>
        <w:right w:val="none" w:sz="0" w:space="0" w:color="auto"/>
      </w:divBdr>
    </w:div>
    <w:div w:id="935484004">
      <w:bodyDiv w:val="1"/>
      <w:marLeft w:val="0"/>
      <w:marRight w:val="0"/>
      <w:marTop w:val="0"/>
      <w:marBottom w:val="0"/>
      <w:divBdr>
        <w:top w:val="none" w:sz="0" w:space="0" w:color="auto"/>
        <w:left w:val="none" w:sz="0" w:space="0" w:color="auto"/>
        <w:bottom w:val="none" w:sz="0" w:space="0" w:color="auto"/>
        <w:right w:val="none" w:sz="0" w:space="0" w:color="auto"/>
      </w:divBdr>
    </w:div>
    <w:div w:id="938106282">
      <w:bodyDiv w:val="1"/>
      <w:marLeft w:val="0"/>
      <w:marRight w:val="0"/>
      <w:marTop w:val="0"/>
      <w:marBottom w:val="0"/>
      <w:divBdr>
        <w:top w:val="none" w:sz="0" w:space="0" w:color="auto"/>
        <w:left w:val="none" w:sz="0" w:space="0" w:color="auto"/>
        <w:bottom w:val="none" w:sz="0" w:space="0" w:color="auto"/>
        <w:right w:val="none" w:sz="0" w:space="0" w:color="auto"/>
      </w:divBdr>
    </w:div>
    <w:div w:id="1002124036">
      <w:bodyDiv w:val="1"/>
      <w:marLeft w:val="0"/>
      <w:marRight w:val="0"/>
      <w:marTop w:val="0"/>
      <w:marBottom w:val="0"/>
      <w:divBdr>
        <w:top w:val="none" w:sz="0" w:space="0" w:color="auto"/>
        <w:left w:val="none" w:sz="0" w:space="0" w:color="auto"/>
        <w:bottom w:val="none" w:sz="0" w:space="0" w:color="auto"/>
        <w:right w:val="none" w:sz="0" w:space="0" w:color="auto"/>
      </w:divBdr>
    </w:div>
    <w:div w:id="1030181933">
      <w:bodyDiv w:val="1"/>
      <w:marLeft w:val="0"/>
      <w:marRight w:val="0"/>
      <w:marTop w:val="0"/>
      <w:marBottom w:val="0"/>
      <w:divBdr>
        <w:top w:val="none" w:sz="0" w:space="0" w:color="auto"/>
        <w:left w:val="none" w:sz="0" w:space="0" w:color="auto"/>
        <w:bottom w:val="none" w:sz="0" w:space="0" w:color="auto"/>
        <w:right w:val="none" w:sz="0" w:space="0" w:color="auto"/>
      </w:divBdr>
    </w:div>
    <w:div w:id="1161508921">
      <w:bodyDiv w:val="1"/>
      <w:marLeft w:val="0"/>
      <w:marRight w:val="0"/>
      <w:marTop w:val="0"/>
      <w:marBottom w:val="0"/>
      <w:divBdr>
        <w:top w:val="none" w:sz="0" w:space="0" w:color="auto"/>
        <w:left w:val="none" w:sz="0" w:space="0" w:color="auto"/>
        <w:bottom w:val="none" w:sz="0" w:space="0" w:color="auto"/>
        <w:right w:val="none" w:sz="0" w:space="0" w:color="auto"/>
      </w:divBdr>
    </w:div>
    <w:div w:id="1194999285">
      <w:bodyDiv w:val="1"/>
      <w:marLeft w:val="0"/>
      <w:marRight w:val="0"/>
      <w:marTop w:val="0"/>
      <w:marBottom w:val="0"/>
      <w:divBdr>
        <w:top w:val="none" w:sz="0" w:space="0" w:color="auto"/>
        <w:left w:val="none" w:sz="0" w:space="0" w:color="auto"/>
        <w:bottom w:val="none" w:sz="0" w:space="0" w:color="auto"/>
        <w:right w:val="none" w:sz="0" w:space="0" w:color="auto"/>
      </w:divBdr>
    </w:div>
    <w:div w:id="1204365803">
      <w:bodyDiv w:val="1"/>
      <w:marLeft w:val="0"/>
      <w:marRight w:val="0"/>
      <w:marTop w:val="0"/>
      <w:marBottom w:val="0"/>
      <w:divBdr>
        <w:top w:val="none" w:sz="0" w:space="0" w:color="auto"/>
        <w:left w:val="none" w:sz="0" w:space="0" w:color="auto"/>
        <w:bottom w:val="none" w:sz="0" w:space="0" w:color="auto"/>
        <w:right w:val="none" w:sz="0" w:space="0" w:color="auto"/>
      </w:divBdr>
    </w:div>
    <w:div w:id="1279606306">
      <w:bodyDiv w:val="1"/>
      <w:marLeft w:val="0"/>
      <w:marRight w:val="0"/>
      <w:marTop w:val="0"/>
      <w:marBottom w:val="0"/>
      <w:divBdr>
        <w:top w:val="none" w:sz="0" w:space="0" w:color="auto"/>
        <w:left w:val="none" w:sz="0" w:space="0" w:color="auto"/>
        <w:bottom w:val="none" w:sz="0" w:space="0" w:color="auto"/>
        <w:right w:val="none" w:sz="0" w:space="0" w:color="auto"/>
      </w:divBdr>
    </w:div>
    <w:div w:id="1279872864">
      <w:bodyDiv w:val="1"/>
      <w:marLeft w:val="0"/>
      <w:marRight w:val="0"/>
      <w:marTop w:val="0"/>
      <w:marBottom w:val="0"/>
      <w:divBdr>
        <w:top w:val="none" w:sz="0" w:space="0" w:color="auto"/>
        <w:left w:val="none" w:sz="0" w:space="0" w:color="auto"/>
        <w:bottom w:val="none" w:sz="0" w:space="0" w:color="auto"/>
        <w:right w:val="none" w:sz="0" w:space="0" w:color="auto"/>
      </w:divBdr>
    </w:div>
    <w:div w:id="1450203549">
      <w:bodyDiv w:val="1"/>
      <w:marLeft w:val="0"/>
      <w:marRight w:val="0"/>
      <w:marTop w:val="0"/>
      <w:marBottom w:val="0"/>
      <w:divBdr>
        <w:top w:val="none" w:sz="0" w:space="0" w:color="auto"/>
        <w:left w:val="none" w:sz="0" w:space="0" w:color="auto"/>
        <w:bottom w:val="none" w:sz="0" w:space="0" w:color="auto"/>
        <w:right w:val="none" w:sz="0" w:space="0" w:color="auto"/>
      </w:divBdr>
    </w:div>
    <w:div w:id="1568373410">
      <w:bodyDiv w:val="1"/>
      <w:marLeft w:val="0"/>
      <w:marRight w:val="0"/>
      <w:marTop w:val="0"/>
      <w:marBottom w:val="0"/>
      <w:divBdr>
        <w:top w:val="none" w:sz="0" w:space="0" w:color="auto"/>
        <w:left w:val="none" w:sz="0" w:space="0" w:color="auto"/>
        <w:bottom w:val="none" w:sz="0" w:space="0" w:color="auto"/>
        <w:right w:val="none" w:sz="0" w:space="0" w:color="auto"/>
      </w:divBdr>
    </w:div>
    <w:div w:id="1619097560">
      <w:bodyDiv w:val="1"/>
      <w:marLeft w:val="0"/>
      <w:marRight w:val="0"/>
      <w:marTop w:val="0"/>
      <w:marBottom w:val="0"/>
      <w:divBdr>
        <w:top w:val="none" w:sz="0" w:space="0" w:color="auto"/>
        <w:left w:val="none" w:sz="0" w:space="0" w:color="auto"/>
        <w:bottom w:val="none" w:sz="0" w:space="0" w:color="auto"/>
        <w:right w:val="none" w:sz="0" w:space="0" w:color="auto"/>
      </w:divBdr>
    </w:div>
    <w:div w:id="1628395797">
      <w:bodyDiv w:val="1"/>
      <w:marLeft w:val="0"/>
      <w:marRight w:val="0"/>
      <w:marTop w:val="0"/>
      <w:marBottom w:val="0"/>
      <w:divBdr>
        <w:top w:val="none" w:sz="0" w:space="0" w:color="auto"/>
        <w:left w:val="none" w:sz="0" w:space="0" w:color="auto"/>
        <w:bottom w:val="none" w:sz="0" w:space="0" w:color="auto"/>
        <w:right w:val="none" w:sz="0" w:space="0" w:color="auto"/>
      </w:divBdr>
    </w:div>
    <w:div w:id="1655141558">
      <w:bodyDiv w:val="1"/>
      <w:marLeft w:val="0"/>
      <w:marRight w:val="0"/>
      <w:marTop w:val="0"/>
      <w:marBottom w:val="0"/>
      <w:divBdr>
        <w:top w:val="none" w:sz="0" w:space="0" w:color="auto"/>
        <w:left w:val="none" w:sz="0" w:space="0" w:color="auto"/>
        <w:bottom w:val="none" w:sz="0" w:space="0" w:color="auto"/>
        <w:right w:val="none" w:sz="0" w:space="0" w:color="auto"/>
      </w:divBdr>
    </w:div>
    <w:div w:id="1678070334">
      <w:bodyDiv w:val="1"/>
      <w:marLeft w:val="0"/>
      <w:marRight w:val="0"/>
      <w:marTop w:val="0"/>
      <w:marBottom w:val="0"/>
      <w:divBdr>
        <w:top w:val="none" w:sz="0" w:space="0" w:color="auto"/>
        <w:left w:val="none" w:sz="0" w:space="0" w:color="auto"/>
        <w:bottom w:val="none" w:sz="0" w:space="0" w:color="auto"/>
        <w:right w:val="none" w:sz="0" w:space="0" w:color="auto"/>
      </w:divBdr>
    </w:div>
    <w:div w:id="1700426570">
      <w:bodyDiv w:val="1"/>
      <w:marLeft w:val="0"/>
      <w:marRight w:val="0"/>
      <w:marTop w:val="0"/>
      <w:marBottom w:val="0"/>
      <w:divBdr>
        <w:top w:val="none" w:sz="0" w:space="0" w:color="auto"/>
        <w:left w:val="none" w:sz="0" w:space="0" w:color="auto"/>
        <w:bottom w:val="none" w:sz="0" w:space="0" w:color="auto"/>
        <w:right w:val="none" w:sz="0" w:space="0" w:color="auto"/>
      </w:divBdr>
    </w:div>
    <w:div w:id="1714036498">
      <w:bodyDiv w:val="1"/>
      <w:marLeft w:val="0"/>
      <w:marRight w:val="0"/>
      <w:marTop w:val="0"/>
      <w:marBottom w:val="0"/>
      <w:divBdr>
        <w:top w:val="none" w:sz="0" w:space="0" w:color="auto"/>
        <w:left w:val="none" w:sz="0" w:space="0" w:color="auto"/>
        <w:bottom w:val="none" w:sz="0" w:space="0" w:color="auto"/>
        <w:right w:val="none" w:sz="0" w:space="0" w:color="auto"/>
      </w:divBdr>
    </w:div>
    <w:div w:id="1720857591">
      <w:bodyDiv w:val="1"/>
      <w:marLeft w:val="0"/>
      <w:marRight w:val="0"/>
      <w:marTop w:val="0"/>
      <w:marBottom w:val="0"/>
      <w:divBdr>
        <w:top w:val="none" w:sz="0" w:space="0" w:color="auto"/>
        <w:left w:val="none" w:sz="0" w:space="0" w:color="auto"/>
        <w:bottom w:val="none" w:sz="0" w:space="0" w:color="auto"/>
        <w:right w:val="none" w:sz="0" w:space="0" w:color="auto"/>
      </w:divBdr>
    </w:div>
    <w:div w:id="1737438285">
      <w:bodyDiv w:val="1"/>
      <w:marLeft w:val="0"/>
      <w:marRight w:val="0"/>
      <w:marTop w:val="0"/>
      <w:marBottom w:val="0"/>
      <w:divBdr>
        <w:top w:val="none" w:sz="0" w:space="0" w:color="auto"/>
        <w:left w:val="none" w:sz="0" w:space="0" w:color="auto"/>
        <w:bottom w:val="none" w:sz="0" w:space="0" w:color="auto"/>
        <w:right w:val="none" w:sz="0" w:space="0" w:color="auto"/>
      </w:divBdr>
    </w:div>
    <w:div w:id="1738362948">
      <w:bodyDiv w:val="1"/>
      <w:marLeft w:val="0"/>
      <w:marRight w:val="0"/>
      <w:marTop w:val="0"/>
      <w:marBottom w:val="0"/>
      <w:divBdr>
        <w:top w:val="none" w:sz="0" w:space="0" w:color="auto"/>
        <w:left w:val="none" w:sz="0" w:space="0" w:color="auto"/>
        <w:bottom w:val="none" w:sz="0" w:space="0" w:color="auto"/>
        <w:right w:val="none" w:sz="0" w:space="0" w:color="auto"/>
      </w:divBdr>
    </w:div>
    <w:div w:id="1742949065">
      <w:bodyDiv w:val="1"/>
      <w:marLeft w:val="0"/>
      <w:marRight w:val="0"/>
      <w:marTop w:val="0"/>
      <w:marBottom w:val="0"/>
      <w:divBdr>
        <w:top w:val="none" w:sz="0" w:space="0" w:color="auto"/>
        <w:left w:val="none" w:sz="0" w:space="0" w:color="auto"/>
        <w:bottom w:val="none" w:sz="0" w:space="0" w:color="auto"/>
        <w:right w:val="none" w:sz="0" w:space="0" w:color="auto"/>
      </w:divBdr>
    </w:div>
    <w:div w:id="1755590241">
      <w:bodyDiv w:val="1"/>
      <w:marLeft w:val="0"/>
      <w:marRight w:val="0"/>
      <w:marTop w:val="0"/>
      <w:marBottom w:val="0"/>
      <w:divBdr>
        <w:top w:val="none" w:sz="0" w:space="0" w:color="auto"/>
        <w:left w:val="none" w:sz="0" w:space="0" w:color="auto"/>
        <w:bottom w:val="none" w:sz="0" w:space="0" w:color="auto"/>
        <w:right w:val="none" w:sz="0" w:space="0" w:color="auto"/>
      </w:divBdr>
    </w:div>
    <w:div w:id="1768848283">
      <w:bodyDiv w:val="1"/>
      <w:marLeft w:val="0"/>
      <w:marRight w:val="0"/>
      <w:marTop w:val="0"/>
      <w:marBottom w:val="0"/>
      <w:divBdr>
        <w:top w:val="none" w:sz="0" w:space="0" w:color="auto"/>
        <w:left w:val="none" w:sz="0" w:space="0" w:color="auto"/>
        <w:bottom w:val="none" w:sz="0" w:space="0" w:color="auto"/>
        <w:right w:val="none" w:sz="0" w:space="0" w:color="auto"/>
      </w:divBdr>
    </w:div>
    <w:div w:id="1788350000">
      <w:bodyDiv w:val="1"/>
      <w:marLeft w:val="0"/>
      <w:marRight w:val="0"/>
      <w:marTop w:val="0"/>
      <w:marBottom w:val="0"/>
      <w:divBdr>
        <w:top w:val="none" w:sz="0" w:space="0" w:color="auto"/>
        <w:left w:val="none" w:sz="0" w:space="0" w:color="auto"/>
        <w:bottom w:val="none" w:sz="0" w:space="0" w:color="auto"/>
        <w:right w:val="none" w:sz="0" w:space="0" w:color="auto"/>
      </w:divBdr>
    </w:div>
    <w:div w:id="1803109599">
      <w:bodyDiv w:val="1"/>
      <w:marLeft w:val="0"/>
      <w:marRight w:val="0"/>
      <w:marTop w:val="0"/>
      <w:marBottom w:val="0"/>
      <w:divBdr>
        <w:top w:val="none" w:sz="0" w:space="0" w:color="auto"/>
        <w:left w:val="none" w:sz="0" w:space="0" w:color="auto"/>
        <w:bottom w:val="none" w:sz="0" w:space="0" w:color="auto"/>
        <w:right w:val="none" w:sz="0" w:space="0" w:color="auto"/>
      </w:divBdr>
    </w:div>
    <w:div w:id="1804999195">
      <w:bodyDiv w:val="1"/>
      <w:marLeft w:val="0"/>
      <w:marRight w:val="0"/>
      <w:marTop w:val="0"/>
      <w:marBottom w:val="0"/>
      <w:divBdr>
        <w:top w:val="none" w:sz="0" w:space="0" w:color="auto"/>
        <w:left w:val="none" w:sz="0" w:space="0" w:color="auto"/>
        <w:bottom w:val="none" w:sz="0" w:space="0" w:color="auto"/>
        <w:right w:val="none" w:sz="0" w:space="0" w:color="auto"/>
      </w:divBdr>
    </w:div>
    <w:div w:id="1849520396">
      <w:bodyDiv w:val="1"/>
      <w:marLeft w:val="0"/>
      <w:marRight w:val="0"/>
      <w:marTop w:val="0"/>
      <w:marBottom w:val="0"/>
      <w:divBdr>
        <w:top w:val="none" w:sz="0" w:space="0" w:color="auto"/>
        <w:left w:val="none" w:sz="0" w:space="0" w:color="auto"/>
        <w:bottom w:val="none" w:sz="0" w:space="0" w:color="auto"/>
        <w:right w:val="none" w:sz="0" w:space="0" w:color="auto"/>
      </w:divBdr>
    </w:div>
    <w:div w:id="1884250569">
      <w:bodyDiv w:val="1"/>
      <w:marLeft w:val="0"/>
      <w:marRight w:val="0"/>
      <w:marTop w:val="0"/>
      <w:marBottom w:val="0"/>
      <w:divBdr>
        <w:top w:val="none" w:sz="0" w:space="0" w:color="auto"/>
        <w:left w:val="none" w:sz="0" w:space="0" w:color="auto"/>
        <w:bottom w:val="none" w:sz="0" w:space="0" w:color="auto"/>
        <w:right w:val="none" w:sz="0" w:space="0" w:color="auto"/>
      </w:divBdr>
    </w:div>
    <w:div w:id="1884710210">
      <w:bodyDiv w:val="1"/>
      <w:marLeft w:val="0"/>
      <w:marRight w:val="0"/>
      <w:marTop w:val="0"/>
      <w:marBottom w:val="0"/>
      <w:divBdr>
        <w:top w:val="none" w:sz="0" w:space="0" w:color="auto"/>
        <w:left w:val="none" w:sz="0" w:space="0" w:color="auto"/>
        <w:bottom w:val="none" w:sz="0" w:space="0" w:color="auto"/>
        <w:right w:val="none" w:sz="0" w:space="0" w:color="auto"/>
      </w:divBdr>
    </w:div>
    <w:div w:id="1904020160">
      <w:bodyDiv w:val="1"/>
      <w:marLeft w:val="0"/>
      <w:marRight w:val="0"/>
      <w:marTop w:val="0"/>
      <w:marBottom w:val="0"/>
      <w:divBdr>
        <w:top w:val="none" w:sz="0" w:space="0" w:color="auto"/>
        <w:left w:val="none" w:sz="0" w:space="0" w:color="auto"/>
        <w:bottom w:val="none" w:sz="0" w:space="0" w:color="auto"/>
        <w:right w:val="none" w:sz="0" w:space="0" w:color="auto"/>
      </w:divBdr>
    </w:div>
    <w:div w:id="1909923342">
      <w:bodyDiv w:val="1"/>
      <w:marLeft w:val="0"/>
      <w:marRight w:val="0"/>
      <w:marTop w:val="0"/>
      <w:marBottom w:val="0"/>
      <w:divBdr>
        <w:top w:val="none" w:sz="0" w:space="0" w:color="auto"/>
        <w:left w:val="none" w:sz="0" w:space="0" w:color="auto"/>
        <w:bottom w:val="none" w:sz="0" w:space="0" w:color="auto"/>
        <w:right w:val="none" w:sz="0" w:space="0" w:color="auto"/>
      </w:divBdr>
    </w:div>
    <w:div w:id="1913927869">
      <w:bodyDiv w:val="1"/>
      <w:marLeft w:val="0"/>
      <w:marRight w:val="0"/>
      <w:marTop w:val="0"/>
      <w:marBottom w:val="0"/>
      <w:divBdr>
        <w:top w:val="none" w:sz="0" w:space="0" w:color="auto"/>
        <w:left w:val="none" w:sz="0" w:space="0" w:color="auto"/>
        <w:bottom w:val="none" w:sz="0" w:space="0" w:color="auto"/>
        <w:right w:val="none" w:sz="0" w:space="0" w:color="auto"/>
      </w:divBdr>
    </w:div>
    <w:div w:id="1915119649">
      <w:bodyDiv w:val="1"/>
      <w:marLeft w:val="0"/>
      <w:marRight w:val="0"/>
      <w:marTop w:val="0"/>
      <w:marBottom w:val="0"/>
      <w:divBdr>
        <w:top w:val="none" w:sz="0" w:space="0" w:color="auto"/>
        <w:left w:val="none" w:sz="0" w:space="0" w:color="auto"/>
        <w:bottom w:val="none" w:sz="0" w:space="0" w:color="auto"/>
        <w:right w:val="none" w:sz="0" w:space="0" w:color="auto"/>
      </w:divBdr>
    </w:div>
    <w:div w:id="1929850722">
      <w:bodyDiv w:val="1"/>
      <w:marLeft w:val="0"/>
      <w:marRight w:val="0"/>
      <w:marTop w:val="0"/>
      <w:marBottom w:val="0"/>
      <w:divBdr>
        <w:top w:val="none" w:sz="0" w:space="0" w:color="auto"/>
        <w:left w:val="none" w:sz="0" w:space="0" w:color="auto"/>
        <w:bottom w:val="none" w:sz="0" w:space="0" w:color="auto"/>
        <w:right w:val="none" w:sz="0" w:space="0" w:color="auto"/>
      </w:divBdr>
    </w:div>
    <w:div w:id="1949043646">
      <w:bodyDiv w:val="1"/>
      <w:marLeft w:val="0"/>
      <w:marRight w:val="0"/>
      <w:marTop w:val="0"/>
      <w:marBottom w:val="0"/>
      <w:divBdr>
        <w:top w:val="none" w:sz="0" w:space="0" w:color="auto"/>
        <w:left w:val="none" w:sz="0" w:space="0" w:color="auto"/>
        <w:bottom w:val="none" w:sz="0" w:space="0" w:color="auto"/>
        <w:right w:val="none" w:sz="0" w:space="0" w:color="auto"/>
      </w:divBdr>
    </w:div>
    <w:div w:id="2005930102">
      <w:bodyDiv w:val="1"/>
      <w:marLeft w:val="0"/>
      <w:marRight w:val="0"/>
      <w:marTop w:val="0"/>
      <w:marBottom w:val="0"/>
      <w:divBdr>
        <w:top w:val="none" w:sz="0" w:space="0" w:color="auto"/>
        <w:left w:val="none" w:sz="0" w:space="0" w:color="auto"/>
        <w:bottom w:val="none" w:sz="0" w:space="0" w:color="auto"/>
        <w:right w:val="none" w:sz="0" w:space="0" w:color="auto"/>
      </w:divBdr>
    </w:div>
    <w:div w:id="2057922488">
      <w:bodyDiv w:val="1"/>
      <w:marLeft w:val="0"/>
      <w:marRight w:val="0"/>
      <w:marTop w:val="0"/>
      <w:marBottom w:val="0"/>
      <w:divBdr>
        <w:top w:val="none" w:sz="0" w:space="0" w:color="auto"/>
        <w:left w:val="none" w:sz="0" w:space="0" w:color="auto"/>
        <w:bottom w:val="none" w:sz="0" w:space="0" w:color="auto"/>
        <w:right w:val="none" w:sz="0" w:space="0" w:color="auto"/>
      </w:divBdr>
    </w:div>
    <w:div w:id="20875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D4E6333162AAA8A76FDAFC4F37791CEB7653B4B91E2F15EC20E1DCBCB546A1C8182A8C010F94C3AF2067C14B89E0D4CDA0BC36EE95ACOAq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olodkrsk.ru/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0;&#1074;&#1086;&#1081;&#1082;&#1088;&#1072;&#1081;.&#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99;&#1084;&#1086;&#1083;&#1086;&#1076;&#1099;&#1077;.&#1088;&#1092;/"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75635-2DC1-41A7-B15B-B0C33482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5723</TotalTime>
  <Pages>18</Pages>
  <Words>8735</Words>
  <Characters>49793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Краснорского края</Company>
  <LinksUpToDate>false</LinksUpToDate>
  <CharactersWithSpaces>58412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cheremnyh</dc:creator>
  <cp:lastModifiedBy>Горностаева Елена</cp:lastModifiedBy>
  <cp:revision>448</cp:revision>
  <cp:lastPrinted>2022-06-28T10:02:00Z</cp:lastPrinted>
  <dcterms:created xsi:type="dcterms:W3CDTF">2021-03-09T04:20:00Z</dcterms:created>
  <dcterms:modified xsi:type="dcterms:W3CDTF">2023-08-22T08:11:00Z</dcterms:modified>
</cp:coreProperties>
</file>