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5" w:rsidRPr="00836DDC" w:rsidRDefault="00A51A45" w:rsidP="00A51A45">
      <w:pPr>
        <w:pStyle w:val="msonormalmrcssattr"/>
        <w:shd w:val="clear" w:color="auto" w:fill="FFFFFF"/>
        <w:jc w:val="center"/>
        <w:rPr>
          <w:color w:val="2C2D2E"/>
          <w:sz w:val="28"/>
          <w:szCs w:val="28"/>
        </w:rPr>
      </w:pPr>
      <w:r w:rsidRPr="00836DDC">
        <w:rPr>
          <w:color w:val="2C2D2E"/>
          <w:sz w:val="28"/>
          <w:szCs w:val="28"/>
          <w:shd w:val="clear" w:color="auto" w:fill="FFFFFF"/>
        </w:rPr>
        <w:t>Онлайн-обучение «Основы предпринимательской деятельности и бизнес-планирования».</w:t>
      </w:r>
    </w:p>
    <w:p w:rsidR="00A51A45" w:rsidRPr="00836DDC" w:rsidRDefault="00A51A45" w:rsidP="00A51A45">
      <w:pPr>
        <w:pStyle w:val="msonormalmrcssattr"/>
        <w:shd w:val="clear" w:color="auto" w:fill="FFFFFF"/>
        <w:rPr>
          <w:color w:val="2C2D2E"/>
          <w:sz w:val="28"/>
          <w:szCs w:val="28"/>
        </w:rPr>
      </w:pPr>
      <w:bookmarkStart w:id="0" w:name="_GoBack"/>
      <w:bookmarkEnd w:id="0"/>
    </w:p>
    <w:p w:rsidR="00A51A45" w:rsidRPr="00836DDC" w:rsidRDefault="00A51A45" w:rsidP="00A51A45">
      <w:pPr>
        <w:pStyle w:val="msonormalmrcssattr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836DDC">
        <w:rPr>
          <w:color w:val="2C2D2E"/>
          <w:sz w:val="28"/>
          <w:szCs w:val="28"/>
        </w:rPr>
        <w:t>С 26 по 28 апреля с 16.00 до 20.00 для жителей районов Красноярского края пройдёт онлайн-обучение «Основы предпринимательской деятельности и бизнес-планирования». Участие бесплатное. </w:t>
      </w:r>
    </w:p>
    <w:p w:rsidR="00A51A45" w:rsidRPr="00836DDC" w:rsidRDefault="00A51A45" w:rsidP="00A51A45">
      <w:pPr>
        <w:pStyle w:val="msonormalmrcssattr"/>
        <w:shd w:val="clear" w:color="auto" w:fill="FFFFFF"/>
        <w:spacing w:after="240" w:afterAutospacing="0"/>
        <w:rPr>
          <w:rFonts w:ascii="Arial" w:hAnsi="Arial" w:cs="Arial"/>
          <w:color w:val="2C2D2E"/>
          <w:sz w:val="28"/>
          <w:szCs w:val="28"/>
        </w:rPr>
      </w:pPr>
      <w:r w:rsidRPr="00836DDC">
        <w:rPr>
          <w:color w:val="2C2D2E"/>
          <w:sz w:val="28"/>
          <w:szCs w:val="28"/>
        </w:rPr>
        <w:t>Основные темы:</w:t>
      </w:r>
      <w:r w:rsidRPr="00836DDC">
        <w:rPr>
          <w:color w:val="2C2D2E"/>
          <w:sz w:val="28"/>
          <w:szCs w:val="28"/>
        </w:rPr>
        <w:br/>
        <w:t>законодательная база для бизнеса;</w:t>
      </w:r>
      <w:r w:rsidRPr="00836DDC">
        <w:rPr>
          <w:color w:val="2C2D2E"/>
          <w:sz w:val="28"/>
          <w:szCs w:val="28"/>
        </w:rPr>
        <w:br/>
        <w:t>технологии для создания своего дела;</w:t>
      </w:r>
      <w:r w:rsidRPr="00836DDC">
        <w:rPr>
          <w:color w:val="2C2D2E"/>
          <w:sz w:val="28"/>
          <w:szCs w:val="28"/>
        </w:rPr>
        <w:br/>
        <w:t>как составить бизнес-план;</w:t>
      </w:r>
      <w:r w:rsidR="00836DDC" w:rsidRPr="00836DDC">
        <w:rPr>
          <w:noProof/>
          <w:color w:val="2C2D2E"/>
          <w:sz w:val="28"/>
          <w:szCs w:val="28"/>
        </w:rPr>
        <w:t xml:space="preserve"> </w:t>
      </w:r>
      <w:r w:rsidR="00836DDC" w:rsidRPr="00836DDC">
        <w:rPr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24676B7D" wp14:editId="2E9351EF">
                <wp:extent cx="152400" cy="152400"/>
                <wp:effectExtent l="0" t="0" r="0" b="0"/>
                <wp:docPr id="6" name="Прямоугольник 6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2E814" id="Прямоугольник 6" o:spid="_x0000_s1026" alt="✅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IA2KL/kAgAA1AU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36DDC">
        <w:rPr>
          <w:color w:val="2C2D2E"/>
          <w:sz w:val="28"/>
          <w:szCs w:val="28"/>
        </w:rPr>
        <w:br/>
        <w:t>управление финансами;</w:t>
      </w:r>
      <w:r w:rsidRPr="00836DDC">
        <w:rPr>
          <w:color w:val="2C2D2E"/>
          <w:sz w:val="28"/>
          <w:szCs w:val="28"/>
        </w:rPr>
        <w:br/>
        <w:t>минимизация предпринимательских рисков и многое другое.</w:t>
      </w:r>
    </w:p>
    <w:p w:rsidR="00A51A45" w:rsidRPr="00836DDC" w:rsidRDefault="00A51A45" w:rsidP="00A51A45">
      <w:pPr>
        <w:pStyle w:val="msonormalmrcssattr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836DDC">
        <w:rPr>
          <w:color w:val="2C2D2E"/>
          <w:sz w:val="28"/>
          <w:szCs w:val="28"/>
        </w:rPr>
        <w:t>Подобное обучение будет проводиться ежемесячно в онлайн-формате. Слушателям выдадут сертификат, который нужен в том числе для того, чтобы участвовать в конкурсах на гранты и субсидии на открытие и развитие своего дела.</w:t>
      </w:r>
      <w:r w:rsidRPr="00836DDC">
        <w:rPr>
          <w:color w:val="2C2D2E"/>
          <w:sz w:val="28"/>
          <w:szCs w:val="28"/>
        </w:rPr>
        <w:br/>
        <w:t>Посмотреть расписание и оставить заявку можно на сайте мойбизнес-24.рф в разделе «Мероприятия» по тел. </w:t>
      </w:r>
      <w:r w:rsidRPr="00836DDC">
        <w:rPr>
          <w:rStyle w:val="js-phone-number"/>
          <w:color w:val="2C2D2E"/>
          <w:sz w:val="28"/>
          <w:szCs w:val="28"/>
        </w:rPr>
        <w:t>8-800-234-0-124</w:t>
      </w:r>
      <w:r w:rsidR="00836DDC">
        <w:rPr>
          <w:color w:val="2C2D2E"/>
          <w:sz w:val="28"/>
          <w:szCs w:val="28"/>
        </w:rPr>
        <w:t>.</w:t>
      </w:r>
      <w:r w:rsidRPr="00836DDC">
        <w:rPr>
          <w:color w:val="2C2D2E"/>
          <w:sz w:val="28"/>
          <w:szCs w:val="28"/>
        </w:rPr>
        <w:br/>
        <w:t>Обучение проводится центром «Мой бизнес» Красноярского края бесплатно благодаря нацпроекту «Малое и среднее предпринимательство».</w:t>
      </w:r>
    </w:p>
    <w:p w:rsidR="00164F22" w:rsidRDefault="00164F22"/>
    <w:sectPr w:rsidR="0016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5"/>
    <w:rsid w:val="00164F22"/>
    <w:rsid w:val="00836DDC"/>
    <w:rsid w:val="00A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0827"/>
  <w15:chartTrackingRefBased/>
  <w15:docId w15:val="{5ED8BEFC-D73A-4882-8ADE-578A5B46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5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</dc:creator>
  <cp:keywords/>
  <dc:description/>
  <cp:lastModifiedBy>user</cp:lastModifiedBy>
  <cp:revision>2</cp:revision>
  <dcterms:created xsi:type="dcterms:W3CDTF">2023-04-19T01:45:00Z</dcterms:created>
  <dcterms:modified xsi:type="dcterms:W3CDTF">2023-04-20T01:42:00Z</dcterms:modified>
</cp:coreProperties>
</file>