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>УТВЕРЖДАЮ:</w:t>
      </w:r>
    </w:p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gramStart"/>
      <w:r w:rsidRPr="007E3B6F">
        <w:rPr>
          <w:rFonts w:ascii="Times New Roman" w:hAnsi="Times New Roman"/>
          <w:b/>
          <w:sz w:val="28"/>
          <w:szCs w:val="28"/>
        </w:rPr>
        <w:t>ОКС И</w:t>
      </w:r>
      <w:proofErr w:type="gramEnd"/>
      <w:r w:rsidRPr="007E3B6F">
        <w:rPr>
          <w:rFonts w:ascii="Times New Roman" w:hAnsi="Times New Roman"/>
          <w:b/>
          <w:sz w:val="28"/>
          <w:szCs w:val="28"/>
        </w:rPr>
        <w:t xml:space="preserve"> ЖКХ</w:t>
      </w:r>
    </w:p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 xml:space="preserve">__________ </w:t>
      </w:r>
      <w:r w:rsidR="00FC4D0B" w:rsidRPr="007E3B6F">
        <w:rPr>
          <w:rFonts w:ascii="Times New Roman" w:hAnsi="Times New Roman"/>
          <w:b/>
          <w:sz w:val="28"/>
          <w:szCs w:val="28"/>
        </w:rPr>
        <w:t>В.Н. Бакулин</w:t>
      </w:r>
    </w:p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>М.П.</w:t>
      </w: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>КОНКУРСНАЯ ДОКУМЕНТАЦИЯ</w:t>
      </w:r>
    </w:p>
    <w:p w:rsidR="00C71108" w:rsidRPr="007E3B6F" w:rsidRDefault="00C71108" w:rsidP="00C711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7E3B6F">
        <w:rPr>
          <w:rFonts w:ascii="Times New Roman" w:hAnsi="Times New Roman"/>
          <w:b/>
          <w:sz w:val="28"/>
          <w:szCs w:val="28"/>
        </w:rPr>
        <w:t xml:space="preserve">по проведению конкурса </w:t>
      </w:r>
      <w:r w:rsidRPr="007E3B6F">
        <w:rPr>
          <w:rFonts w:ascii="Times New Roman" w:hAnsi="Times New Roman"/>
          <w:b/>
          <w:bCs/>
          <w:sz w:val="28"/>
          <w:szCs w:val="28"/>
          <w:lang w:eastAsia="ru-RU"/>
        </w:rPr>
        <w:t>на право заключения договор</w:t>
      </w:r>
      <w:r w:rsidR="001A728F" w:rsidRPr="007E3B6F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7E3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A079A" w:rsidRPr="007E3B6F">
        <w:rPr>
          <w:rFonts w:ascii="Times New Roman" w:hAnsi="Times New Roman"/>
          <w:b/>
          <w:bCs/>
          <w:sz w:val="28"/>
          <w:szCs w:val="28"/>
          <w:lang w:eastAsia="ru-RU"/>
        </w:rPr>
        <w:t>оказания услуг по погребению с присвоением статуса специализированной службы по вопросам</w:t>
      </w:r>
      <w:proofErr w:type="gramEnd"/>
      <w:r w:rsidR="00DA079A" w:rsidRPr="007E3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похоронного дела на территории муниципального образования город Сосновоборск</w:t>
      </w:r>
    </w:p>
    <w:p w:rsidR="00AD1E91" w:rsidRPr="007E3B6F" w:rsidRDefault="00AD1E91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53A8" w:rsidRPr="007E3B6F" w:rsidRDefault="00C71108" w:rsidP="00905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sz w:val="28"/>
          <w:szCs w:val="28"/>
        </w:rPr>
        <w:t>г. Сосновоборск</w:t>
      </w:r>
      <w:r w:rsidR="000149F0" w:rsidRPr="007E3B6F">
        <w:rPr>
          <w:rFonts w:ascii="Times New Roman" w:hAnsi="Times New Roman"/>
          <w:sz w:val="28"/>
          <w:szCs w:val="28"/>
        </w:rPr>
        <w:t xml:space="preserve">, </w:t>
      </w:r>
      <w:r w:rsidRPr="007E3B6F">
        <w:rPr>
          <w:rFonts w:ascii="Times New Roman" w:hAnsi="Times New Roman"/>
          <w:sz w:val="28"/>
          <w:szCs w:val="28"/>
        </w:rPr>
        <w:t>20</w:t>
      </w:r>
      <w:r w:rsidR="00DA079A" w:rsidRPr="007E3B6F">
        <w:rPr>
          <w:rFonts w:ascii="Times New Roman" w:hAnsi="Times New Roman"/>
          <w:sz w:val="28"/>
          <w:szCs w:val="28"/>
        </w:rPr>
        <w:t>21</w:t>
      </w:r>
      <w:r w:rsidRPr="007E3B6F">
        <w:rPr>
          <w:rFonts w:ascii="Times New Roman" w:hAnsi="Times New Roman"/>
          <w:sz w:val="28"/>
          <w:szCs w:val="28"/>
        </w:rPr>
        <w:t>г.</w:t>
      </w:r>
      <w:r w:rsidR="000149F0" w:rsidRPr="007E3B6F">
        <w:rPr>
          <w:rFonts w:ascii="Times New Roman" w:hAnsi="Times New Roman"/>
          <w:sz w:val="28"/>
          <w:szCs w:val="28"/>
        </w:rPr>
        <w:br w:type="page"/>
      </w:r>
      <w:r w:rsidR="009053A8" w:rsidRPr="007E3B6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566"/>
        <w:gridCol w:w="8570"/>
        <w:gridCol w:w="496"/>
      </w:tblGrid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70" w:type="dxa"/>
          </w:tcPr>
          <w:p w:rsidR="009053A8" w:rsidRPr="007E3B6F" w:rsidRDefault="009053A8" w:rsidP="00C7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Раздел 1. Информационная карта конкурсной документации</w:t>
            </w:r>
          </w:p>
        </w:tc>
        <w:tc>
          <w:tcPr>
            <w:tcW w:w="49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70" w:type="dxa"/>
          </w:tcPr>
          <w:p w:rsidR="009053A8" w:rsidRPr="007E3B6F" w:rsidRDefault="009053A8" w:rsidP="007E3B6F">
            <w:pPr>
              <w:tabs>
                <w:tab w:val="left" w:pos="1305"/>
                <w:tab w:val="center" w:pos="41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7E3B6F" w:rsidRPr="007E3B6F">
              <w:rPr>
                <w:rFonts w:ascii="Times New Roman" w:hAnsi="Times New Roman"/>
                <w:sz w:val="28"/>
                <w:szCs w:val="28"/>
              </w:rPr>
              <w:t>Претенденты на участие в конкурсе</w:t>
            </w:r>
          </w:p>
        </w:tc>
        <w:tc>
          <w:tcPr>
            <w:tcW w:w="496" w:type="dxa"/>
          </w:tcPr>
          <w:p w:rsidR="009053A8" w:rsidRPr="007E3B6F" w:rsidRDefault="007E3B6F" w:rsidP="00C73E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E3B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70" w:type="dxa"/>
          </w:tcPr>
          <w:p w:rsidR="009053A8" w:rsidRPr="007E3B6F" w:rsidRDefault="009053A8" w:rsidP="00C7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</w:rPr>
              <w:t xml:space="preserve">Раздел 3. </w:t>
            </w:r>
            <w:r w:rsidR="007E3B6F" w:rsidRPr="007E3B6F">
              <w:rPr>
                <w:rFonts w:ascii="Times New Roman" w:hAnsi="Times New Roman"/>
                <w:bCs/>
                <w:sz w:val="28"/>
                <w:szCs w:val="28"/>
              </w:rPr>
              <w:t>Форма заявки на участие в конкурсе</w:t>
            </w:r>
          </w:p>
        </w:tc>
        <w:tc>
          <w:tcPr>
            <w:tcW w:w="496" w:type="dxa"/>
          </w:tcPr>
          <w:p w:rsidR="009053A8" w:rsidRPr="007E3B6F" w:rsidRDefault="00741A36" w:rsidP="00C73E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41A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70" w:type="dxa"/>
          </w:tcPr>
          <w:p w:rsidR="009053A8" w:rsidRPr="007E3B6F" w:rsidRDefault="009053A8" w:rsidP="00C7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</w:rPr>
              <w:t xml:space="preserve">Раздел 4. </w:t>
            </w:r>
            <w:r w:rsidR="007E3B6F" w:rsidRPr="007E3B6F">
              <w:rPr>
                <w:rFonts w:ascii="Times New Roman" w:hAnsi="Times New Roman"/>
                <w:sz w:val="28"/>
                <w:szCs w:val="28"/>
              </w:rPr>
              <w:t>Критерии оценки конкурсной заявки</w:t>
            </w:r>
          </w:p>
        </w:tc>
        <w:tc>
          <w:tcPr>
            <w:tcW w:w="49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E3B6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41A36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A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70" w:type="dxa"/>
          </w:tcPr>
          <w:p w:rsidR="009053A8" w:rsidRPr="00741A36" w:rsidRDefault="009053A8" w:rsidP="00741A36">
            <w:pPr>
              <w:pStyle w:val="ConsPlusNormal"/>
              <w:ind w:firstLine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5. </w:t>
            </w:r>
            <w:r w:rsidR="00741A36" w:rsidRPr="00741A36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</w:t>
            </w:r>
            <w:r w:rsidR="00741A36" w:rsidRPr="00741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 услуг специализированной службы по вопросам похоронного дела по погребению умерших на территории муниципального образования город Сосновоборск</w:t>
            </w:r>
          </w:p>
        </w:tc>
        <w:tc>
          <w:tcPr>
            <w:tcW w:w="496" w:type="dxa"/>
          </w:tcPr>
          <w:p w:rsidR="009053A8" w:rsidRPr="007E3B6F" w:rsidRDefault="009053A8" w:rsidP="00741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41A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41A36" w:rsidRPr="00741A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0149F0" w:rsidRPr="007E3B6F" w:rsidRDefault="009053A8" w:rsidP="00905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br w:type="page"/>
      </w:r>
      <w:r w:rsidR="00AE05A3" w:rsidRPr="007E3B6F">
        <w:rPr>
          <w:rFonts w:ascii="Times New Roman" w:hAnsi="Times New Roman"/>
          <w:b/>
          <w:sz w:val="28"/>
          <w:szCs w:val="28"/>
        </w:rPr>
        <w:lastRenderedPageBreak/>
        <w:t>Раздел 1. Информационная карта</w:t>
      </w:r>
      <w:r w:rsidR="00D42D01" w:rsidRPr="007E3B6F">
        <w:rPr>
          <w:rFonts w:ascii="Times New Roman" w:hAnsi="Times New Roman"/>
          <w:b/>
          <w:sz w:val="28"/>
          <w:szCs w:val="28"/>
        </w:rPr>
        <w:t xml:space="preserve"> конкурсной документации</w:t>
      </w:r>
    </w:p>
    <w:tbl>
      <w:tblPr>
        <w:tblW w:w="9590" w:type="dxa"/>
        <w:jc w:val="center"/>
        <w:tblInd w:w="-36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80"/>
        <w:gridCol w:w="2918"/>
        <w:gridCol w:w="6092"/>
      </w:tblGrid>
      <w:tr w:rsidR="006A2DAE" w:rsidRPr="007E3B6F" w:rsidTr="00ED0B3D">
        <w:trPr>
          <w:trHeight w:val="276"/>
          <w:jc w:val="center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DAE" w:rsidRPr="007E3B6F" w:rsidRDefault="006A2DAE" w:rsidP="00AE05A3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7E3B6F">
              <w:rPr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AE05A3" w:rsidRPr="007E3B6F" w:rsidTr="00B76509">
        <w:trPr>
          <w:trHeight w:val="32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5A3" w:rsidRPr="007E3B6F" w:rsidRDefault="004E2F8D" w:rsidP="004E2F8D">
            <w:pPr>
              <w:spacing w:after="0" w:line="274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5A3" w:rsidRPr="007E3B6F" w:rsidRDefault="00AE05A3" w:rsidP="006A2DAE">
            <w:pPr>
              <w:spacing w:after="0" w:line="274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pacing w:val="-2"/>
                <w:sz w:val="28"/>
                <w:szCs w:val="28"/>
              </w:rPr>
              <w:t>Вид торгов: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5A3" w:rsidRPr="007E3B6F" w:rsidRDefault="00AE05A3" w:rsidP="006A2DAE">
            <w:pPr>
              <w:pStyle w:val="a6"/>
              <w:jc w:val="both"/>
              <w:rPr>
                <w:b/>
                <w:i/>
                <w:sz w:val="28"/>
                <w:szCs w:val="28"/>
              </w:rPr>
            </w:pPr>
            <w:r w:rsidRPr="007E3B6F">
              <w:rPr>
                <w:color w:val="000000"/>
                <w:sz w:val="28"/>
                <w:szCs w:val="28"/>
              </w:rPr>
              <w:t>Открытый конкурс</w:t>
            </w:r>
            <w:r w:rsidR="00B2302B" w:rsidRPr="007E3B6F">
              <w:rPr>
                <w:color w:val="000000"/>
                <w:sz w:val="28"/>
                <w:szCs w:val="28"/>
              </w:rPr>
              <w:t xml:space="preserve"> (далее – конкурс)</w:t>
            </w:r>
          </w:p>
        </w:tc>
      </w:tr>
      <w:tr w:rsidR="00AE05A3" w:rsidRPr="007E3B6F" w:rsidTr="00ED0B3D">
        <w:trPr>
          <w:trHeight w:val="26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5A3" w:rsidRPr="007E3B6F" w:rsidRDefault="004E2F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A2DAE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5A3" w:rsidRPr="007E3B6F" w:rsidRDefault="00AE05A3" w:rsidP="00AE05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  <w:r w:rsidR="006A2DAE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5A3" w:rsidRPr="007E3B6F" w:rsidRDefault="00AE05A3" w:rsidP="003A04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Отдел капитального строительства и жилищно-коммунального хозяйства администрации г. Сосновоборска (</w:t>
            </w:r>
            <w:proofErr w:type="gramStart"/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ОКС И</w:t>
            </w:r>
            <w:proofErr w:type="gramEnd"/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ЖКХ – сокращенное наименование), 662500, Россия, Красноярский край, г. Сосновоборск, ул. Солнечная, 2, кабинет №303 (почтовый адрес тот же), </w:t>
            </w:r>
            <w:r w:rsidRPr="007E3B6F">
              <w:rPr>
                <w:rFonts w:ascii="Times New Roman" w:hAnsi="Times New Roman"/>
                <w:sz w:val="28"/>
                <w:szCs w:val="28"/>
                <w:lang w:val="en-US" w:eastAsia="ru-RU"/>
              </w:rPr>
              <w:t>email</w:t>
            </w:r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3A048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filatova@sosnovoborsk-city</w:t>
            </w:r>
            <w:proofErr w:type="spellEnd"/>
            <w:r w:rsidR="003A048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A0483" w:rsidRPr="007E3B6F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телефон 8-39131-2-01</w:t>
            </w:r>
            <w:r w:rsidR="003A048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50, контактное лицо: </w:t>
            </w:r>
            <w:r w:rsidR="003A048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Филатова Анна Евгеньевна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37AC9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Отбор специализированной службы по вопросам похоронного дела на территории муниципального образования город Сосновоборск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Сроки выполнения работ (оказания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В течение одного года с момента заключения договора на оказание услуг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Правовая основа деятельности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При выполнении работ (оказании услуг) специализированная служба руководствуется: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Федеральным законом от 12.01.1996 № 8-ФЗ «О погребении и похоронном деле»;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Правилами бытового обслуживания населения, утвержденными Постановлением Правительства Российской Федерации от 21.09.2020 № 1514;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- Постановлением администрации города Сосновоборска от 09.10.2012 № 1597 «Об утверждении положения об организации похоронного дела в </w:t>
            </w:r>
            <w:proofErr w:type="gramStart"/>
            <w:r w:rsidRPr="007E3B6F">
              <w:rPr>
                <w:sz w:val="28"/>
                <w:szCs w:val="28"/>
              </w:rPr>
              <w:t>г</w:t>
            </w:r>
            <w:proofErr w:type="gramEnd"/>
            <w:r w:rsidRPr="007E3B6F">
              <w:rPr>
                <w:sz w:val="28"/>
                <w:szCs w:val="28"/>
              </w:rPr>
              <w:t>. Сосновоборске».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Требования к выполнению работ (оказанию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1. Для выполнения работ (оказания услуг) специализированной службе необходимо иметь: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специализированный транспорт для предоставления услуг по захоронению (на основании правоустанавливающего документа на транспортное средство или договора аренды);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персонал для оказания услуг (на основании трудового договора);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помещение для приема заявок (на основании правоустанавливающего документа на помещение или договора аренды);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наличие телефонной связи для приема заявок;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 xml:space="preserve">наличие материально-технической базы для </w:t>
            </w:r>
            <w:r w:rsidR="00837AC9" w:rsidRPr="007E3B6F">
              <w:rPr>
                <w:sz w:val="28"/>
                <w:szCs w:val="28"/>
              </w:rPr>
              <w:lastRenderedPageBreak/>
              <w:t>изготовления предметов похоронного ритуала, либо наличие договоров на изготовление или приобретение предметов похоронного ритуала.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Объем выполняемых работ (оказываемых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1. Оказание гарантированного перечня услуг по погребению на безвозмездной основе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умершего. </w:t>
            </w:r>
            <w:proofErr w:type="gramStart"/>
            <w:r w:rsidRPr="007E3B6F">
              <w:rPr>
                <w:sz w:val="28"/>
                <w:szCs w:val="28"/>
              </w:rPr>
              <w:t>Организация, осуществляющая погребение умерших, обязана обеспечить предоставление гарантированного перечня услуг по погребению умерших в соответствии со ст. 9 Федерального закона от 12.01.1996 № 8-ФЗ «О погребении и похоронном деле», включающего в себя:</w:t>
            </w:r>
            <w:proofErr w:type="gramEnd"/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оформление документов, необходимых для погребения: медицинского заключения о смерти, свидетельства о смерти, справки для получения пособия;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предоставление и доставка гроба и других предметов, необходимых для погребения: предоставление гроба из строганного пиломатериала с обивкой наружной и внутренней стороны «вгладь» хлопчатобумажной тканью, погрузка и доставка гроба в морг;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перевозка тела (останков) умершего на кладбище (в крематорий): предоставление специального автотранспорта для перевозки на кладбище (в крематорий) гроба с телом (останками) умершего, погрузка гроба с телом умершего из морга в специальный автотранспорт, снятие и пронос гроба с телом умершего к месту захоронения на кладбище;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- погребение (кремация с последующей выдачей урны с прахом): изготовление могилы вручную на плановом участке в соответствии с планировкой кладбища, захоронение, оформление надмогильного холма, установка регистрационной таблички. 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2. </w:t>
            </w:r>
            <w:proofErr w:type="gramStart"/>
            <w:r w:rsidRPr="007E3B6F">
              <w:rPr>
                <w:sz w:val="28"/>
                <w:szCs w:val="28"/>
              </w:rPr>
              <w:t xml:space="preserve">Оказание перечня услуг по погребению умерших (погибших), не имеющих супруга (супруги), близких родственников, либо </w:t>
            </w:r>
            <w:r w:rsidRPr="007E3B6F">
              <w:rPr>
                <w:sz w:val="28"/>
                <w:szCs w:val="28"/>
              </w:rPr>
              <w:lastRenderedPageBreak/>
              <w:t>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 и оказание перечня услуг по погребению умерших (погибших), личность которых не установлена органами внутренних дел, в соответствии со ст. 12 Федерального закона от 12.01.1996</w:t>
            </w:r>
            <w:proofErr w:type="gramEnd"/>
            <w:r w:rsidRPr="007E3B6F">
              <w:rPr>
                <w:sz w:val="28"/>
                <w:szCs w:val="28"/>
              </w:rPr>
              <w:t xml:space="preserve"> № </w:t>
            </w:r>
            <w:proofErr w:type="gramStart"/>
            <w:r w:rsidRPr="007E3B6F">
              <w:rPr>
                <w:sz w:val="28"/>
                <w:szCs w:val="28"/>
              </w:rPr>
              <w:t>8-ФЗ «О погребении и похоронном деле», включающего в себя:</w:t>
            </w:r>
            <w:proofErr w:type="gramEnd"/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оформление документов, необходимых для погребения;</w:t>
            </w:r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облачение тела;</w:t>
            </w:r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предоставление гроба;</w:t>
            </w:r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 xml:space="preserve">перевозку </w:t>
            </w:r>
            <w:proofErr w:type="gramStart"/>
            <w:r w:rsidR="00837AC9" w:rsidRPr="007E3B6F">
              <w:rPr>
                <w:sz w:val="28"/>
                <w:szCs w:val="28"/>
              </w:rPr>
              <w:t>умершего</w:t>
            </w:r>
            <w:proofErr w:type="gramEnd"/>
            <w:r w:rsidR="00837AC9" w:rsidRPr="007E3B6F">
              <w:rPr>
                <w:sz w:val="28"/>
                <w:szCs w:val="28"/>
              </w:rPr>
              <w:t xml:space="preserve"> на кладбище (в крематорий);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-погребение.</w:t>
            </w:r>
          </w:p>
        </w:tc>
      </w:tr>
      <w:tr w:rsidR="00B26DDF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Ответственность за ненадлежащее выполнение работ (оказание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Организация, осуществляющая погребение умерших (погибших) несет ответственность за ненадлежащее оказание услуг в соответствии с законодательством Российской Федерации</w:t>
            </w:r>
          </w:p>
        </w:tc>
      </w:tr>
      <w:tr w:rsidR="00B26DDF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Стоимость услуг, предоставляемых согласно гарантированному перечню услуг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6C62DA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1</w:t>
            </w:r>
            <w:r w:rsidRPr="006C62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</w:rPr>
              <w:t>Стоимость услуг, предоставляемых согласно гарантированному перечню услуг по погребению, определяется Администрацией города Сосновоборска по согласованию с отделением Пенсионного фонда РФ, отделением Фонда Социального страхования Российской Федерации</w:t>
            </w:r>
            <w:r w:rsidR="006C62DA" w:rsidRPr="006C62DA">
              <w:rPr>
                <w:rFonts w:ascii="Times New Roman" w:hAnsi="Times New Roman"/>
                <w:sz w:val="28"/>
                <w:szCs w:val="28"/>
              </w:rPr>
              <w:t xml:space="preserve"> (Постановление администрации города Сосновоборска от 31.01.2018 «Об утверждении стоимости услуг</w:t>
            </w:r>
            <w:r w:rsidR="006C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DA" w:rsidRPr="006C62DA">
              <w:rPr>
                <w:rFonts w:ascii="Times New Roman" w:hAnsi="Times New Roman"/>
                <w:sz w:val="28"/>
                <w:szCs w:val="28"/>
              </w:rPr>
              <w:t>по погребению»</w:t>
            </w:r>
            <w:r w:rsidRPr="007E3B6F">
              <w:rPr>
                <w:sz w:val="28"/>
                <w:szCs w:val="28"/>
              </w:rPr>
              <w:t xml:space="preserve"> </w:t>
            </w:r>
            <w:r w:rsidRPr="006C62DA">
              <w:rPr>
                <w:rFonts w:ascii="Times New Roman" w:hAnsi="Times New Roman"/>
                <w:sz w:val="28"/>
                <w:szCs w:val="28"/>
              </w:rPr>
              <w:t>и возмещается специализированной службе по вопросам похоронного дела в порядке, установленном ст. 9, ст. 12 Федерального закона от 12.01.1996 № 8-ФЗ «О погребении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</w:rPr>
              <w:t xml:space="preserve"> и похоронном деле».</w:t>
            </w:r>
          </w:p>
          <w:p w:rsidR="00B26DDF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2. Специализированная служба по вопросам похоронного дела вправе предоставлять услуги по погребению сверх гарантированного перечня за счет сре</w:t>
            </w:r>
            <w:proofErr w:type="gramStart"/>
            <w:r w:rsidRPr="007E3B6F">
              <w:rPr>
                <w:sz w:val="28"/>
                <w:szCs w:val="28"/>
              </w:rPr>
              <w:t>дств бл</w:t>
            </w:r>
            <w:proofErr w:type="gramEnd"/>
            <w:r w:rsidRPr="007E3B6F">
              <w:rPr>
                <w:sz w:val="28"/>
                <w:szCs w:val="28"/>
              </w:rPr>
              <w:t>изких родственников, законного представителя умершего или иного лица, взявшего на себя обязанность осуществить погребение умершего.</w:t>
            </w:r>
          </w:p>
          <w:p w:rsidR="00B26DDF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Специализированная служба по вопросам похоронного дела не вправе препятствовать в </w:t>
            </w:r>
            <w:r w:rsidRPr="007E3B6F">
              <w:rPr>
                <w:sz w:val="28"/>
                <w:szCs w:val="28"/>
              </w:rPr>
              <w:lastRenderedPageBreak/>
              <w:t>осуществлении погребения (в том числе путем придания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 Специализированная служба по вопросам похоронного дела не вправе обязывать (понуждать) приобретать у нее ритуальные услуги, в том числе на платной основе, услуги, входящие в предусмотренный законодательством гарантированный перечень услуг по погребению.</w:t>
            </w:r>
          </w:p>
        </w:tc>
      </w:tr>
      <w:tr w:rsidR="00B26DDF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Порядок внесения изменений в конкурсную документацию: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 xml:space="preserve">Организатор вправе внести изменения в извещение о проведении Конкурса и конкурсную документацию не </w:t>
            </w:r>
            <w:proofErr w:type="gramStart"/>
            <w:r w:rsidRPr="007E3B6F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7E3B6F">
              <w:rPr>
                <w:rFonts w:ascii="Times New Roman" w:hAnsi="Times New Roman"/>
                <w:sz w:val="28"/>
                <w:szCs w:val="28"/>
              </w:rPr>
              <w:t xml:space="preserve"> чем за пять рабочих дней до даты окончания срока подачи заявок на участие в Конкурсе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порядок и срок подачи заявок на участие в конкурсе: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08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. Сосновоборск, ул. Солнечная, 2, кабинет №303. Заявка направляется в письменной форме. Каждая заявка,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 Заявки подаются с 18 марта 2021г. с 08-00 (по Красноярскому времени) по 19 апреля 2021г. до 11-00 (по Красноярскому времени).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0679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дата и время вскрытия конвертов с заявками на участие в конкурсе: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08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. Сосновоборск, ул. Солнечная, 2, 2-ой этаж, зал заседаний, 19 апреля 2021. в 14-00 (по Красноярскому времени).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дата и время рассмотрения конкурсной комиссией заявок на участие в конкурсе: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08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. Сосновоборск, ул. Солнечная, 2, 2-ой этаж, зал заседаний, 19 апреля 2021г. в 14-30 (по Красноярскому времени) (не больше семи рабочих дней с даты вскрытия конвертов с заявками).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107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дата и время проведения конкурса: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EB6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. Сосновоборск, ул. Солнечная, 2, 2-ой этаж, зал заседаний 21 апреля 2021г. в 11-00 (по Красноярскому времени).</w:t>
            </w:r>
          </w:p>
        </w:tc>
      </w:tr>
    </w:tbl>
    <w:p w:rsidR="00837AC9" w:rsidRPr="007E3B6F" w:rsidRDefault="00837AC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7AC9" w:rsidRPr="007E3B6F" w:rsidRDefault="00837AC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7AC9" w:rsidRPr="007E3B6F" w:rsidRDefault="00837AC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6DDF" w:rsidRPr="007E3B6F" w:rsidRDefault="00B26DD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 xml:space="preserve">Раздел 2 </w:t>
      </w:r>
      <w:r w:rsidR="007E3B6F" w:rsidRPr="007E3B6F">
        <w:rPr>
          <w:rFonts w:ascii="Times New Roman" w:hAnsi="Times New Roman"/>
          <w:b/>
          <w:sz w:val="28"/>
          <w:szCs w:val="28"/>
        </w:rPr>
        <w:t>Претенденты на участие в конкурсе</w:t>
      </w:r>
    </w:p>
    <w:p w:rsidR="007E3B6F" w:rsidRDefault="007E3B6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t>Участниками Конкурса могут быть юридические лица независимо от организационно-правовой формы и формы собственности,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операций (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зоны) в отношении юридических лиц (далее -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офшорная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компания), или любое физическое лицо, в том числе зарегистрированное в качестве индивидуального предпринимателя: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не находящиеся в процессе реорганизации, ликвидации или несостоятельности (банкротства);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t>- не имеющие задолженности по налоговым и иным обязательным платежам в бюджеты бюджетной системы Российской Федерации и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на дату рассмотрения заявки, заверенной подписью руководителя и оттиском печати налогового органа, по состоянию на дату не ранее тридцати календарных дней до даты регистрации заявки на участие в Конкурсе).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Участник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t xml:space="preserve">Между Участником и заказчиком должен отсутствовать конфликт интересов, под которым понимаются случаи, при которых руководитель заказчика, член комиссии состоят в браке с физическими лицами, являющимися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</w:t>
      </w:r>
      <w:r w:rsidRPr="007E3B6F">
        <w:rPr>
          <w:rFonts w:ascii="Times New Roman" w:hAnsi="Times New Roman" w:cs="Times New Roman"/>
          <w:sz w:val="28"/>
          <w:szCs w:val="28"/>
        </w:rPr>
        <w:lastRenderedPageBreak/>
        <w:t>(директором, генеральным директором) учреждения или унитарного предприятия либо иными органами управления юридических лиц - участников, с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 xml:space="preserve">физическими лицами, в том числе зарегистрированными в качестве индивидуального предпринимателя, - участниками,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сестрами, усыновителями или усыновленными указанных физических лиц.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Деятельность Участника Конкурса не должна быть приостановлена в порядке, предусмотренном законодательством об административных правонарушениях, на день рассмотрения заявки на участие в Конкурсе.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Не допускаются к участию в Конкурсе претенденты: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находящиеся в состоянии реорганизации, ликвидации или несостоятельности (банкротства) в соответствии с законодательством Российской Федерации;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Конкурсе;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которых приостановлена в порядке, предусмотренном законодательством об административных правонарушениях, на день рассмотрения заявки на участие в Конкурсе;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представившие заявки, не соответствующие требованиям конкурсной документации.</w:t>
      </w:r>
    </w:p>
    <w:p w:rsidR="006A62EA" w:rsidRPr="007E3B6F" w:rsidRDefault="006A62EA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DF" w:rsidRPr="007E3B6F" w:rsidRDefault="00B26DD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DDF" w:rsidRPr="007E3B6F" w:rsidRDefault="008357D3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 xml:space="preserve">Раздел 3 </w:t>
      </w:r>
      <w:r w:rsidR="007E3B6F" w:rsidRPr="007E3B6F">
        <w:rPr>
          <w:rFonts w:ascii="Times New Roman" w:hAnsi="Times New Roman"/>
          <w:b/>
          <w:bCs/>
          <w:sz w:val="28"/>
          <w:szCs w:val="28"/>
        </w:rPr>
        <w:t>Форма заявки на участие в конкурсе</w:t>
      </w:r>
    </w:p>
    <w:p w:rsidR="007E3B6F" w:rsidRDefault="007E3B6F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Каждый претендент имеет право подать только одну заявку на участие в Конкурсе в отношении предмета Конкурса.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подается в срок, указанный в извещении о проведении Конкурса, который не может составлять менее тридцати календарных дней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извещения. Заявки, поступившие по истечении указанного в извещении срока, для участия в Конкурсе не принимаются и не рассматриваются.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Заявка на участие в Конкурсе подается в письменном виде в запечатанном конверте с обязательным приложением всех документов, предусмотренных конкурсной документацией.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Каждый конверт с заявкой на участие в Конкурсе, поданный в срок, указанный в извещении о проведении Конкурса,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комиссию. По требованию претендента ему выдается расписка в получении заявки на участие в Конкурсе с указанием даты и времени ее получения.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В любое время, до дня вскрытия конкурсной комиссией конверта с заявкой на участие в Конкурсе, претендент вправе отозвать заявку или внести в нее изменения.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Документы, содержащиеся в заявке, должны быть прошиты (приложена опись документов), пронумерованы и подписаны претендентом либо уполномоченным им лицом.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должна содержать следующие документы: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заявление претендента на имя Организатора Конкурса, составленное по форме, указанной в конкурсной документации;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заверенную копию учредительных документов (для юридических лиц), копию документа, удостоверяющего личность (для физических лиц);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заверенную копию свидетельства о постановке на учет в налоговом органе;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лица, участвующего в подписании документов претендента, представляемых в составе заявки (решение учредителей, приказ о назначении, договор, доверенность, иное);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за тридцать календарных дней до даты подачи документов;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lastRenderedPageBreak/>
        <w:t>- справку Инспекции ФНС Российской Федерации по месту учета лица об отсутствии задолженности по уплате налогов и иных обязательных платежей в бюджеты бюджетной системы Российской Федерации и внебюджетные фонды, заверенную подписью руководителя и оттиском печати налогового органа, по состоянию на дату не ранее тридцати календарных дней до даты регистрации заявки на участие в Конкурсе;</w:t>
      </w:r>
      <w:proofErr w:type="gramEnd"/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конкурсное предложение претендента;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выполнение критериев (при наличии):</w:t>
      </w:r>
    </w:p>
    <w:p w:rsidR="00741A36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- заверенные копии документов, подтверждающих право собственности, или владения, или пользования на соответствующий специализированный транспорт для транспортировки тел (останков) умерших (погибших), 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свидетельства о регистрации транспортных средств, самоходных машин, тракторов и иной специальной техники, договоры аренды, лизинга, пользования на специальный транспорт;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справка о наличии персонала, необходимого для оказания услуг, с копиями трудовых книжек, трудовых договоров, гражданско-правовых договоров;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наличие материально-технической базы для изготовления предметов похоронного ритуала (документы изготовителя на оборудование, справки о наличии расходных материалов, копии договоров на изготовление или приобретение предметов похоронного ритуала);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заверенные копии свидетельств о праве собственности, праве владения, праве пользования объектами недвижимости, выписки из Единого государственного реестра недвижимости, копии договоров аренды, пользования объектами недвижимости, подтверждающие наличие помещений, необходимых для организации приемных пунктов заказов и проведения ритуальных услуг;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наличие телефонной связи (копии договоров об оказании услуг связи).</w:t>
      </w:r>
    </w:p>
    <w:p w:rsidR="00B21919" w:rsidRDefault="00B21919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P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B21919" w:rsidRPr="007E3B6F" w:rsidRDefault="00B21919" w:rsidP="007E3B6F">
      <w:pPr>
        <w:pStyle w:val="a6"/>
        <w:jc w:val="center"/>
        <w:rPr>
          <w:b/>
          <w:sz w:val="27"/>
          <w:szCs w:val="27"/>
        </w:rPr>
      </w:pPr>
      <w:r w:rsidRPr="007E3B6F">
        <w:rPr>
          <w:b/>
          <w:sz w:val="27"/>
          <w:szCs w:val="27"/>
        </w:rPr>
        <w:t>ФОРМА ЗАЯВКИ НА УЧАСТИЕ В КОНКУРСЕ</w:t>
      </w:r>
    </w:p>
    <w:p w:rsidR="007E3B6F" w:rsidRDefault="007E3B6F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На бланке организации-заявителя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Дата, исх. номер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В Отдел капитального строительства и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жилищно-коммунального хозяйства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администрации города Сосновоборска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ЗАЯВКА НА УЧАСТИЕ В КОНКУРСЕ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1.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город Сосновоборск, а также применимое к данному Конкурсу законодательство РФ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</w:t>
      </w:r>
      <w:r w:rsidR="00F07E95">
        <w:rPr>
          <w:sz w:val="27"/>
          <w:szCs w:val="27"/>
        </w:rPr>
        <w:t>__________________________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(полное и сокращенное наименование орг</w:t>
      </w:r>
      <w:r w:rsidR="00F07E95">
        <w:rPr>
          <w:sz w:val="27"/>
          <w:szCs w:val="27"/>
        </w:rPr>
        <w:t xml:space="preserve">анизации-заявителя </w:t>
      </w:r>
      <w:r w:rsidRPr="007E3B6F">
        <w:rPr>
          <w:sz w:val="27"/>
          <w:szCs w:val="27"/>
        </w:rPr>
        <w:t>и ее организационно-правовая форма)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в лице________________________________________</w:t>
      </w:r>
      <w:r w:rsidR="00F07E95">
        <w:rPr>
          <w:sz w:val="27"/>
          <w:szCs w:val="27"/>
        </w:rPr>
        <w:t>___________________________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proofErr w:type="gramStart"/>
      <w:r w:rsidRPr="007E3B6F">
        <w:rPr>
          <w:sz w:val="27"/>
          <w:szCs w:val="27"/>
        </w:rPr>
        <w:t>(наименование должности, Ф.И.О. руководителя, уполномоченного лица (для юридического лица)</w:t>
      </w:r>
      <w:proofErr w:type="gramEnd"/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сообщает о согласии участвовать в Конкурсе на условиях, установленных конкурсной документацией, и направляет настоящую заявку.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2.____________________________________________</w:t>
      </w:r>
      <w:r w:rsidR="00F07E95">
        <w:rPr>
          <w:sz w:val="27"/>
          <w:szCs w:val="27"/>
        </w:rPr>
        <w:t>_________________________</w:t>
      </w:r>
    </w:p>
    <w:p w:rsidR="00B21919" w:rsidRPr="00F07E95" w:rsidRDefault="00B21919" w:rsidP="00B21919">
      <w:pPr>
        <w:pStyle w:val="a6"/>
        <w:jc w:val="center"/>
        <w:rPr>
          <w:sz w:val="20"/>
          <w:szCs w:val="20"/>
        </w:rPr>
      </w:pPr>
      <w:r w:rsidRPr="00F07E95">
        <w:rPr>
          <w:sz w:val="20"/>
          <w:szCs w:val="20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сообщает о своем согласии оказывать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погребение. Если предложения, возложенные нами, будут приняты,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</w:t>
      </w:r>
      <w:r w:rsidR="00F07E95">
        <w:rPr>
          <w:sz w:val="27"/>
          <w:szCs w:val="27"/>
        </w:rPr>
        <w:t>__________________________</w:t>
      </w:r>
    </w:p>
    <w:p w:rsidR="00B21919" w:rsidRPr="00F07E95" w:rsidRDefault="00B21919" w:rsidP="00B21919">
      <w:pPr>
        <w:pStyle w:val="a6"/>
        <w:jc w:val="center"/>
        <w:rPr>
          <w:sz w:val="20"/>
          <w:szCs w:val="20"/>
        </w:rPr>
      </w:pPr>
      <w:r w:rsidRPr="00F07E95">
        <w:rPr>
          <w:sz w:val="20"/>
          <w:szCs w:val="20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берет на себя обязательство по оказанию услуг в полном объеме и в соответствии с требованиями конкурсной документации.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F07E95" w:rsidP="00B21919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3.Сообщаем</w:t>
      </w:r>
      <w:proofErr w:type="gramStart"/>
      <w:r>
        <w:rPr>
          <w:sz w:val="27"/>
          <w:szCs w:val="27"/>
        </w:rPr>
        <w:t>,</w:t>
      </w:r>
      <w:r w:rsidR="00B21919" w:rsidRPr="007E3B6F">
        <w:rPr>
          <w:sz w:val="27"/>
          <w:szCs w:val="27"/>
        </w:rPr>
        <w:t>ч</w:t>
      </w:r>
      <w:proofErr w:type="gramEnd"/>
      <w:r w:rsidR="00B21919" w:rsidRPr="007E3B6F">
        <w:rPr>
          <w:sz w:val="27"/>
          <w:szCs w:val="27"/>
        </w:rPr>
        <w:t>то ______________________________</w:t>
      </w:r>
      <w:r>
        <w:rPr>
          <w:sz w:val="27"/>
          <w:szCs w:val="27"/>
        </w:rPr>
        <w:t>___________________________</w:t>
      </w:r>
    </w:p>
    <w:p w:rsidR="00B21919" w:rsidRPr="00F07E95" w:rsidRDefault="00B21919" w:rsidP="00B21919">
      <w:pPr>
        <w:pStyle w:val="a6"/>
        <w:jc w:val="center"/>
        <w:rPr>
          <w:sz w:val="20"/>
          <w:szCs w:val="20"/>
        </w:rPr>
      </w:pPr>
      <w:r w:rsidRPr="00F07E95">
        <w:rPr>
          <w:sz w:val="20"/>
          <w:szCs w:val="20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lastRenderedPageBreak/>
        <w:t>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производства, наша деятельность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B21919" w:rsidRPr="007E3B6F" w:rsidRDefault="00F07E95" w:rsidP="00B21919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4.Сообщаем, </w:t>
      </w:r>
      <w:r w:rsidR="00B21919" w:rsidRPr="007E3B6F">
        <w:rPr>
          <w:sz w:val="27"/>
          <w:szCs w:val="27"/>
        </w:rPr>
        <w:t>что у_______________________________________________</w:t>
      </w:r>
      <w:r>
        <w:rPr>
          <w:sz w:val="27"/>
          <w:szCs w:val="27"/>
        </w:rPr>
        <w:t>________</w:t>
      </w:r>
    </w:p>
    <w:p w:rsidR="00B21919" w:rsidRPr="007E3B6F" w:rsidRDefault="00B21919" w:rsidP="00B21919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5. </w:t>
      </w:r>
      <w:proofErr w:type="gramStart"/>
      <w:r w:rsidRPr="007E3B6F">
        <w:rPr>
          <w:sz w:val="27"/>
          <w:szCs w:val="27"/>
        </w:rPr>
        <w:t>Настоящим гарантируем достоверность представленной нами в заявке информации и подтверждаем право комиссии,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6. Настоящая заявка действительна в течение всего срока проведения процедуры Конкурса и до его завершения.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7. Сообщаем, что для оперативного уведомления нас по вопросам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организационного характера и взаимодействия с уполномоченным органом нами </w:t>
      </w:r>
      <w:proofErr w:type="gramStart"/>
      <w:r w:rsidRPr="007E3B6F">
        <w:rPr>
          <w:sz w:val="27"/>
          <w:szCs w:val="27"/>
        </w:rPr>
        <w:t>уполномочен</w:t>
      </w:r>
      <w:proofErr w:type="gramEnd"/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_________________________________________________________</w:t>
      </w:r>
      <w:r w:rsidR="00533824">
        <w:rPr>
          <w:sz w:val="27"/>
          <w:szCs w:val="27"/>
        </w:rPr>
        <w:t>______________</w:t>
      </w:r>
    </w:p>
    <w:p w:rsidR="00B21919" w:rsidRPr="00533824" w:rsidRDefault="00B21919" w:rsidP="00B21919">
      <w:pPr>
        <w:pStyle w:val="a6"/>
        <w:jc w:val="center"/>
        <w:rPr>
          <w:sz w:val="20"/>
          <w:szCs w:val="20"/>
        </w:rPr>
      </w:pPr>
      <w:r w:rsidRPr="00533824">
        <w:rPr>
          <w:sz w:val="20"/>
          <w:szCs w:val="20"/>
        </w:rPr>
        <w:t>(контактная информация уполномоченного лица)</w:t>
      </w:r>
    </w:p>
    <w:p w:rsidR="00B21919" w:rsidRPr="00533824" w:rsidRDefault="00B21919" w:rsidP="00B21919">
      <w:pPr>
        <w:pStyle w:val="a6"/>
        <w:jc w:val="both"/>
        <w:rPr>
          <w:sz w:val="20"/>
          <w:szCs w:val="20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Все сведения о проведении Конкурса просим сообщать указанному уполномоченному лицу.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8. Юридический и фактический адреса и место регистрации, телефон, факс, электронная почта:______________________________________________________</w:t>
      </w:r>
      <w:r w:rsidR="00533824">
        <w:rPr>
          <w:sz w:val="27"/>
          <w:szCs w:val="27"/>
        </w:rPr>
        <w:t>___________</w:t>
      </w:r>
    </w:p>
    <w:p w:rsidR="00B21919" w:rsidRPr="007E3B6F" w:rsidRDefault="00F07E95" w:rsidP="00B21919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Банковские </w:t>
      </w:r>
      <w:r w:rsidR="00533824">
        <w:rPr>
          <w:sz w:val="27"/>
          <w:szCs w:val="27"/>
        </w:rPr>
        <w:t>р</w:t>
      </w:r>
      <w:r w:rsidR="00B21919" w:rsidRPr="007E3B6F">
        <w:rPr>
          <w:sz w:val="27"/>
          <w:szCs w:val="27"/>
        </w:rPr>
        <w:t>еквизиты:_____________________________________________</w:t>
      </w:r>
      <w:r>
        <w:rPr>
          <w:sz w:val="27"/>
          <w:szCs w:val="27"/>
        </w:rPr>
        <w:t>______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Корреспонденцию в наш адрес просим направлять по адресу ________________________.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9. К настоящей заявке прилагаются документы согласно описи на _ стр.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Руководитель заявителя ____________________________________</w:t>
      </w:r>
    </w:p>
    <w:p w:rsidR="007E3B6F" w:rsidRPr="007E3B6F" w:rsidRDefault="00B21919" w:rsidP="007E3B6F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М.П. (подпись, Ф.И.О.</w:t>
      </w:r>
      <w:r w:rsidR="007E3B6F">
        <w:rPr>
          <w:sz w:val="27"/>
          <w:szCs w:val="27"/>
        </w:rPr>
        <w:t>)</w:t>
      </w: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900BC6" w:rsidRPr="007E3B6F" w:rsidRDefault="00900BC6" w:rsidP="00900BC6">
      <w:pPr>
        <w:pStyle w:val="a6"/>
        <w:jc w:val="center"/>
        <w:rPr>
          <w:b/>
          <w:sz w:val="27"/>
          <w:szCs w:val="27"/>
        </w:rPr>
      </w:pPr>
      <w:r w:rsidRPr="007E3B6F">
        <w:rPr>
          <w:b/>
          <w:sz w:val="27"/>
          <w:szCs w:val="27"/>
        </w:rPr>
        <w:t>ФОРМА ПРЕДЛОЖЕНИЯ О ФУНКЦИОНАЛЬНЫХ ХАРАКТЕРИСТИКАХ (ПОТРЕБИТЕЛЬСКИХ СВОЙСТВАХ) И КАЧЕСТВЕННЫХХАРАКТЕРИСТИКАХ РАБОТ И ИНЫЕ ПРЕДЛОЖЕНИЯ ОБ УСЛОВИЯХ ИСПОЛНЕНИЯ</w:t>
      </w:r>
    </w:p>
    <w:p w:rsidR="00900BC6" w:rsidRPr="007E3B6F" w:rsidRDefault="00900BC6" w:rsidP="00900BC6">
      <w:pPr>
        <w:pStyle w:val="a6"/>
        <w:jc w:val="center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На бланке организации-заявителя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Дата, исх. номер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В Отдел капитального строительства и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жилищно-коммунального хозяйства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администрации города Сосновоборска</w:t>
      </w:r>
    </w:p>
    <w:p w:rsidR="00900BC6" w:rsidRPr="007E3B6F" w:rsidRDefault="00900BC6" w:rsidP="00900BC6">
      <w:pPr>
        <w:pStyle w:val="a6"/>
        <w:jc w:val="center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ПРЕДЛОЖЕНИЕ О ФУНКЦИОНАЛЬНЫХ ХАРАКТЕРИСТИКАХ (ПОТРЕБИТЕЛЬСКИХ СВОЙСТВАХ) И КАЧЕСТВЕННЫХ ХАРАКТЕРИСТИКАХ РАБОТ И ИНЫЕ ПРЕДЛОЖЕНИЯ ОБ УСЛОВИЯХ ИСПОЛНЕНИЯ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1. Изучив конкурсную документацию, в том числе условия и порядок проведения настоящего Конкурса,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_______________________________________________________________</w:t>
      </w:r>
      <w:r w:rsidR="00575592">
        <w:rPr>
          <w:sz w:val="27"/>
          <w:szCs w:val="27"/>
        </w:rPr>
        <w:t>_______</w:t>
      </w:r>
    </w:p>
    <w:p w:rsidR="00900BC6" w:rsidRPr="00575592" w:rsidRDefault="00900BC6" w:rsidP="00900BC6">
      <w:pPr>
        <w:pStyle w:val="a6"/>
        <w:jc w:val="both"/>
        <w:rPr>
          <w:sz w:val="20"/>
          <w:szCs w:val="20"/>
        </w:rPr>
      </w:pPr>
      <w:r w:rsidRPr="007E3B6F">
        <w:rPr>
          <w:sz w:val="27"/>
          <w:szCs w:val="27"/>
        </w:rPr>
        <w:t xml:space="preserve">                                                        </w:t>
      </w:r>
      <w:r w:rsidRPr="00575592">
        <w:rPr>
          <w:sz w:val="20"/>
          <w:szCs w:val="20"/>
        </w:rPr>
        <w:t>(наименование заявителя)</w:t>
      </w:r>
    </w:p>
    <w:p w:rsidR="00900BC6" w:rsidRPr="007E3B6F" w:rsidRDefault="00575592" w:rsidP="00900BC6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В л</w:t>
      </w:r>
      <w:r w:rsidR="00900BC6" w:rsidRPr="007E3B6F">
        <w:rPr>
          <w:sz w:val="27"/>
          <w:szCs w:val="27"/>
        </w:rPr>
        <w:t>ице__________________________________________________________</w:t>
      </w:r>
      <w:r>
        <w:rPr>
          <w:sz w:val="27"/>
          <w:szCs w:val="27"/>
        </w:rPr>
        <w:t>_______</w:t>
      </w:r>
    </w:p>
    <w:p w:rsidR="00900BC6" w:rsidRPr="007E3B6F" w:rsidRDefault="00900BC6" w:rsidP="00575592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(</w:t>
      </w:r>
      <w:r w:rsidRPr="00575592">
        <w:rPr>
          <w:sz w:val="20"/>
          <w:szCs w:val="20"/>
        </w:rPr>
        <w:t>наименование должности руководителя заявителя - юридического лица, его Ф.И.О. полностью</w:t>
      </w:r>
      <w:r w:rsidRPr="007E3B6F">
        <w:rPr>
          <w:sz w:val="27"/>
          <w:szCs w:val="27"/>
        </w:rPr>
        <w:t>)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согласны в случае признания нас победителями Конкурса оказать услуги в соответствии с требованиями конкурсной документацией и техническим заданием.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2. Для проведения Конкурсной комиссией оценки и сопоставления заявок на участие в Конкурсе сообщаем следующую информацию: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center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center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Данные заявителя *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помещения для приема заявок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копию правоустанавливающего документа на помещение или договор аренды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персонала для выполнения работ (оказания услуг)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копии трудовых книжек, трудовых договоров, гражданско-правовых договоров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транспорта для предоставления услуг по захоронению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копию правоустанавливающего документа или договор аренды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материально-технической базы для изготовления предметов похоронного ритуала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копии соответствующих документов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lastRenderedPageBreak/>
              <w:t>Предоставление дополнительных бесплатных услуг, не входящих в гарантированный перечень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полный перечень предлагаемых видов услуг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прямой телефонной связи для приема заявок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копию договора об оказании услуг связи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Опыт работы в качестве специализированной организации по оказанию ритуальных услуг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копии документов на оказание ритуальных услуг, подтверждающих опыт работы</w:t>
            </w:r>
          </w:p>
        </w:tc>
      </w:tr>
    </w:tbl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* Краткая характеристика по каждому пункту таблицы с приложением подтверждающих документов.</w:t>
      </w:r>
    </w:p>
    <w:p w:rsidR="00900BC6" w:rsidRPr="007E3B6F" w:rsidRDefault="00575592" w:rsidP="00575592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Руководитель </w:t>
      </w:r>
      <w:r w:rsidR="00900BC6" w:rsidRPr="007E3B6F">
        <w:rPr>
          <w:sz w:val="27"/>
          <w:szCs w:val="27"/>
        </w:rPr>
        <w:t>заявителя ________________________________________________________</w:t>
      </w:r>
    </w:p>
    <w:p w:rsidR="00900BC6" w:rsidRPr="00575592" w:rsidRDefault="00900BC6" w:rsidP="00900BC6">
      <w:pPr>
        <w:pStyle w:val="a6"/>
        <w:jc w:val="both"/>
        <w:rPr>
          <w:sz w:val="20"/>
          <w:szCs w:val="20"/>
        </w:rPr>
      </w:pPr>
      <w:r w:rsidRPr="00575592">
        <w:rPr>
          <w:sz w:val="20"/>
          <w:szCs w:val="20"/>
        </w:rPr>
        <w:t>М.П. (подпись, Ф.И.О.)</w:t>
      </w:r>
    </w:p>
    <w:p w:rsidR="00900BC6" w:rsidRPr="007E3B6F" w:rsidRDefault="00900BC6" w:rsidP="00B21919">
      <w:pPr>
        <w:pStyle w:val="a6"/>
        <w:jc w:val="both"/>
        <w:rPr>
          <w:sz w:val="28"/>
          <w:szCs w:val="28"/>
        </w:rPr>
      </w:pPr>
    </w:p>
    <w:p w:rsidR="00B26DDF" w:rsidRDefault="00B26DD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Pr="007E3B6F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7AC9" w:rsidRDefault="00B26DD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1A36">
        <w:rPr>
          <w:rFonts w:ascii="Times New Roman" w:hAnsi="Times New Roman"/>
          <w:b/>
          <w:sz w:val="28"/>
          <w:szCs w:val="28"/>
        </w:rPr>
        <w:t xml:space="preserve">Раздел </w:t>
      </w:r>
      <w:r w:rsidR="00B21919" w:rsidRPr="00741A36">
        <w:rPr>
          <w:rFonts w:ascii="Times New Roman" w:hAnsi="Times New Roman"/>
          <w:b/>
          <w:sz w:val="28"/>
          <w:szCs w:val="28"/>
        </w:rPr>
        <w:t>4</w:t>
      </w:r>
      <w:r w:rsidRPr="00741A36">
        <w:rPr>
          <w:rFonts w:ascii="Times New Roman" w:hAnsi="Times New Roman"/>
          <w:b/>
          <w:sz w:val="28"/>
          <w:szCs w:val="28"/>
        </w:rPr>
        <w:t>.</w:t>
      </w:r>
      <w:r w:rsidRPr="007E3B6F">
        <w:rPr>
          <w:rFonts w:ascii="Times New Roman" w:hAnsi="Times New Roman"/>
          <w:sz w:val="28"/>
          <w:szCs w:val="28"/>
        </w:rPr>
        <w:t xml:space="preserve"> </w:t>
      </w:r>
      <w:r w:rsidRPr="007E3B6F">
        <w:rPr>
          <w:rFonts w:ascii="Times New Roman" w:hAnsi="Times New Roman"/>
          <w:b/>
          <w:sz w:val="28"/>
          <w:szCs w:val="28"/>
        </w:rPr>
        <w:t>Критерии оценки конкурсной заявки</w:t>
      </w:r>
    </w:p>
    <w:p w:rsidR="007E3B6F" w:rsidRPr="007E3B6F" w:rsidRDefault="007E3B6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Pr="007E3B6F" w:rsidRDefault="00B76509" w:rsidP="00533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Победителем Конкурса становится претендент, набравший наибольшее количество баллов в соответствии со следующими критериями:</w:t>
      </w:r>
    </w:p>
    <w:p w:rsidR="00B76509" w:rsidRPr="007E3B6F" w:rsidRDefault="00B76509" w:rsidP="00B76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757"/>
        <w:gridCol w:w="3156"/>
      </w:tblGrid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F75C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Критерии оценки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F75C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Количество баллов по критерию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помещения для приема заявок (на основании правоустанавливающего документа на помещение или договора аренды)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10 баллов (максимальное количество баллов - 10)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персонала для выполнения работ (оказания услуг) (на основании трудового договора)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за каждого работающего (максимальное количество баллов - 50)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 xml:space="preserve">специализированный транспорт (собственность) для перевозки гроба 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10 баллов за каждую единицу техники (максимальное количество баллов - 30)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аренда (или иное право пользования) специализированного транспорта для перевозки гроба (катафалк)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за каждую единицу техники (максимальное количество баллов - 15)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материально-технической базы для изготовления предметов похоронного ритуала (гробов, крестов, надгробий, табличек)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20 баллов (максимальное количество баллов - 20)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либо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договоров на изготовление или приобретение предметов похоронного ритуала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F07E95" w:rsidP="00F07E9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r w:rsidR="00B76509" w:rsidRPr="003A6DA2">
              <w:rPr>
                <w:rFonts w:ascii="Times New Roman" w:hAnsi="Times New Roman" w:cs="Times New Roman"/>
                <w:sz w:val="27"/>
                <w:szCs w:val="27"/>
              </w:rPr>
              <w:t>баллов (максимальное количество баллов - 10)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Предоставление дополнительных бесплатных услуг, не входящих в гарантированный перечень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за каждую дополнительную услугу (максимальное количество баллов - 15)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прямой телефонной связи для приема заявок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(максимальное количество баллов - 5)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 xml:space="preserve">Наличие опыта работы в качестве специализированной организации по оказанию </w:t>
            </w:r>
            <w:r w:rsidRPr="003A6D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ритуальных услуг не менее 1 года (наличие документов на оказание услуг по погребению, подтверждающих опыт работы)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10 баллов, плюс 5 баллов за каждый последующий </w:t>
            </w:r>
            <w:r w:rsidRPr="003A6D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 (максимальное количество баллов - 40)</w:t>
            </w:r>
          </w:p>
        </w:tc>
      </w:tr>
    </w:tbl>
    <w:p w:rsidR="00B76509" w:rsidRPr="007E3B6F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Pr="00F07E95" w:rsidRDefault="003A6DA2" w:rsidP="003A6D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A36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E3B6F">
        <w:rPr>
          <w:rFonts w:ascii="Times New Roman" w:hAnsi="Times New Roman" w:cs="Times New Roman"/>
          <w:sz w:val="28"/>
          <w:szCs w:val="28"/>
        </w:rPr>
        <w:t xml:space="preserve"> </w:t>
      </w:r>
      <w:r w:rsidRPr="00F07E95">
        <w:rPr>
          <w:rFonts w:ascii="Times New Roman" w:hAnsi="Times New Roman" w:cs="Times New Roman"/>
          <w:b/>
          <w:sz w:val="28"/>
          <w:szCs w:val="28"/>
        </w:rPr>
        <w:t xml:space="preserve">Договор на </w:t>
      </w:r>
      <w:r w:rsidRPr="00F07E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оказание услуг специализированной службы по вопросам похоронного дела по погребению умерших на территории</w:t>
      </w:r>
    </w:p>
    <w:p w:rsidR="003A6DA2" w:rsidRPr="00F07E95" w:rsidRDefault="003A6DA2" w:rsidP="003A6DA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E95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 Сосновоборск</w:t>
      </w:r>
    </w:p>
    <w:p w:rsidR="003A6DA2" w:rsidRPr="007E3B6F" w:rsidRDefault="003A6DA2" w:rsidP="003A6D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Pr="007E3B6F" w:rsidRDefault="003A6DA2" w:rsidP="003A6DA2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По итогам Конкурса между Организатором Конкурса и победителем Конкурса заключается договор сроком на один год. Договор заключается не позднее десяти рабочих дней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протокола оценки и сопоставления заявок на участие в Конкурсе.</w:t>
      </w: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Pr="007E3B6F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Pr="007E3B6F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B34" w:rsidRPr="007E3B6F" w:rsidRDefault="00DB3B34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ТИПОВАЯ ФОРМА ДОГОВОРА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оказания услуг специализированной службы по вопросам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похоронного дела по погребению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Сосновоборск</w:t>
      </w:r>
    </w:p>
    <w:p w:rsidR="00B76509" w:rsidRPr="007E3B6F" w:rsidRDefault="00B76509" w:rsidP="00B7650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г. Сосновоборск                                               </w:t>
      </w:r>
      <w:r w:rsidR="00F07E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         «__» _________ 20__г.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Отдел капитального строительства и жилищно-коммунального хозяйства   администрации  города Сосновоборска, именуемый в дальнейшем «Заказчик», в </w:t>
      </w:r>
      <w:proofErr w:type="spell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лице_______________</w:t>
      </w:r>
      <w:proofErr w:type="spellEnd"/>
      <w:r w:rsidRPr="007E3B6F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Положения, с одной стороны, и ___________________, именуемое в дальнейшем «Специализированная служба», в лице ___________________, действующего на основании _____________, вместе именуемые «Стороны, на основании результатов конкурса по выбору специализированной службы по оказанию услуг по вопросам похоронного дела, на территории муниципального образования город Сосновоборск заключили настоящий договор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«Договор») о нижеследующем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6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ПРЕДМЕТ ДОГОВОРА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1.1. Обеспечение Специализированной службой предоставления на безвозмездной основе гарантированного перечня услуг по погребению, установленного ст. 9 федерального закона от 12.01.1996 № 8-ФЗ «О погребении и похоронном деле» и в соответствии с требованиями к качеству услуг предоставления гарантированного перечня услуг по погребению, установленному органом местного самоуправления.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1.2. Предоставление гарантированного перечня услуг по погребению, не соответствующих требованиям п. 1.1. Договора, не принимается и считается не выполненным.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1.3. Оплата услуг по погребению осуществляется в порядке, установленном федеральным законом Российской Федерации от 12.01.1996 № 8-ФЗ «О погребении и похоронном деле» за счет соответствующих бюджетов.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6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СТОРОН</w:t>
      </w:r>
    </w:p>
    <w:p w:rsidR="00B76509" w:rsidRPr="007E3B6F" w:rsidRDefault="00B76509" w:rsidP="00B76509">
      <w:pPr>
        <w:pStyle w:val="ConsPlusNormal"/>
        <w:ind w:left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2.1. Заказчик: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а) поручает Специализированной службе предоставление гарантированного перечня услуг по погребению в порядке и на условиях, </w:t>
      </w:r>
      <w:r w:rsidRPr="007E3B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предусмотренных Договором;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б) обязуется передать документацию и информацию, необходимую для исполнения условий Договора;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в) консультирует Специализированную службу по вопросам выполнения Договора на предоставление гарантированного перечня услуг по погребению;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г) в случае полного или частичного невыполнения условий Договора по вине Специализированной службы вправе требовать у него соответствующего возмещения убытков и уплаты неустойки;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) вправе осуществлять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Договора путем проверки качества, объемов и сроков предоставления гарантированного перечня услуг по погребению.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2.2. Специализированная служба: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а) обязана вести журнал принятых заявок  на захоронение, где фиксируются дата и время поступления заявки; данные на умершего; фамилия и подпись лица, принявшего заявку;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б) обязана вести журнал учета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захоронений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где фиксируются дата и время погребения, сектор захоронения, номер присвоенный захоронению и другие факты и обстоятельства связанные с производством работ и имеющие значение во взаимоотношениях Сторон: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в) обязуется обеспечивать своевременное и качественное предоставление гарантированного перечня услуг по погребению,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г) самостоятельно приобретает материальные ресурсы, необходимые для исполнения Договора;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3B6F">
        <w:rPr>
          <w:rFonts w:ascii="Times New Roman" w:hAnsi="Times New Roman" w:cs="Times New Roman"/>
          <w:color w:val="000000"/>
          <w:sz w:val="28"/>
          <w:szCs w:val="28"/>
        </w:rPr>
        <w:t>) вправе запрашивать и получать в установленном порядке у Заказчика документацию и информацию, необходимую для исполнения Договора;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е) вправе получать консультации у Заказчика по вопросам исполнения Договора;</w:t>
      </w:r>
    </w:p>
    <w:p w:rsidR="00B76509" w:rsidRPr="007E3B6F" w:rsidRDefault="00B76509" w:rsidP="00F07E9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ж) в случае полного или частичного неисполнения условий Договора по вине Заказчика вправе требовать у него соответствующего возмещения убытков.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КАЧЕСТВУ ПРЕДОСТАВЛЕНИЯ ГАРАНТИРОВАННОГО ПЕРЕЧНЯ УСЛУГ ПО ПОГРЕБЕНИЮ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3.1. Оформление документов, необходимых для погребения включает в себя: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-оформление государственного свидетельства о смерти или справки о смерти по установленной форме;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-справки о смерти для назначения и выплаты единовременного государственного пособия по установленной форме;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-документов, необходимых для получения возмещения стоимости гарантированных услуг;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-регистрацию захоронения в книге учета установленного образца.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3.2. Предоставление и доставка гроба и других предметов, необходимых для погребения включает в себя: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-облачение тела в полиэтиленовый мешок;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-предоставление гроба деревянного, строганного, некрашеного, соответствующих размеров;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-доставка гроба и других предметов, необходимых для погребения, включая погрузочно-разгрузочные работы, к дому (моргу) транспортным средством.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3.3. Перевозка тела (останков) умершего на кладбище осуществляется в назначенное время от дома (морга) к месту погребения транспортным средством.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3.4. Погребение включает: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 рытье могилы (ручным или механическим способом) нужного размера;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 захоронение (на подготовленных и расчищенных участках кладбища);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 устройство намогильного холмика;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могилы.</w:t>
      </w:r>
    </w:p>
    <w:p w:rsidR="00B76509" w:rsidRPr="007E3B6F" w:rsidRDefault="00B76509" w:rsidP="00F07E9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3.5. Требования к качеству оказания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настоящим разделом могут быть в одностороннем порядке изменены Заказчиком с обязательным уведомлением Специализированной службы.</w:t>
      </w:r>
    </w:p>
    <w:p w:rsidR="00F07E95" w:rsidRDefault="00F07E95" w:rsidP="00F07E95">
      <w:pPr>
        <w:pStyle w:val="ConsPlusNormal"/>
        <w:adjustRightInd/>
        <w:ind w:left="720"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F07E95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СТОРОН И ПОРЯДОК РАЗРЕШЕНИЯ СПОРОВ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4.1. Специализированная служба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срок, согласованный с Заказчиком, обязан устранить несоответствие предоставление гарантированного перечня услуг по погребению, допущенных по вине Специализированной службы.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4.2. В случае прекращения предоставления гарантированного перечня услуг по погребению, предусмотренных Договором, по вине Специализированной службы,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последняя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обязана возместить Заказчику понесенные им убытки.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4.3. В случае установленного неисполнения или ненадлежащего исполнения Специализированной службой обязательств по Договору Заказчик вправе в одностороннем порядке отказаться от его исполнения с обязательным уведомлением второй стороны.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4.4. В случае возникновения споров Стороны обязуются принять все меры для их разрешения путем переговоров. В случае не достижения договоренности Стороны разрешают споры в Арбитражном суде Красноярского края.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4.5. При исполнении Договора не допускается перемена Специализированной службы, за исключением случаев, если новая Специализированная служба является правопреемником Специализированной службы по данному Договору вследствие реорганизации юридического лица.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ФОРС-МАЖОР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запретительные действия властей.</w:t>
      </w:r>
      <w:proofErr w:type="gramEnd"/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5.2. Сторона, которая не исполняет своих обязательств в силу действия обстоятельств непреодолимой силы, должна немедленно известить другую Сторону о возникших препятствиях и их влиянии на исполнение обязательств по Договору.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5.3. Если обстоятельства непреодолимой силы действуют на протяжении 2 (двух) последовательных месяцев и не обнаруживают признаков прекращения,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Сторонами путем направления уведомления другой Стороне.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</w:t>
      </w:r>
      <w:proofErr w:type="gramStart"/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ДОГОВОРА</w:t>
      </w:r>
    </w:p>
    <w:p w:rsidR="00B76509" w:rsidRPr="007E3B6F" w:rsidRDefault="00B76509" w:rsidP="00B76509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6.1. Заказчик вправе осуществлять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Договора, в том числе проводить проверки по качеству предоставления гарантированного перечня услуг по погребению.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6.2. Уклонение специализированной службы от проведения в отношении нее проверок является существенным нарушением условий настоящего договора.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СРОК ДЕЙСТВИЯ ДОГОВОРА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7.1. Срок действия Договора один год со дня подписания настоящего Договора. 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7.2. Окончание срока Договора не освобождает Стороны от выполнения их обязательств, возникших в период действия Договора.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8.1. Договор составлен в двух экземплярах, имеющих одинаковую юридическую силу.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8.2. Обо всех изменениях в платежных и почтовых реквизитах Стороны обязаны извещать друг друга в трехдневный срок.</w:t>
      </w:r>
    </w:p>
    <w:p w:rsidR="00AB1C94" w:rsidRPr="007E3B6F" w:rsidRDefault="00AB1C94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РЕКВИЗИТЫ СТОРОН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861"/>
      </w:tblGrid>
      <w:tr w:rsidR="00B76509" w:rsidRPr="007E3B6F" w:rsidTr="00F75CB1">
        <w:trPr>
          <w:trHeight w:val="291"/>
        </w:trPr>
        <w:tc>
          <w:tcPr>
            <w:tcW w:w="4859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Заказчик:</w:t>
            </w:r>
          </w:p>
        </w:tc>
        <w:tc>
          <w:tcPr>
            <w:tcW w:w="4861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Специализированная служба </w:t>
            </w:r>
          </w:p>
        </w:tc>
      </w:tr>
      <w:tr w:rsidR="00B76509" w:rsidRPr="007E3B6F" w:rsidTr="00F75CB1">
        <w:trPr>
          <w:trHeight w:val="2172"/>
        </w:trPr>
        <w:tc>
          <w:tcPr>
            <w:tcW w:w="4859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капитального строительства и жилищно-коммунального хозяйства   администрации  города Сосновоборска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4861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_________________________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="00AB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="00AB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</w:tr>
    </w:tbl>
    <w:p w:rsidR="00B76509" w:rsidRPr="007E3B6F" w:rsidRDefault="00B76509" w:rsidP="00B76509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ПОДПИСИ СТОРОН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76509" w:rsidRPr="007E3B6F" w:rsidTr="00F75CB1">
        <w:tc>
          <w:tcPr>
            <w:tcW w:w="4785" w:type="dxa"/>
            <w:shd w:val="clear" w:color="auto" w:fill="auto"/>
          </w:tcPr>
          <w:p w:rsidR="00B76509" w:rsidRPr="007E3B6F" w:rsidRDefault="00B76509" w:rsidP="003A6DA2">
            <w:pPr>
              <w:pStyle w:val="ConsPlusNormal"/>
              <w:ind w:hanging="142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Заказчик:</w:t>
            </w:r>
          </w:p>
          <w:p w:rsidR="00B76509" w:rsidRPr="007E3B6F" w:rsidRDefault="00B76509" w:rsidP="003A6DA2">
            <w:pPr>
              <w:pStyle w:val="ConsPlusNormal"/>
              <w:ind w:hanging="142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 И</w:t>
            </w:r>
            <w:proofErr w:type="gramEnd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</w:t>
            </w:r>
          </w:p>
          <w:p w:rsidR="00B76509" w:rsidRPr="007E3B6F" w:rsidRDefault="00741A36" w:rsidP="003A6DA2">
            <w:pPr>
              <w:pStyle w:val="ConsPlusNormal"/>
              <w:ind w:hanging="142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______________/ ____________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П.</w:t>
            </w: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служба: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741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741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_________________/______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П.</w:t>
            </w:r>
          </w:p>
        </w:tc>
      </w:tr>
    </w:tbl>
    <w:p w:rsidR="00B76509" w:rsidRPr="00A7435D" w:rsidRDefault="00B76509" w:rsidP="00B76509">
      <w:pPr>
        <w:pStyle w:val="ConsPlusNormal"/>
        <w:jc w:val="both"/>
        <w:outlineLvl w:val="1"/>
        <w:rPr>
          <w:color w:val="000000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76509" w:rsidSect="0036337C">
      <w:footerReference w:type="default" r:id="rId8"/>
      <w:pgSz w:w="11906" w:h="16838"/>
      <w:pgMar w:top="964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C3" w:rsidRDefault="00383CC3" w:rsidP="00E842F1">
      <w:pPr>
        <w:spacing w:after="0" w:line="240" w:lineRule="auto"/>
      </w:pPr>
      <w:r>
        <w:separator/>
      </w:r>
    </w:p>
  </w:endnote>
  <w:endnote w:type="continuationSeparator" w:id="0">
    <w:p w:rsidR="00383CC3" w:rsidRDefault="00383CC3" w:rsidP="00E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37" w:rsidRDefault="00C1548B">
    <w:pPr>
      <w:pStyle w:val="a9"/>
      <w:jc w:val="right"/>
    </w:pPr>
    <w:fldSimple w:instr=" PAGE   \* MERGEFORMAT ">
      <w:r w:rsidR="006C62DA">
        <w:rPr>
          <w:noProof/>
        </w:rPr>
        <w:t>6</w:t>
      </w:r>
    </w:fldSimple>
  </w:p>
  <w:p w:rsidR="00855E37" w:rsidRDefault="00855E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C3" w:rsidRDefault="00383CC3" w:rsidP="00E842F1">
      <w:pPr>
        <w:spacing w:after="0" w:line="240" w:lineRule="auto"/>
      </w:pPr>
      <w:r>
        <w:separator/>
      </w:r>
    </w:p>
  </w:footnote>
  <w:footnote w:type="continuationSeparator" w:id="0">
    <w:p w:rsidR="00383CC3" w:rsidRDefault="00383CC3" w:rsidP="00E8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648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7921F9"/>
    <w:multiLevelType w:val="multilevel"/>
    <w:tmpl w:val="5B1A6190"/>
    <w:styleLink w:val="3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2">
    <w:nsid w:val="2C7D704C"/>
    <w:multiLevelType w:val="hybridMultilevel"/>
    <w:tmpl w:val="E3CC8F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1B4C"/>
    <w:multiLevelType w:val="multilevel"/>
    <w:tmpl w:val="5B1A6190"/>
    <w:styleLink w:val="2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4">
    <w:nsid w:val="42655781"/>
    <w:multiLevelType w:val="multilevel"/>
    <w:tmpl w:val="7E1A2A86"/>
    <w:styleLink w:val="5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5">
    <w:nsid w:val="4EF6083E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ABA5FBA"/>
    <w:multiLevelType w:val="hybridMultilevel"/>
    <w:tmpl w:val="A294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ED6"/>
    <w:rsid w:val="000022B1"/>
    <w:rsid w:val="000076E8"/>
    <w:rsid w:val="00007CC9"/>
    <w:rsid w:val="000125B5"/>
    <w:rsid w:val="000149F0"/>
    <w:rsid w:val="000158CE"/>
    <w:rsid w:val="00021F9D"/>
    <w:rsid w:val="000226CB"/>
    <w:rsid w:val="00023B2C"/>
    <w:rsid w:val="00024546"/>
    <w:rsid w:val="00044919"/>
    <w:rsid w:val="00050817"/>
    <w:rsid w:val="0005244C"/>
    <w:rsid w:val="0005465A"/>
    <w:rsid w:val="0006389E"/>
    <w:rsid w:val="00065747"/>
    <w:rsid w:val="00067922"/>
    <w:rsid w:val="00083217"/>
    <w:rsid w:val="00087462"/>
    <w:rsid w:val="00087595"/>
    <w:rsid w:val="00087F40"/>
    <w:rsid w:val="00095EFA"/>
    <w:rsid w:val="00097139"/>
    <w:rsid w:val="000B1E46"/>
    <w:rsid w:val="000C27AB"/>
    <w:rsid w:val="000D2C9E"/>
    <w:rsid w:val="000D3DFE"/>
    <w:rsid w:val="000D6236"/>
    <w:rsid w:val="000E19E5"/>
    <w:rsid w:val="000F302E"/>
    <w:rsid w:val="001034B7"/>
    <w:rsid w:val="00107F4F"/>
    <w:rsid w:val="001159BF"/>
    <w:rsid w:val="00136456"/>
    <w:rsid w:val="00136AA3"/>
    <w:rsid w:val="001426F4"/>
    <w:rsid w:val="001517E9"/>
    <w:rsid w:val="001519C0"/>
    <w:rsid w:val="00163F04"/>
    <w:rsid w:val="001719C0"/>
    <w:rsid w:val="001A161C"/>
    <w:rsid w:val="001A3D71"/>
    <w:rsid w:val="001A728F"/>
    <w:rsid w:val="001A72CC"/>
    <w:rsid w:val="001B5250"/>
    <w:rsid w:val="001B7C87"/>
    <w:rsid w:val="001C38C6"/>
    <w:rsid w:val="001C7961"/>
    <w:rsid w:val="001D1EBE"/>
    <w:rsid w:val="001D6CB6"/>
    <w:rsid w:val="001D769D"/>
    <w:rsid w:val="001F2A23"/>
    <w:rsid w:val="001F47DD"/>
    <w:rsid w:val="001F550D"/>
    <w:rsid w:val="00200D8A"/>
    <w:rsid w:val="002048B9"/>
    <w:rsid w:val="00215FD2"/>
    <w:rsid w:val="00243945"/>
    <w:rsid w:val="002624E3"/>
    <w:rsid w:val="00265FF0"/>
    <w:rsid w:val="00266100"/>
    <w:rsid w:val="00270D89"/>
    <w:rsid w:val="00283D69"/>
    <w:rsid w:val="00287AF7"/>
    <w:rsid w:val="00291BD2"/>
    <w:rsid w:val="00291D41"/>
    <w:rsid w:val="00293CD6"/>
    <w:rsid w:val="002A25D6"/>
    <w:rsid w:val="002A5E31"/>
    <w:rsid w:val="002A72DE"/>
    <w:rsid w:val="002B5B65"/>
    <w:rsid w:val="002C5120"/>
    <w:rsid w:val="002E0313"/>
    <w:rsid w:val="002E6170"/>
    <w:rsid w:val="00301E17"/>
    <w:rsid w:val="0030233D"/>
    <w:rsid w:val="003051B6"/>
    <w:rsid w:val="00316838"/>
    <w:rsid w:val="003248DC"/>
    <w:rsid w:val="003254A0"/>
    <w:rsid w:val="003348EA"/>
    <w:rsid w:val="0033594D"/>
    <w:rsid w:val="00335EB6"/>
    <w:rsid w:val="00336EFA"/>
    <w:rsid w:val="00362639"/>
    <w:rsid w:val="0036337C"/>
    <w:rsid w:val="00376EF6"/>
    <w:rsid w:val="0038279B"/>
    <w:rsid w:val="00383CC3"/>
    <w:rsid w:val="00383EEB"/>
    <w:rsid w:val="003858F7"/>
    <w:rsid w:val="00394584"/>
    <w:rsid w:val="003A0483"/>
    <w:rsid w:val="003A3F83"/>
    <w:rsid w:val="003A6DA2"/>
    <w:rsid w:val="003B1345"/>
    <w:rsid w:val="003B3092"/>
    <w:rsid w:val="003B33E2"/>
    <w:rsid w:val="003C7D1B"/>
    <w:rsid w:val="003D2F58"/>
    <w:rsid w:val="003D324E"/>
    <w:rsid w:val="003D7906"/>
    <w:rsid w:val="003E2917"/>
    <w:rsid w:val="003E7C3C"/>
    <w:rsid w:val="003F1551"/>
    <w:rsid w:val="003F5E21"/>
    <w:rsid w:val="00401BBC"/>
    <w:rsid w:val="004049E1"/>
    <w:rsid w:val="00406689"/>
    <w:rsid w:val="004202F4"/>
    <w:rsid w:val="00421C79"/>
    <w:rsid w:val="004309E1"/>
    <w:rsid w:val="00432414"/>
    <w:rsid w:val="00435F45"/>
    <w:rsid w:val="00452148"/>
    <w:rsid w:val="00462315"/>
    <w:rsid w:val="00463CD6"/>
    <w:rsid w:val="00466DE1"/>
    <w:rsid w:val="0047613D"/>
    <w:rsid w:val="004805B7"/>
    <w:rsid w:val="004845B9"/>
    <w:rsid w:val="0048481E"/>
    <w:rsid w:val="00487DC5"/>
    <w:rsid w:val="00494BD4"/>
    <w:rsid w:val="00496528"/>
    <w:rsid w:val="004B0444"/>
    <w:rsid w:val="004B3F91"/>
    <w:rsid w:val="004B428B"/>
    <w:rsid w:val="004C5ABC"/>
    <w:rsid w:val="004D4278"/>
    <w:rsid w:val="004E0A77"/>
    <w:rsid w:val="004E2F8D"/>
    <w:rsid w:val="0050191C"/>
    <w:rsid w:val="005065F6"/>
    <w:rsid w:val="00524446"/>
    <w:rsid w:val="00533824"/>
    <w:rsid w:val="00555D7D"/>
    <w:rsid w:val="00563A48"/>
    <w:rsid w:val="00566FDE"/>
    <w:rsid w:val="00575592"/>
    <w:rsid w:val="005778CB"/>
    <w:rsid w:val="00590CBE"/>
    <w:rsid w:val="005914E9"/>
    <w:rsid w:val="005935E6"/>
    <w:rsid w:val="005A4B1C"/>
    <w:rsid w:val="005B05B5"/>
    <w:rsid w:val="005D5EF4"/>
    <w:rsid w:val="005E5084"/>
    <w:rsid w:val="005F005B"/>
    <w:rsid w:val="00621003"/>
    <w:rsid w:val="00625FFF"/>
    <w:rsid w:val="006362CA"/>
    <w:rsid w:val="00644249"/>
    <w:rsid w:val="006760C0"/>
    <w:rsid w:val="00681B2F"/>
    <w:rsid w:val="0068314F"/>
    <w:rsid w:val="00697AA9"/>
    <w:rsid w:val="006A2DAE"/>
    <w:rsid w:val="006A62EA"/>
    <w:rsid w:val="006A6742"/>
    <w:rsid w:val="006B3FE0"/>
    <w:rsid w:val="006C62DA"/>
    <w:rsid w:val="006D327F"/>
    <w:rsid w:val="006F1A56"/>
    <w:rsid w:val="006F298D"/>
    <w:rsid w:val="006F7533"/>
    <w:rsid w:val="00704845"/>
    <w:rsid w:val="00715DF2"/>
    <w:rsid w:val="00733C6D"/>
    <w:rsid w:val="00741A36"/>
    <w:rsid w:val="007606FE"/>
    <w:rsid w:val="00777FD9"/>
    <w:rsid w:val="00785B5F"/>
    <w:rsid w:val="007A03B8"/>
    <w:rsid w:val="007C7CAF"/>
    <w:rsid w:val="007D472A"/>
    <w:rsid w:val="007D5577"/>
    <w:rsid w:val="007D706D"/>
    <w:rsid w:val="007D7CCE"/>
    <w:rsid w:val="007E3B6F"/>
    <w:rsid w:val="007F1E6D"/>
    <w:rsid w:val="008024EC"/>
    <w:rsid w:val="00802AD2"/>
    <w:rsid w:val="008119A4"/>
    <w:rsid w:val="00812E7D"/>
    <w:rsid w:val="00815BFB"/>
    <w:rsid w:val="008357D3"/>
    <w:rsid w:val="00835E65"/>
    <w:rsid w:val="00837AC9"/>
    <w:rsid w:val="00855E37"/>
    <w:rsid w:val="00856832"/>
    <w:rsid w:val="00873F41"/>
    <w:rsid w:val="008827DA"/>
    <w:rsid w:val="008879B4"/>
    <w:rsid w:val="00893CFD"/>
    <w:rsid w:val="00895AAF"/>
    <w:rsid w:val="008B2649"/>
    <w:rsid w:val="008C1081"/>
    <w:rsid w:val="008C5E7F"/>
    <w:rsid w:val="008D01B5"/>
    <w:rsid w:val="008E208E"/>
    <w:rsid w:val="00900BC6"/>
    <w:rsid w:val="009053A8"/>
    <w:rsid w:val="00914B42"/>
    <w:rsid w:val="009203BB"/>
    <w:rsid w:val="00923DAC"/>
    <w:rsid w:val="00924AB6"/>
    <w:rsid w:val="0092729A"/>
    <w:rsid w:val="00930963"/>
    <w:rsid w:val="0093193D"/>
    <w:rsid w:val="00931EA8"/>
    <w:rsid w:val="00937579"/>
    <w:rsid w:val="0094072D"/>
    <w:rsid w:val="00941D3D"/>
    <w:rsid w:val="00943E8D"/>
    <w:rsid w:val="0096311A"/>
    <w:rsid w:val="0096706C"/>
    <w:rsid w:val="009C262D"/>
    <w:rsid w:val="009C2E36"/>
    <w:rsid w:val="009D3B2D"/>
    <w:rsid w:val="009D3BA4"/>
    <w:rsid w:val="009E09BD"/>
    <w:rsid w:val="00A009A4"/>
    <w:rsid w:val="00A04A8C"/>
    <w:rsid w:val="00A14DF0"/>
    <w:rsid w:val="00A2460E"/>
    <w:rsid w:val="00A34B03"/>
    <w:rsid w:val="00A56EDF"/>
    <w:rsid w:val="00A67B96"/>
    <w:rsid w:val="00A7750D"/>
    <w:rsid w:val="00A83B68"/>
    <w:rsid w:val="00A848D5"/>
    <w:rsid w:val="00A95854"/>
    <w:rsid w:val="00AB1C94"/>
    <w:rsid w:val="00AB1FB6"/>
    <w:rsid w:val="00AB387B"/>
    <w:rsid w:val="00AD1E91"/>
    <w:rsid w:val="00AD4E69"/>
    <w:rsid w:val="00AD5C0A"/>
    <w:rsid w:val="00AE05A3"/>
    <w:rsid w:val="00AE4F29"/>
    <w:rsid w:val="00AE7A0C"/>
    <w:rsid w:val="00B05124"/>
    <w:rsid w:val="00B21919"/>
    <w:rsid w:val="00B2302B"/>
    <w:rsid w:val="00B2373B"/>
    <w:rsid w:val="00B26DDF"/>
    <w:rsid w:val="00B307D9"/>
    <w:rsid w:val="00B672CB"/>
    <w:rsid w:val="00B75B07"/>
    <w:rsid w:val="00B76509"/>
    <w:rsid w:val="00B80F42"/>
    <w:rsid w:val="00B81A50"/>
    <w:rsid w:val="00B84C76"/>
    <w:rsid w:val="00B85DE7"/>
    <w:rsid w:val="00B90A99"/>
    <w:rsid w:val="00BA6F68"/>
    <w:rsid w:val="00BC1BCA"/>
    <w:rsid w:val="00BC4EF6"/>
    <w:rsid w:val="00BC4F52"/>
    <w:rsid w:val="00BD258F"/>
    <w:rsid w:val="00BD3045"/>
    <w:rsid w:val="00BE3BD6"/>
    <w:rsid w:val="00BE49C7"/>
    <w:rsid w:val="00C00504"/>
    <w:rsid w:val="00C11E3A"/>
    <w:rsid w:val="00C1548B"/>
    <w:rsid w:val="00C2168B"/>
    <w:rsid w:val="00C2232F"/>
    <w:rsid w:val="00C26C62"/>
    <w:rsid w:val="00C374B0"/>
    <w:rsid w:val="00C4156D"/>
    <w:rsid w:val="00C516C6"/>
    <w:rsid w:val="00C55F36"/>
    <w:rsid w:val="00C579C3"/>
    <w:rsid w:val="00C70DA1"/>
    <w:rsid w:val="00C70F50"/>
    <w:rsid w:val="00C71108"/>
    <w:rsid w:val="00C73E10"/>
    <w:rsid w:val="00C76725"/>
    <w:rsid w:val="00C76D59"/>
    <w:rsid w:val="00C81454"/>
    <w:rsid w:val="00C82DAB"/>
    <w:rsid w:val="00CA30BD"/>
    <w:rsid w:val="00CA42C5"/>
    <w:rsid w:val="00CA7DF5"/>
    <w:rsid w:val="00CB1E90"/>
    <w:rsid w:val="00CB6678"/>
    <w:rsid w:val="00CD4370"/>
    <w:rsid w:val="00CD49E9"/>
    <w:rsid w:val="00CE1720"/>
    <w:rsid w:val="00CF09DA"/>
    <w:rsid w:val="00CF6B86"/>
    <w:rsid w:val="00D00061"/>
    <w:rsid w:val="00D02509"/>
    <w:rsid w:val="00D10736"/>
    <w:rsid w:val="00D27C18"/>
    <w:rsid w:val="00D42D01"/>
    <w:rsid w:val="00D46D83"/>
    <w:rsid w:val="00D56CDE"/>
    <w:rsid w:val="00D6025F"/>
    <w:rsid w:val="00D739CF"/>
    <w:rsid w:val="00D74EF4"/>
    <w:rsid w:val="00D76FA9"/>
    <w:rsid w:val="00D81BEC"/>
    <w:rsid w:val="00D97712"/>
    <w:rsid w:val="00DA079A"/>
    <w:rsid w:val="00DB234E"/>
    <w:rsid w:val="00DB3B34"/>
    <w:rsid w:val="00DB4D15"/>
    <w:rsid w:val="00DC3649"/>
    <w:rsid w:val="00DD2FB0"/>
    <w:rsid w:val="00DF0D85"/>
    <w:rsid w:val="00E06381"/>
    <w:rsid w:val="00E103D9"/>
    <w:rsid w:val="00E117DF"/>
    <w:rsid w:val="00E12DD7"/>
    <w:rsid w:val="00E17DA8"/>
    <w:rsid w:val="00E20E7F"/>
    <w:rsid w:val="00E269E4"/>
    <w:rsid w:val="00E32059"/>
    <w:rsid w:val="00E324C5"/>
    <w:rsid w:val="00E37055"/>
    <w:rsid w:val="00E477D8"/>
    <w:rsid w:val="00E51111"/>
    <w:rsid w:val="00E52708"/>
    <w:rsid w:val="00E53B97"/>
    <w:rsid w:val="00E566A7"/>
    <w:rsid w:val="00E62325"/>
    <w:rsid w:val="00E8405F"/>
    <w:rsid w:val="00E842F1"/>
    <w:rsid w:val="00E950DB"/>
    <w:rsid w:val="00E97064"/>
    <w:rsid w:val="00EB5ED6"/>
    <w:rsid w:val="00EB6937"/>
    <w:rsid w:val="00EB7663"/>
    <w:rsid w:val="00EC559F"/>
    <w:rsid w:val="00EC5B94"/>
    <w:rsid w:val="00ED0B3D"/>
    <w:rsid w:val="00EE43C0"/>
    <w:rsid w:val="00EE4CBF"/>
    <w:rsid w:val="00EE7EC0"/>
    <w:rsid w:val="00EF2FDB"/>
    <w:rsid w:val="00F07E95"/>
    <w:rsid w:val="00F2585C"/>
    <w:rsid w:val="00F32176"/>
    <w:rsid w:val="00F36523"/>
    <w:rsid w:val="00F40595"/>
    <w:rsid w:val="00F426EE"/>
    <w:rsid w:val="00F443D7"/>
    <w:rsid w:val="00F44FA6"/>
    <w:rsid w:val="00F50FC1"/>
    <w:rsid w:val="00F55CDE"/>
    <w:rsid w:val="00F56BA0"/>
    <w:rsid w:val="00F67D5D"/>
    <w:rsid w:val="00F76561"/>
    <w:rsid w:val="00F80E4E"/>
    <w:rsid w:val="00F854FC"/>
    <w:rsid w:val="00FA565F"/>
    <w:rsid w:val="00FA6F61"/>
    <w:rsid w:val="00FC15E9"/>
    <w:rsid w:val="00FC2597"/>
    <w:rsid w:val="00FC4D0B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1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77FD9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30"/>
      <w:szCs w:val="24"/>
    </w:rPr>
  </w:style>
  <w:style w:type="paragraph" w:styleId="20">
    <w:name w:val="heading 2"/>
    <w:basedOn w:val="a0"/>
    <w:next w:val="a0"/>
    <w:link w:val="21"/>
    <w:qFormat/>
    <w:rsid w:val="00777FD9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30"/>
      <w:szCs w:val="24"/>
    </w:rPr>
  </w:style>
  <w:style w:type="paragraph" w:styleId="30">
    <w:name w:val="heading 3"/>
    <w:basedOn w:val="a0"/>
    <w:next w:val="a0"/>
    <w:link w:val="31"/>
    <w:qFormat/>
    <w:rsid w:val="00777F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0">
    <w:name w:val="heading 4"/>
    <w:basedOn w:val="a0"/>
    <w:next w:val="a0"/>
    <w:link w:val="41"/>
    <w:qFormat/>
    <w:rsid w:val="00777FD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</w:rPr>
  </w:style>
  <w:style w:type="paragraph" w:styleId="50">
    <w:name w:val="heading 5"/>
    <w:basedOn w:val="a0"/>
    <w:next w:val="a0"/>
    <w:link w:val="51"/>
    <w:qFormat/>
    <w:rsid w:val="00777FD9"/>
    <w:pPr>
      <w:keepNext/>
      <w:spacing w:after="0" w:line="240" w:lineRule="auto"/>
      <w:ind w:left="4956" w:firstLine="708"/>
      <w:jc w:val="right"/>
      <w:outlineLvl w:val="4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9F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uiPriority w:val="59"/>
    <w:rsid w:val="005B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0"/>
    <w:rsid w:val="00AE05A3"/>
    <w:pPr>
      <w:widowControl w:val="0"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1"/>
    <w:rsid w:val="00AE05A3"/>
    <w:rPr>
      <w:color w:val="0000FF"/>
      <w:u w:val="single"/>
    </w:rPr>
  </w:style>
  <w:style w:type="paragraph" w:styleId="a6">
    <w:name w:val="No Spacing"/>
    <w:uiPriority w:val="1"/>
    <w:qFormat/>
    <w:rsid w:val="00AE05A3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E842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842F1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E842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842F1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B2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0"/>
    <w:link w:val="ac"/>
    <w:uiPriority w:val="99"/>
    <w:semiHidden/>
    <w:rsid w:val="000B1E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0B1E4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77FD9"/>
    <w:rPr>
      <w:rFonts w:ascii="Times New Roman" w:eastAsia="Times New Roman" w:hAnsi="Times New Roman"/>
      <w:sz w:val="30"/>
      <w:szCs w:val="24"/>
      <w:lang w:eastAsia="en-US"/>
    </w:rPr>
  </w:style>
  <w:style w:type="character" w:customStyle="1" w:styleId="21">
    <w:name w:val="Заголовок 2 Знак"/>
    <w:basedOn w:val="a1"/>
    <w:link w:val="20"/>
    <w:rsid w:val="00777FD9"/>
    <w:rPr>
      <w:rFonts w:ascii="Times New Roman" w:eastAsia="Times New Roman" w:hAnsi="Times New Roman"/>
      <w:sz w:val="30"/>
      <w:szCs w:val="24"/>
      <w:lang w:eastAsia="en-US"/>
    </w:rPr>
  </w:style>
  <w:style w:type="character" w:customStyle="1" w:styleId="31">
    <w:name w:val="Заголовок 3 Знак"/>
    <w:basedOn w:val="a1"/>
    <w:link w:val="30"/>
    <w:rsid w:val="00777FD9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41">
    <w:name w:val="Заголовок 4 Знак"/>
    <w:basedOn w:val="a1"/>
    <w:link w:val="40"/>
    <w:rsid w:val="00777FD9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51">
    <w:name w:val="Заголовок 5 Знак"/>
    <w:basedOn w:val="a1"/>
    <w:link w:val="50"/>
    <w:rsid w:val="00777FD9"/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Body Text Indent"/>
    <w:basedOn w:val="a0"/>
    <w:link w:val="ae"/>
    <w:rsid w:val="00777FD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4"/>
    </w:rPr>
  </w:style>
  <w:style w:type="character" w:customStyle="1" w:styleId="ae">
    <w:name w:val="Основной текст с отступом Знак"/>
    <w:basedOn w:val="a1"/>
    <w:link w:val="ad"/>
    <w:rsid w:val="00777FD9"/>
    <w:rPr>
      <w:rFonts w:ascii="Times New Roman" w:eastAsia="Times New Roman" w:hAnsi="Times New Roman"/>
      <w:sz w:val="30"/>
      <w:szCs w:val="24"/>
      <w:lang w:eastAsia="en-US"/>
    </w:rPr>
  </w:style>
  <w:style w:type="paragraph" w:styleId="22">
    <w:name w:val="Body Text Indent 2"/>
    <w:basedOn w:val="a0"/>
    <w:link w:val="23"/>
    <w:rsid w:val="00777FD9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30"/>
      <w:szCs w:val="24"/>
    </w:rPr>
  </w:style>
  <w:style w:type="character" w:customStyle="1" w:styleId="23">
    <w:name w:val="Основной текст с отступом 2 Знак"/>
    <w:basedOn w:val="a1"/>
    <w:link w:val="22"/>
    <w:rsid w:val="00777FD9"/>
    <w:rPr>
      <w:rFonts w:ascii="Times New Roman" w:eastAsia="Times New Roman" w:hAnsi="Times New Roman"/>
      <w:b/>
      <w:bCs/>
      <w:sz w:val="30"/>
      <w:szCs w:val="24"/>
      <w:lang w:eastAsia="en-US"/>
    </w:rPr>
  </w:style>
  <w:style w:type="character" w:styleId="af">
    <w:name w:val="page number"/>
    <w:basedOn w:val="a1"/>
    <w:rsid w:val="00777FD9"/>
  </w:style>
  <w:style w:type="paragraph" w:styleId="af0">
    <w:name w:val="Body Text"/>
    <w:basedOn w:val="a0"/>
    <w:link w:val="af1"/>
    <w:rsid w:val="00777FD9"/>
    <w:pPr>
      <w:spacing w:after="0" w:line="192" w:lineRule="auto"/>
      <w:jc w:val="center"/>
    </w:pPr>
    <w:rPr>
      <w:rFonts w:ascii="Times New Roman" w:eastAsia="Times New Roman" w:hAnsi="Times New Roman"/>
      <w:sz w:val="30"/>
      <w:szCs w:val="24"/>
    </w:rPr>
  </w:style>
  <w:style w:type="character" w:customStyle="1" w:styleId="af1">
    <w:name w:val="Основной текст Знак"/>
    <w:basedOn w:val="a1"/>
    <w:link w:val="af0"/>
    <w:rsid w:val="00777FD9"/>
    <w:rPr>
      <w:rFonts w:ascii="Times New Roman" w:eastAsia="Times New Roman" w:hAnsi="Times New Roman"/>
      <w:sz w:val="30"/>
      <w:szCs w:val="24"/>
      <w:lang w:eastAsia="en-US"/>
    </w:rPr>
  </w:style>
  <w:style w:type="paragraph" w:styleId="32">
    <w:name w:val="Body Text Indent 3"/>
    <w:basedOn w:val="a0"/>
    <w:link w:val="33"/>
    <w:rsid w:val="00777F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33">
    <w:name w:val="Основной текст с отступом 3 Знак"/>
    <w:basedOn w:val="a1"/>
    <w:link w:val="32"/>
    <w:rsid w:val="00777FD9"/>
    <w:rPr>
      <w:rFonts w:ascii="Times New Roman" w:eastAsia="Times New Roman" w:hAnsi="Times New Roman"/>
      <w:sz w:val="30"/>
      <w:szCs w:val="30"/>
      <w:lang w:eastAsia="en-US"/>
    </w:rPr>
  </w:style>
  <w:style w:type="paragraph" w:styleId="24">
    <w:name w:val="Body Text 2"/>
    <w:basedOn w:val="a0"/>
    <w:link w:val="25"/>
    <w:rsid w:val="00777FD9"/>
    <w:pPr>
      <w:spacing w:after="0" w:line="240" w:lineRule="auto"/>
    </w:pPr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25">
    <w:name w:val="Основной текст 2 Знак"/>
    <w:basedOn w:val="a1"/>
    <w:link w:val="24"/>
    <w:rsid w:val="00777FD9"/>
    <w:rPr>
      <w:rFonts w:ascii="Times New Roman" w:eastAsia="Times New Roman" w:hAnsi="Times New Roman"/>
      <w:bCs/>
      <w:iCs/>
      <w:sz w:val="28"/>
      <w:szCs w:val="28"/>
      <w:lang w:eastAsia="en-US"/>
    </w:rPr>
  </w:style>
  <w:style w:type="paragraph" w:customStyle="1" w:styleId="ConsNormal">
    <w:name w:val="ConsNormal"/>
    <w:rsid w:val="00777F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777FD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af2">
    <w:name w:val="Обычный + полужирный"/>
    <w:basedOn w:val="a0"/>
    <w:rsid w:val="00777FD9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3">
    <w:name w:val="Emphasis"/>
    <w:qFormat/>
    <w:rsid w:val="00777FD9"/>
    <w:rPr>
      <w:i/>
      <w:iCs/>
    </w:rPr>
  </w:style>
  <w:style w:type="paragraph" w:customStyle="1" w:styleId="consnormal0">
    <w:name w:val="consnormal"/>
    <w:basedOn w:val="a0"/>
    <w:rsid w:val="00777FD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777FD9"/>
    <w:pPr>
      <w:spacing w:after="120" w:line="240" w:lineRule="auto"/>
      <w:jc w:val="both"/>
    </w:pPr>
    <w:rPr>
      <w:rFonts w:ascii="Times New Roman" w:eastAsia="Times New Roman" w:hAnsi="Times New Roman"/>
      <w:sz w:val="16"/>
      <w:szCs w:val="24"/>
    </w:rPr>
  </w:style>
  <w:style w:type="character" w:customStyle="1" w:styleId="35">
    <w:name w:val="Основной текст 3 Знак"/>
    <w:basedOn w:val="a1"/>
    <w:link w:val="34"/>
    <w:rsid w:val="00777FD9"/>
    <w:rPr>
      <w:rFonts w:ascii="Times New Roman" w:eastAsia="Times New Roman" w:hAnsi="Times New Roman"/>
      <w:sz w:val="16"/>
      <w:szCs w:val="24"/>
      <w:lang w:eastAsia="en-US"/>
    </w:rPr>
  </w:style>
  <w:style w:type="paragraph" w:styleId="af4">
    <w:name w:val="Block Text"/>
    <w:basedOn w:val="a0"/>
    <w:rsid w:val="00777FD9"/>
    <w:pPr>
      <w:spacing w:after="0" w:line="240" w:lineRule="auto"/>
      <w:ind w:left="360" w:right="605" w:firstLine="13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0"/>
    <w:rsid w:val="00777F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5">
    <w:name w:val="Title"/>
    <w:basedOn w:val="a0"/>
    <w:link w:val="af6"/>
    <w:qFormat/>
    <w:rsid w:val="00777FD9"/>
    <w:pPr>
      <w:shd w:val="clear" w:color="auto" w:fill="FFFFFF"/>
      <w:tabs>
        <w:tab w:val="left" w:pos="1402"/>
      </w:tabs>
      <w:spacing w:after="0" w:line="360" w:lineRule="exact"/>
      <w:ind w:left="38" w:firstLine="749"/>
      <w:jc w:val="center"/>
    </w:pPr>
    <w:rPr>
      <w:rFonts w:ascii="Times New Roman" w:eastAsia="Times New Roman" w:hAnsi="Times New Roman"/>
      <w:b/>
      <w:bCs/>
      <w:color w:val="000000"/>
      <w:spacing w:val="-16"/>
      <w:sz w:val="28"/>
      <w:szCs w:val="27"/>
    </w:rPr>
  </w:style>
  <w:style w:type="character" w:customStyle="1" w:styleId="af6">
    <w:name w:val="Название Знак"/>
    <w:basedOn w:val="a1"/>
    <w:link w:val="af5"/>
    <w:rsid w:val="00777FD9"/>
    <w:rPr>
      <w:rFonts w:ascii="Times New Roman" w:eastAsia="Times New Roman" w:hAnsi="Times New Roman"/>
      <w:b/>
      <w:bCs/>
      <w:color w:val="000000"/>
      <w:spacing w:val="-16"/>
      <w:sz w:val="28"/>
      <w:szCs w:val="27"/>
      <w:shd w:val="clear" w:color="auto" w:fill="FFFFFF"/>
      <w:lang w:eastAsia="en-US"/>
    </w:rPr>
  </w:style>
  <w:style w:type="paragraph" w:styleId="af7">
    <w:name w:val="Normal (Web)"/>
    <w:basedOn w:val="a0"/>
    <w:uiPriority w:val="99"/>
    <w:rsid w:val="00777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77FD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777FD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777FD9"/>
    <w:pPr>
      <w:widowControl w:val="0"/>
      <w:autoSpaceDE w:val="0"/>
      <w:autoSpaceDN w:val="0"/>
      <w:adjustRightInd w:val="0"/>
      <w:spacing w:after="0" w:line="283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77FD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777FD9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777FD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777FD9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777FD9"/>
    <w:pPr>
      <w:widowControl w:val="0"/>
      <w:autoSpaceDE w:val="0"/>
      <w:autoSpaceDN w:val="0"/>
      <w:adjustRightInd w:val="0"/>
      <w:spacing w:after="0" w:line="11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777FD9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777FD9"/>
    <w:pPr>
      <w:numPr>
        <w:numId w:val="2"/>
      </w:numPr>
    </w:pPr>
  </w:style>
  <w:style w:type="numbering" w:customStyle="1" w:styleId="3">
    <w:name w:val="Стиль3"/>
    <w:uiPriority w:val="99"/>
    <w:rsid w:val="00777FD9"/>
    <w:pPr>
      <w:numPr>
        <w:numId w:val="3"/>
      </w:numPr>
    </w:pPr>
  </w:style>
  <w:style w:type="numbering" w:customStyle="1" w:styleId="4">
    <w:name w:val="Стиль4"/>
    <w:uiPriority w:val="99"/>
    <w:rsid w:val="00777FD9"/>
    <w:pPr>
      <w:numPr>
        <w:numId w:val="4"/>
      </w:numPr>
    </w:pPr>
  </w:style>
  <w:style w:type="numbering" w:customStyle="1" w:styleId="5">
    <w:name w:val="Стиль5"/>
    <w:uiPriority w:val="99"/>
    <w:rsid w:val="00777FD9"/>
    <w:pPr>
      <w:numPr>
        <w:numId w:val="5"/>
      </w:numPr>
    </w:pPr>
  </w:style>
  <w:style w:type="paragraph" w:styleId="af8">
    <w:name w:val="List Paragraph"/>
    <w:basedOn w:val="a0"/>
    <w:uiPriority w:val="34"/>
    <w:qFormat/>
    <w:rsid w:val="00777FD9"/>
    <w:pPr>
      <w:ind w:left="720"/>
      <w:contextualSpacing/>
    </w:pPr>
  </w:style>
  <w:style w:type="paragraph" w:customStyle="1" w:styleId="Style18">
    <w:name w:val="Style18"/>
    <w:basedOn w:val="a0"/>
    <w:uiPriority w:val="99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777FD9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0"/>
    <w:uiPriority w:val="99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777FD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7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5">
    <w:name w:val="Font Style15"/>
    <w:rsid w:val="00777FD9"/>
    <w:rPr>
      <w:rFonts w:ascii="Cambria" w:hAnsi="Cambria" w:cs="Cambria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777FD9"/>
  </w:style>
  <w:style w:type="table" w:customStyle="1" w:styleId="13">
    <w:name w:val="Сетка таблицы1"/>
    <w:basedOn w:val="a2"/>
    <w:next w:val="a4"/>
    <w:uiPriority w:val="59"/>
    <w:rsid w:val="00777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777FD9"/>
    <w:rPr>
      <w:color w:val="800080"/>
      <w:u w:val="single"/>
    </w:rPr>
  </w:style>
  <w:style w:type="paragraph" w:customStyle="1" w:styleId="xl65">
    <w:name w:val="xl65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777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777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777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777F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777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777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777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777F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777F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777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777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a">
    <w:name w:val="Strong"/>
    <w:uiPriority w:val="22"/>
    <w:qFormat/>
    <w:rsid w:val="00DA079A"/>
    <w:rPr>
      <w:b/>
      <w:bCs/>
    </w:rPr>
  </w:style>
  <w:style w:type="character" w:customStyle="1" w:styleId="ConsPlusNormal0">
    <w:name w:val="ConsPlusNormal Знак"/>
    <w:link w:val="ConsPlusNormal"/>
    <w:locked/>
    <w:rsid w:val="00291BD2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F8D77-55D7-46C5-AE7F-8743EF55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21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Links>
    <vt:vector size="264" baseType="variant">
      <vt:variant>
        <vt:i4>5308418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6946876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consultantplus://offline/ref=C0E6BA22023B0BB7AF01801CCFE07D45AB87118AA412BE84BDE9774F6166908056499DEB581B529AB5uBI</vt:lpwstr>
      </vt:variant>
      <vt:variant>
        <vt:lpwstr/>
      </vt:variant>
      <vt:variant>
        <vt:i4>6160395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consultantplus://offline/ref=2A411C6A55575131E690D615B5C497FABEFE2BC443605865E168957002j7P9I</vt:lpwstr>
      </vt:variant>
      <vt:variant>
        <vt:lpwstr/>
      </vt:variant>
      <vt:variant>
        <vt:i4>5439490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5505026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7471158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consultantplus://offline/ref=607EE911A1CF08333998B6CBEDE664F5A6CDA05FE1E79E2A35D8728AAF4AF56EB6A44CB4E9E54E71007BH</vt:lpwstr>
      </vt:variant>
      <vt:variant>
        <vt:lpwstr/>
      </vt:variant>
      <vt:variant>
        <vt:i4>4915205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consultantplus://offline/ref=8F74FA54406EDA26A362E02C81D4BB20E2913E79C2E9C2CD901FDCE4F4g76DK</vt:lpwstr>
      </vt:variant>
      <vt:variant>
        <vt:lpwstr/>
      </vt:variant>
      <vt:variant>
        <vt:i4>2031665</vt:i4>
      </vt:variant>
      <vt:variant>
        <vt:i4>108</vt:i4>
      </vt:variant>
      <vt:variant>
        <vt:i4>0</vt:i4>
      </vt:variant>
      <vt:variant>
        <vt:i4>5</vt:i4>
      </vt:variant>
      <vt:variant>
        <vt:lpwstr>http://torgi.gov.ru/upload/docs/converted_content/12/notification/20141024/f641a036-1062-4fb1-9fb6-30b4cb5f9797.html</vt:lpwstr>
      </vt:variant>
      <vt:variant>
        <vt:lpwstr>Par1031</vt:lpwstr>
      </vt:variant>
      <vt:variant>
        <vt:i4>4849671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4849671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4849671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3014718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consultantplus://offline/ref=8F74FA54406EDA26A362E93586D4BB20E8983F74CAE79FC79846D0E6F37299EC30CDg06EK</vt:lpwstr>
      </vt:variant>
      <vt:variant>
        <vt:lpwstr/>
      </vt:variant>
      <vt:variant>
        <vt:i4>6553710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consultantplus://offline/ref=98FB34F819F63BE8DBBC1794727A312B5151BF15E2F944924EEF3CD13ACCBCB8901F40E6F9C4E3B6nFxFB</vt:lpwstr>
      </vt:variant>
      <vt:variant>
        <vt:lpwstr/>
      </vt:variant>
      <vt:variant>
        <vt:i4>2490418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consultantplus://offline/ref=8F74FA54406EDA26A362E93586D4BB20E0923572CEE8C2CD901FDCE4F47DC6FB37840268C9889916gC6DK</vt:lpwstr>
      </vt:variant>
      <vt:variant>
        <vt:lpwstr/>
      </vt:variant>
      <vt:variant>
        <vt:i4>2490472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consultantplus://offline/ref=8F74FA54406EDA26A362E93586D4BB20E0933679CCE9C2CD901FDCE4F47DC6FB37840268C98A9614gC6DK</vt:lpwstr>
      </vt:variant>
      <vt:variant>
        <vt:lpwstr/>
      </vt:variant>
      <vt:variant>
        <vt:i4>2490418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consultantplus://offline/ref=8F74FA54406EDA26A362E93586D4BB20E0923572CEE8C2CD901FDCE4F47DC6FB37840268C9889916gC6DK</vt:lpwstr>
      </vt:variant>
      <vt:variant>
        <vt:lpwstr/>
      </vt:variant>
      <vt:variant>
        <vt:i4>2490465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consultantplus://offline/ref=8F74FA54406EDA26A362E93586D4BB20E0933473C8E4C2CD901FDCE4F47DC6FB37840268C98A9F1FgC61K</vt:lpwstr>
      </vt:variant>
      <vt:variant>
        <vt:lpwstr/>
      </vt:variant>
      <vt:variant>
        <vt:i4>2490465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consultantplus://offline/ref=8F74FA54406EDA26A362E93586D4BB20E0933473C8E4C2CD901FDCE4F47DC6FB37840268C98A9F1FgC61K</vt:lpwstr>
      </vt:variant>
      <vt:variant>
        <vt:lpwstr/>
      </vt:variant>
      <vt:variant>
        <vt:i4>4849673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consultantplus://offline/ref=8F74FA54406EDA26A362E93586D4BB20E0933676CAEBC2CD901FDCE4F4g76DK</vt:lpwstr>
      </vt:variant>
      <vt:variant>
        <vt:lpwstr/>
      </vt:variant>
      <vt:variant>
        <vt:i4>2490421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consultantplus://offline/ref=8F74FA54406EDA26A362E93586D4BB20E0923578CBEEC2CD901FDCE4F47DC6FB37840268C98A9711gC6CK</vt:lpwstr>
      </vt:variant>
      <vt:variant>
        <vt:lpwstr/>
      </vt:variant>
      <vt:variant>
        <vt:i4>8257641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consultantplus://offline/ref=C146596442080A41741091834F84C32FDC630DFECA0993FB7D53D82B9D0189B518FD0B46ADCC1D4CT9qDJ</vt:lpwstr>
      </vt:variant>
      <vt:variant>
        <vt:lpwstr/>
      </vt:variant>
      <vt:variant>
        <vt:i4>2490465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consultantplus://offline/ref=8F74FA54406EDA26A362E93586D4BB20E0933473C8E4C2CD901FDCE4F47DC6FB37840268C98A9F1FgC61K</vt:lpwstr>
      </vt:variant>
      <vt:variant>
        <vt:lpwstr/>
      </vt:variant>
      <vt:variant>
        <vt:i4>6291504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8257641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consultantplus://offline/ref=C146596442080A41741091834F84C32FDC630DFECA0993FB7D53D82B9D0189B518FD0B46ADCC1D4CT9qDJ</vt:lpwstr>
      </vt:variant>
      <vt:variant>
        <vt:lpwstr/>
      </vt:variant>
      <vt:variant>
        <vt:i4>4849756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consultantplus://offline/ref=8F74FA54406EDA26A362E93586D4BB20E0913075C3EBC2CD901FDCE4F4g76DK</vt:lpwstr>
      </vt:variant>
      <vt:variant>
        <vt:lpwstr/>
      </vt:variant>
      <vt:variant>
        <vt:i4>6750262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consultantplus://offline/ref=6BA9A3E98D7F96DFC19E71538512D433EB34C5D33353ACE8B7D90250F35FCAEF670F71BCA98D6992z240J</vt:lpwstr>
      </vt:variant>
      <vt:variant>
        <vt:lpwstr/>
      </vt:variant>
      <vt:variant>
        <vt:i4>2359344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consultantplus://offline/ref=CFA717E5298740BEEBE504C0929C2430F44D9A4375BBCCCA7FFAC723D0949321F19423B30514480B0C40J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5963787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consultantplus://offline/ref=03CEE72F849DD64F341F406619A8B3C5BBAE5FB5A00C16675462F8FD614379C5F87B15E31A9B25G4Q2E</vt:lpwstr>
      </vt:variant>
      <vt:variant>
        <vt:lpwstr/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2555963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consultantplus://offline/ref=C146596442080A4174108D834884C32FDC620CF5CD06CEF1750AD429T9qAJ</vt:lpwstr>
      </vt:variant>
      <vt:variant>
        <vt:lpwstr/>
      </vt:variant>
      <vt:variant>
        <vt:i4>2555964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consultantplus://offline/ref=C146596442080A4174108D834884C32FDC620CF4CB06CEF1750AD429T9qAJ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2555964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consultantplus://offline/ref=C146596442080A4174108D834884C32FDC620CF5CC06CEF1750AD429T9qAJ</vt:lpwstr>
      </vt:variant>
      <vt:variant>
        <vt:lpwstr/>
      </vt:variant>
      <vt:variant>
        <vt:i4>8257641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consultantplus://offline/ref=C146596442080A41741091834F84C32FDC630DFECA0993FB7D53D82B9D0189B518FD0B46ADCC1D4CT9qDJ</vt:lpwstr>
      </vt:variant>
      <vt:variant>
        <vt:lpwstr/>
      </vt:variant>
      <vt:variant>
        <vt:i4>4194390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consultantplus://offline/ref=C146596442080A41741091834F84C32FDC610BFBC90493FB7D53D82B9DT0q1J</vt:lpwstr>
      </vt:variant>
      <vt:variant>
        <vt:lpwstr/>
      </vt:variant>
      <vt:variant>
        <vt:i4>4194395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consultantplus://offline/ref=C146596442080A41741091834F84C32FDC6108FECD0993FB7D53D82B9DT0q1J</vt:lpwstr>
      </vt:variant>
      <vt:variant>
        <vt:lpwstr/>
      </vt:variant>
      <vt:variant>
        <vt:i4>1310724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consultantplus://offline/ref=C146596442080A41741091834F84C32FDF6A0EF9C45BC4F92C06D6T2qEJ</vt:lpwstr>
      </vt:variant>
      <vt:variant>
        <vt:lpwstr/>
      </vt:variant>
      <vt:variant>
        <vt:i4>69861400</vt:i4>
      </vt:variant>
      <vt:variant>
        <vt:i4>12</vt:i4>
      </vt:variant>
      <vt:variant>
        <vt:i4>0</vt:i4>
      </vt:variant>
      <vt:variant>
        <vt:i4>5</vt:i4>
      </vt:variant>
      <vt:variant>
        <vt:lpwstr>../Для конкурса  9 Пятилетки,9, Весенняя,1, Энтуз.,19/cvetlana_05@bk.ru</vt:lpwstr>
      </vt:variant>
      <vt:variant>
        <vt:lpwstr/>
      </vt:variant>
      <vt:variant>
        <vt:i4>67764278</vt:i4>
      </vt:variant>
      <vt:variant>
        <vt:i4>9</vt:i4>
      </vt:variant>
      <vt:variant>
        <vt:i4>0</vt:i4>
      </vt:variant>
      <vt:variant>
        <vt:i4>5</vt:i4>
      </vt:variant>
      <vt:variant>
        <vt:lpwstr>../Для конкурса  9 Пятилетки,9, Весенняя,1, Энтуз.,19/www.torgi.gov.ru</vt:lpwstr>
      </vt:variant>
      <vt:variant>
        <vt:lpwstr/>
      </vt:variant>
      <vt:variant>
        <vt:i4>7929908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consultantplus://offline/ref=882944DA6ADFB0AD1BF4119988A30DBABDFC9C623F52D47BFB4CE50F74013640F69FC7EF78548F08yCx7I</vt:lpwstr>
      </vt:variant>
      <vt:variant>
        <vt:lpwstr/>
      </vt:variant>
      <vt:variant>
        <vt:i4>4456452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consultantplus://offline/ref=882944DA6ADFB0AD1BF4119988A30DBABDFE98603654D47BFB4CE50F74013640F69FC7EB79y5x7I</vt:lpwstr>
      </vt:variant>
      <vt:variant>
        <vt:lpwstr/>
      </vt:variant>
      <vt:variant>
        <vt:i4>69861400</vt:i4>
      </vt:variant>
      <vt:variant>
        <vt:i4>0</vt:i4>
      </vt:variant>
      <vt:variant>
        <vt:i4>0</vt:i4>
      </vt:variant>
      <vt:variant>
        <vt:i4>5</vt:i4>
      </vt:variant>
      <vt:variant>
        <vt:lpwstr>../Для конкурса  9 Пятилетки,9, Весенняя,1, Энтуз.,19/cvetlana_05@bk.ru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1</cp:lastModifiedBy>
  <cp:revision>37</cp:revision>
  <cp:lastPrinted>2021-03-13T09:01:00Z</cp:lastPrinted>
  <dcterms:created xsi:type="dcterms:W3CDTF">2017-01-19T08:58:00Z</dcterms:created>
  <dcterms:modified xsi:type="dcterms:W3CDTF">2021-03-15T07:04:00Z</dcterms:modified>
</cp:coreProperties>
</file>