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на право </w:t>
      </w:r>
      <w:r>
        <w:rPr>
          <w:rFonts w:eastAsia="Calibri"/>
          <w:b/>
          <w:bCs/>
        </w:rPr>
        <w:t>заключения договоров</w:t>
      </w:r>
      <w:r w:rsidR="00CB09F1">
        <w:rPr>
          <w:rFonts w:eastAsia="Calibri"/>
          <w:b/>
          <w:bCs/>
        </w:rPr>
        <w:br/>
      </w:r>
      <w:r>
        <w:rPr>
          <w:b/>
        </w:rPr>
        <w:t xml:space="preserve">на размещение </w:t>
      </w:r>
      <w:r w:rsidR="00222392">
        <w:rPr>
          <w:b/>
        </w:rPr>
        <w:t>нестационарных торговых объектов</w:t>
      </w:r>
    </w:p>
    <w:p w:rsidR="001E7BD2" w:rsidRDefault="001E7BD2" w:rsidP="001E7BD2">
      <w:pPr>
        <w:jc w:val="center"/>
        <w:rPr>
          <w:b/>
        </w:rPr>
      </w:pPr>
    </w:p>
    <w:p w:rsidR="001E7BD2" w:rsidRPr="00CB09F1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B09F1">
        <w:rPr>
          <w:b/>
          <w:bCs/>
          <w:color w:val="000000"/>
        </w:rPr>
        <w:t>1. Решение о проведении торгов:</w:t>
      </w:r>
      <w:r w:rsidR="00130132">
        <w:rPr>
          <w:b/>
          <w:bCs/>
          <w:color w:val="000000"/>
        </w:rPr>
        <w:t xml:space="preserve"> </w:t>
      </w:r>
      <w:r w:rsidR="006D5826">
        <w:rPr>
          <w:bCs/>
          <w:color w:val="000000"/>
        </w:rPr>
        <w:t>постановление</w:t>
      </w:r>
      <w:r w:rsidRPr="00CB09F1">
        <w:rPr>
          <w:bCs/>
          <w:color w:val="000000"/>
        </w:rPr>
        <w:t xml:space="preserve"> администрации города </w:t>
      </w:r>
      <w:r w:rsidR="00CB09F1">
        <w:rPr>
          <w:bCs/>
          <w:color w:val="000000"/>
        </w:rPr>
        <w:t>Сосновоборска</w:t>
      </w:r>
      <w:r w:rsidR="00130132">
        <w:rPr>
          <w:bCs/>
          <w:color w:val="000000"/>
        </w:rPr>
        <w:t xml:space="preserve"> </w:t>
      </w:r>
      <w:r w:rsidRPr="00CB09F1">
        <w:rPr>
          <w:rFonts w:eastAsia="Calibri"/>
          <w:bCs/>
        </w:rPr>
        <w:t>от</w:t>
      </w:r>
      <w:r w:rsidR="00130132">
        <w:rPr>
          <w:rFonts w:eastAsia="Calibri"/>
          <w:bCs/>
        </w:rPr>
        <w:t xml:space="preserve"> </w:t>
      </w:r>
      <w:r w:rsidR="00600D6D" w:rsidRPr="00600D6D">
        <w:rPr>
          <w:rFonts w:eastAsia="Calibri"/>
          <w:bCs/>
        </w:rPr>
        <w:t>13</w:t>
      </w:r>
      <w:r w:rsidR="004F456C" w:rsidRPr="00600D6D">
        <w:rPr>
          <w:rFonts w:eastAsia="Calibri"/>
          <w:bCs/>
        </w:rPr>
        <w:t>.04.202</w:t>
      </w:r>
      <w:r w:rsidR="00600D6D" w:rsidRPr="00600D6D">
        <w:rPr>
          <w:rFonts w:eastAsia="Calibri"/>
          <w:bCs/>
        </w:rPr>
        <w:t>1</w:t>
      </w:r>
      <w:r w:rsidR="002E32F5" w:rsidRPr="00600D6D">
        <w:rPr>
          <w:rFonts w:eastAsia="Calibri"/>
          <w:bCs/>
        </w:rPr>
        <w:t xml:space="preserve"> № </w:t>
      </w:r>
      <w:r w:rsidR="00600D6D">
        <w:rPr>
          <w:rFonts w:eastAsia="Calibri"/>
          <w:bCs/>
        </w:rPr>
        <w:t>499</w:t>
      </w:r>
      <w:r w:rsidR="002E32F5">
        <w:rPr>
          <w:rFonts w:eastAsia="Calibri"/>
          <w:bCs/>
        </w:rPr>
        <w:t xml:space="preserve"> </w:t>
      </w:r>
      <w:r w:rsidR="0078731B" w:rsidRPr="00CB09F1">
        <w:rPr>
          <w:rFonts w:eastAsia="Calibri"/>
          <w:bCs/>
        </w:rPr>
        <w:t>«</w:t>
      </w:r>
      <w:r w:rsidR="00CB09F1" w:rsidRPr="00591895">
        <w:t>О проведен</w:t>
      </w:r>
      <w:proofErr w:type="gramStart"/>
      <w:r w:rsidR="00CB09F1" w:rsidRPr="00591895">
        <w:t>ии ау</w:t>
      </w:r>
      <w:proofErr w:type="gramEnd"/>
      <w:r w:rsidR="00CB09F1" w:rsidRPr="00591895">
        <w:t xml:space="preserve">кциона по продаже права на размещение </w:t>
      </w:r>
      <w:r w:rsidR="00222392">
        <w:t>нестационарных торговых объектов</w:t>
      </w:r>
      <w:r w:rsidR="00CB09F1" w:rsidRPr="00591895">
        <w:t xml:space="preserve"> на территории города Сосновоборска</w:t>
      </w:r>
      <w:r w:rsidR="0078731B" w:rsidRPr="00CB09F1">
        <w:rPr>
          <w:rFonts w:eastAsia="Calibri"/>
          <w:bCs/>
        </w:rPr>
        <w:t>»</w:t>
      </w:r>
      <w:r w:rsidR="00CB09F1">
        <w:rPr>
          <w:rFonts w:eastAsia="Calibri"/>
          <w:bCs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2. Форма </w:t>
      </w:r>
      <w:r w:rsidR="006D0846">
        <w:rPr>
          <w:b/>
          <w:bCs/>
          <w:color w:val="000000"/>
        </w:rPr>
        <w:t>торгов:</w:t>
      </w:r>
      <w:r w:rsidR="006D0846">
        <w:rPr>
          <w:color w:val="000000"/>
        </w:rPr>
        <w:t xml:space="preserve"> аукционы</w:t>
      </w:r>
      <w:r>
        <w:rPr>
          <w:color w:val="000000"/>
        </w:rPr>
        <w:t xml:space="preserve"> в </w:t>
      </w:r>
      <w:r w:rsidR="00CB09F1">
        <w:rPr>
          <w:color w:val="000000"/>
        </w:rPr>
        <w:t>открытой</w:t>
      </w:r>
      <w:r>
        <w:rPr>
          <w:color w:val="000000"/>
        </w:rPr>
        <w:t xml:space="preserve">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t xml:space="preserve"> право на заключение договоров на размещение </w:t>
      </w:r>
      <w:r w:rsidR="00222392">
        <w:t>нестационарных торговых объектов</w:t>
      </w:r>
      <w:r w:rsidR="00736FA6">
        <w:t xml:space="preserve"> на территории города Сосновоборска без предоставления земельного участка</w:t>
      </w:r>
      <w:r>
        <w:t xml:space="preserve"> </w:t>
      </w:r>
      <w:r w:rsidR="00432966">
        <w:t>по адресам</w:t>
      </w:r>
      <w:r>
        <w:t>:</w:t>
      </w:r>
    </w:p>
    <w:tbl>
      <w:tblPr>
        <w:tblStyle w:val="a7"/>
        <w:tblW w:w="10172" w:type="dxa"/>
        <w:tblLayout w:type="fixed"/>
        <w:tblLook w:val="04A0"/>
      </w:tblPr>
      <w:tblGrid>
        <w:gridCol w:w="392"/>
        <w:gridCol w:w="2835"/>
        <w:gridCol w:w="1417"/>
        <w:gridCol w:w="1418"/>
        <w:gridCol w:w="992"/>
        <w:gridCol w:w="850"/>
        <w:gridCol w:w="993"/>
        <w:gridCol w:w="1275"/>
      </w:tblGrid>
      <w:tr w:rsidR="00B145D6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№</w:t>
            </w:r>
          </w:p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0E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0E10">
              <w:rPr>
                <w:sz w:val="22"/>
                <w:szCs w:val="22"/>
              </w:rPr>
              <w:t>/</w:t>
            </w:r>
            <w:proofErr w:type="spellStart"/>
            <w:r w:rsidRPr="00F10E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Тип </w:t>
            </w:r>
            <w:r w:rsidR="00222392">
              <w:rPr>
                <w:sz w:val="22"/>
                <w:szCs w:val="22"/>
              </w:rPr>
              <w:t xml:space="preserve">нестационарного торгового объекта </w:t>
            </w:r>
            <w:r w:rsidR="00222392" w:rsidRPr="00F10E10">
              <w:rPr>
                <w:sz w:val="22"/>
                <w:szCs w:val="22"/>
              </w:rPr>
              <w:t>с</w:t>
            </w:r>
            <w:r w:rsidRPr="00F10E10">
              <w:rPr>
                <w:sz w:val="22"/>
                <w:szCs w:val="22"/>
              </w:rPr>
              <w:t xml:space="preserve"> указанием его площади и местоположения (адреса) в соответствии со </w:t>
            </w:r>
            <w:r w:rsidR="00CB09F1" w:rsidRPr="00F10E10">
              <w:rPr>
                <w:sz w:val="22"/>
                <w:szCs w:val="22"/>
              </w:rPr>
              <w:t>Схемой нестационарных торговых объектов на территории города Сосновоборска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D14494" w:rsidP="006D5826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Дата проведения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Время проведения аукциона,</w:t>
            </w:r>
          </w:p>
          <w:p w:rsidR="00D14494" w:rsidRPr="00F10E10" w:rsidRDefault="00A11CAE" w:rsidP="00A11CA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Начальная цена аукциона,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0B1C58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Срок действия договора на размещение </w:t>
            </w:r>
            <w:r w:rsidR="00222392">
              <w:rPr>
                <w:sz w:val="22"/>
                <w:szCs w:val="22"/>
              </w:rPr>
              <w:t>нестационарного торгового объекта</w:t>
            </w:r>
          </w:p>
        </w:tc>
      </w:tr>
      <w:tr w:rsidR="008517A8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7A8" w:rsidRPr="00F10E10" w:rsidRDefault="008517A8" w:rsidP="001B1384">
            <w:pPr>
              <w:jc w:val="center"/>
              <w:rPr>
                <w:sz w:val="22"/>
                <w:szCs w:val="22"/>
              </w:rPr>
            </w:pPr>
            <w:bookmarkStart w:id="0" w:name="_Hlk38796988"/>
            <w:r w:rsidRPr="00F10E1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7A8" w:rsidRPr="00F10E10" w:rsidRDefault="008517A8" w:rsidP="001B1384">
            <w:pPr>
              <w:ind w:right="34"/>
              <w:rPr>
                <w:sz w:val="22"/>
                <w:szCs w:val="22"/>
              </w:rPr>
            </w:pPr>
            <w:proofErr w:type="gramStart"/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Заводская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A8" w:rsidRPr="00910011" w:rsidRDefault="008517A8" w:rsidP="003D72D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72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A8" w:rsidRPr="00F10E10" w:rsidRDefault="008517A8" w:rsidP="001B1384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7089,01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B93CB9" w:rsidRDefault="008517A8" w:rsidP="001B13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708,90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7089,01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A8" w:rsidRPr="00F10E10" w:rsidRDefault="008517A8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bookmarkEnd w:id="0"/>
      <w:tr w:rsidR="008517A8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7A8" w:rsidRPr="00F10E10" w:rsidRDefault="008517A8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</w:r>
            <w:proofErr w:type="gramStart"/>
            <w:r w:rsidRPr="00F10E10">
              <w:rPr>
                <w:sz w:val="22"/>
                <w:szCs w:val="22"/>
              </w:rPr>
              <w:t>г</w:t>
            </w:r>
            <w:proofErr w:type="gramEnd"/>
            <w:r w:rsidRPr="00F10E10">
              <w:rPr>
                <w:sz w:val="22"/>
                <w:szCs w:val="22"/>
              </w:rPr>
              <w:t>. Сосновоборск,</w:t>
            </w:r>
            <w:r w:rsidRPr="00F10E10">
              <w:rPr>
                <w:sz w:val="22"/>
                <w:szCs w:val="22"/>
              </w:rPr>
              <w:br/>
              <w:t>ул. 9 Пятилетки,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A8" w:rsidRDefault="008517A8" w:rsidP="003D72D7">
            <w:pPr>
              <w:jc w:val="center"/>
            </w:pPr>
            <w:r w:rsidRPr="002F6B10">
              <w:rPr>
                <w:sz w:val="22"/>
                <w:szCs w:val="22"/>
              </w:rPr>
              <w:t>2</w:t>
            </w:r>
            <w:r w:rsidR="003D72D7">
              <w:rPr>
                <w:sz w:val="22"/>
                <w:szCs w:val="22"/>
              </w:rPr>
              <w:t>8</w:t>
            </w:r>
            <w:r w:rsidRPr="002F6B10">
              <w:rPr>
                <w:sz w:val="22"/>
                <w:szCs w:val="22"/>
              </w:rPr>
              <w:t>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7217,91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B93CB9" w:rsidRDefault="008517A8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721,79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7217,91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A8" w:rsidRPr="00F10E10" w:rsidRDefault="008517A8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tr w:rsidR="008517A8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7A8" w:rsidRPr="00F10E10" w:rsidRDefault="008517A8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</w:t>
            </w:r>
            <w:proofErr w:type="gramStart"/>
            <w:r w:rsidRPr="00F10E10">
              <w:rPr>
                <w:sz w:val="22"/>
                <w:szCs w:val="22"/>
              </w:rPr>
              <w:t>бочковой</w:t>
            </w:r>
            <w:proofErr w:type="gramEnd"/>
            <w:r w:rsidRPr="00F10E10">
              <w:rPr>
                <w:sz w:val="22"/>
                <w:szCs w:val="22"/>
              </w:rPr>
              <w:t xml:space="preserve">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A8" w:rsidRDefault="008517A8" w:rsidP="003D72D7">
            <w:pPr>
              <w:jc w:val="center"/>
            </w:pPr>
            <w:r w:rsidRPr="002F6B10">
              <w:rPr>
                <w:sz w:val="22"/>
                <w:szCs w:val="22"/>
              </w:rPr>
              <w:t>2</w:t>
            </w:r>
            <w:r w:rsidR="003D72D7">
              <w:rPr>
                <w:sz w:val="22"/>
                <w:szCs w:val="22"/>
              </w:rPr>
              <w:t>8</w:t>
            </w:r>
            <w:r w:rsidRPr="002F6B10">
              <w:rPr>
                <w:sz w:val="22"/>
                <w:szCs w:val="22"/>
              </w:rPr>
              <w:t>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7212,22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B93CB9" w:rsidRDefault="008517A8" w:rsidP="008517A8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721,22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7212,22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A8" w:rsidRPr="00F10E10" w:rsidRDefault="008517A8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tr w:rsidR="008517A8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7A8" w:rsidRPr="00F10E10" w:rsidRDefault="008517A8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</w:t>
            </w:r>
            <w:proofErr w:type="gramStart"/>
            <w:r w:rsidRPr="00F10E10">
              <w:rPr>
                <w:sz w:val="22"/>
                <w:szCs w:val="22"/>
              </w:rPr>
              <w:t>бочковой</w:t>
            </w:r>
            <w:proofErr w:type="gramEnd"/>
            <w:r w:rsidRPr="00F10E10">
              <w:rPr>
                <w:sz w:val="22"/>
                <w:szCs w:val="22"/>
              </w:rPr>
              <w:t xml:space="preserve">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Новоселов,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A8" w:rsidRDefault="008517A8" w:rsidP="003D72D7">
            <w:pPr>
              <w:jc w:val="center"/>
            </w:pPr>
            <w:r w:rsidRPr="002F6B10">
              <w:rPr>
                <w:sz w:val="22"/>
                <w:szCs w:val="22"/>
              </w:rPr>
              <w:t>2</w:t>
            </w:r>
            <w:r w:rsidR="003D72D7">
              <w:rPr>
                <w:sz w:val="22"/>
                <w:szCs w:val="22"/>
              </w:rPr>
              <w:t>8</w:t>
            </w:r>
            <w:r w:rsidRPr="002F6B10">
              <w:rPr>
                <w:sz w:val="22"/>
                <w:szCs w:val="22"/>
              </w:rPr>
              <w:t>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7362,77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B93CB9" w:rsidRDefault="008517A8" w:rsidP="008517A8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736,28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7362,77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A8" w:rsidRPr="00F10E10" w:rsidRDefault="008517A8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tr w:rsidR="008517A8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7A8" w:rsidRPr="00F10E10" w:rsidRDefault="008517A8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</w:t>
            </w:r>
            <w:proofErr w:type="gramStart"/>
            <w:r w:rsidRPr="00F10E10">
              <w:rPr>
                <w:sz w:val="22"/>
                <w:szCs w:val="22"/>
              </w:rPr>
              <w:t>бочковой</w:t>
            </w:r>
            <w:proofErr w:type="gramEnd"/>
            <w:r w:rsidRPr="00F10E10">
              <w:rPr>
                <w:sz w:val="22"/>
                <w:szCs w:val="22"/>
              </w:rPr>
              <w:t xml:space="preserve">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26а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A8" w:rsidRDefault="008517A8" w:rsidP="003D72D7">
            <w:pPr>
              <w:jc w:val="center"/>
            </w:pPr>
            <w:r w:rsidRPr="002F6B10">
              <w:rPr>
                <w:sz w:val="22"/>
                <w:szCs w:val="22"/>
              </w:rPr>
              <w:t>2</w:t>
            </w:r>
            <w:r w:rsidR="003D72D7">
              <w:rPr>
                <w:sz w:val="22"/>
                <w:szCs w:val="22"/>
              </w:rPr>
              <w:t>8</w:t>
            </w:r>
            <w:r w:rsidRPr="002F6B10">
              <w:rPr>
                <w:sz w:val="22"/>
                <w:szCs w:val="22"/>
              </w:rPr>
              <w:t>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A8" w:rsidRPr="00F10E10" w:rsidRDefault="008517A8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7131,39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B93CB9" w:rsidRDefault="008517A8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713,14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A8" w:rsidRPr="008517A8" w:rsidRDefault="008517A8" w:rsidP="008517A8">
            <w:pPr>
              <w:jc w:val="center"/>
              <w:rPr>
                <w:sz w:val="22"/>
                <w:szCs w:val="22"/>
              </w:rPr>
            </w:pPr>
            <w:r w:rsidRPr="008517A8">
              <w:rPr>
                <w:sz w:val="22"/>
                <w:szCs w:val="22"/>
              </w:rPr>
              <w:t>7131,39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A8" w:rsidRPr="00F10E10" w:rsidRDefault="008517A8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</w:t>
      </w:r>
      <w:r w:rsidR="00831F21">
        <w:t>,</w:t>
      </w:r>
      <w:r w:rsidRPr="001B7464">
        <w:t xml:space="preserve"> о месте размещения </w:t>
      </w:r>
      <w:r w:rsidR="00222392">
        <w:t>нестационарных торговых объектов</w:t>
      </w:r>
      <w:r w:rsidR="00831F21">
        <w:t>,</w:t>
      </w:r>
      <w:r w:rsidR="000574A6">
        <w:t xml:space="preserve"> </w:t>
      </w:r>
      <w:r w:rsidR="001E7BD2">
        <w:t>приведены в документ</w:t>
      </w:r>
      <w:r w:rsidR="00831F21">
        <w:t>а</w:t>
      </w:r>
      <w:r w:rsidR="001E7BD2">
        <w:t>ции об аукционах на право заключения договор</w:t>
      </w:r>
      <w:r>
        <w:t>ов</w:t>
      </w:r>
      <w:r w:rsidR="001E7BD2">
        <w:t xml:space="preserve"> на </w:t>
      </w:r>
      <w:r>
        <w:t xml:space="preserve">размещение </w:t>
      </w:r>
      <w:r w:rsidR="00222392">
        <w:t>нестационарных торговых объектов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десяти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периодом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, указанным в Схеме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на территории города </w:t>
      </w:r>
      <w:r w:rsidR="00AF3DC6">
        <w:rPr>
          <w:rFonts w:ascii="Times New Roman" w:hAnsi="Times New Roman"/>
          <w:b w:val="0"/>
          <w:color w:val="auto"/>
          <w:sz w:val="24"/>
          <w:szCs w:val="24"/>
        </w:rPr>
        <w:t>Сосновоборска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</w:p>
    <w:p w:rsidR="00AF3DC6" w:rsidRDefault="001E7BD2" w:rsidP="00AF3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E17DEC" w:rsidRPr="000F65EF" w:rsidRDefault="00E17DEC" w:rsidP="00E17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F65EF">
        <w:rPr>
          <w:rFonts w:ascii="Times New Roman" w:hAnsi="Times New Roman"/>
          <w:bCs/>
          <w:sz w:val="24"/>
          <w:szCs w:val="24"/>
        </w:rPr>
        <w:t xml:space="preserve">Получатель: </w:t>
      </w:r>
      <w:r w:rsidR="00970241" w:rsidRPr="00970241">
        <w:rPr>
          <w:rFonts w:ascii="Times New Roman" w:hAnsi="Times New Roman"/>
          <w:b w:val="0"/>
          <w:sz w:val="24"/>
          <w:szCs w:val="24"/>
        </w:rPr>
        <w:t>ГОРФУ г.</w:t>
      </w:r>
      <w:r w:rsidR="00970241">
        <w:rPr>
          <w:rFonts w:ascii="Times New Roman" w:hAnsi="Times New Roman"/>
          <w:b w:val="0"/>
          <w:sz w:val="24"/>
          <w:szCs w:val="24"/>
        </w:rPr>
        <w:t xml:space="preserve"> </w:t>
      </w:r>
      <w:r w:rsidR="00970241" w:rsidRPr="00970241">
        <w:rPr>
          <w:rFonts w:ascii="Times New Roman" w:hAnsi="Times New Roman"/>
          <w:b w:val="0"/>
          <w:sz w:val="24"/>
          <w:szCs w:val="24"/>
        </w:rPr>
        <w:t>Сосновоборска (Администрация города Сосновоборска</w:t>
      </w:r>
      <w:r w:rsidR="00970241">
        <w:rPr>
          <w:rFonts w:ascii="Times New Roman" w:hAnsi="Times New Roman"/>
          <w:b w:val="0"/>
          <w:sz w:val="24"/>
          <w:szCs w:val="24"/>
        </w:rPr>
        <w:t>)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л/с 05193000210</w:t>
      </w:r>
      <w:r w:rsidR="00961D9D">
        <w:rPr>
          <w:rFonts w:ascii="Times New Roman" w:hAnsi="Times New Roman"/>
          <w:b w:val="0"/>
          <w:sz w:val="24"/>
          <w:szCs w:val="24"/>
        </w:rPr>
        <w:t>,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</w:t>
      </w:r>
      <w:r w:rsidRPr="000F65EF">
        <w:rPr>
          <w:rFonts w:ascii="Times New Roman" w:hAnsi="Times New Roman"/>
          <w:bCs/>
          <w:sz w:val="24"/>
          <w:szCs w:val="24"/>
        </w:rPr>
        <w:t>ИНН</w:t>
      </w:r>
      <w:r w:rsidR="00970241">
        <w:rPr>
          <w:rFonts w:ascii="Times New Roman" w:hAnsi="Times New Roman"/>
          <w:bCs/>
          <w:sz w:val="24"/>
          <w:szCs w:val="24"/>
        </w:rPr>
        <w:t xml:space="preserve"> </w:t>
      </w:r>
      <w:r w:rsidRPr="000F65EF">
        <w:rPr>
          <w:rFonts w:ascii="Times New Roman" w:hAnsi="Times New Roman"/>
          <w:b w:val="0"/>
          <w:sz w:val="24"/>
          <w:szCs w:val="24"/>
        </w:rPr>
        <w:t>2458003977</w:t>
      </w:r>
      <w:r w:rsidR="00961D9D">
        <w:rPr>
          <w:rFonts w:ascii="Times New Roman" w:hAnsi="Times New Roman"/>
          <w:b w:val="0"/>
          <w:sz w:val="24"/>
          <w:szCs w:val="24"/>
        </w:rPr>
        <w:t>,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</w:t>
      </w:r>
      <w:r w:rsidRPr="000F65EF">
        <w:rPr>
          <w:rFonts w:ascii="Times New Roman" w:hAnsi="Times New Roman"/>
          <w:bCs/>
          <w:sz w:val="24"/>
          <w:szCs w:val="24"/>
        </w:rPr>
        <w:t>КПП</w:t>
      </w:r>
      <w:r w:rsidR="00970241">
        <w:rPr>
          <w:rFonts w:ascii="Times New Roman" w:hAnsi="Times New Roman"/>
          <w:bCs/>
          <w:sz w:val="24"/>
          <w:szCs w:val="24"/>
        </w:rPr>
        <w:t xml:space="preserve"> </w:t>
      </w:r>
      <w:r w:rsidRPr="000F65EF">
        <w:rPr>
          <w:rFonts w:ascii="Times New Roman" w:hAnsi="Times New Roman"/>
          <w:b w:val="0"/>
          <w:sz w:val="24"/>
          <w:szCs w:val="24"/>
        </w:rPr>
        <w:t>245801001</w:t>
      </w:r>
      <w:r w:rsidR="0097024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970241" w:rsidRPr="00970241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970241" w:rsidRPr="00970241">
        <w:rPr>
          <w:rFonts w:ascii="Times New Roman" w:hAnsi="Times New Roman"/>
          <w:sz w:val="24"/>
          <w:szCs w:val="24"/>
        </w:rPr>
        <w:t>.</w:t>
      </w:r>
      <w:r w:rsidR="00970241" w:rsidRPr="00970241">
        <w:rPr>
          <w:rFonts w:ascii="Times New Roman" w:hAnsi="Times New Roman"/>
          <w:b w:val="0"/>
          <w:sz w:val="24"/>
          <w:szCs w:val="24"/>
        </w:rPr>
        <w:t xml:space="preserve"> № 03232643047330001900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7DEC" w:rsidRPr="000F65EF" w:rsidRDefault="00970241" w:rsidP="00961D9D">
      <w:pPr>
        <w:ind w:firstLine="567"/>
        <w:jc w:val="both"/>
      </w:pPr>
      <w:r w:rsidRPr="00970241">
        <w:rPr>
          <w:b/>
          <w:bCs/>
        </w:rPr>
        <w:t>Банк получателя</w:t>
      </w:r>
      <w:r w:rsidRPr="00970241">
        <w:rPr>
          <w:bCs/>
        </w:rPr>
        <w:t xml:space="preserve">: ОТДЕЛЕНИЕ КРАСНОЯРСК БАНКА РОССИИ //УФК по Красноярскому краю, </w:t>
      </w:r>
      <w:proofErr w:type="gramStart"/>
      <w:r w:rsidRPr="00970241">
        <w:t>г</w:t>
      </w:r>
      <w:proofErr w:type="gramEnd"/>
      <w:r w:rsidRPr="00970241">
        <w:t>.</w:t>
      </w:r>
      <w:r>
        <w:t xml:space="preserve"> </w:t>
      </w:r>
      <w:r w:rsidRPr="00970241">
        <w:t>Красноярск</w:t>
      </w:r>
      <w:r>
        <w:t xml:space="preserve">. </w:t>
      </w:r>
      <w:r>
        <w:rPr>
          <w:b/>
          <w:bCs/>
        </w:rPr>
        <w:t>Б</w:t>
      </w:r>
      <w:r w:rsidRPr="00970241">
        <w:rPr>
          <w:b/>
          <w:bCs/>
        </w:rPr>
        <w:t>ИК</w:t>
      </w:r>
      <w:r w:rsidRPr="00970241">
        <w:rPr>
          <w:bCs/>
        </w:rPr>
        <w:t xml:space="preserve"> 010407105</w:t>
      </w:r>
      <w:r>
        <w:rPr>
          <w:bCs/>
        </w:rPr>
        <w:t xml:space="preserve"> </w:t>
      </w:r>
      <w:proofErr w:type="spellStart"/>
      <w:r w:rsidRPr="00970241">
        <w:rPr>
          <w:b/>
          <w:bCs/>
        </w:rPr>
        <w:t>Сч</w:t>
      </w:r>
      <w:proofErr w:type="spellEnd"/>
      <w:r w:rsidRPr="00970241">
        <w:rPr>
          <w:b/>
          <w:bCs/>
        </w:rPr>
        <w:t xml:space="preserve">. </w:t>
      </w:r>
      <w:r w:rsidRPr="00970241">
        <w:rPr>
          <w:bCs/>
        </w:rPr>
        <w:t>№</w:t>
      </w:r>
      <w:r>
        <w:rPr>
          <w:b/>
          <w:bCs/>
        </w:rPr>
        <w:t xml:space="preserve"> </w:t>
      </w:r>
      <w:r w:rsidRPr="00970241">
        <w:rPr>
          <w:bCs/>
        </w:rPr>
        <w:t>40102810245370000011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 xml:space="preserve">размещение </w:t>
      </w:r>
      <w:r w:rsidR="00222392">
        <w:rPr>
          <w:szCs w:val="28"/>
        </w:rPr>
        <w:lastRenderedPageBreak/>
        <w:t>нестационарного торгового объекта</w:t>
      </w:r>
      <w:r w:rsidR="003D72D7">
        <w:rPr>
          <w:szCs w:val="28"/>
        </w:rPr>
        <w:t xml:space="preserve"> </w:t>
      </w:r>
      <w:r w:rsidR="00AF3DC6">
        <w:rPr>
          <w:szCs w:val="28"/>
        </w:rPr>
        <w:t>–</w:t>
      </w:r>
      <w:r w:rsidR="003D72D7">
        <w:rPr>
          <w:szCs w:val="28"/>
        </w:rPr>
        <w:t xml:space="preserve"> </w:t>
      </w:r>
      <w:r w:rsidR="00AF3DC6">
        <w:rPr>
          <w:szCs w:val="28"/>
        </w:rPr>
        <w:t>Торговля с автотранспорта (бочковой квас)</w:t>
      </w:r>
      <w:r w:rsidR="00222392">
        <w:rPr>
          <w:szCs w:val="28"/>
        </w:rPr>
        <w:t xml:space="preserve"> </w:t>
      </w:r>
      <w:r w:rsidR="007B560E">
        <w:rPr>
          <w:szCs w:val="28"/>
        </w:rPr>
        <w:t>по адресу</w:t>
      </w:r>
      <w:r>
        <w:rPr>
          <w:szCs w:val="28"/>
        </w:rPr>
        <w:t>:</w:t>
      </w:r>
      <w:r w:rsidR="00781C9E">
        <w:rPr>
          <w:szCs w:val="28"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</w:t>
      </w:r>
      <w:r w:rsidR="00AF3DC6">
        <w:rPr>
          <w:bCs/>
        </w:rPr>
        <w:t>Сосновоборск</w:t>
      </w:r>
      <w:r>
        <w:rPr>
          <w:bCs/>
        </w:rPr>
        <w:t xml:space="preserve">, </w:t>
      </w:r>
      <w:r w:rsidR="00AF3DC6">
        <w:rPr>
          <w:bCs/>
        </w:rPr>
        <w:t xml:space="preserve">ул. </w:t>
      </w:r>
      <w:r w:rsidRPr="00057138">
        <w:rPr>
          <w:bCs/>
          <w:u w:val="single"/>
        </w:rPr>
        <w:t>____________</w:t>
      </w:r>
      <w:r>
        <w:rPr>
          <w:bCs/>
        </w:rPr>
        <w:t>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 w:rsidR="00222392">
        <w:rPr>
          <w:rFonts w:eastAsia="Calibri"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 w:rsidR="000574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057138">
        <w:rPr>
          <w:rFonts w:eastAsia="Calibri"/>
          <w:lang w:eastAsia="en-US"/>
        </w:rPr>
        <w:t>2</w:t>
      </w:r>
      <w:r w:rsidR="003D72D7">
        <w:rPr>
          <w:rFonts w:eastAsia="Calibri"/>
          <w:lang w:eastAsia="en-US"/>
        </w:rPr>
        <w:t>0</w:t>
      </w:r>
      <w:r w:rsidR="007D4B88" w:rsidRPr="004364DB">
        <w:rPr>
          <w:rFonts w:eastAsia="Calibri"/>
          <w:lang w:eastAsia="en-US"/>
        </w:rPr>
        <w:t>.</w:t>
      </w:r>
      <w:r w:rsidR="0008224C" w:rsidRPr="004364DB">
        <w:rPr>
          <w:rFonts w:eastAsia="Calibri"/>
          <w:lang w:eastAsia="en-US"/>
        </w:rPr>
        <w:t>0</w:t>
      </w:r>
      <w:r w:rsidR="0037250A">
        <w:rPr>
          <w:rFonts w:eastAsia="Calibri"/>
          <w:lang w:eastAsia="en-US"/>
        </w:rPr>
        <w:t>5</w:t>
      </w:r>
      <w:r w:rsidR="007D4B88" w:rsidRPr="004364DB">
        <w:rPr>
          <w:rFonts w:eastAsia="Calibri"/>
          <w:lang w:eastAsia="en-US"/>
        </w:rPr>
        <w:t>.20</w:t>
      </w:r>
      <w:r w:rsidR="00A932F1">
        <w:rPr>
          <w:rFonts w:eastAsia="Calibri"/>
          <w:lang w:eastAsia="en-US"/>
        </w:rPr>
        <w:t>2</w:t>
      </w:r>
      <w:r w:rsidR="008517A8">
        <w:rPr>
          <w:rFonts w:eastAsia="Calibri"/>
          <w:lang w:eastAsia="en-US"/>
        </w:rPr>
        <w:t>1</w:t>
      </w:r>
      <w:r w:rsidR="000574A6">
        <w:rPr>
          <w:rFonts w:eastAsia="Calibri"/>
          <w:color w:val="FF0000"/>
          <w:lang w:eastAsia="en-US"/>
        </w:rPr>
        <w:t xml:space="preserve"> </w:t>
      </w:r>
      <w:r w:rsidRPr="000574A6">
        <w:rPr>
          <w:rFonts w:eastAsia="Calibri"/>
          <w:lang w:eastAsia="en-US"/>
        </w:rPr>
        <w:t>года,</w:t>
      </w:r>
      <w:r>
        <w:rPr>
          <w:rFonts w:eastAsia="Calibri"/>
          <w:lang w:eastAsia="en-US"/>
        </w:rPr>
        <w:t xml:space="preserve"> время выдачи </w:t>
      </w:r>
      <w:r w:rsidR="00D04465">
        <w:rPr>
          <w:rFonts w:eastAsia="Calibri"/>
          <w:lang w:eastAsia="en-US"/>
        </w:rPr>
        <w:t>с 0</w:t>
      </w:r>
      <w:r w:rsidR="00E67DC8">
        <w:rPr>
          <w:rFonts w:eastAsia="Calibri"/>
          <w:lang w:eastAsia="en-US"/>
        </w:rPr>
        <w:t>8</w:t>
      </w:r>
      <w:r w:rsidR="00D04465">
        <w:rPr>
          <w:rFonts w:eastAsia="Calibri"/>
          <w:lang w:eastAsia="en-US"/>
        </w:rPr>
        <w:t>.00 час</w:t>
      </w:r>
      <w:r w:rsidR="00B34108">
        <w:rPr>
          <w:rFonts w:eastAsia="Calibri"/>
          <w:lang w:eastAsia="en-US"/>
        </w:rPr>
        <w:t xml:space="preserve"> </w:t>
      </w:r>
      <w:r w:rsidR="00D04465">
        <w:rPr>
          <w:rFonts w:eastAsia="Calibri"/>
          <w:lang w:eastAsia="en-US"/>
        </w:rPr>
        <w:t>до 1</w:t>
      </w:r>
      <w:r w:rsidR="0082085D">
        <w:rPr>
          <w:rFonts w:eastAsia="Calibri"/>
          <w:lang w:eastAsia="en-US"/>
        </w:rPr>
        <w:t>7</w:t>
      </w:r>
      <w:r w:rsidR="00D04465">
        <w:rPr>
          <w:rFonts w:eastAsia="Calibri"/>
          <w:lang w:eastAsia="en-US"/>
        </w:rPr>
        <w:t>.00 час</w:t>
      </w:r>
      <w:r w:rsidR="00B34108">
        <w:rPr>
          <w:rFonts w:eastAsia="Calibri"/>
          <w:lang w:eastAsia="en-US"/>
        </w:rPr>
        <w:t xml:space="preserve"> </w:t>
      </w:r>
      <w:r w:rsidR="001D5755">
        <w:rPr>
          <w:spacing w:val="-4"/>
        </w:rPr>
        <w:t>(местного времени</w:t>
      </w:r>
      <w:r w:rsidR="00D04465">
        <w:rPr>
          <w:spacing w:val="-4"/>
        </w:rPr>
        <w:t>)</w:t>
      </w:r>
      <w:r w:rsidR="00F4001D">
        <w:rPr>
          <w:spacing w:val="-4"/>
        </w:rPr>
        <w:t xml:space="preserve"> понедельник</w:t>
      </w:r>
      <w:r w:rsidR="004B2CC7">
        <w:rPr>
          <w:spacing w:val="-4"/>
        </w:rPr>
        <w:t xml:space="preserve"> -</w:t>
      </w:r>
      <w:r w:rsidR="00F4001D">
        <w:rPr>
          <w:spacing w:val="-4"/>
        </w:rPr>
        <w:t xml:space="preserve"> пятница </w:t>
      </w:r>
      <w:r w:rsidR="00D04465">
        <w:rPr>
          <w:rFonts w:eastAsia="Calibri"/>
          <w:lang w:eastAsia="en-US"/>
        </w:rPr>
        <w:t>(перерыв с 1</w:t>
      </w:r>
      <w:r w:rsidR="00E67DC8">
        <w:rPr>
          <w:rFonts w:eastAsia="Calibri"/>
          <w:lang w:eastAsia="en-US"/>
        </w:rPr>
        <w:t>2</w:t>
      </w:r>
      <w:r w:rsidR="00D04465">
        <w:rPr>
          <w:rFonts w:eastAsia="Calibri"/>
          <w:lang w:eastAsia="en-US"/>
        </w:rPr>
        <w:t>.00 час до 1</w:t>
      </w:r>
      <w:r w:rsidR="00E67DC8">
        <w:rPr>
          <w:rFonts w:eastAsia="Calibri"/>
          <w:lang w:eastAsia="en-US"/>
        </w:rPr>
        <w:t>3</w:t>
      </w:r>
      <w:r w:rsidR="00D04465">
        <w:rPr>
          <w:rFonts w:eastAsia="Calibri"/>
          <w:lang w:eastAsia="en-US"/>
        </w:rPr>
        <w:t>.00 час)</w:t>
      </w:r>
      <w:r>
        <w:rPr>
          <w:rFonts w:eastAsia="Calibri"/>
          <w:lang w:eastAsia="en-US"/>
        </w:rPr>
        <w:t xml:space="preserve"> по адресу</w:t>
      </w:r>
      <w:r>
        <w:t xml:space="preserve">: </w:t>
      </w:r>
      <w:proofErr w:type="gramStart"/>
      <w:r>
        <w:t>г</w:t>
      </w:r>
      <w:proofErr w:type="gramEnd"/>
      <w:r>
        <w:t xml:space="preserve">. </w:t>
      </w:r>
      <w:r w:rsidR="00F4001D">
        <w:t>Сосновоборск</w:t>
      </w:r>
      <w:r>
        <w:t xml:space="preserve">, ул. </w:t>
      </w:r>
      <w:r w:rsidR="00F4001D">
        <w:t>Солнечная</w:t>
      </w:r>
      <w:r w:rsidR="005117CA">
        <w:t xml:space="preserve">, </w:t>
      </w:r>
      <w:r w:rsidR="00F4001D">
        <w:t>2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F4001D">
        <w:t>2</w:t>
      </w:r>
      <w:r w:rsidR="008517A8">
        <w:t>09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</w:t>
      </w:r>
      <w:r w:rsidR="00F4001D">
        <w:rPr>
          <w:rFonts w:eastAsia="Calibri"/>
          <w:lang w:eastAsia="en-US"/>
        </w:rPr>
        <w:t>Сосновоборска</w:t>
      </w:r>
      <w:r>
        <w:t xml:space="preserve"> в сети Интернет</w:t>
      </w:r>
      <w:r w:rsidR="00365AC9">
        <w:t>:</w:t>
      </w:r>
      <w:r w:rsidR="003D72D7">
        <w:t xml:space="preserve"> </w:t>
      </w:r>
      <w:proofErr w:type="spellStart"/>
      <w:r w:rsidR="00F4001D">
        <w:t>sosnovoborsk-city.ru</w:t>
      </w:r>
      <w:proofErr w:type="spellEnd"/>
    </w:p>
    <w:p w:rsidR="00F4001D" w:rsidRDefault="001E7BD2" w:rsidP="001E7BD2">
      <w:pPr>
        <w:ind w:firstLine="540"/>
        <w:jc w:val="both"/>
      </w:pPr>
      <w:r>
        <w:rPr>
          <w:b/>
          <w:bCs/>
          <w:color w:val="000000"/>
        </w:rPr>
        <w:t>7. Прием заявок на участие в торгах</w:t>
      </w:r>
      <w:r w:rsidR="00102EB7">
        <w:rPr>
          <w:b/>
          <w:bCs/>
          <w:color w:val="000000"/>
        </w:rPr>
        <w:t xml:space="preserve"> и прилагаемых к ним документов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д</w:t>
      </w:r>
      <w:r>
        <w:t xml:space="preserve">ля участия в </w:t>
      </w:r>
      <w:r w:rsidR="00F4001D">
        <w:t xml:space="preserve">аукционе заявитель </w:t>
      </w:r>
      <w:r>
        <w:t>подает заявку на участие в торгах</w:t>
      </w:r>
      <w:r w:rsidR="000574A6">
        <w:t xml:space="preserve"> </w:t>
      </w:r>
      <w:r w:rsidR="00D8263F">
        <w:t xml:space="preserve">лично либо его надлежаще уполномоченный представитель </w:t>
      </w:r>
      <w:r w:rsidR="00F4001D">
        <w:t xml:space="preserve">по адресу: г. Сосновоборск, ул. </w:t>
      </w:r>
      <w:proofErr w:type="gramStart"/>
      <w:r w:rsidR="00F4001D">
        <w:t>Солнечная</w:t>
      </w:r>
      <w:proofErr w:type="gramEnd"/>
      <w:r w:rsidR="00F4001D">
        <w:t xml:space="preserve">, 2, </w:t>
      </w:r>
      <w:proofErr w:type="spellStart"/>
      <w:r w:rsidR="00F4001D">
        <w:t>каб</w:t>
      </w:r>
      <w:proofErr w:type="spellEnd"/>
      <w:r w:rsidR="00F4001D">
        <w:t>. 2</w:t>
      </w:r>
      <w:r w:rsidR="008517A8">
        <w:t>09</w:t>
      </w:r>
      <w:r w:rsidR="00F4001D">
        <w:t>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3D72D7">
        <w:rPr>
          <w:bCs/>
          <w:color w:val="000000"/>
        </w:rPr>
        <w:t>23</w:t>
      </w:r>
      <w:r w:rsidR="00057138">
        <w:rPr>
          <w:bCs/>
          <w:color w:val="000000"/>
        </w:rPr>
        <w:t>.0</w:t>
      </w:r>
      <w:r w:rsidR="003D72D7">
        <w:rPr>
          <w:bCs/>
          <w:color w:val="000000"/>
        </w:rPr>
        <w:t>4</w:t>
      </w:r>
      <w:r w:rsidR="00A932F1">
        <w:rPr>
          <w:bCs/>
          <w:color w:val="000000"/>
        </w:rPr>
        <w:t>.202</w:t>
      </w:r>
      <w:r w:rsidR="003D72D7">
        <w:rPr>
          <w:bCs/>
          <w:color w:val="000000"/>
        </w:rPr>
        <w:t>1</w:t>
      </w:r>
      <w:r>
        <w:rPr>
          <w:bCs/>
          <w:color w:val="000000"/>
        </w:rPr>
        <w:t xml:space="preserve"> года, с </w:t>
      </w:r>
      <w:r w:rsidRPr="006B42B3">
        <w:rPr>
          <w:bCs/>
          <w:color w:val="000000"/>
        </w:rPr>
        <w:t>0</w:t>
      </w:r>
      <w:r w:rsidR="00E67DC8">
        <w:rPr>
          <w:bCs/>
          <w:color w:val="000000"/>
        </w:rPr>
        <w:t>8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</w:t>
      </w:r>
      <w:r w:rsidR="003D72D7">
        <w:rPr>
          <w:bCs/>
          <w:color w:val="000000"/>
        </w:rPr>
        <w:t xml:space="preserve"> </w:t>
      </w:r>
      <w:r w:rsidR="001D5755">
        <w:rPr>
          <w:spacing w:val="-4"/>
        </w:rPr>
        <w:t>(местного времени</w:t>
      </w:r>
      <w:r>
        <w:rPr>
          <w:spacing w:val="-4"/>
        </w:rPr>
        <w:t>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окончания приема заявок: </w:t>
      </w:r>
      <w:r w:rsidR="00DC6E51">
        <w:rPr>
          <w:bCs/>
          <w:color w:val="000000"/>
        </w:rPr>
        <w:t>2</w:t>
      </w:r>
      <w:r w:rsidR="003D72D7">
        <w:rPr>
          <w:bCs/>
          <w:color w:val="000000"/>
        </w:rPr>
        <w:t>4</w:t>
      </w:r>
      <w:r w:rsidR="00F4225B" w:rsidRPr="004364DB">
        <w:rPr>
          <w:bCs/>
        </w:rPr>
        <w:t>.</w:t>
      </w:r>
      <w:r w:rsidR="00AC48A4" w:rsidRPr="004364DB">
        <w:rPr>
          <w:bCs/>
        </w:rPr>
        <w:t>0</w:t>
      </w:r>
      <w:r w:rsidR="0037250A">
        <w:rPr>
          <w:bCs/>
        </w:rPr>
        <w:t>5</w:t>
      </w:r>
      <w:r w:rsidR="007D4B88" w:rsidRPr="004364DB">
        <w:rPr>
          <w:bCs/>
        </w:rPr>
        <w:t>.20</w:t>
      </w:r>
      <w:r w:rsidR="00A932F1">
        <w:rPr>
          <w:bCs/>
        </w:rPr>
        <w:t>2</w:t>
      </w:r>
      <w:r w:rsidR="003D72D7">
        <w:rPr>
          <w:bCs/>
        </w:rPr>
        <w:t>1</w:t>
      </w:r>
      <w:r w:rsidR="00910011" w:rsidRPr="004364DB">
        <w:rPr>
          <w:bCs/>
        </w:rPr>
        <w:t xml:space="preserve"> </w:t>
      </w:r>
      <w:r w:rsidRPr="004364DB">
        <w:rPr>
          <w:bCs/>
        </w:rPr>
        <w:t>года,</w:t>
      </w:r>
      <w:r>
        <w:rPr>
          <w:bCs/>
          <w:color w:val="000000"/>
        </w:rPr>
        <w:t xml:space="preserve"> до </w:t>
      </w:r>
      <w:r w:rsidR="00F4001D">
        <w:rPr>
          <w:bCs/>
          <w:color w:val="000000"/>
        </w:rPr>
        <w:t>1</w:t>
      </w:r>
      <w:r w:rsidR="00E67DC8">
        <w:rPr>
          <w:bCs/>
          <w:color w:val="000000"/>
        </w:rPr>
        <w:t>2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</w:t>
      </w:r>
      <w:r w:rsidR="003D72D7">
        <w:rPr>
          <w:bCs/>
          <w:color w:val="000000"/>
        </w:rPr>
        <w:t xml:space="preserve"> </w:t>
      </w:r>
      <w:r w:rsidR="001D5755">
        <w:rPr>
          <w:spacing w:val="-4"/>
        </w:rPr>
        <w:t>(местного времени</w:t>
      </w:r>
      <w:r>
        <w:rPr>
          <w:spacing w:val="-4"/>
        </w:rPr>
        <w:t>).</w:t>
      </w:r>
    </w:p>
    <w:p w:rsidR="001E7BD2" w:rsidRPr="00F4132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рассмотрение заявок </w:t>
      </w:r>
      <w:r w:rsidRPr="00F41322">
        <w:t xml:space="preserve">начинается </w:t>
      </w:r>
      <w:r w:rsidR="003D72D7">
        <w:t>2</w:t>
      </w:r>
      <w:r w:rsidR="002B5248">
        <w:t>7</w:t>
      </w:r>
      <w:r w:rsidR="00DC6E51">
        <w:t>.0</w:t>
      </w:r>
      <w:r w:rsidR="003D72D7">
        <w:t>5</w:t>
      </w:r>
      <w:r w:rsidR="00AC48A4" w:rsidRPr="004364DB">
        <w:rPr>
          <w:bCs/>
        </w:rPr>
        <w:t>.20</w:t>
      </w:r>
      <w:r w:rsidR="00A932F1">
        <w:rPr>
          <w:bCs/>
        </w:rPr>
        <w:t>2</w:t>
      </w:r>
      <w:r w:rsidR="003D72D7">
        <w:rPr>
          <w:bCs/>
        </w:rPr>
        <w:t>1</w:t>
      </w:r>
      <w:r w:rsidRPr="00F41322">
        <w:rPr>
          <w:spacing w:val="-4"/>
        </w:rPr>
        <w:t xml:space="preserve"> в 1</w:t>
      </w:r>
      <w:r w:rsidR="00E67DC8">
        <w:rPr>
          <w:spacing w:val="-4"/>
        </w:rPr>
        <w:t>3</w:t>
      </w:r>
      <w:r w:rsidR="001D5755">
        <w:rPr>
          <w:spacing w:val="-4"/>
        </w:rPr>
        <w:t>. 00 час (местного времени</w:t>
      </w:r>
      <w:r w:rsidRPr="00F41322">
        <w:rPr>
          <w:spacing w:val="-4"/>
        </w:rPr>
        <w:t xml:space="preserve">) по адресу: </w:t>
      </w:r>
      <w:proofErr w:type="gramStart"/>
      <w:r w:rsidRPr="00F41322">
        <w:rPr>
          <w:spacing w:val="-4"/>
        </w:rPr>
        <w:t>г</w:t>
      </w:r>
      <w:proofErr w:type="gramEnd"/>
      <w:r w:rsidRPr="00F41322">
        <w:rPr>
          <w:spacing w:val="-4"/>
        </w:rPr>
        <w:t xml:space="preserve">. </w:t>
      </w:r>
      <w:r w:rsidR="00D8263F" w:rsidRPr="00F41322">
        <w:rPr>
          <w:spacing w:val="-4"/>
        </w:rPr>
        <w:t>Сосновоборск</w:t>
      </w:r>
      <w:r w:rsidRPr="00F41322">
        <w:rPr>
          <w:spacing w:val="-4"/>
        </w:rPr>
        <w:t xml:space="preserve">, ул. </w:t>
      </w:r>
      <w:r w:rsidR="00D8263F" w:rsidRPr="00F41322">
        <w:rPr>
          <w:spacing w:val="-4"/>
        </w:rPr>
        <w:t>Солнечная</w:t>
      </w:r>
      <w:r w:rsidR="009E74A6" w:rsidRPr="00F41322">
        <w:rPr>
          <w:spacing w:val="-4"/>
        </w:rPr>
        <w:t>,</w:t>
      </w:r>
      <w:r w:rsidR="007640ED">
        <w:rPr>
          <w:spacing w:val="-4"/>
        </w:rPr>
        <w:t xml:space="preserve"> </w:t>
      </w:r>
      <w:r w:rsidR="00D8263F" w:rsidRPr="00F41322">
        <w:rPr>
          <w:spacing w:val="-4"/>
        </w:rPr>
        <w:t>2, Зал заседаний</w:t>
      </w:r>
      <w:r w:rsidRPr="00F41322"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</w:t>
      </w:r>
      <w:r w:rsidR="00831F21">
        <w:t>,</w:t>
      </w:r>
      <w:r w:rsidRPr="009E74A6">
        <w:t xml:space="preserve">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</w:t>
      </w:r>
      <w:r w:rsidR="00D8263F">
        <w:t>Сосновоборска</w:t>
      </w:r>
      <w:r w:rsidRPr="009E74A6">
        <w:t>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</w:t>
      </w:r>
      <w:proofErr w:type="gramStart"/>
      <w:r>
        <w:rPr>
          <w:rFonts w:eastAsia="Calibri"/>
          <w:b/>
          <w:lang w:eastAsia="en-US"/>
        </w:rPr>
        <w:t xml:space="preserve">Место и порядок проведения торгов: </w:t>
      </w:r>
      <w:r w:rsidR="006F34D6" w:rsidRPr="006F34D6">
        <w:rPr>
          <w:rFonts w:eastAsia="Calibri"/>
          <w:lang w:eastAsia="en-US"/>
        </w:rPr>
        <w:t>начало</w:t>
      </w:r>
      <w:r w:rsidR="006F34D6"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аукцион</w:t>
      </w:r>
      <w:r w:rsidR="006F34D6">
        <w:rPr>
          <w:spacing w:val="-4"/>
        </w:rPr>
        <w:t xml:space="preserve">ов </w:t>
      </w:r>
      <w:r w:rsidR="003D72D7">
        <w:rPr>
          <w:spacing w:val="-4"/>
        </w:rPr>
        <w:t>28</w:t>
      </w:r>
      <w:r w:rsidR="00057138">
        <w:rPr>
          <w:spacing w:val="-4"/>
        </w:rPr>
        <w:t>.0</w:t>
      </w:r>
      <w:r w:rsidR="003D72D7">
        <w:rPr>
          <w:spacing w:val="-4"/>
        </w:rPr>
        <w:t>5</w:t>
      </w:r>
      <w:r w:rsidR="0012194C" w:rsidRPr="004364DB">
        <w:rPr>
          <w:spacing w:val="-4"/>
        </w:rPr>
        <w:t>.20</w:t>
      </w:r>
      <w:r w:rsidR="001B1384">
        <w:rPr>
          <w:spacing w:val="-4"/>
        </w:rPr>
        <w:t>2</w:t>
      </w:r>
      <w:r w:rsidR="003D72D7">
        <w:rPr>
          <w:spacing w:val="-4"/>
        </w:rPr>
        <w:t>1</w:t>
      </w:r>
      <w:r w:rsidR="006F34D6">
        <w:rPr>
          <w:spacing w:val="-4"/>
        </w:rPr>
        <w:t xml:space="preserve"> года</w:t>
      </w:r>
      <w:r w:rsidR="0012194C">
        <w:rPr>
          <w:spacing w:val="-4"/>
        </w:rPr>
        <w:t xml:space="preserve"> </w:t>
      </w:r>
      <w:r w:rsidR="006F34D6">
        <w:rPr>
          <w:spacing w:val="-4"/>
        </w:rPr>
        <w:t>в 14-00 (местного времени)</w:t>
      </w:r>
      <w:r w:rsidR="0012194C">
        <w:rPr>
          <w:spacing w:val="-4"/>
        </w:rPr>
        <w:t xml:space="preserve"> по адресу г. Сосновоборск, ул. Солнечная, </w:t>
      </w:r>
      <w:r w:rsidR="0012194C" w:rsidRPr="00F41322">
        <w:rPr>
          <w:spacing w:val="-4"/>
        </w:rPr>
        <w:t xml:space="preserve">2, Зал заседаний, </w:t>
      </w:r>
      <w:r w:rsidR="00B34108" w:rsidRPr="00F41322">
        <w:rPr>
          <w:spacing w:val="-4"/>
        </w:rPr>
        <w:t>в порядке,</w:t>
      </w:r>
      <w:r w:rsidR="0012194C">
        <w:rPr>
          <w:spacing w:val="-4"/>
        </w:rPr>
        <w:t xml:space="preserve"> определенном постановлением администрации города от </w:t>
      </w:r>
      <w:r w:rsidR="00222392" w:rsidRPr="0082085D">
        <w:rPr>
          <w:spacing w:val="-4"/>
        </w:rPr>
        <w:t>13.04.2015 № 673 «Об утверждении П</w:t>
      </w:r>
      <w:r w:rsidR="0012194C" w:rsidRPr="0082085D">
        <w:rPr>
          <w:spacing w:val="-4"/>
        </w:rPr>
        <w:t xml:space="preserve">оложения о порядке проведения аукционов по продаже права на размещения </w:t>
      </w:r>
      <w:r w:rsidR="00222392" w:rsidRPr="0082085D">
        <w:rPr>
          <w:spacing w:val="-4"/>
        </w:rPr>
        <w:t xml:space="preserve">нестационарных торговых объектов </w:t>
      </w:r>
      <w:r w:rsidR="0012194C" w:rsidRPr="0082085D">
        <w:rPr>
          <w:spacing w:val="-4"/>
        </w:rPr>
        <w:t>на территории города Сосновоборска</w:t>
      </w:r>
      <w:r w:rsidR="006F34D6">
        <w:rPr>
          <w:spacing w:val="-4"/>
        </w:rPr>
        <w:t xml:space="preserve"> без предоставления земельного участка</w:t>
      </w:r>
      <w:r w:rsidR="0012194C" w:rsidRPr="0082085D">
        <w:rPr>
          <w:spacing w:val="-4"/>
        </w:rPr>
        <w:t>».</w:t>
      </w:r>
      <w:proofErr w:type="gramEnd"/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</w:t>
      </w:r>
      <w:r w:rsidR="00057138">
        <w:t>дня до</w:t>
      </w:r>
      <w:r>
        <w:t xml:space="preserve"> наступления даты проведения торгов.</w:t>
      </w:r>
    </w:p>
    <w:p w:rsidR="001E7BD2" w:rsidRDefault="001E7BD2" w:rsidP="0015500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 w:rsidR="00D90C0C">
        <w:rPr>
          <w:rFonts w:eastAsia="Calibri"/>
          <w:b/>
          <w:lang w:eastAsia="en-US"/>
        </w:rPr>
        <w:t xml:space="preserve"> </w:t>
      </w:r>
      <w:r w:rsidR="00F10E10">
        <w:rPr>
          <w:rFonts w:eastAsia="Calibri"/>
          <w:lang w:eastAsia="en-US"/>
        </w:rPr>
        <w:t xml:space="preserve">управление планирования и экономического развития </w:t>
      </w:r>
      <w:r>
        <w:rPr>
          <w:rFonts w:eastAsia="Calibri"/>
          <w:lang w:eastAsia="en-US"/>
        </w:rPr>
        <w:t xml:space="preserve">администрации города </w:t>
      </w:r>
      <w:r w:rsidR="00F10E10">
        <w:rPr>
          <w:rFonts w:eastAsia="Calibri"/>
          <w:lang w:eastAsia="en-US"/>
        </w:rPr>
        <w:t xml:space="preserve">Сосновоборска. </w:t>
      </w:r>
      <w:r w:rsidRPr="006B42B3">
        <w:rPr>
          <w:spacing w:val="-4"/>
        </w:rPr>
        <w:t>66</w:t>
      </w:r>
      <w:r w:rsidR="00F10E10">
        <w:rPr>
          <w:spacing w:val="-4"/>
        </w:rPr>
        <w:t>2500</w:t>
      </w:r>
      <w:r>
        <w:rPr>
          <w:spacing w:val="-4"/>
        </w:rPr>
        <w:t xml:space="preserve">, г. </w:t>
      </w:r>
      <w:r w:rsidR="00F10E10">
        <w:rPr>
          <w:spacing w:val="-4"/>
        </w:rPr>
        <w:t>Сосновоборск</w:t>
      </w:r>
      <w:r>
        <w:rPr>
          <w:spacing w:val="-4"/>
        </w:rPr>
        <w:t xml:space="preserve">, ул. </w:t>
      </w:r>
      <w:r w:rsidR="00F10E10">
        <w:rPr>
          <w:spacing w:val="-4"/>
        </w:rPr>
        <w:t>Солнечная</w:t>
      </w:r>
      <w:r w:rsidR="005117CA">
        <w:rPr>
          <w:spacing w:val="-4"/>
        </w:rPr>
        <w:t xml:space="preserve">, </w:t>
      </w:r>
      <w:r w:rsidR="00F10E10">
        <w:rPr>
          <w:spacing w:val="-4"/>
        </w:rPr>
        <w:t>2</w:t>
      </w:r>
      <w:r w:rsidR="00F90553" w:rsidRPr="004336B1">
        <w:rPr>
          <w:spacing w:val="-4"/>
        </w:rPr>
        <w:t xml:space="preserve"> (</w:t>
      </w:r>
      <w:r w:rsidR="00F10E10">
        <w:rPr>
          <w:color w:val="000000"/>
          <w:lang w:val="en-US"/>
        </w:rPr>
        <w:t>admin</w:t>
      </w:r>
      <w:r w:rsidR="00F10E10" w:rsidRPr="00F10E10">
        <w:rPr>
          <w:color w:val="000000"/>
        </w:rPr>
        <w:t>_</w:t>
      </w:r>
      <w:proofErr w:type="spellStart"/>
      <w:r w:rsidR="00F10E10">
        <w:rPr>
          <w:color w:val="000000"/>
          <w:lang w:val="en-US"/>
        </w:rPr>
        <w:t>sosn</w:t>
      </w:r>
      <w:proofErr w:type="spellEnd"/>
      <w:r w:rsidR="00F10E10" w:rsidRPr="00F10E10">
        <w:rPr>
          <w:color w:val="000000"/>
        </w:rPr>
        <w:t>@</w:t>
      </w:r>
      <w:r w:rsidR="00F10E10">
        <w:rPr>
          <w:color w:val="000000"/>
          <w:lang w:val="en-US"/>
        </w:rPr>
        <w:t>mail</w:t>
      </w:r>
      <w:r w:rsidR="00F10E10" w:rsidRPr="00F10E10">
        <w:rPr>
          <w:color w:val="000000"/>
        </w:rPr>
        <w:t>.</w:t>
      </w:r>
      <w:proofErr w:type="spellStart"/>
      <w:r w:rsidR="00F10E10">
        <w:rPr>
          <w:color w:val="000000"/>
          <w:lang w:val="en-US"/>
        </w:rPr>
        <w:t>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>лефон: 8 (391</w:t>
      </w:r>
      <w:r w:rsidR="00F10E10" w:rsidRPr="00F10E10">
        <w:rPr>
          <w:spacing w:val="-4"/>
        </w:rPr>
        <w:t>31</w:t>
      </w:r>
      <w:r w:rsidR="00155004">
        <w:rPr>
          <w:spacing w:val="-4"/>
        </w:rPr>
        <w:t>)</w:t>
      </w:r>
      <w:r w:rsidR="00F10E10">
        <w:rPr>
          <w:spacing w:val="-4"/>
        </w:rPr>
        <w:t xml:space="preserve"> 2-</w:t>
      </w:r>
      <w:r w:rsidR="00E67DC8">
        <w:rPr>
          <w:spacing w:val="-4"/>
        </w:rPr>
        <w:t>00</w:t>
      </w:r>
      <w:r w:rsidR="00F10E10">
        <w:rPr>
          <w:spacing w:val="-4"/>
        </w:rPr>
        <w:t>-</w:t>
      </w:r>
      <w:r w:rsidR="00E67DC8">
        <w:rPr>
          <w:spacing w:val="-4"/>
        </w:rPr>
        <w:t>14, 2-00-90</w:t>
      </w:r>
      <w:r w:rsidR="00155004">
        <w:rPr>
          <w:spacing w:val="-4"/>
        </w:rPr>
        <w:t>, 2-19-98</w:t>
      </w:r>
      <w:r>
        <w:rPr>
          <w:spacing w:val="-4"/>
        </w:rPr>
        <w:t>.</w:t>
      </w:r>
    </w:p>
    <w:p w:rsidR="001E7BD2" w:rsidRDefault="001E7BD2" w:rsidP="00F4132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sectPr w:rsidR="00F10E10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E7BD2"/>
    <w:rsid w:val="00000429"/>
    <w:rsid w:val="00002B86"/>
    <w:rsid w:val="00004314"/>
    <w:rsid w:val="00025E4A"/>
    <w:rsid w:val="00027288"/>
    <w:rsid w:val="0003754A"/>
    <w:rsid w:val="0004015B"/>
    <w:rsid w:val="00044FD1"/>
    <w:rsid w:val="00054FC0"/>
    <w:rsid w:val="00057138"/>
    <w:rsid w:val="000574A6"/>
    <w:rsid w:val="000613D5"/>
    <w:rsid w:val="00063DF5"/>
    <w:rsid w:val="0007173B"/>
    <w:rsid w:val="0007379B"/>
    <w:rsid w:val="0008224C"/>
    <w:rsid w:val="000838DA"/>
    <w:rsid w:val="00085E4B"/>
    <w:rsid w:val="000868FD"/>
    <w:rsid w:val="00097B78"/>
    <w:rsid w:val="000A38B9"/>
    <w:rsid w:val="000B0D23"/>
    <w:rsid w:val="000B1C58"/>
    <w:rsid w:val="000B240F"/>
    <w:rsid w:val="000D6661"/>
    <w:rsid w:val="000F65EF"/>
    <w:rsid w:val="00102EB7"/>
    <w:rsid w:val="0012194C"/>
    <w:rsid w:val="00130132"/>
    <w:rsid w:val="00137290"/>
    <w:rsid w:val="00144E0E"/>
    <w:rsid w:val="00155004"/>
    <w:rsid w:val="00164364"/>
    <w:rsid w:val="00167042"/>
    <w:rsid w:val="00175C9B"/>
    <w:rsid w:val="00175F8A"/>
    <w:rsid w:val="00185670"/>
    <w:rsid w:val="001A72C8"/>
    <w:rsid w:val="001B1384"/>
    <w:rsid w:val="001B7464"/>
    <w:rsid w:val="001C23CC"/>
    <w:rsid w:val="001C3A9F"/>
    <w:rsid w:val="001D13AD"/>
    <w:rsid w:val="001D5755"/>
    <w:rsid w:val="001E7B16"/>
    <w:rsid w:val="001E7BD2"/>
    <w:rsid w:val="001F569D"/>
    <w:rsid w:val="001F7194"/>
    <w:rsid w:val="002000A4"/>
    <w:rsid w:val="00222392"/>
    <w:rsid w:val="00226B73"/>
    <w:rsid w:val="00254720"/>
    <w:rsid w:val="002671AC"/>
    <w:rsid w:val="00271989"/>
    <w:rsid w:val="00292D75"/>
    <w:rsid w:val="00296A56"/>
    <w:rsid w:val="002A37EE"/>
    <w:rsid w:val="002A7E7E"/>
    <w:rsid w:val="002B5248"/>
    <w:rsid w:val="002B53CF"/>
    <w:rsid w:val="002C30EF"/>
    <w:rsid w:val="002C7B15"/>
    <w:rsid w:val="002D1B9F"/>
    <w:rsid w:val="002E3233"/>
    <w:rsid w:val="002E32F5"/>
    <w:rsid w:val="002F012E"/>
    <w:rsid w:val="00301D85"/>
    <w:rsid w:val="00310968"/>
    <w:rsid w:val="00322F3E"/>
    <w:rsid w:val="003378B6"/>
    <w:rsid w:val="00337E90"/>
    <w:rsid w:val="00365481"/>
    <w:rsid w:val="00365AC9"/>
    <w:rsid w:val="0037250A"/>
    <w:rsid w:val="00372B4A"/>
    <w:rsid w:val="00383838"/>
    <w:rsid w:val="00393108"/>
    <w:rsid w:val="00397833"/>
    <w:rsid w:val="003A1895"/>
    <w:rsid w:val="003A7745"/>
    <w:rsid w:val="003D3DDB"/>
    <w:rsid w:val="003D72D7"/>
    <w:rsid w:val="003E5E3E"/>
    <w:rsid w:val="003F5298"/>
    <w:rsid w:val="00404358"/>
    <w:rsid w:val="004116FC"/>
    <w:rsid w:val="00413B04"/>
    <w:rsid w:val="00432966"/>
    <w:rsid w:val="004336B1"/>
    <w:rsid w:val="004364DB"/>
    <w:rsid w:val="00442176"/>
    <w:rsid w:val="00463DE6"/>
    <w:rsid w:val="0046593B"/>
    <w:rsid w:val="00465A90"/>
    <w:rsid w:val="00467438"/>
    <w:rsid w:val="004755C9"/>
    <w:rsid w:val="00483F79"/>
    <w:rsid w:val="004942B1"/>
    <w:rsid w:val="004B0E9D"/>
    <w:rsid w:val="004B2CC7"/>
    <w:rsid w:val="004C2AF4"/>
    <w:rsid w:val="004C4633"/>
    <w:rsid w:val="004C4863"/>
    <w:rsid w:val="004F456C"/>
    <w:rsid w:val="00510D0E"/>
    <w:rsid w:val="005117CA"/>
    <w:rsid w:val="0052214D"/>
    <w:rsid w:val="005244BE"/>
    <w:rsid w:val="00524B3C"/>
    <w:rsid w:val="00530C9B"/>
    <w:rsid w:val="00531829"/>
    <w:rsid w:val="00533732"/>
    <w:rsid w:val="0054040B"/>
    <w:rsid w:val="00543432"/>
    <w:rsid w:val="00555358"/>
    <w:rsid w:val="005614F6"/>
    <w:rsid w:val="00561984"/>
    <w:rsid w:val="005702E8"/>
    <w:rsid w:val="0057657C"/>
    <w:rsid w:val="00577194"/>
    <w:rsid w:val="00585B9F"/>
    <w:rsid w:val="005907A0"/>
    <w:rsid w:val="00594A90"/>
    <w:rsid w:val="005A32B1"/>
    <w:rsid w:val="005A5463"/>
    <w:rsid w:val="005B58E1"/>
    <w:rsid w:val="005B5BBE"/>
    <w:rsid w:val="005C2615"/>
    <w:rsid w:val="005D01B6"/>
    <w:rsid w:val="005E2700"/>
    <w:rsid w:val="005E2D8F"/>
    <w:rsid w:val="005E36CA"/>
    <w:rsid w:val="005E64DA"/>
    <w:rsid w:val="00600D6D"/>
    <w:rsid w:val="006347EA"/>
    <w:rsid w:val="0064389F"/>
    <w:rsid w:val="00655A34"/>
    <w:rsid w:val="00664B1A"/>
    <w:rsid w:val="00671AF4"/>
    <w:rsid w:val="0068413E"/>
    <w:rsid w:val="00685417"/>
    <w:rsid w:val="006A31B0"/>
    <w:rsid w:val="006B42B3"/>
    <w:rsid w:val="006C750E"/>
    <w:rsid w:val="006D0846"/>
    <w:rsid w:val="006D1F0B"/>
    <w:rsid w:val="006D428D"/>
    <w:rsid w:val="006D5826"/>
    <w:rsid w:val="006D6617"/>
    <w:rsid w:val="006F34D6"/>
    <w:rsid w:val="00703319"/>
    <w:rsid w:val="0072063A"/>
    <w:rsid w:val="00721658"/>
    <w:rsid w:val="00736FA6"/>
    <w:rsid w:val="00750E8C"/>
    <w:rsid w:val="00760D9B"/>
    <w:rsid w:val="00761B86"/>
    <w:rsid w:val="007640ED"/>
    <w:rsid w:val="0076430C"/>
    <w:rsid w:val="007729DC"/>
    <w:rsid w:val="0077472B"/>
    <w:rsid w:val="00774FB3"/>
    <w:rsid w:val="00781C9E"/>
    <w:rsid w:val="0078731B"/>
    <w:rsid w:val="007B3C56"/>
    <w:rsid w:val="007B560E"/>
    <w:rsid w:val="007C3FF6"/>
    <w:rsid w:val="007D1FD3"/>
    <w:rsid w:val="007D4B88"/>
    <w:rsid w:val="007E6A46"/>
    <w:rsid w:val="007F362C"/>
    <w:rsid w:val="00803C5A"/>
    <w:rsid w:val="00804DCD"/>
    <w:rsid w:val="00812376"/>
    <w:rsid w:val="00817924"/>
    <w:rsid w:val="0082085D"/>
    <w:rsid w:val="00826C30"/>
    <w:rsid w:val="00830034"/>
    <w:rsid w:val="00831F21"/>
    <w:rsid w:val="00846585"/>
    <w:rsid w:val="008517A8"/>
    <w:rsid w:val="00855477"/>
    <w:rsid w:val="00881024"/>
    <w:rsid w:val="00896047"/>
    <w:rsid w:val="008B7093"/>
    <w:rsid w:val="008B7485"/>
    <w:rsid w:val="008E10F1"/>
    <w:rsid w:val="008E7A92"/>
    <w:rsid w:val="008F512B"/>
    <w:rsid w:val="009032D1"/>
    <w:rsid w:val="00903C36"/>
    <w:rsid w:val="00910011"/>
    <w:rsid w:val="00924018"/>
    <w:rsid w:val="00925827"/>
    <w:rsid w:val="00940BF9"/>
    <w:rsid w:val="00942B1A"/>
    <w:rsid w:val="0094595D"/>
    <w:rsid w:val="0095053A"/>
    <w:rsid w:val="00952566"/>
    <w:rsid w:val="00953F37"/>
    <w:rsid w:val="00961D9D"/>
    <w:rsid w:val="00970241"/>
    <w:rsid w:val="009739B5"/>
    <w:rsid w:val="009777A8"/>
    <w:rsid w:val="009866C3"/>
    <w:rsid w:val="009A0648"/>
    <w:rsid w:val="009A7A20"/>
    <w:rsid w:val="009C0B73"/>
    <w:rsid w:val="009C7DB6"/>
    <w:rsid w:val="009D5CB8"/>
    <w:rsid w:val="009E6415"/>
    <w:rsid w:val="009E74A6"/>
    <w:rsid w:val="009F3649"/>
    <w:rsid w:val="009F48AD"/>
    <w:rsid w:val="00A11CAE"/>
    <w:rsid w:val="00A246AC"/>
    <w:rsid w:val="00A26E68"/>
    <w:rsid w:val="00A30831"/>
    <w:rsid w:val="00A4690D"/>
    <w:rsid w:val="00A61F69"/>
    <w:rsid w:val="00A84B76"/>
    <w:rsid w:val="00A854F7"/>
    <w:rsid w:val="00A87F25"/>
    <w:rsid w:val="00A932F1"/>
    <w:rsid w:val="00A9478B"/>
    <w:rsid w:val="00A96CF5"/>
    <w:rsid w:val="00AA2B4A"/>
    <w:rsid w:val="00AB6AB1"/>
    <w:rsid w:val="00AC48A4"/>
    <w:rsid w:val="00AF3DC6"/>
    <w:rsid w:val="00AF4ABA"/>
    <w:rsid w:val="00B02CC3"/>
    <w:rsid w:val="00B138EF"/>
    <w:rsid w:val="00B145D6"/>
    <w:rsid w:val="00B2232A"/>
    <w:rsid w:val="00B24EA9"/>
    <w:rsid w:val="00B34108"/>
    <w:rsid w:val="00B506B6"/>
    <w:rsid w:val="00B60D4B"/>
    <w:rsid w:val="00B67AD2"/>
    <w:rsid w:val="00B77006"/>
    <w:rsid w:val="00B93CB9"/>
    <w:rsid w:val="00BA60F1"/>
    <w:rsid w:val="00BB1704"/>
    <w:rsid w:val="00BB6CD5"/>
    <w:rsid w:val="00BC1DA6"/>
    <w:rsid w:val="00BC5AD3"/>
    <w:rsid w:val="00BC5EE5"/>
    <w:rsid w:val="00BD79DB"/>
    <w:rsid w:val="00BF5A0D"/>
    <w:rsid w:val="00BF68A2"/>
    <w:rsid w:val="00C311C2"/>
    <w:rsid w:val="00C43CD3"/>
    <w:rsid w:val="00C63B7F"/>
    <w:rsid w:val="00C643EE"/>
    <w:rsid w:val="00C72DB3"/>
    <w:rsid w:val="00C82BEA"/>
    <w:rsid w:val="00C93C85"/>
    <w:rsid w:val="00CA07F3"/>
    <w:rsid w:val="00CB09F1"/>
    <w:rsid w:val="00CB0EE6"/>
    <w:rsid w:val="00CB2719"/>
    <w:rsid w:val="00CB777E"/>
    <w:rsid w:val="00CC4009"/>
    <w:rsid w:val="00CC543C"/>
    <w:rsid w:val="00D01AB7"/>
    <w:rsid w:val="00D04465"/>
    <w:rsid w:val="00D11A8C"/>
    <w:rsid w:val="00D14494"/>
    <w:rsid w:val="00D2460B"/>
    <w:rsid w:val="00D32182"/>
    <w:rsid w:val="00D50FD3"/>
    <w:rsid w:val="00D55CE5"/>
    <w:rsid w:val="00D70685"/>
    <w:rsid w:val="00D71934"/>
    <w:rsid w:val="00D77274"/>
    <w:rsid w:val="00D8263F"/>
    <w:rsid w:val="00D86576"/>
    <w:rsid w:val="00D90C0C"/>
    <w:rsid w:val="00DA5EF4"/>
    <w:rsid w:val="00DC379F"/>
    <w:rsid w:val="00DC6444"/>
    <w:rsid w:val="00DC6E51"/>
    <w:rsid w:val="00DC7D6D"/>
    <w:rsid w:val="00DD0EC2"/>
    <w:rsid w:val="00DD501C"/>
    <w:rsid w:val="00DE1DEB"/>
    <w:rsid w:val="00DF3A9F"/>
    <w:rsid w:val="00E01796"/>
    <w:rsid w:val="00E02F81"/>
    <w:rsid w:val="00E17DEC"/>
    <w:rsid w:val="00E255A9"/>
    <w:rsid w:val="00E418D0"/>
    <w:rsid w:val="00E41F0F"/>
    <w:rsid w:val="00E47496"/>
    <w:rsid w:val="00E67DC8"/>
    <w:rsid w:val="00E70F40"/>
    <w:rsid w:val="00E76541"/>
    <w:rsid w:val="00E81A20"/>
    <w:rsid w:val="00EC07FA"/>
    <w:rsid w:val="00EC36B1"/>
    <w:rsid w:val="00EE462B"/>
    <w:rsid w:val="00EE5AA0"/>
    <w:rsid w:val="00F06B4D"/>
    <w:rsid w:val="00F10E10"/>
    <w:rsid w:val="00F17E50"/>
    <w:rsid w:val="00F2291A"/>
    <w:rsid w:val="00F22F7F"/>
    <w:rsid w:val="00F4001D"/>
    <w:rsid w:val="00F41322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  <w:rsid w:val="00FC283E"/>
    <w:rsid w:val="00FE0C8C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40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A1A4-3450-4845-8E96-279DBE2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ИЗВЕЩЕНИЕ</vt:lpstr>
      <vt:lpstr>        4. Срок заключения договоров: не позднее десяти дней со дня оформления протоколо</vt:lpstr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УПЭР</cp:lastModifiedBy>
  <cp:revision>39</cp:revision>
  <cp:lastPrinted>2021-04-14T02:16:00Z</cp:lastPrinted>
  <dcterms:created xsi:type="dcterms:W3CDTF">2016-03-30T05:26:00Z</dcterms:created>
  <dcterms:modified xsi:type="dcterms:W3CDTF">2021-04-16T06:16:00Z</dcterms:modified>
</cp:coreProperties>
</file>