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1F" w:rsidRPr="007072BE" w:rsidRDefault="00E1005E" w:rsidP="003047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2BE"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:rsidR="00E1005E" w:rsidRDefault="00E1005E" w:rsidP="00304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5B">
        <w:rPr>
          <w:rFonts w:ascii="Times New Roman" w:hAnsi="Times New Roman" w:cs="Times New Roman"/>
          <w:sz w:val="24"/>
          <w:szCs w:val="24"/>
        </w:rPr>
        <w:t>Напоминаем Вам, что в соответствии с пунктом 99 Постановления Правительства Российской Федерации от 15.12.2020 №2099</w:t>
      </w:r>
      <w:r w:rsidR="00D77D9A" w:rsidRPr="0073135B">
        <w:rPr>
          <w:rFonts w:ascii="Times New Roman" w:hAnsi="Times New Roman" w:cs="Times New Roman"/>
          <w:sz w:val="24"/>
          <w:szCs w:val="24"/>
        </w:rPr>
        <w:t xml:space="preserve"> «Об утверждении Правил маркировки молочной продукции средствами 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</w:t>
      </w:r>
      <w:r w:rsidR="00A23749">
        <w:rPr>
          <w:rFonts w:ascii="Times New Roman" w:hAnsi="Times New Roman" w:cs="Times New Roman"/>
          <w:sz w:val="24"/>
          <w:szCs w:val="24"/>
        </w:rPr>
        <w:t>ой продукции «</w:t>
      </w:r>
      <w:r w:rsidR="00D77D9A" w:rsidRPr="0073135B">
        <w:rPr>
          <w:rFonts w:ascii="Times New Roman" w:hAnsi="Times New Roman" w:cs="Times New Roman"/>
          <w:sz w:val="24"/>
          <w:szCs w:val="24"/>
        </w:rPr>
        <w:t xml:space="preserve">с </w:t>
      </w:r>
      <w:r w:rsidR="00D77D9A" w:rsidRPr="00294822">
        <w:rPr>
          <w:rFonts w:ascii="Times New Roman" w:hAnsi="Times New Roman" w:cs="Times New Roman"/>
          <w:b/>
          <w:sz w:val="24"/>
          <w:szCs w:val="24"/>
        </w:rPr>
        <w:t>1 декабря 2023 года участникам оборота молочной продукции, приобретающим молочную продукцию для использования в целях, не связанных</w:t>
      </w:r>
      <w:proofErr w:type="gramEnd"/>
      <w:r w:rsidR="00D77D9A" w:rsidRPr="00294822">
        <w:rPr>
          <w:rFonts w:ascii="Times New Roman" w:hAnsi="Times New Roman" w:cs="Times New Roman"/>
          <w:b/>
          <w:sz w:val="24"/>
          <w:szCs w:val="24"/>
        </w:rPr>
        <w:t xml:space="preserve"> с ее последующей реализацией (продажей), </w:t>
      </w:r>
      <w:r w:rsidR="00D77D9A" w:rsidRPr="00294822">
        <w:rPr>
          <w:rFonts w:ascii="Times New Roman" w:hAnsi="Times New Roman" w:cs="Times New Roman"/>
          <w:sz w:val="24"/>
          <w:szCs w:val="24"/>
        </w:rPr>
        <w:t>необходимо предоставлять в информационную систему маркировки</w:t>
      </w:r>
      <w:r w:rsidR="006E6EF4" w:rsidRPr="00294822">
        <w:rPr>
          <w:rFonts w:ascii="Times New Roman" w:hAnsi="Times New Roman" w:cs="Times New Roman"/>
          <w:sz w:val="24"/>
          <w:szCs w:val="24"/>
        </w:rPr>
        <w:t xml:space="preserve"> </w:t>
      </w:r>
      <w:r w:rsidR="00D77D9A" w:rsidRPr="00294822">
        <w:rPr>
          <w:rFonts w:ascii="Times New Roman" w:hAnsi="Times New Roman" w:cs="Times New Roman"/>
          <w:sz w:val="24"/>
          <w:szCs w:val="24"/>
        </w:rPr>
        <w:t>следующи</w:t>
      </w:r>
      <w:r w:rsidR="00D77D9A" w:rsidRPr="0073135B">
        <w:rPr>
          <w:rFonts w:ascii="Times New Roman" w:hAnsi="Times New Roman" w:cs="Times New Roman"/>
          <w:sz w:val="24"/>
          <w:szCs w:val="24"/>
        </w:rPr>
        <w:t>е сведения о выводе из оборота такой молочной продукции:</w:t>
      </w:r>
    </w:p>
    <w:p w:rsidR="00EF7049" w:rsidRDefault="00A23749" w:rsidP="00EF70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F7049">
        <w:rPr>
          <w:rFonts w:ascii="Times New Roman" w:hAnsi="Times New Roman" w:cs="Times New Roman"/>
          <w:sz w:val="24"/>
          <w:szCs w:val="24"/>
        </w:rPr>
        <w:t>дент</w:t>
      </w:r>
      <w:r>
        <w:rPr>
          <w:rFonts w:ascii="Times New Roman" w:hAnsi="Times New Roman" w:cs="Times New Roman"/>
          <w:sz w:val="24"/>
          <w:szCs w:val="24"/>
        </w:rPr>
        <w:t>ификационный номер налогоплательщика участника оборота молочной продукции, осуществляющего вывод молочной продукции из оборота;</w:t>
      </w:r>
    </w:p>
    <w:p w:rsidR="00A23749" w:rsidRDefault="00F85990" w:rsidP="00EF70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вывода молочной продукции из оборота (уничтожение, истечение срока годности, утрата, использование в производственных целях, использование молочной продукции в целях, не связанных с их последующей реализацией (продажей), и др.);</w:t>
      </w:r>
    </w:p>
    <w:p w:rsidR="00F85990" w:rsidRDefault="00F85990" w:rsidP="00EF70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дата и номер первичного документа о выбытии молочной продукции из оборота;</w:t>
      </w:r>
    </w:p>
    <w:p w:rsidR="00F85990" w:rsidRDefault="00F85990" w:rsidP="00EF70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товара и количество выводимой молочной продукции с 1 сентября 2022 года до 31 мая 2025 года (включительно) (для молочной продукции со сроком хранения менее 40 суток (включительно) данные сведения предоставляются бессрочно);</w:t>
      </w:r>
    </w:p>
    <w:p w:rsidR="00EB6044" w:rsidRDefault="00F85990" w:rsidP="00EB60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Коды идентификации потребительских упаковок со сроком хранения более 40 суток, и (или) коды идентификации набора товаров, в состав которых входит молочная продукция со сроком хранения более 40 суток, выводимые из оборота с 1 июня 2025 года. </w:t>
      </w:r>
    </w:p>
    <w:p w:rsidR="00F85990" w:rsidRDefault="00F85990" w:rsidP="00EB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044">
        <w:rPr>
          <w:rFonts w:ascii="Times New Roman" w:hAnsi="Times New Roman" w:cs="Times New Roman"/>
          <w:sz w:val="24"/>
          <w:szCs w:val="24"/>
        </w:rPr>
        <w:t xml:space="preserve">Также в соответствии с пунктом 102 Постановления Правительства Российской Федерации от 31.05.2021 №841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с </w:t>
      </w:r>
      <w:r w:rsidRPr="00294822">
        <w:rPr>
          <w:rFonts w:ascii="Times New Roman" w:hAnsi="Times New Roman" w:cs="Times New Roman"/>
          <w:b/>
          <w:sz w:val="24"/>
          <w:szCs w:val="24"/>
        </w:rPr>
        <w:t>1 декабря 2023 юридические лица, аккредитованные филиалы иностранных юридических лиц в Российской Федерации и индивидуальные предприниматели, зарегистрированные в информационной</w:t>
      </w:r>
      <w:proofErr w:type="gramEnd"/>
      <w:r w:rsidRPr="00294822">
        <w:rPr>
          <w:rFonts w:ascii="Times New Roman" w:hAnsi="Times New Roman" w:cs="Times New Roman"/>
          <w:b/>
          <w:sz w:val="24"/>
          <w:szCs w:val="24"/>
        </w:rPr>
        <w:t xml:space="preserve"> системе маркировки, приобретающие упакованную воду для использования в целях, не связанных с ее последующей реализацией (продажей)</w:t>
      </w:r>
      <w:r w:rsidRPr="00EB6044">
        <w:rPr>
          <w:rFonts w:ascii="Times New Roman" w:hAnsi="Times New Roman" w:cs="Times New Roman"/>
          <w:sz w:val="24"/>
          <w:szCs w:val="24"/>
        </w:rPr>
        <w:t>,</w:t>
      </w:r>
      <w:r w:rsidR="00EB6044">
        <w:rPr>
          <w:rFonts w:ascii="Times New Roman" w:hAnsi="Times New Roman" w:cs="Times New Roman"/>
          <w:sz w:val="24"/>
          <w:szCs w:val="24"/>
        </w:rPr>
        <w:t xml:space="preserve"> </w:t>
      </w:r>
      <w:r w:rsidRPr="00EB6044">
        <w:rPr>
          <w:rFonts w:ascii="Times New Roman" w:hAnsi="Times New Roman" w:cs="Times New Roman"/>
          <w:sz w:val="24"/>
          <w:szCs w:val="24"/>
        </w:rPr>
        <w:t xml:space="preserve">подписывают </w:t>
      </w:r>
      <w:r w:rsidR="007C74E7">
        <w:rPr>
          <w:rFonts w:ascii="Times New Roman" w:hAnsi="Times New Roman" w:cs="Times New Roman"/>
          <w:sz w:val="24"/>
          <w:szCs w:val="24"/>
        </w:rPr>
        <w:t>уведомление, подтверждающее переход права собственности от продавца к покупателю на основании подтвержденного покупателем уведомления, подтверждающего переход права собственности, в том числе в форме универсального передаточного документа.</w:t>
      </w:r>
    </w:p>
    <w:p w:rsidR="007C74E7" w:rsidRPr="00EB6044" w:rsidRDefault="007C74E7" w:rsidP="00EB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C74E7" w:rsidRPr="00EB6044" w:rsidSect="002D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94D21"/>
    <w:multiLevelType w:val="hybridMultilevel"/>
    <w:tmpl w:val="86F4BB96"/>
    <w:lvl w:ilvl="0" w:tplc="580C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005E"/>
    <w:rsid w:val="001D0A14"/>
    <w:rsid w:val="00294822"/>
    <w:rsid w:val="002D521F"/>
    <w:rsid w:val="003047BA"/>
    <w:rsid w:val="005F473F"/>
    <w:rsid w:val="0061630C"/>
    <w:rsid w:val="006E6EF4"/>
    <w:rsid w:val="007072BE"/>
    <w:rsid w:val="0073135B"/>
    <w:rsid w:val="007C74E7"/>
    <w:rsid w:val="00A23749"/>
    <w:rsid w:val="00D77D9A"/>
    <w:rsid w:val="00DC20BA"/>
    <w:rsid w:val="00E1005E"/>
    <w:rsid w:val="00EB0F62"/>
    <w:rsid w:val="00EB6044"/>
    <w:rsid w:val="00EF7049"/>
    <w:rsid w:val="00F8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11</cp:revision>
  <dcterms:created xsi:type="dcterms:W3CDTF">2024-01-23T09:22:00Z</dcterms:created>
  <dcterms:modified xsi:type="dcterms:W3CDTF">2024-01-25T06:36:00Z</dcterms:modified>
</cp:coreProperties>
</file>