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D2" w:rsidRPr="00E92ED2" w:rsidRDefault="00E92ED2" w:rsidP="00E92ED2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92E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Будем благоустраивать!</w:t>
      </w:r>
    </w:p>
    <w:p w:rsidR="00E92ED2" w:rsidRDefault="00E92ED2" w:rsidP="00E92E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2ED2">
        <w:rPr>
          <w:rFonts w:eastAsia="Times New Roman" w:cs="Times New Roman"/>
          <w:sz w:val="28"/>
          <w:szCs w:val="28"/>
          <w:lang w:eastAsia="ru-RU"/>
        </w:rPr>
        <w:t>Жители нашего города активно поддержали предложенный партией «Единая Россия» проект по благоустройству дворов «Городская среда».</w:t>
      </w:r>
      <w:r w:rsidRPr="00E92ED2">
        <w:rPr>
          <w:rFonts w:eastAsia="Times New Roman" w:cs="Times New Roman"/>
          <w:sz w:val="28"/>
          <w:szCs w:val="28"/>
          <w:lang w:eastAsia="ru-RU"/>
        </w:rPr>
        <w:br/>
        <w:t>В настоящий момент ведется сбор мнения горожан: ведь именно инициатива самих жителей лежит в его основе, и без этого он не может быть реализован. К тому же, как известно, требуется участие жильцов в </w:t>
      </w:r>
      <w:proofErr w:type="spellStart"/>
      <w:r w:rsidRPr="00E92ED2">
        <w:rPr>
          <w:rFonts w:eastAsia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E92ED2">
        <w:rPr>
          <w:rFonts w:eastAsia="Times New Roman" w:cs="Times New Roman"/>
          <w:sz w:val="28"/>
          <w:szCs w:val="28"/>
          <w:lang w:eastAsia="ru-RU"/>
        </w:rPr>
        <w:t>, поэтому они должны знать, на каких условиях это будет происходить.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92ED2" w:rsidRPr="00E92ED2" w:rsidRDefault="00E92ED2" w:rsidP="00E92E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2ED2">
        <w:rPr>
          <w:rFonts w:eastAsia="Times New Roman" w:cs="Times New Roman"/>
          <w:sz w:val="28"/>
          <w:szCs w:val="28"/>
          <w:lang w:eastAsia="ru-RU"/>
        </w:rPr>
        <w:t xml:space="preserve">Поэтому в последние дни единороссы из Сосновоборского городского Совета обходят вместе с представителями управляющей компании свои избирательные участки, чтобы донести до горожан суть данного проекта. Напомним, сосновоборцы могут получить бюджетные средства на благоустройство своего жилого двора. Для этого им самим необходимо определиться с тем, какой фронт работ может быть выполнен на их дворовой территории, а также какой процент </w:t>
      </w:r>
      <w:proofErr w:type="spellStart"/>
      <w:r w:rsidRPr="00E92ED2">
        <w:rPr>
          <w:rFonts w:eastAsia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92ED2">
        <w:rPr>
          <w:rFonts w:eastAsia="Times New Roman" w:cs="Times New Roman"/>
          <w:sz w:val="28"/>
          <w:szCs w:val="28"/>
          <w:lang w:eastAsia="ru-RU"/>
        </w:rPr>
        <w:t xml:space="preserve"> они готовы оплатить сами. Тут два варианта. В первом все строго прописано: асфальтирование дворовых проездов, обустройство освещения, установка урн и скамеек. Это, так называемая, программа минимум, которая прописана в проекте «Городская среда» абсолютно для всех. Но тут потребуется 2% </w:t>
      </w:r>
      <w:proofErr w:type="spellStart"/>
      <w:r w:rsidRPr="00E92ED2">
        <w:rPr>
          <w:rFonts w:eastAsia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92ED2">
        <w:rPr>
          <w:rFonts w:eastAsia="Times New Roman" w:cs="Times New Roman"/>
          <w:sz w:val="28"/>
          <w:szCs w:val="28"/>
          <w:lang w:eastAsia="ru-RU"/>
        </w:rPr>
        <w:t xml:space="preserve"> от собственников жилья. При увеличении этого процента до 20, можно рассчитывать на гораздо большее: от укладки брусчатки и установки малых архитектурных строений, до обустройства спортивных, игровых площадок и парковочных мест. </w:t>
      </w:r>
    </w:p>
    <w:p w:rsidR="00984235" w:rsidRPr="00E92ED2" w:rsidRDefault="00E92ED2" w:rsidP="00E92ED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92ED2">
        <w:rPr>
          <w:rFonts w:eastAsia="Times New Roman" w:cs="Times New Roman"/>
          <w:sz w:val="28"/>
          <w:szCs w:val="28"/>
          <w:lang w:eastAsia="ru-RU"/>
        </w:rPr>
        <w:t>В обоих вариантах первым шагом является подача заявки от дома на участие в проекте. Для этого необходима поддержка 51% жильцов. Стоит отметить, что практически в каждом дворе, в котором было проведено собрание по инициативе местных единороссов и коммунальщиков, жильцы поддержали предложенную инициативу и активно оформляют документы для участия в проекте по благоустройству.</w:t>
      </w:r>
    </w:p>
    <w:p w:rsidR="00E92ED2" w:rsidRDefault="00E92ED2" w:rsidP="00E92ED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92ED2">
        <w:rPr>
          <w:rFonts w:eastAsia="Times New Roman" w:cs="Times New Roman"/>
          <w:sz w:val="28"/>
          <w:szCs w:val="28"/>
          <w:lang w:eastAsia="ru-RU"/>
        </w:rPr>
        <w:t xml:space="preserve">При выборе </w:t>
      </w:r>
      <w:r w:rsidRPr="00E92ED2">
        <w:rPr>
          <w:rFonts w:eastAsia="Times New Roman" w:cs="Times New Roman"/>
          <w:sz w:val="28"/>
          <w:szCs w:val="28"/>
          <w:lang w:eastAsia="ru-RU"/>
        </w:rPr>
        <w:t>дворов, которые будут благоустроены в этом году будет</w:t>
      </w:r>
      <w:r w:rsidRPr="00E92ED2">
        <w:rPr>
          <w:rFonts w:eastAsia="Times New Roman" w:cs="Times New Roman"/>
          <w:sz w:val="28"/>
          <w:szCs w:val="28"/>
          <w:lang w:eastAsia="ru-RU"/>
        </w:rPr>
        <w:t xml:space="preserve"> учитываться самые различные показатели: и наличие выбранного домового комитета, и процент платежей населения, и количество голосов при голосовании, и степень благоустройства дворов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E92ED2">
        <w:rPr>
          <w:rFonts w:eastAsia="Times New Roman" w:cs="Times New Roman"/>
          <w:sz w:val="28"/>
          <w:szCs w:val="28"/>
          <w:lang w:eastAsia="ru-RU"/>
        </w:rPr>
        <w:t>Кроме того, дома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E92ED2">
        <w:rPr>
          <w:rFonts w:eastAsia="Times New Roman" w:cs="Times New Roman"/>
          <w:sz w:val="28"/>
          <w:szCs w:val="28"/>
          <w:lang w:eastAsia="ru-RU"/>
        </w:rPr>
        <w:t xml:space="preserve"> введенные в эксплуатацию после 2006 года, участия в программе принять не смогут. </w:t>
      </w:r>
    </w:p>
    <w:p w:rsidR="00E92ED2" w:rsidRPr="00E92ED2" w:rsidRDefault="00E92ED2" w:rsidP="00E92ED2">
      <w:pPr>
        <w:jc w:val="both"/>
        <w:rPr>
          <w:sz w:val="28"/>
          <w:szCs w:val="28"/>
        </w:rPr>
      </w:pPr>
      <w:r w:rsidRPr="00E92ED2">
        <w:rPr>
          <w:rFonts w:eastAsia="Times New Roman" w:cs="Times New Roman"/>
          <w:sz w:val="28"/>
          <w:szCs w:val="28"/>
          <w:lang w:eastAsia="ru-RU"/>
        </w:rPr>
        <w:t>Чтобы именно ваш двор вошел в проект, необходимо, прежде всего, подать заявку и выполнить ряд условий, с которыми можно познакомиться на сайте проекта (</w:t>
      </w:r>
      <w:hyperlink w:history="1">
        <w:r w:rsidRPr="00E92ED2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http://24благоустройство.рф</w:t>
        </w:r>
      </w:hyperlink>
      <w:r w:rsidRPr="00E92ED2">
        <w:rPr>
          <w:rFonts w:eastAsia="Times New Roman" w:cs="Times New Roman"/>
          <w:sz w:val="28"/>
          <w:szCs w:val="28"/>
          <w:lang w:eastAsia="ru-RU"/>
        </w:rPr>
        <w:t xml:space="preserve">) или обратиться в местное отделение партии «Единая Россия», где вам подробно расскажут о проекте. Сделать это можно будет по адресу: ул. Ленинского Комсомола, 21, оф. 312, по телефону: 89235738153, или по электронной почте </w:t>
      </w:r>
      <w:hyperlink r:id="rId4" w:history="1">
        <w:r w:rsidRPr="00E92ED2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er_sosn@mail.ru</w:t>
        </w:r>
      </w:hyperlink>
      <w:r w:rsidRPr="00E92ED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92ED2" w:rsidRPr="00E92ED2" w:rsidSect="00E92ED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D2"/>
    <w:rsid w:val="000319A2"/>
    <w:rsid w:val="000D668C"/>
    <w:rsid w:val="00342790"/>
    <w:rsid w:val="00364ED5"/>
    <w:rsid w:val="004604FF"/>
    <w:rsid w:val="00481CB9"/>
    <w:rsid w:val="006E04AD"/>
    <w:rsid w:val="00984235"/>
    <w:rsid w:val="00E92ED2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0DAF"/>
  <w15:chartTrackingRefBased/>
  <w15:docId w15:val="{BFD2E04F-6853-491E-A75B-498B756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_so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2017-04-06T05:18:00Z</dcterms:created>
  <dcterms:modified xsi:type="dcterms:W3CDTF">2017-04-06T05:24:00Z</dcterms:modified>
</cp:coreProperties>
</file>