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8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7"/>
        <w:gridCol w:w="2881"/>
      </w:tblGrid>
      <w:tr w:rsidR="004051BE" w:rsidRPr="00B91095" w:rsidTr="00BE0541">
        <w:tc>
          <w:tcPr>
            <w:tcW w:w="9638" w:type="dxa"/>
            <w:gridSpan w:val="2"/>
          </w:tcPr>
          <w:p w:rsidR="00BE0541" w:rsidRPr="00B91095" w:rsidRDefault="00BE0541" w:rsidP="00BE054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pPr w:leftFromText="180" w:rightFromText="180" w:vertAnchor="page" w:horzAnchor="margin" w:tblpY="1411"/>
              <w:tblW w:w="9747" w:type="dxa"/>
              <w:tblLook w:val="01E0" w:firstRow="1" w:lastRow="1" w:firstColumn="1" w:lastColumn="1" w:noHBand="0" w:noVBand="0"/>
            </w:tblPr>
            <w:tblGrid>
              <w:gridCol w:w="9747"/>
            </w:tblGrid>
            <w:tr w:rsidR="00BE0541" w:rsidTr="00BE0541">
              <w:trPr>
                <w:trHeight w:val="4666"/>
              </w:trPr>
              <w:tc>
                <w:tcPr>
                  <w:tcW w:w="9747" w:type="dxa"/>
                </w:tcPr>
                <w:p w:rsidR="00BE0541" w:rsidRDefault="00BE0541" w:rsidP="00BE0541">
                  <w:pPr>
                    <w:keepNext/>
                    <w:keepLines/>
                    <w:tabs>
                      <w:tab w:val="center" w:pos="4890"/>
                      <w:tab w:val="left" w:pos="6484"/>
                    </w:tabs>
                    <w:spacing w:line="252" w:lineRule="auto"/>
                    <w:ind w:left="72"/>
                    <w:outlineLvl w:val="0"/>
                    <w:rPr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Calibri" w:hAnsi="Calibri"/>
                      <w:noProof/>
                      <w:color w:val="000000"/>
                      <w:sz w:val="38"/>
                    </w:rPr>
                    <w:tab/>
                  </w:r>
                  <w:r>
                    <w:rPr>
                      <w:rFonts w:ascii="Calibri" w:hAnsi="Calibri"/>
                      <w:noProof/>
                      <w:color w:val="000000"/>
                      <w:sz w:val="38"/>
                      <w:lang w:eastAsia="ru-RU"/>
                    </w:rPr>
                    <w:drawing>
                      <wp:inline distT="0" distB="0" distL="0" distR="0">
                        <wp:extent cx="673100" cy="841375"/>
                        <wp:effectExtent l="0" t="0" r="0" b="0"/>
                        <wp:docPr id="1" name="Рисунок 1" descr="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841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noProof/>
                      <w:color w:val="000000"/>
                      <w:sz w:val="38"/>
                    </w:rPr>
                    <w:tab/>
                  </w:r>
                </w:p>
                <w:p w:rsidR="00BE0541" w:rsidRDefault="00BE0541" w:rsidP="00BE0541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BE0541" w:rsidRDefault="00BE0541" w:rsidP="00BE054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СОСНОВОБОРСКИЙ ГОРОДСКОЙ СОВЕТ ДЕПУТАТОВ</w:t>
                  </w:r>
                </w:p>
                <w:p w:rsidR="00BE0541" w:rsidRDefault="00BE0541" w:rsidP="00BE054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BE0541" w:rsidRDefault="00BE0541" w:rsidP="00BE054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BE0541" w:rsidRDefault="00BE0541" w:rsidP="00BE054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BE0541" w:rsidRDefault="00BE0541" w:rsidP="00BE0541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РЕШЕНИЕ</w:t>
                  </w:r>
                </w:p>
                <w:p w:rsidR="00BE0541" w:rsidRDefault="00BE0541" w:rsidP="00BE054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E0541" w:rsidRDefault="00BE0541" w:rsidP="00BE05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         </w:t>
                  </w:r>
                </w:p>
                <w:p w:rsidR="00BE0541" w:rsidRDefault="00BE0541" w:rsidP="00BE0541">
                  <w:pPr>
                    <w:ind w:right="2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10 </w:t>
                  </w:r>
                  <w:proofErr w:type="gramStart"/>
                  <w:r>
                    <w:rPr>
                      <w:sz w:val="28"/>
                      <w:szCs w:val="28"/>
                    </w:rPr>
                    <w:t>октября  2022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№ 23/97-р</w:t>
                  </w:r>
                </w:p>
                <w:p w:rsidR="00BE0541" w:rsidRDefault="00BE0541" w:rsidP="00BE054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г. Сосновоборск</w:t>
                  </w:r>
                </w:p>
                <w:p w:rsidR="00BE0541" w:rsidRDefault="00BE0541" w:rsidP="00BE0541">
                  <w:pPr>
                    <w:tabs>
                      <w:tab w:val="left" w:pos="4536"/>
                      <w:tab w:val="left" w:pos="9252"/>
                    </w:tabs>
                    <w:ind w:right="4896"/>
                    <w:jc w:val="both"/>
                    <w:rPr>
                      <w:sz w:val="24"/>
                      <w:szCs w:val="24"/>
                    </w:rPr>
                  </w:pPr>
                </w:p>
                <w:p w:rsidR="00BE0541" w:rsidRDefault="00BE0541" w:rsidP="00BE0541">
                  <w:pPr>
                    <w:tabs>
                      <w:tab w:val="left" w:pos="4536"/>
                      <w:tab w:val="left" w:pos="9252"/>
                    </w:tabs>
                    <w:ind w:right="4003"/>
                    <w:jc w:val="both"/>
                  </w:pPr>
                </w:p>
              </w:tc>
            </w:tr>
          </w:tbl>
          <w:p w:rsidR="004051BE" w:rsidRPr="00B91095" w:rsidRDefault="004051BE" w:rsidP="00BE054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1BE" w:rsidRPr="00B91095" w:rsidTr="009B3487">
        <w:tc>
          <w:tcPr>
            <w:tcW w:w="6225" w:type="dxa"/>
          </w:tcPr>
          <w:p w:rsidR="004051BE" w:rsidRPr="00BE0541" w:rsidRDefault="004051BE" w:rsidP="00BE054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BE0541">
              <w:rPr>
                <w:rFonts w:eastAsiaTheme="minorHAnsi"/>
                <w:sz w:val="28"/>
                <w:szCs w:val="28"/>
              </w:rPr>
              <w:t xml:space="preserve">О внесении изменений в Решение Сосновоборского городского Совета депутатов от </w:t>
            </w:r>
            <w:r w:rsidR="00EA47E3" w:rsidRPr="00BE0541">
              <w:rPr>
                <w:rFonts w:eastAsiaTheme="minorHAnsi"/>
                <w:sz w:val="28"/>
                <w:szCs w:val="28"/>
              </w:rPr>
              <w:t>12.04.2006 № 82-</w:t>
            </w:r>
            <w:proofErr w:type="gramStart"/>
            <w:r w:rsidR="00EA47E3" w:rsidRPr="00BE0541">
              <w:rPr>
                <w:rFonts w:eastAsiaTheme="minorHAnsi"/>
                <w:sz w:val="28"/>
                <w:szCs w:val="28"/>
              </w:rPr>
              <w:t xml:space="preserve">Р </w:t>
            </w:r>
            <w:r w:rsidR="00BE0541">
              <w:rPr>
                <w:rFonts w:eastAsiaTheme="minorHAnsi"/>
                <w:sz w:val="28"/>
                <w:szCs w:val="28"/>
              </w:rPr>
              <w:t xml:space="preserve"> </w:t>
            </w:r>
            <w:r w:rsidR="00BE0541" w:rsidRPr="00BE0541">
              <w:rPr>
                <w:rFonts w:eastAsiaTheme="minorHAnsi"/>
                <w:sz w:val="28"/>
                <w:szCs w:val="28"/>
              </w:rPr>
              <w:t>«</w:t>
            </w:r>
            <w:proofErr w:type="gramEnd"/>
            <w:r w:rsidRPr="00BE0541">
              <w:rPr>
                <w:rFonts w:eastAsiaTheme="minorHAnsi"/>
                <w:sz w:val="28"/>
                <w:szCs w:val="28"/>
              </w:rPr>
              <w:t>Об утверждении Положения о предоставлении информации о деятельности органов и должностных лиц местного самоуправления г. Сосновоборска</w:t>
            </w:r>
            <w:r w:rsidR="00EA47E3" w:rsidRPr="00BE0541">
              <w:rPr>
                <w:rFonts w:eastAsiaTheme="minorHAnsi"/>
                <w:sz w:val="28"/>
                <w:szCs w:val="28"/>
              </w:rPr>
              <w:t>»</w:t>
            </w:r>
          </w:p>
          <w:p w:rsidR="004051BE" w:rsidRPr="00D507E8" w:rsidRDefault="004051BE" w:rsidP="00BE0541">
            <w:pPr>
              <w:pStyle w:val="1"/>
              <w:shd w:val="clear" w:color="auto" w:fill="auto"/>
              <w:spacing w:after="36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4051BE" w:rsidRPr="00B91095" w:rsidRDefault="004051BE" w:rsidP="00BE054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51BE" w:rsidRPr="00EC2D86" w:rsidRDefault="004051BE" w:rsidP="004051BE">
      <w:pPr>
        <w:pStyle w:val="1"/>
        <w:shd w:val="clear" w:color="auto" w:fill="auto"/>
        <w:spacing w:line="240" w:lineRule="auto"/>
        <w:ind w:firstLine="567"/>
        <w:rPr>
          <w:spacing w:val="2"/>
          <w:sz w:val="28"/>
          <w:szCs w:val="28"/>
          <w:lang w:eastAsia="ru-RU"/>
        </w:rPr>
      </w:pPr>
      <w:r w:rsidRPr="004B6BA0">
        <w:rPr>
          <w:spacing w:val="2"/>
          <w:sz w:val="28"/>
          <w:szCs w:val="28"/>
          <w:lang w:eastAsia="ru-RU"/>
        </w:rPr>
        <w:t xml:space="preserve">В </w:t>
      </w:r>
      <w:r>
        <w:rPr>
          <w:spacing w:val="2"/>
          <w:sz w:val="28"/>
          <w:szCs w:val="28"/>
          <w:lang w:eastAsia="ru-RU"/>
        </w:rPr>
        <w:t xml:space="preserve">соответствии со статьёй 4.3 </w:t>
      </w:r>
      <w:r w:rsidRPr="004051BE">
        <w:rPr>
          <w:spacing w:val="2"/>
          <w:sz w:val="28"/>
          <w:szCs w:val="28"/>
          <w:lang w:eastAsia="ru-RU"/>
        </w:rPr>
        <w:t xml:space="preserve">Федерального закона от 10.01.2002 </w:t>
      </w:r>
      <w:r>
        <w:rPr>
          <w:spacing w:val="2"/>
          <w:sz w:val="28"/>
          <w:szCs w:val="28"/>
          <w:lang w:eastAsia="ru-RU"/>
        </w:rPr>
        <w:t>№</w:t>
      </w:r>
      <w:r w:rsidRPr="004051BE">
        <w:rPr>
          <w:spacing w:val="2"/>
          <w:sz w:val="28"/>
          <w:szCs w:val="28"/>
          <w:lang w:eastAsia="ru-RU"/>
        </w:rPr>
        <w:t xml:space="preserve"> 7-ФЗ</w:t>
      </w:r>
      <w:r>
        <w:rPr>
          <w:spacing w:val="2"/>
          <w:sz w:val="28"/>
          <w:szCs w:val="28"/>
          <w:lang w:eastAsia="ru-RU"/>
        </w:rPr>
        <w:t xml:space="preserve"> </w:t>
      </w:r>
      <w:r w:rsidRPr="004051BE">
        <w:rPr>
          <w:spacing w:val="2"/>
          <w:sz w:val="28"/>
          <w:szCs w:val="28"/>
          <w:lang w:eastAsia="ru-RU"/>
        </w:rPr>
        <w:t xml:space="preserve">«Об охране окружающей среды», </w:t>
      </w:r>
      <w:hyperlink r:id="rId6" w:history="1">
        <w:r w:rsidRPr="004051BE">
          <w:rPr>
            <w:spacing w:val="2"/>
            <w:sz w:val="28"/>
            <w:szCs w:val="28"/>
            <w:lang w:eastAsia="ru-RU"/>
          </w:rPr>
          <w:t>пунктом 4 статьи 7</w:t>
        </w:r>
      </w:hyperlink>
      <w:r w:rsidRPr="004051BE">
        <w:rPr>
          <w:spacing w:val="2"/>
          <w:sz w:val="28"/>
          <w:szCs w:val="28"/>
          <w:lang w:eastAsia="ru-RU"/>
        </w:rPr>
        <w:t xml:space="preserve"> Федерального закона от 06.10.2003 </w:t>
      </w:r>
      <w:r>
        <w:rPr>
          <w:spacing w:val="2"/>
          <w:sz w:val="28"/>
          <w:szCs w:val="28"/>
          <w:lang w:eastAsia="ru-RU"/>
        </w:rPr>
        <w:t>№</w:t>
      </w:r>
      <w:r w:rsidRPr="004051BE">
        <w:rPr>
          <w:spacing w:val="2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</w:t>
      </w:r>
      <w:r>
        <w:rPr>
          <w:spacing w:val="2"/>
          <w:sz w:val="28"/>
          <w:szCs w:val="28"/>
          <w:lang w:eastAsia="ru-RU"/>
        </w:rPr>
        <w:t xml:space="preserve">», в целях приведения муниципального правового акта в соответствие с федеральным законом, руководствуясь положениями статьи 24 Устава города Сосновоборска Красноярского края, </w:t>
      </w:r>
      <w:r w:rsidRPr="00EC2D86">
        <w:rPr>
          <w:spacing w:val="2"/>
          <w:sz w:val="28"/>
          <w:szCs w:val="28"/>
          <w:lang w:eastAsia="ru-RU"/>
        </w:rPr>
        <w:t>Сосновоборский городской Совет депутатов</w:t>
      </w:r>
    </w:p>
    <w:p w:rsidR="004051BE" w:rsidRDefault="004051BE" w:rsidP="004051BE">
      <w:pPr>
        <w:pStyle w:val="ConsPlusTitle"/>
        <w:widowControl/>
        <w:spacing w:before="240" w:after="24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095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4051BE" w:rsidRPr="004051BE" w:rsidRDefault="004051BE" w:rsidP="004051BE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ind w:left="0" w:firstLine="567"/>
        <w:jc w:val="both"/>
        <w:rPr>
          <w:sz w:val="28"/>
          <w:szCs w:val="28"/>
        </w:rPr>
      </w:pPr>
      <w:r w:rsidRPr="004051BE">
        <w:rPr>
          <w:sz w:val="28"/>
          <w:szCs w:val="28"/>
        </w:rPr>
        <w:t xml:space="preserve">Внести в </w:t>
      </w:r>
      <w:hyperlink r:id="rId7" w:history="1">
        <w:r w:rsidR="00A50FCB">
          <w:rPr>
            <w:sz w:val="28"/>
            <w:szCs w:val="28"/>
          </w:rPr>
          <w:t>решение</w:t>
        </w:r>
      </w:hyperlink>
      <w:r w:rsidRPr="004051BE">
        <w:rPr>
          <w:sz w:val="28"/>
          <w:szCs w:val="28"/>
        </w:rPr>
        <w:t xml:space="preserve"> Сосновоборского городского Совета депутат</w:t>
      </w:r>
      <w:r>
        <w:rPr>
          <w:sz w:val="28"/>
          <w:szCs w:val="28"/>
        </w:rPr>
        <w:t>ов от 12.04.2006 № 82-Р «</w:t>
      </w:r>
      <w:r w:rsidRPr="004051BE">
        <w:rPr>
          <w:sz w:val="28"/>
          <w:szCs w:val="28"/>
        </w:rPr>
        <w:t xml:space="preserve">Об утверждении Положения о предоставлении информации о деятельности органов и должностных лиц местного </w:t>
      </w:r>
      <w:r>
        <w:rPr>
          <w:sz w:val="28"/>
          <w:szCs w:val="28"/>
        </w:rPr>
        <w:t>самоуправления г. Сосновоборска»</w:t>
      </w:r>
      <w:r w:rsidRPr="004051BE">
        <w:rPr>
          <w:sz w:val="28"/>
          <w:szCs w:val="28"/>
        </w:rPr>
        <w:t xml:space="preserve"> следующие изменения:</w:t>
      </w:r>
    </w:p>
    <w:p w:rsidR="00103499" w:rsidRDefault="00103499" w:rsidP="00103499">
      <w:pPr>
        <w:pStyle w:val="a5"/>
        <w:widowControl/>
        <w:numPr>
          <w:ilvl w:val="1"/>
          <w:numId w:val="2"/>
        </w:numPr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 w:rsidRPr="00103499">
        <w:rPr>
          <w:rFonts w:eastAsiaTheme="minorHAnsi"/>
          <w:sz w:val="28"/>
          <w:szCs w:val="28"/>
        </w:rPr>
        <w:t>раздел 1 приложения 1 к Положению о предоставлении информации о деятельности органов и должностных лиц местного самоуправления г. Сосновоборска (приложение к Решению) дополнить пунктом 1.10 в следующей редакции: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134"/>
        <w:gridCol w:w="5331"/>
        <w:gridCol w:w="3033"/>
      </w:tblGrid>
      <w:tr w:rsidR="00103499" w:rsidTr="00103499">
        <w:tc>
          <w:tcPr>
            <w:tcW w:w="1134" w:type="dxa"/>
          </w:tcPr>
          <w:p w:rsidR="00103499" w:rsidRDefault="00103499" w:rsidP="00103499">
            <w:pPr>
              <w:pStyle w:val="a5"/>
              <w:widowControl/>
              <w:adjustRightInd w:val="0"/>
              <w:ind w:left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1.10</w:t>
            </w:r>
          </w:p>
        </w:tc>
        <w:tc>
          <w:tcPr>
            <w:tcW w:w="5331" w:type="dxa"/>
          </w:tcPr>
          <w:p w:rsidR="00103499" w:rsidRDefault="00103499" w:rsidP="00103499">
            <w:pPr>
              <w:pStyle w:val="a5"/>
              <w:widowControl/>
              <w:adjustRightInd w:val="0"/>
              <w:ind w:left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Информация о состоянии окружающей среды (экологическая информация)</w:t>
            </w:r>
          </w:p>
        </w:tc>
        <w:tc>
          <w:tcPr>
            <w:tcW w:w="3033" w:type="dxa"/>
          </w:tcPr>
          <w:p w:rsidR="00103499" w:rsidRDefault="00103499" w:rsidP="00103499">
            <w:pPr>
              <w:pStyle w:val="a5"/>
              <w:widowControl/>
              <w:adjustRightInd w:val="0"/>
              <w:ind w:left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103499" w:rsidTr="00103499">
        <w:tc>
          <w:tcPr>
            <w:tcW w:w="1134" w:type="dxa"/>
          </w:tcPr>
          <w:p w:rsidR="00103499" w:rsidRDefault="00103499" w:rsidP="00103499">
            <w:pPr>
              <w:pStyle w:val="a5"/>
              <w:widowControl/>
              <w:numPr>
                <w:ilvl w:val="0"/>
                <w:numId w:val="3"/>
              </w:numPr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331" w:type="dxa"/>
          </w:tcPr>
          <w:p w:rsidR="00103499" w:rsidRDefault="00103499" w:rsidP="00103499">
            <w:pPr>
              <w:pStyle w:val="a5"/>
              <w:widowControl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о состоянии и загрязнении окружающей среды, включая состояние и загрязнение </w:t>
            </w:r>
            <w:r>
              <w:rPr>
                <w:rFonts w:eastAsiaTheme="minorHAnsi"/>
                <w:sz w:val="28"/>
                <w:szCs w:val="28"/>
              </w:rPr>
              <w:lastRenderedPageBreak/>
              <w:t>атмосферного воздуха, поверхностных вод водных объектов, почвы;</w:t>
            </w:r>
          </w:p>
        </w:tc>
        <w:tc>
          <w:tcPr>
            <w:tcW w:w="3033" w:type="dxa"/>
          </w:tcPr>
          <w:p w:rsidR="00103499" w:rsidRDefault="00103499" w:rsidP="00103499">
            <w:pPr>
              <w:pStyle w:val="a5"/>
              <w:widowControl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103499" w:rsidTr="00103499">
        <w:tc>
          <w:tcPr>
            <w:tcW w:w="1134" w:type="dxa"/>
          </w:tcPr>
          <w:p w:rsidR="00103499" w:rsidRDefault="00103499" w:rsidP="00103499">
            <w:pPr>
              <w:pStyle w:val="a5"/>
              <w:widowControl/>
              <w:numPr>
                <w:ilvl w:val="0"/>
                <w:numId w:val="3"/>
              </w:numPr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331" w:type="dxa"/>
          </w:tcPr>
          <w:p w:rsidR="00103499" w:rsidRDefault="00C46F0F" w:rsidP="00C46F0F">
            <w:pPr>
              <w:pStyle w:val="a5"/>
              <w:widowControl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</w:t>
            </w:r>
            <w:r w:rsidR="00103499">
              <w:rPr>
                <w:rFonts w:eastAsiaTheme="minorHAnsi"/>
                <w:sz w:val="28"/>
                <w:szCs w:val="28"/>
              </w:rPr>
              <w:t xml:space="preserve"> радиационной обстановке, </w:t>
            </w:r>
          </w:p>
        </w:tc>
        <w:tc>
          <w:tcPr>
            <w:tcW w:w="3033" w:type="dxa"/>
          </w:tcPr>
          <w:p w:rsidR="00103499" w:rsidRDefault="00103499" w:rsidP="00103499">
            <w:pPr>
              <w:pStyle w:val="a5"/>
              <w:widowControl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C46F0F" w:rsidTr="00103499">
        <w:tc>
          <w:tcPr>
            <w:tcW w:w="1134" w:type="dxa"/>
          </w:tcPr>
          <w:p w:rsidR="00C46F0F" w:rsidRDefault="00C46F0F" w:rsidP="00103499">
            <w:pPr>
              <w:pStyle w:val="a5"/>
              <w:widowControl/>
              <w:numPr>
                <w:ilvl w:val="0"/>
                <w:numId w:val="3"/>
              </w:numPr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331" w:type="dxa"/>
          </w:tcPr>
          <w:p w:rsidR="00C46F0F" w:rsidRDefault="00C46F0F" w:rsidP="00103499">
            <w:pPr>
              <w:pStyle w:val="a5"/>
              <w:widowControl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 стационарных источниках , об уровне и (или) объеме или о массе выбросов, сбросов загрязняющих веществ;</w:t>
            </w:r>
          </w:p>
        </w:tc>
        <w:tc>
          <w:tcPr>
            <w:tcW w:w="3033" w:type="dxa"/>
          </w:tcPr>
          <w:p w:rsidR="00C46F0F" w:rsidRDefault="00C46F0F" w:rsidP="00103499">
            <w:pPr>
              <w:pStyle w:val="a5"/>
              <w:widowControl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103499" w:rsidTr="00103499">
        <w:tc>
          <w:tcPr>
            <w:tcW w:w="1134" w:type="dxa"/>
          </w:tcPr>
          <w:p w:rsidR="00103499" w:rsidRDefault="00103499" w:rsidP="00103499">
            <w:pPr>
              <w:pStyle w:val="a5"/>
              <w:widowControl/>
              <w:numPr>
                <w:ilvl w:val="0"/>
                <w:numId w:val="3"/>
              </w:numPr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331" w:type="dxa"/>
          </w:tcPr>
          <w:p w:rsidR="00103499" w:rsidRDefault="00C46F0F" w:rsidP="00103499">
            <w:pPr>
              <w:pStyle w:val="a5"/>
              <w:widowControl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</w:t>
            </w:r>
            <w:r w:rsidR="00103499">
              <w:rPr>
                <w:rFonts w:eastAsiaTheme="minorHAnsi"/>
                <w:sz w:val="28"/>
                <w:szCs w:val="28"/>
              </w:rPr>
              <w:t>б обращении с отходами производства и потребления;</w:t>
            </w:r>
          </w:p>
        </w:tc>
        <w:tc>
          <w:tcPr>
            <w:tcW w:w="3033" w:type="dxa"/>
          </w:tcPr>
          <w:p w:rsidR="00103499" w:rsidRDefault="00103499" w:rsidP="00103499">
            <w:pPr>
              <w:pStyle w:val="a5"/>
              <w:widowControl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103499" w:rsidTr="00103499">
        <w:tc>
          <w:tcPr>
            <w:tcW w:w="1134" w:type="dxa"/>
          </w:tcPr>
          <w:p w:rsidR="00103499" w:rsidRDefault="00103499" w:rsidP="00103499">
            <w:pPr>
              <w:pStyle w:val="a5"/>
              <w:widowControl/>
              <w:numPr>
                <w:ilvl w:val="0"/>
                <w:numId w:val="3"/>
              </w:numPr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331" w:type="dxa"/>
          </w:tcPr>
          <w:p w:rsidR="00103499" w:rsidRDefault="00C46F0F" w:rsidP="00103499">
            <w:pPr>
              <w:pStyle w:val="a5"/>
              <w:widowControl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</w:t>
            </w:r>
            <w:r w:rsidR="00103499">
              <w:rPr>
                <w:rFonts w:eastAsiaTheme="minorHAnsi"/>
                <w:sz w:val="28"/>
                <w:szCs w:val="28"/>
              </w:rPr>
              <w:t xml:space="preserve"> мероприятиях по снижению негативного воздействия на окружающую среду.</w:t>
            </w:r>
          </w:p>
        </w:tc>
        <w:tc>
          <w:tcPr>
            <w:tcW w:w="3033" w:type="dxa"/>
          </w:tcPr>
          <w:p w:rsidR="00103499" w:rsidRDefault="00103499" w:rsidP="00103499">
            <w:pPr>
              <w:pStyle w:val="a5"/>
              <w:widowControl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</w:tbl>
    <w:p w:rsidR="00BE0541" w:rsidRDefault="00BE0541" w:rsidP="00CA0E42">
      <w:pPr>
        <w:widowControl/>
        <w:tabs>
          <w:tab w:val="left" w:pos="1134"/>
        </w:tabs>
        <w:autoSpaceDE/>
        <w:autoSpaceDN/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103499" w:rsidRPr="00103499" w:rsidRDefault="00103499" w:rsidP="00103499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ind w:left="0" w:firstLine="567"/>
        <w:jc w:val="both"/>
        <w:rPr>
          <w:sz w:val="28"/>
          <w:szCs w:val="28"/>
        </w:rPr>
      </w:pPr>
      <w:r w:rsidRPr="00103499">
        <w:rPr>
          <w:sz w:val="28"/>
          <w:szCs w:val="28"/>
        </w:rPr>
        <w:t xml:space="preserve">Контроль за исполнением </w:t>
      </w:r>
      <w:r w:rsidR="00BE0541">
        <w:rPr>
          <w:sz w:val="28"/>
          <w:szCs w:val="28"/>
        </w:rPr>
        <w:t>решения</w:t>
      </w:r>
      <w:r w:rsidRPr="00103499">
        <w:rPr>
          <w:sz w:val="28"/>
          <w:szCs w:val="28"/>
        </w:rPr>
        <w:t xml:space="preserve"> возложить на постоянную комиссию по правовым вопросам </w:t>
      </w:r>
      <w:proofErr w:type="spellStart"/>
      <w:r w:rsidRPr="00103499">
        <w:rPr>
          <w:sz w:val="28"/>
          <w:szCs w:val="28"/>
        </w:rPr>
        <w:t>Сосновоборского</w:t>
      </w:r>
      <w:proofErr w:type="spellEnd"/>
      <w:r w:rsidRPr="00103499">
        <w:rPr>
          <w:sz w:val="28"/>
          <w:szCs w:val="28"/>
        </w:rPr>
        <w:t xml:space="preserve"> городского Совета депутатов (Н.А. </w:t>
      </w:r>
      <w:proofErr w:type="spellStart"/>
      <w:r w:rsidRPr="00103499">
        <w:rPr>
          <w:sz w:val="28"/>
          <w:szCs w:val="28"/>
        </w:rPr>
        <w:t>Залетаева</w:t>
      </w:r>
      <w:proofErr w:type="spellEnd"/>
      <w:r w:rsidRPr="00103499">
        <w:rPr>
          <w:sz w:val="28"/>
          <w:szCs w:val="28"/>
        </w:rPr>
        <w:t>)</w:t>
      </w:r>
      <w:r w:rsidR="009E22EA">
        <w:rPr>
          <w:sz w:val="28"/>
          <w:szCs w:val="28"/>
        </w:rPr>
        <w:t>.</w:t>
      </w:r>
    </w:p>
    <w:p w:rsidR="004051BE" w:rsidRPr="00F31626" w:rsidRDefault="004051BE" w:rsidP="00103499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ind w:left="0" w:firstLine="567"/>
        <w:jc w:val="both"/>
        <w:rPr>
          <w:sz w:val="28"/>
          <w:szCs w:val="28"/>
        </w:rPr>
      </w:pPr>
      <w:r w:rsidRPr="00F31626">
        <w:rPr>
          <w:sz w:val="28"/>
          <w:szCs w:val="28"/>
        </w:rPr>
        <w:t>Решение вступает в силу в день, следующий за днем его официального опубликования в городской газете «Рабочий».</w:t>
      </w:r>
    </w:p>
    <w:p w:rsidR="004051BE" w:rsidRDefault="004051BE" w:rsidP="004051BE">
      <w:pPr>
        <w:adjustRightInd w:val="0"/>
        <w:rPr>
          <w:sz w:val="28"/>
          <w:szCs w:val="28"/>
        </w:rPr>
      </w:pPr>
    </w:p>
    <w:p w:rsidR="004051BE" w:rsidRPr="000A67B7" w:rsidRDefault="004051BE" w:rsidP="004051B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769"/>
      </w:tblGrid>
      <w:tr w:rsidR="004051BE" w:rsidRPr="000B2383" w:rsidTr="00D655A4">
        <w:trPr>
          <w:trHeight w:val="665"/>
        </w:trPr>
        <w:tc>
          <w:tcPr>
            <w:tcW w:w="4837" w:type="dxa"/>
          </w:tcPr>
          <w:p w:rsidR="004051BE" w:rsidRDefault="004051BE" w:rsidP="009B3487">
            <w:pPr>
              <w:rPr>
                <w:sz w:val="28"/>
                <w:szCs w:val="26"/>
              </w:rPr>
            </w:pPr>
            <w:r w:rsidRPr="000B2383">
              <w:rPr>
                <w:sz w:val="28"/>
                <w:szCs w:val="26"/>
              </w:rPr>
              <w:t xml:space="preserve">Председатель </w:t>
            </w:r>
            <w:proofErr w:type="spellStart"/>
            <w:r w:rsidRPr="000B2383">
              <w:rPr>
                <w:sz w:val="28"/>
                <w:szCs w:val="26"/>
              </w:rPr>
              <w:t>Сосновоборского</w:t>
            </w:r>
            <w:proofErr w:type="spellEnd"/>
            <w:r w:rsidRPr="000B2383">
              <w:rPr>
                <w:sz w:val="28"/>
                <w:szCs w:val="26"/>
              </w:rPr>
              <w:t xml:space="preserve"> городского Совета депутатов</w:t>
            </w:r>
          </w:p>
          <w:p w:rsidR="004051BE" w:rsidRPr="000B2383" w:rsidRDefault="004051BE" w:rsidP="00D655A4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769" w:type="dxa"/>
          </w:tcPr>
          <w:p w:rsidR="004051BE" w:rsidRPr="000B2383" w:rsidRDefault="004051BE" w:rsidP="00BE0541">
            <w:pPr>
              <w:adjustRightInd w:val="0"/>
              <w:ind w:firstLine="274"/>
              <w:jc w:val="center"/>
              <w:rPr>
                <w:sz w:val="28"/>
                <w:szCs w:val="26"/>
              </w:rPr>
            </w:pPr>
            <w:r w:rsidRPr="000B2383">
              <w:rPr>
                <w:sz w:val="28"/>
                <w:szCs w:val="26"/>
              </w:rPr>
              <w:t>Глава города Сосновоборска</w:t>
            </w:r>
          </w:p>
          <w:p w:rsidR="004051BE" w:rsidRPr="000B2383" w:rsidRDefault="004051BE" w:rsidP="00D655A4">
            <w:pPr>
              <w:ind w:firstLine="709"/>
              <w:jc w:val="center"/>
              <w:rPr>
                <w:sz w:val="28"/>
                <w:szCs w:val="26"/>
              </w:rPr>
            </w:pPr>
          </w:p>
        </w:tc>
      </w:tr>
      <w:tr w:rsidR="004051BE" w:rsidRPr="000B2383" w:rsidTr="00D655A4">
        <w:trPr>
          <w:trHeight w:val="930"/>
        </w:trPr>
        <w:tc>
          <w:tcPr>
            <w:tcW w:w="4837" w:type="dxa"/>
          </w:tcPr>
          <w:p w:rsidR="004051BE" w:rsidRPr="000B2383" w:rsidRDefault="009B3487" w:rsidP="00D655A4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                     </w:t>
            </w:r>
            <w:r w:rsidR="004051BE" w:rsidRPr="000B2383">
              <w:rPr>
                <w:sz w:val="28"/>
                <w:szCs w:val="26"/>
              </w:rPr>
              <w:t xml:space="preserve">Б.М. </w:t>
            </w:r>
            <w:proofErr w:type="spellStart"/>
            <w:r w:rsidR="004051BE" w:rsidRPr="000B2383">
              <w:rPr>
                <w:sz w:val="28"/>
                <w:szCs w:val="26"/>
              </w:rPr>
              <w:t>Пучкин</w:t>
            </w:r>
            <w:proofErr w:type="spellEnd"/>
          </w:p>
        </w:tc>
        <w:tc>
          <w:tcPr>
            <w:tcW w:w="4769" w:type="dxa"/>
          </w:tcPr>
          <w:p w:rsidR="004051BE" w:rsidRPr="000B2383" w:rsidRDefault="00BE0541" w:rsidP="00D655A4">
            <w:pPr>
              <w:ind w:firstLine="274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</w:t>
            </w:r>
            <w:r w:rsidR="004051BE" w:rsidRPr="000B2383">
              <w:rPr>
                <w:sz w:val="28"/>
                <w:szCs w:val="26"/>
              </w:rPr>
              <w:t>А.С. Кудрявцев</w:t>
            </w:r>
          </w:p>
        </w:tc>
      </w:tr>
    </w:tbl>
    <w:p w:rsidR="00B4674F" w:rsidRPr="00103499" w:rsidRDefault="00B4674F">
      <w:pPr>
        <w:rPr>
          <w:b/>
          <w:sz w:val="28"/>
          <w:szCs w:val="28"/>
          <w:lang w:eastAsia="ru-RU"/>
        </w:rPr>
      </w:pPr>
    </w:p>
    <w:sectPr w:rsidR="00B4674F" w:rsidRPr="00103499" w:rsidSect="00DB0B9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D1797"/>
    <w:multiLevelType w:val="hybridMultilevel"/>
    <w:tmpl w:val="6C2E9EA0"/>
    <w:lvl w:ilvl="0" w:tplc="CFDA69A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57B6C"/>
    <w:multiLevelType w:val="multilevel"/>
    <w:tmpl w:val="446AF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8FD2B0E"/>
    <w:multiLevelType w:val="hybridMultilevel"/>
    <w:tmpl w:val="E716D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BE"/>
    <w:rsid w:val="00092C8C"/>
    <w:rsid w:val="00103499"/>
    <w:rsid w:val="004051BE"/>
    <w:rsid w:val="005747F7"/>
    <w:rsid w:val="009B3487"/>
    <w:rsid w:val="009E22EA"/>
    <w:rsid w:val="00A50FCB"/>
    <w:rsid w:val="00B4674F"/>
    <w:rsid w:val="00BE0541"/>
    <w:rsid w:val="00C46F0F"/>
    <w:rsid w:val="00CA0E42"/>
    <w:rsid w:val="00DB0B94"/>
    <w:rsid w:val="00DF1E67"/>
    <w:rsid w:val="00EA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DE84"/>
  <w15:chartTrackingRefBased/>
  <w15:docId w15:val="{2292F727-9E17-416B-A7C8-017EAF91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051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51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4051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1"/>
    <w:rsid w:val="004051B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4051BE"/>
    <w:pPr>
      <w:widowControl/>
      <w:shd w:val="clear" w:color="auto" w:fill="FFFFFF"/>
      <w:autoSpaceDE/>
      <w:autoSpaceDN/>
      <w:spacing w:line="168" w:lineRule="exact"/>
      <w:jc w:val="both"/>
    </w:pPr>
    <w:rPr>
      <w:sz w:val="17"/>
      <w:szCs w:val="17"/>
    </w:rPr>
  </w:style>
  <w:style w:type="paragraph" w:styleId="a5">
    <w:name w:val="List Paragraph"/>
    <w:basedOn w:val="a"/>
    <w:uiPriority w:val="34"/>
    <w:qFormat/>
    <w:rsid w:val="004051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34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34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35E14BDD458F447C553205E576C17A1320FE9AB0F7D5C18356D4DBBDC35CBD76990E7824A09AF2E85BBB7645B73A0FAE22C6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AABBF23B4E2CF660C2D2A3FE3A3DEEA21963584F9237B6823547F2BB8FB9CF522A3969DE28A865C7253B64E323DDE688E21E596C06C8F5S760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ЮО</dc:creator>
  <cp:keywords/>
  <dc:description/>
  <cp:lastModifiedBy>Почта</cp:lastModifiedBy>
  <cp:revision>10</cp:revision>
  <cp:lastPrinted>2022-10-10T09:54:00Z</cp:lastPrinted>
  <dcterms:created xsi:type="dcterms:W3CDTF">2022-09-26T03:17:00Z</dcterms:created>
  <dcterms:modified xsi:type="dcterms:W3CDTF">2022-10-10T10:00:00Z</dcterms:modified>
</cp:coreProperties>
</file>