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63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8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13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12"/>
            </w:pPr>
            <w:r/>
            <w:r/>
          </w:p>
          <w:p>
            <w:pPr>
              <w:pStyle w:val="642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1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1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1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1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12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12"/>
              <w:jc w:val="center"/>
            </w:pPr>
            <w:r/>
            <w:r/>
          </w:p>
          <w:p>
            <w:pPr>
              <w:pStyle w:val="612"/>
            </w:pPr>
            <w:r/>
            <w:r/>
          </w:p>
          <w:p>
            <w:pPr>
              <w:pStyle w:val="612"/>
            </w:pPr>
            <w:r/>
            <w:r/>
          </w:p>
          <w:p>
            <w:pPr>
              <w:pStyle w:val="612"/>
              <w:ind w:left="-113"/>
            </w:pPr>
            <w:r>
              <w:t xml:space="preserve">08 ноября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</w:t>
            </w:r>
            <w:r>
              <w:t xml:space="preserve"> № 1477</w:t>
            </w:r>
            <w:r/>
            <w:r/>
          </w:p>
          <w:p>
            <w:pPr>
              <w:pStyle w:val="612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1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0" w:type="dxa"/>
            <w:vAlign w:val="top"/>
            <w:textDirection w:val="lrTb"/>
            <w:noWrap w:val="false"/>
          </w:tcPr>
          <w:p>
            <w:pPr>
              <w:pStyle w:val="612"/>
              <w:jc w:val="center"/>
            </w:pPr>
            <w:r/>
            <w:r/>
          </w:p>
        </w:tc>
      </w:tr>
    </w:tbl>
    <w:p>
      <w:pPr>
        <w:pStyle w:val="612"/>
        <w:ind w:right="4817"/>
        <w:jc w:val="both"/>
      </w:pPr>
      <w: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202</w:t>
      </w:r>
      <w:r>
        <w:t xml:space="preserve">4</w:t>
      </w:r>
      <w:r>
        <w:t xml:space="preserve"> год</w:t>
      </w:r>
      <w:r/>
    </w:p>
    <w:p>
      <w:pPr>
        <w:pStyle w:val="63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612"/>
        <w:jc w:val="both"/>
        <w:rPr>
          <w:lang w:eastAsia="zh-CN"/>
        </w:rPr>
      </w:pPr>
      <w:r>
        <w:rPr>
          <w:lang w:eastAsia="zh-CN"/>
        </w:rPr>
      </w:r>
      <w:r/>
    </w:p>
    <w:p>
      <w:pPr>
        <w:pStyle w:val="6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</w:t>
      </w:r>
      <w:r>
        <w:fldChar w:fldCharType="begin"/>
      </w:r>
      <w:r>
        <w:instrText xml:space="preserve"> HYPERLINK "garantF1://12064247.8201" </w:instrText>
      </w:r>
      <w:r>
        <w:fldChar w:fldCharType="separate"/>
      </w:r>
      <w:r>
        <w:rPr>
          <w:sz w:val="28"/>
          <w:szCs w:val="28"/>
        </w:rPr>
        <w:t xml:space="preserve"> статьей 44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Федерального закона от 31.07.2020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248-ФЗ "О государственном контроле (надзоре) и муниципальном контроле в Российской Федерации", </w:t>
      </w:r>
      <w:r>
        <w:rPr>
          <w:sz w:val="28"/>
          <w:szCs w:val="28"/>
        </w:rPr>
        <w:t xml:space="preserve">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25.06.2021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z w:val="28"/>
          <w:szCs w:val="28"/>
        </w:rPr>
        <w:t xml:space="preserve">, ст.26, 38 Устава города Сосновоборска Красноярского края,</w:t>
      </w:r>
      <w:r/>
    </w:p>
    <w:p>
      <w:pPr>
        <w:pStyle w:val="6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>
        <w:rPr>
          <w:sz w:val="28"/>
          <w:szCs w:val="28"/>
        </w:rPr>
      </w:r>
      <w:r/>
    </w:p>
    <w:p>
      <w:pPr>
        <w:pStyle w:val="6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8"/>
        <w:numPr>
          <w:ilvl w:val="0"/>
          <w:numId w:val="7"/>
        </w:numPr>
        <w:contextualSpacing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202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год согласно </w:t>
      </w:r>
      <w:r>
        <w:fldChar w:fldCharType="begin"/>
      </w:r>
      <w:r>
        <w:instrText xml:space="preserve"> HYPERLINK \l "sub_1000" </w:instrText>
      </w:r>
      <w:r>
        <w:fldChar w:fldCharType="separate"/>
      </w:r>
      <w:r>
        <w:rPr>
          <w:sz w:val="28"/>
          <w:szCs w:val="28"/>
        </w:rPr>
        <w:t xml:space="preserve">приложению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.</w:t>
      </w:r>
      <w:r/>
    </w:p>
    <w:p>
      <w:pPr>
        <w:pStyle w:val="628"/>
        <w:numPr>
          <w:ilvl w:val="0"/>
          <w:numId w:val="7"/>
        </w:numPr>
        <w:contextualSpacing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делами и кадрами администрации города (Качаева Е.Ю.) обеспечить размещение настоящего постановления на официальном сайте администрации города Сосновоборска.</w:t>
      </w:r>
      <w:r/>
    </w:p>
    <w:p>
      <w:pPr>
        <w:pStyle w:val="633"/>
        <w:numPr>
          <w:ilvl w:val="0"/>
          <w:numId w:val="7"/>
        </w:numPr>
        <w:ind w:left="0"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1 января 202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года.</w:t>
      </w:r>
      <w:r/>
    </w:p>
    <w:p>
      <w:pPr>
        <w:pStyle w:val="628"/>
        <w:ind w:left="0" w:firstLine="709"/>
        <w:jc w:val="both"/>
        <w:widowControl w:val="off"/>
        <w:tabs>
          <w:tab w:val="left" w:pos="0" w:leader="none"/>
        </w:tabs>
        <w:rPr>
          <w:sz w:val="28"/>
          <w:szCs w:val="28"/>
        </w:rPr>
      </w:pPr>
      <w:r/>
      <w:bookmarkStart w:id="0" w:name="sub_2"/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 </w:t>
      </w:r>
      <w:bookmarkEnd w:id="0"/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Контроль за исполнением постановления возложить на заместителя главы города по вопросам жизнеобеспечения (Д.В.Иванов</w:t>
      </w:r>
      <w:r>
        <w:rPr>
          <w:sz w:val="28"/>
          <w:szCs w:val="28"/>
        </w:rPr>
        <w:t xml:space="preserve">).</w:t>
      </w:r>
      <w:r/>
    </w:p>
    <w:p>
      <w:pPr>
        <w:pStyle w:val="628"/>
        <w:ind w:left="851"/>
        <w:jc w:val="both"/>
        <w:widowControl w:val="o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2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2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2"/>
        <w:contextualSpacing/>
        <w:jc w:val="both"/>
        <w:tabs>
          <w:tab w:val="left" w:pos="-340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</w:t>
      </w:r>
      <w:r>
        <w:rPr>
          <w:sz w:val="28"/>
          <w:szCs w:val="28"/>
        </w:rPr>
        <w:t xml:space="preserve"> города Сосновоборска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А.С. Кудрявцев</w:t>
      </w:r>
      <w:r>
        <w:rPr>
          <w:sz w:val="28"/>
          <w:szCs w:val="28"/>
        </w:rPr>
      </w:r>
      <w:r/>
    </w:p>
    <w:p>
      <w:pPr>
        <w:pStyle w:val="612"/>
        <w:contextualSpacing/>
        <w:jc w:val="both"/>
        <w:tabs>
          <w:tab w:val="left" w:pos="-340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2"/>
        <w:contextualSpacing/>
        <w:jc w:val="both"/>
        <w:tabs>
          <w:tab w:val="left" w:pos="-340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2"/>
        <w:contextualSpacing/>
        <w:jc w:val="both"/>
        <w:tabs>
          <w:tab w:val="left" w:pos="-340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2"/>
        <w:contextualSpacing/>
        <w:jc w:val="both"/>
        <w:tabs>
          <w:tab w:val="left" w:pos="-340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8"/>
        <w:jc w:val="right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Приложение </w:t>
      </w:r>
      <w:r/>
    </w:p>
    <w:p>
      <w:pPr>
        <w:pStyle w:val="648"/>
        <w:jc w:val="right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  <w:r/>
    </w:p>
    <w:p>
      <w:pPr>
        <w:pStyle w:val="648"/>
        <w:jc w:val="right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города Сосновоборска </w:t>
      </w:r>
      <w:r/>
    </w:p>
    <w:p>
      <w:pPr>
        <w:pStyle w:val="648"/>
        <w:jc w:val="center"/>
        <w:spacing w:before="0" w:beforeAutospacing="0" w:after="0" w:afterAutospacing="0"/>
      </w:pPr>
      <w:r>
        <w:rPr>
          <w:color w:val="000000"/>
        </w:rPr>
        <w:tab/>
        <w:tab/>
        <w:tab/>
        <w:tab/>
        <w:tab/>
        <w:tab/>
        <w:tab/>
        <w:tab/>
        <w:t xml:space="preserve">от </w:t>
      </w:r>
      <w:r>
        <w:t xml:space="preserve">«___»___________ 2023</w:t>
      </w:r>
      <w:r>
        <w:rPr>
          <w:color w:val="000000"/>
        </w:rPr>
        <w:t xml:space="preserve"> № </w:t>
      </w:r>
      <w:r>
        <w:t xml:space="preserve">_____</w:t>
      </w:r>
      <w:r/>
    </w:p>
    <w:p>
      <w:pPr>
        <w:pStyle w:val="648"/>
        <w:jc w:val="center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648"/>
        <w:jc w:val="center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Программа профилактики рисков </w:t>
      </w:r>
      <w:r>
        <w:rPr>
          <w:b/>
          <w:color w:val="000000"/>
          <w:sz w:val="27"/>
          <w:szCs w:val="27"/>
        </w:rPr>
      </w:r>
      <w:r/>
    </w:p>
    <w:p>
      <w:pPr>
        <w:pStyle w:val="648"/>
        <w:jc w:val="center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причинения вреда (ущерба) охраняемым законом ценностям </w:t>
      </w:r>
      <w:r>
        <w:rPr>
          <w:b/>
          <w:color w:val="000000"/>
          <w:sz w:val="27"/>
          <w:szCs w:val="27"/>
        </w:rPr>
      </w:r>
      <w:r/>
    </w:p>
    <w:p>
      <w:pPr>
        <w:pStyle w:val="648"/>
        <w:jc w:val="center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при осуществлении муниципального жилищного контроля </w:t>
      </w:r>
      <w:r/>
    </w:p>
    <w:p>
      <w:pPr>
        <w:pStyle w:val="648"/>
        <w:jc w:val="center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на 202</w:t>
      </w:r>
      <w:r>
        <w:rPr>
          <w:b/>
          <w:color w:val="000000"/>
          <w:sz w:val="27"/>
          <w:szCs w:val="27"/>
        </w:rPr>
        <w:t xml:space="preserve">4</w:t>
      </w:r>
      <w:r>
        <w:rPr>
          <w:b/>
          <w:color w:val="000000"/>
          <w:sz w:val="27"/>
          <w:szCs w:val="27"/>
        </w:rPr>
        <w:t xml:space="preserve"> год</w:t>
      </w:r>
      <w:r>
        <w:rPr>
          <w:b/>
          <w:color w:val="000000"/>
          <w:sz w:val="27"/>
          <w:szCs w:val="27"/>
        </w:rPr>
      </w:r>
      <w:r/>
    </w:p>
    <w:p>
      <w:pPr>
        <w:pStyle w:val="648"/>
        <w:jc w:val="center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</w:r>
      <w:r/>
    </w:p>
    <w:p>
      <w:pPr>
        <w:pStyle w:val="648"/>
        <w:jc w:val="center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sz w:val="28"/>
          <w:szCs w:val="28"/>
          <w:lang w:val="en-US"/>
        </w:rPr>
        <w:t xml:space="preserve">I</w:t>
      </w:r>
      <w:r>
        <w:rPr>
          <w:b/>
          <w:bCs/>
          <w:sz w:val="28"/>
          <w:szCs w:val="28"/>
        </w:rPr>
        <w:t xml:space="preserve">. Общие положения</w:t>
      </w:r>
      <w:r>
        <w:rPr>
          <w:b/>
          <w:bCs/>
          <w:color w:val="000000"/>
          <w:sz w:val="27"/>
          <w:szCs w:val="27"/>
        </w:rPr>
      </w:r>
      <w:r/>
    </w:p>
    <w:p>
      <w:pPr>
        <w:pStyle w:val="6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37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202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разработана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всеми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контролируемыми лицами,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отношении муниципального жилищного фонда, а также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создание условий для доведения обязательных требований до контролируемых лиц, повышение информирова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нности о способах их соблюдения.</w:t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612"/>
        <w:contextualSpacing/>
        <w:ind w:firstLine="567"/>
        <w:jc w:val="both"/>
        <w:rPr>
          <w:sz w:val="28"/>
          <w:szCs w:val="28"/>
        </w:rPr>
      </w:pPr>
      <w:r/>
      <w:bookmarkStart w:id="1" w:name="sub_1002"/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Программа разработана в соответствии с</w:t>
      </w:r>
      <w:r>
        <w:rPr>
          <w:sz w:val="28"/>
          <w:szCs w:val="28"/>
        </w:rPr>
        <w:t xml:space="preserve">:</w:t>
      </w:r>
      <w:bookmarkEnd w:id="1"/>
      <w:r>
        <w:rPr>
          <w:sz w:val="28"/>
          <w:szCs w:val="28"/>
        </w:rPr>
      </w:r>
      <w:r/>
    </w:p>
    <w:p>
      <w:pPr>
        <w:pStyle w:val="612"/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</w:t>
      </w:r>
      <w:r>
        <w:rPr>
          <w:sz w:val="28"/>
          <w:szCs w:val="28"/>
        </w:rPr>
        <w:t xml:space="preserve">ым</w:t>
      </w:r>
      <w:r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31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07</w:t>
      </w:r>
      <w:r>
        <w:rPr>
          <w:sz w:val="28"/>
          <w:szCs w:val="28"/>
        </w:rPr>
        <w:t xml:space="preserve">.20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48</w:t>
      </w:r>
      <w:r>
        <w:rPr>
          <w:sz w:val="28"/>
          <w:szCs w:val="28"/>
        </w:rPr>
        <w:t xml:space="preserve">-ФЗ «</w:t>
      </w:r>
      <w:r>
        <w:rPr>
          <w:sz w:val="28"/>
          <w:szCs w:val="28"/>
        </w:rPr>
        <w:t xml:space="preserve"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 xml:space="preserve">(далее- Ф</w:t>
      </w:r>
      <w:r>
        <w:rPr>
          <w:sz w:val="28"/>
          <w:szCs w:val="28"/>
        </w:rPr>
        <w:t xml:space="preserve">едеральный закон</w:t>
      </w:r>
      <w:r>
        <w:rPr>
          <w:sz w:val="28"/>
          <w:szCs w:val="28"/>
        </w:rPr>
        <w:t xml:space="preserve"> №248-ФЗ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;   </w:t>
      </w:r>
      <w:r>
        <w:rPr>
          <w:sz w:val="28"/>
          <w:szCs w:val="28"/>
        </w:rPr>
      </w:r>
      <w:r/>
    </w:p>
    <w:p>
      <w:pPr>
        <w:pStyle w:val="612"/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31.07.2020 №</w:t>
      </w:r>
      <w:r>
        <w:rPr>
          <w:sz w:val="28"/>
          <w:szCs w:val="28"/>
        </w:rPr>
        <w:t xml:space="preserve">247-ФЗ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"Об обязательных требованиях в Российской Федерации"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612"/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постановлением Правительства Российской Федерации от 25.06.2021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r>
        <w:rPr>
          <w:sz w:val="28"/>
          <w:szCs w:val="28"/>
        </w:rPr>
      </w:r>
      <w:r/>
    </w:p>
    <w:p>
      <w:pPr>
        <w:pStyle w:val="612"/>
        <w:contextualSpacing/>
        <w:ind w:firstLine="567"/>
        <w:jc w:val="both"/>
        <w:rPr>
          <w:sz w:val="28"/>
          <w:szCs w:val="28"/>
        </w:rPr>
      </w:pPr>
      <w:r/>
      <w:bookmarkStart w:id="2" w:name="sub_1003"/>
      <w:r>
        <w:rPr>
          <w:sz w:val="28"/>
          <w:szCs w:val="28"/>
        </w:rPr>
        <w:t xml:space="preserve">3. </w:t>
      </w:r>
      <w:bookmarkEnd w:id="2"/>
      <w:r/>
      <w:bookmarkStart w:id="3" w:name="sub_1004"/>
      <w:r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реализации Программы – 2024 год</w:t>
      </w:r>
      <w:bookmarkEnd w:id="3"/>
      <w:r>
        <w:rPr>
          <w:sz w:val="28"/>
          <w:szCs w:val="28"/>
        </w:rPr>
        <w:t xml:space="preserve">.</w:t>
      </w:r>
      <w:r/>
    </w:p>
    <w:p>
      <w:pPr>
        <w:pStyle w:val="612"/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Анализ текущего состояния осуществления муниципального жилищного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  <w:r/>
    </w:p>
    <w:p>
      <w:pPr>
        <w:pStyle w:val="613"/>
        <w:ind w:firstLine="567"/>
        <w:rPr>
          <w:b w:val="0"/>
          <w:szCs w:val="28"/>
        </w:rPr>
      </w:pPr>
      <w:r>
        <w:rPr>
          <w:b w:val="0"/>
          <w:szCs w:val="28"/>
        </w:rPr>
      </w:r>
      <w:r/>
    </w:p>
    <w:p>
      <w:pPr>
        <w:pStyle w:val="612"/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Предметом муниципального жилищного контроля является деятельность органа муниципального контроля по организации и проведению проверок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соблюдения юридическими лицами, индивидуальными предпринимателями и гражданами</w:t>
      </w:r>
      <w:r>
        <w:rPr>
          <w:sz w:val="28"/>
          <w:szCs w:val="28"/>
        </w:rPr>
        <w:t xml:space="preserve"> в отношении муниципального жилищного фонда на территории города Сосновоборска</w:t>
      </w:r>
      <w:r>
        <w:rPr>
          <w:sz w:val="28"/>
          <w:szCs w:val="28"/>
        </w:rPr>
        <w:t xml:space="preserve"> обязательных требований, установленных муниципальными правовыми актами, а также по организации и проведению мероприятий по профилактике нарушений указанных треб</w:t>
      </w:r>
      <w:r>
        <w:rPr>
          <w:sz w:val="28"/>
          <w:szCs w:val="28"/>
        </w:rPr>
        <w:t xml:space="preserve">ований, мероприятий по контролю</w:t>
      </w:r>
      <w:r>
        <w:rPr>
          <w:sz w:val="28"/>
          <w:szCs w:val="28"/>
        </w:rPr>
        <w:t xml:space="preserve">.</w:t>
      </w:r>
      <w:r/>
    </w:p>
    <w:p>
      <w:pPr>
        <w:pStyle w:val="612"/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Обязательные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  <w:r/>
    </w:p>
    <w:p>
      <w:pPr>
        <w:pStyle w:val="612"/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Жилищный </w:t>
      </w:r>
      <w:r>
        <w:fldChar w:fldCharType="begin"/>
      </w:r>
      <w:r>
        <w:instrText xml:space="preserve"> HYPERLINK "https://login.consultant.ru/link/?req=doc&amp;base=LAW&amp;n=373476&amp;date=14.09.2021" </w:instrText>
      </w:r>
      <w:r>
        <w:fldChar w:fldCharType="separate"/>
      </w:r>
      <w:r>
        <w:rPr>
          <w:sz w:val="28"/>
          <w:szCs w:val="28"/>
        </w:rPr>
        <w:t xml:space="preserve">кодекс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Российской Федерации;</w:t>
      </w:r>
      <w:r/>
    </w:p>
    <w:p>
      <w:pPr>
        <w:pStyle w:val="612"/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fldChar w:fldCharType="begin"/>
      </w:r>
      <w:r>
        <w:instrText xml:space="preserve"> HYPERLINK "https://login.consultant.ru/link/?req=doc&amp;base=LAW&amp;n=356129&amp;date=14.09.2021" </w:instrText>
      </w:r>
      <w:r>
        <w:fldChar w:fldCharType="separate"/>
      </w:r>
      <w:r>
        <w:rPr>
          <w:sz w:val="28"/>
          <w:szCs w:val="28"/>
        </w:rPr>
        <w:t xml:space="preserve">постановление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Правительства Российской Федерации от 13.08.2006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491 "Об утверждении Правил содержания общего имущества в многоквартирном доме и Правил изменения</w:t>
      </w:r>
      <w:r>
        <w:rPr>
          <w:sz w:val="28"/>
          <w:szCs w:val="28"/>
        </w:rPr>
        <w:t xml:space="preserve">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r/>
    </w:p>
    <w:p>
      <w:pPr>
        <w:pStyle w:val="612"/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fldChar w:fldCharType="begin"/>
      </w:r>
      <w:r>
        <w:instrText xml:space="preserve"> HYPERLINK "https://login.consultant.ru/link/?req=doc&amp;base=LAW&amp;n=392661&amp;date=14.09.2021" </w:instrText>
      </w:r>
      <w:r>
        <w:fldChar w:fldCharType="separate"/>
      </w:r>
      <w:r>
        <w:rPr>
          <w:sz w:val="28"/>
          <w:szCs w:val="28"/>
        </w:rPr>
        <w:t xml:space="preserve">постановление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Правительства Российской Федерации от 06.05.2011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354 "О предоставлении коммунальных услуг собственникам и пользователям помещений в многоквартирных домах и жилых домов";</w:t>
      </w:r>
      <w:r/>
    </w:p>
    <w:p>
      <w:pPr>
        <w:pStyle w:val="612"/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fldChar w:fldCharType="begin"/>
      </w:r>
      <w:r>
        <w:instrText xml:space="preserve"> HYPERLINK "https://login.consultant.ru/link/?req=doc&amp;base=LAW&amp;n=356131&amp;date=14.09.2021" </w:instrText>
      </w:r>
      <w:r>
        <w:fldChar w:fldCharType="separate"/>
      </w:r>
      <w:r>
        <w:rPr>
          <w:sz w:val="28"/>
          <w:szCs w:val="28"/>
        </w:rPr>
        <w:t xml:space="preserve">постановление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Правительства Российской Федерации от 03.04.2013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  <w:r/>
    </w:p>
    <w:p>
      <w:pPr>
        <w:pStyle w:val="612"/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fldChar w:fldCharType="begin"/>
      </w:r>
      <w:r>
        <w:instrText xml:space="preserve"> HYPERLINK "https://login.consultant.ru/link/?req=doc&amp;base=LAW&amp;n=305825&amp;date=14.09.2021" </w:instrText>
      </w:r>
      <w:r>
        <w:fldChar w:fldCharType="separate"/>
      </w:r>
      <w:r>
        <w:rPr>
          <w:sz w:val="28"/>
          <w:szCs w:val="28"/>
        </w:rPr>
        <w:t xml:space="preserve">постановление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Правительства Российской Федерации от 15.05.2013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416 "О порядке осуществления деятельности по управлению многоквартирными домами";</w:t>
      </w:r>
      <w:r/>
    </w:p>
    <w:p>
      <w:pPr>
        <w:pStyle w:val="612"/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fldChar w:fldCharType="begin"/>
      </w:r>
      <w:r>
        <w:instrText xml:space="preserve"> HYPERLINK "https://login.consultant.ru/link/?req=doc&amp;base=LAW&amp;n=44772&amp;date=14.09.2021" </w:instrText>
      </w:r>
      <w:r>
        <w:fldChar w:fldCharType="separate"/>
      </w:r>
      <w:r>
        <w:rPr>
          <w:sz w:val="28"/>
          <w:szCs w:val="28"/>
        </w:rPr>
        <w:t xml:space="preserve">постановление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Государственного комитета Российской Федерации по строительству и жилищно-коммуна</w:t>
      </w:r>
      <w:r>
        <w:rPr>
          <w:sz w:val="28"/>
          <w:szCs w:val="28"/>
        </w:rPr>
        <w:t xml:space="preserve">льному комплексу от 27.09.2003 №</w:t>
      </w:r>
      <w:r>
        <w:rPr>
          <w:sz w:val="28"/>
          <w:szCs w:val="28"/>
        </w:rPr>
        <w:t xml:space="preserve"> 170 "Об утверждении Правил и норм технической эксплуатации жилищного фонда";</w:t>
      </w:r>
      <w:r/>
    </w:p>
    <w:p>
      <w:pPr>
        <w:pStyle w:val="612"/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Объектами муниципального жилищного контроля являются:</w:t>
      </w:r>
      <w:r/>
    </w:p>
    <w:p>
      <w:pPr>
        <w:pStyle w:val="612"/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деятельн</w:t>
      </w:r>
      <w:r>
        <w:rPr>
          <w:sz w:val="28"/>
          <w:szCs w:val="28"/>
        </w:rPr>
        <w:t xml:space="preserve">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  <w:r/>
    </w:p>
    <w:p>
      <w:pPr>
        <w:pStyle w:val="612"/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результаты деятельности </w:t>
      </w:r>
      <w:r>
        <w:rPr>
          <w:sz w:val="28"/>
          <w:szCs w:val="28"/>
        </w:rPr>
        <w:t xml:space="preserve">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  <w:r/>
    </w:p>
    <w:p>
      <w:pPr>
        <w:pStyle w:val="612"/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здания, помещения, сооружения, оборудование, устройства, предметы, материалы и другие объекты, которыми контролируемые лица владеют и (или)</w:t>
      </w:r>
      <w:r>
        <w:rPr>
          <w:sz w:val="28"/>
          <w:szCs w:val="28"/>
        </w:rPr>
        <w:t xml:space="preserve">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  <w:r/>
    </w:p>
    <w:p>
      <w:pPr>
        <w:pStyle w:val="612"/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качестве </w:t>
      </w:r>
      <w:r>
        <w:rPr>
          <w:sz w:val="28"/>
          <w:szCs w:val="28"/>
        </w:rPr>
        <w:t xml:space="preserve">контролируемых лиц при осуществлении муниципального жилищного контроля </w:t>
      </w:r>
      <w:r>
        <w:rPr>
          <w:sz w:val="28"/>
          <w:szCs w:val="28"/>
        </w:rPr>
        <w:t xml:space="preserve">выступают юридические лица и индивидуа</w:t>
      </w:r>
      <w:r>
        <w:rPr>
          <w:sz w:val="28"/>
          <w:szCs w:val="28"/>
        </w:rPr>
        <w:t xml:space="preserve">льные предприниматели, осуществляющие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кооперативы, общее количество которых по состоянию на 01.</w:t>
      </w:r>
      <w:r>
        <w:rPr>
          <w:sz w:val="28"/>
          <w:szCs w:val="28"/>
        </w:rPr>
        <w:t xml:space="preserve">09</w:t>
      </w:r>
      <w:r>
        <w:rPr>
          <w:sz w:val="28"/>
          <w:szCs w:val="28"/>
        </w:rPr>
        <w:t xml:space="preserve">.202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на территории города </w:t>
      </w:r>
      <w:r>
        <w:rPr>
          <w:sz w:val="28"/>
          <w:szCs w:val="28"/>
        </w:rPr>
        <w:t xml:space="preserve">Сосновоборска составляет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единиц.</w:t>
      </w:r>
      <w:r>
        <w:rPr>
          <w:sz w:val="28"/>
          <w:szCs w:val="28"/>
        </w:rPr>
      </w:r>
      <w:r/>
    </w:p>
    <w:p>
      <w:pPr>
        <w:pStyle w:val="63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5.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жилищный</w:t>
      </w:r>
      <w:r>
        <w:rPr>
          <w:sz w:val="28"/>
          <w:szCs w:val="28"/>
        </w:rPr>
        <w:t xml:space="preserve"> контроль осуществляется на основании Положения о муниципальном </w:t>
      </w:r>
      <w:r>
        <w:rPr>
          <w:sz w:val="28"/>
          <w:szCs w:val="28"/>
        </w:rPr>
        <w:t xml:space="preserve">жилищном</w:t>
      </w:r>
      <w:r>
        <w:rPr>
          <w:sz w:val="28"/>
          <w:szCs w:val="28"/>
        </w:rPr>
        <w:t xml:space="preserve"> контроле, утвержденного решением Сосновоборского городского совета депутатов от 13.12.2021 №15/5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-р</w:t>
      </w:r>
      <w:r>
        <w:rPr>
          <w:sz w:val="28"/>
          <w:szCs w:val="28"/>
        </w:rPr>
        <w:t xml:space="preserve"> (в редакции решения от 02.10.2023 №32/140-р), </w:t>
      </w:r>
      <w:bookmarkStart w:id="4" w:name="_Hlk114748541"/>
      <w:r>
        <w:rPr>
          <w:sz w:val="28"/>
          <w:szCs w:val="28"/>
        </w:rPr>
        <w:t xml:space="preserve">осуществляется посредством профилактики соблюдения обязательных требований</w:t>
      </w:r>
      <w:r>
        <w:rPr>
          <w:sz w:val="28"/>
          <w:szCs w:val="28"/>
        </w:rPr>
        <w:t xml:space="preserve">.</w:t>
      </w:r>
      <w:r/>
    </w:p>
    <w:p>
      <w:pPr>
        <w:pStyle w:val="612"/>
        <w:ind w:firstLine="709"/>
        <w:jc w:val="both"/>
        <w:rPr>
          <w:sz w:val="28"/>
          <w:szCs w:val="28"/>
        </w:rPr>
      </w:pPr>
      <w:r/>
      <w:bookmarkEnd w:id="4"/>
      <w:r>
        <w:rPr>
          <w:sz w:val="28"/>
          <w:szCs w:val="28"/>
        </w:rPr>
        <w:t xml:space="preserve">В 2022 году принято постановление</w:t>
      </w:r>
      <w:r>
        <w:rPr>
          <w:sz w:val="28"/>
          <w:szCs w:val="28"/>
        </w:rPr>
        <w:t xml:space="preserve"> Правительства от 10.03.2022 № 336 «Об особенностях организации и осуществления государственного контроля (надзора), муниципального контроля», в соответствии с которым проведение контрольных (надз</w:t>
      </w:r>
      <w:r>
        <w:rPr>
          <w:sz w:val="28"/>
          <w:szCs w:val="28"/>
        </w:rPr>
        <w:t xml:space="preserve">орных) мероприятий с согласования органами прокуратуры допускается только при наличии сведений о непосредственной угрозе причинения вреда жизни и тяжкого вреда здоровью граждан, возникновении чрезвычайных ситуаций природного и (или) техногенного характера.</w:t>
      </w:r>
      <w:r/>
    </w:p>
    <w:p>
      <w:pPr>
        <w:pStyle w:val="6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января по сентябрь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органом по муниципальному контролю</w:t>
      </w:r>
      <w:r>
        <w:rPr>
          <w:sz w:val="28"/>
          <w:szCs w:val="28"/>
        </w:rPr>
        <w:t xml:space="preserve"> внеплановые проверки по муниципальному жилищному контролю не проводились, так как жалобы от граждан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проживающих в муниципальных квартирах не поступали, плановые проверки не предусмотрены Положением.</w:t>
      </w:r>
      <w:r/>
    </w:p>
    <w:p>
      <w:pPr>
        <w:pStyle w:val="6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организациями, обеспечивающими управление многоквартирными жилыми домами </w:t>
      </w:r>
      <w:r>
        <w:rPr>
          <w:sz w:val="28"/>
          <w:szCs w:val="28"/>
        </w:rPr>
        <w:t xml:space="preserve">проведена информационно разъяснительная работа, в части соблюдения обязательных требований жилищного законодательства в отношении муниципального жилищного</w:t>
      </w:r>
      <w:r>
        <w:rPr>
          <w:sz w:val="28"/>
          <w:szCs w:val="28"/>
        </w:rPr>
        <w:t xml:space="preserve"> фонда.</w:t>
      </w:r>
      <w:r>
        <w:rPr>
          <w:sz w:val="28"/>
          <w:szCs w:val="28"/>
        </w:rPr>
      </w:r>
      <w:r/>
    </w:p>
    <w:p>
      <w:pPr>
        <w:pStyle w:val="6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роведен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разъяснительн</w:t>
      </w:r>
      <w:r>
        <w:rPr>
          <w:sz w:val="28"/>
          <w:szCs w:val="28"/>
        </w:rPr>
        <w:t xml:space="preserve">ая</w:t>
      </w:r>
      <w:r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в средствах массовой информации по информированию юридических лиц, индивидуальных предпринимателей и граждан по вопросам соблюдения обязательных требований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12"/>
        <w:ind w:firstLine="709"/>
        <w:jc w:val="both"/>
        <w:rPr>
          <w:sz w:val="28"/>
          <w:szCs w:val="28"/>
        </w:rPr>
      </w:pPr>
      <w:r/>
      <w:bookmarkStart w:id="5" w:name="_Hlk114748584"/>
      <w:r>
        <w:rPr>
          <w:sz w:val="28"/>
          <w:szCs w:val="28"/>
        </w:rPr>
        <w:t xml:space="preserve">Профилактические мероприятия </w:t>
      </w:r>
      <w:r>
        <w:rPr>
          <w:sz w:val="28"/>
          <w:szCs w:val="28"/>
        </w:rPr>
        <w:t xml:space="preserve">утвержденные постановлением администрации города Сосновоборска от 03.11.2022 № 1634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2023 год»</w:t>
      </w:r>
      <w:bookmarkEnd w:id="5"/>
      <w:r>
        <w:rPr>
          <w:sz w:val="28"/>
          <w:szCs w:val="28"/>
        </w:rPr>
        <w:t xml:space="preserve">, направленные на предупреждение нарушений обязательных требований при проведении муниципального </w:t>
      </w:r>
      <w:r>
        <w:rPr>
          <w:sz w:val="28"/>
          <w:szCs w:val="28"/>
        </w:rPr>
        <w:t xml:space="preserve">жилищного</w:t>
      </w:r>
      <w:r>
        <w:rPr>
          <w:sz w:val="28"/>
          <w:szCs w:val="28"/>
        </w:rPr>
        <w:t xml:space="preserve"> контроля достигнуты в полном объеме.</w:t>
      </w:r>
      <w:r>
        <w:rPr>
          <w:sz w:val="28"/>
          <w:szCs w:val="28"/>
        </w:rPr>
        <w:t xml:space="preserve"> </w:t>
      </w:r>
      <w:r/>
    </w:p>
    <w:p>
      <w:pPr>
        <w:pStyle w:val="612"/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Основными проблемами,</w:t>
      </w:r>
      <w:r>
        <w:rPr>
          <w:sz w:val="28"/>
          <w:szCs w:val="28"/>
        </w:rPr>
        <w:t xml:space="preserve"> на решение которых направлена Программа</w:t>
      </w:r>
      <w:r>
        <w:rPr>
          <w:sz w:val="28"/>
          <w:szCs w:val="28"/>
        </w:rPr>
        <w:t xml:space="preserve">, являются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недостаточная информированность </w:t>
      </w:r>
      <w:r>
        <w:rPr>
          <w:sz w:val="28"/>
          <w:szCs w:val="28"/>
        </w:rPr>
        <w:t xml:space="preserve">контролируемых лиц</w:t>
      </w:r>
      <w:r>
        <w:rPr>
          <w:sz w:val="28"/>
          <w:szCs w:val="28"/>
        </w:rPr>
        <w:t xml:space="preserve"> об обязательных требованиях</w:t>
      </w:r>
      <w:r>
        <w:rPr>
          <w:sz w:val="28"/>
          <w:szCs w:val="28"/>
        </w:rPr>
        <w:t xml:space="preserve"> и способах их исполнения</w:t>
      </w:r>
      <w:r>
        <w:rPr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>
        <w:rPr>
          <w:sz w:val="28"/>
          <w:szCs w:val="28"/>
        </w:rPr>
        <w:t xml:space="preserve">лицами.</w:t>
      </w:r>
      <w:r/>
    </w:p>
    <w:p>
      <w:pPr>
        <w:pStyle w:val="612"/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профилактических мероприятий должно способствовать улучшению в целом ситуации, снижению количества нарушений обязательных требований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1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2"/>
        <w:jc w:val="center"/>
        <w:rPr>
          <w:b/>
          <w:bCs/>
          <w:sz w:val="28"/>
          <w:szCs w:val="28"/>
        </w:rPr>
      </w:pPr>
      <w:r/>
      <w:bookmarkStart w:id="6" w:name="sub_1200"/>
      <w:r>
        <w:rPr>
          <w:b/>
          <w:bCs/>
          <w:sz w:val="28"/>
          <w:szCs w:val="28"/>
        </w:rPr>
        <w:t xml:space="preserve">II</w:t>
      </w:r>
      <w:r>
        <w:rPr>
          <w:b/>
          <w:bCs/>
          <w:sz w:val="28"/>
          <w:szCs w:val="28"/>
          <w:lang w:val="en-US"/>
        </w:rPr>
        <w:t xml:space="preserve">I</w:t>
      </w:r>
      <w:r>
        <w:rPr>
          <w:b/>
          <w:bCs/>
          <w:sz w:val="28"/>
          <w:szCs w:val="28"/>
        </w:rPr>
        <w:t xml:space="preserve">. Цели и задачи реализации Программы</w:t>
      </w:r>
      <w:r/>
    </w:p>
    <w:p>
      <w:pPr>
        <w:pStyle w:val="612"/>
        <w:ind w:firstLine="567"/>
      </w:pPr>
      <w:r/>
      <w:r/>
    </w:p>
    <w:p>
      <w:pPr>
        <w:pStyle w:val="612"/>
        <w:contextualSpacing/>
        <w:ind w:firstLine="567"/>
        <w:jc w:val="both"/>
        <w:widowControl w:val="off"/>
        <w:rPr>
          <w:sz w:val="28"/>
          <w:szCs w:val="28"/>
        </w:rPr>
      </w:pPr>
      <w:r/>
      <w:bookmarkEnd w:id="6"/>
      <w:r/>
      <w:bookmarkStart w:id="7" w:name="sub_1005"/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Целями</w:t>
      </w:r>
      <w:r>
        <w:rPr>
          <w:sz w:val="28"/>
          <w:szCs w:val="28"/>
        </w:rPr>
        <w:t xml:space="preserve"> реализации Программы </w:t>
      </w:r>
      <w:r>
        <w:rPr>
          <w:sz w:val="28"/>
          <w:szCs w:val="28"/>
        </w:rPr>
        <w:t xml:space="preserve">являются:</w:t>
      </w:r>
      <w:r/>
    </w:p>
    <w:p>
      <w:pPr>
        <w:pStyle w:val="612"/>
        <w:contextualSpacing/>
        <w:ind w:firstLine="567"/>
        <w:jc w:val="both"/>
        <w:widowControl w:val="off"/>
        <w:rPr>
          <w:sz w:val="28"/>
          <w:szCs w:val="28"/>
        </w:rPr>
      </w:pPr>
      <w:r/>
      <w:bookmarkEnd w:id="7"/>
      <w:r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</w:t>
      </w:r>
      <w:r/>
    </w:p>
    <w:p>
      <w:pPr>
        <w:pStyle w:val="612"/>
        <w:contextualSpacing/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sz w:val="28"/>
          <w:szCs w:val="28"/>
        </w:rPr>
        <w:t xml:space="preserve"> в отношении муниципального жилищного фонда</w:t>
      </w:r>
      <w:r>
        <w:rPr>
          <w:sz w:val="28"/>
          <w:szCs w:val="28"/>
        </w:rPr>
        <w:t xml:space="preserve">;</w:t>
      </w:r>
      <w:r/>
    </w:p>
    <w:p>
      <w:pPr>
        <w:pStyle w:val="612"/>
        <w:contextualSpacing/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3) создание условий для доведения обязательных требований до контролируемых лиц, повышение информированности о способах их соблюдения.</w:t>
      </w:r>
      <w:r/>
    </w:p>
    <w:p>
      <w:pPr>
        <w:pStyle w:val="612"/>
        <w:contextualSpacing/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 Задачами реализации Программы являются:</w:t>
      </w:r>
      <w:r>
        <w:rPr>
          <w:sz w:val="28"/>
          <w:szCs w:val="28"/>
        </w:rPr>
      </w:r>
      <w:r/>
    </w:p>
    <w:p>
      <w:pPr>
        <w:pStyle w:val="612"/>
        <w:contextualSpacing/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1) в</w:t>
      </w:r>
      <w:r>
        <w:rPr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sz w:val="28"/>
          <w:szCs w:val="28"/>
        </w:rPr>
        <w:t xml:space="preserve">разработка мероприятий, направленных на устранение нарушений обязательных требований в отношении муниципального жилищного фонда;</w:t>
      </w:r>
      <w:r/>
    </w:p>
    <w:p>
      <w:pPr>
        <w:pStyle w:val="612"/>
        <w:contextualSpacing/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  <w:r/>
    </w:p>
    <w:p>
      <w:pPr>
        <w:pStyle w:val="612"/>
        <w:contextualSpacing/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3) приоритет реализации </w:t>
      </w:r>
      <w:r>
        <w:rPr>
          <w:sz w:val="28"/>
          <w:szCs w:val="28"/>
        </w:rPr>
        <w:t xml:space="preserve"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  <w:r>
        <w:rPr>
          <w:sz w:val="28"/>
          <w:szCs w:val="28"/>
        </w:rPr>
      </w:r>
      <w:r/>
    </w:p>
    <w:p>
      <w:pPr>
        <w:pStyle w:val="612"/>
        <w:contextualSpacing/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7"/>
        <w:jc w:val="center"/>
        <w:rPr>
          <w:rFonts w:ascii="Times New Roman" w:hAnsi="Times New Roman" w:cs="Times New Roman"/>
          <w:sz w:val="24"/>
          <w:szCs w:val="24"/>
        </w:rPr>
        <w:outlineLvl w:val="1"/>
      </w:pPr>
      <w:r/>
      <w:r>
        <w:rPr>
          <w:rFonts w:ascii="Times New Roman" w:hAnsi="Times New Roman" w:cs="Times New Roman"/>
          <w:color w:val="26282f"/>
          <w:sz w:val="24"/>
          <w:szCs w:val="24"/>
          <w:lang w:val="en-US"/>
        </w:rPr>
        <w:t xml:space="preserve">IV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Перечень профилактических мероприятий, </w:t>
      </w:r>
      <w:r/>
    </w:p>
    <w:p>
      <w:pPr>
        <w:pStyle w:val="637"/>
        <w:jc w:val="center"/>
        <w:rPr>
          <w:rFonts w:ascii="Times New Roman" w:hAnsi="Times New Roman" w:cs="Times New Roman"/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сроки (периодичность) их проведения</w:t>
      </w:r>
      <w:r/>
    </w:p>
    <w:p>
      <w:pPr>
        <w:pStyle w:val="637"/>
        <w:jc w:val="center"/>
        <w:rPr>
          <w:rFonts w:ascii="Times New Roman" w:hAnsi="Times New Roman" w:cs="Times New Roman"/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>
        <w:trPr/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63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</w:t>
            </w:r>
            <w:r/>
          </w:p>
        </w:tc>
        <w:tc>
          <w:tcPr>
            <w:tcW w:w="4245" w:type="dxa"/>
            <w:vAlign w:val="top"/>
            <w:textDirection w:val="lrTb"/>
            <w:noWrap w:val="false"/>
          </w:tcPr>
          <w:p>
            <w:pPr>
              <w:pStyle w:val="63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</w:t>
            </w:r>
            <w:r/>
          </w:p>
          <w:p>
            <w:pPr>
              <w:pStyle w:val="63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профилактического мероприятия</w:t>
            </w:r>
            <w:r/>
          </w:p>
          <w:p>
            <w:pPr>
              <w:pStyle w:val="63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/>
          </w:p>
        </w:tc>
        <w:tc>
          <w:tcPr>
            <w:tcW w:w="2340" w:type="dxa"/>
            <w:vAlign w:val="top"/>
            <w:textDirection w:val="lrTb"/>
            <w:noWrap w:val="false"/>
          </w:tcPr>
          <w:p>
            <w:pPr>
              <w:pStyle w:val="63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  <w:r/>
          </w:p>
          <w:p>
            <w:pPr>
              <w:pStyle w:val="63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реализации</w:t>
            </w:r>
            <w:r/>
          </w:p>
        </w:tc>
        <w:tc>
          <w:tcPr>
            <w:tcW w:w="2347" w:type="dxa"/>
            <w:vAlign w:val="top"/>
            <w:textDirection w:val="lrTb"/>
            <w:noWrap w:val="false"/>
          </w:tcPr>
          <w:p>
            <w:pPr>
              <w:pStyle w:val="63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Ответственные должностные лица</w:t>
            </w:r>
            <w:r/>
          </w:p>
        </w:tc>
      </w:tr>
      <w:tr>
        <w:trPr>
          <w:trHeight w:val="1755"/>
        </w:trPr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63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</w:t>
            </w:r>
            <w:r/>
          </w:p>
        </w:tc>
        <w:tc>
          <w:tcPr>
            <w:tcW w:w="4245" w:type="dxa"/>
            <w:vAlign w:val="top"/>
            <w:textDirection w:val="lrTb"/>
            <w:noWrap w:val="false"/>
          </w:tcPr>
          <w:p>
            <w:pPr>
              <w:pStyle w:val="63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Информирование, посредством размещения (поддержания в актуальном состоянии) на официальном сайте органов местного самоуправления города Сосновоборска:</w:t>
            </w:r>
            <w:r/>
          </w:p>
        </w:tc>
        <w:tc>
          <w:tcPr>
            <w:tcW w:w="2340" w:type="dxa"/>
            <w:vAlign w:val="top"/>
            <w:textDirection w:val="lrTb"/>
            <w:noWrap w:val="false"/>
          </w:tcPr>
          <w:p>
            <w:pPr>
              <w:pStyle w:val="63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/>
          </w:p>
        </w:tc>
        <w:tc>
          <w:tcPr>
            <w:tcW w:w="2347" w:type="dxa"/>
            <w:vAlign w:val="top"/>
            <w:textDirection w:val="lrTb"/>
            <w:noWrap w:val="false"/>
          </w:tcPr>
          <w:p>
            <w:pPr>
              <w:pStyle w:val="63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/>
          </w:p>
        </w:tc>
      </w:tr>
      <w:tr>
        <w:trPr>
          <w:trHeight w:val="1256"/>
        </w:trPr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63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1.1.</w:t>
            </w:r>
            <w:r/>
          </w:p>
        </w:tc>
        <w:tc>
          <w:tcPr>
            <w:tcW w:w="4245" w:type="dxa"/>
            <w:vAlign w:val="top"/>
            <w:textDirection w:val="lrTb"/>
            <w:noWrap w:val="false"/>
          </w:tcPr>
          <w:p>
            <w:pPr>
              <w:pStyle w:val="63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текстов нормативных правовых актов, регулирующих осуществление муниципального жилищного контроля;</w:t>
            </w:r>
            <w:r/>
          </w:p>
        </w:tc>
        <w:tc>
          <w:tcPr>
            <w:tcW w:w="2340" w:type="dxa"/>
            <w:vAlign w:val="top"/>
            <w:textDirection w:val="lrTb"/>
            <w:noWrap w:val="false"/>
          </w:tcPr>
          <w:p>
            <w:pPr>
              <w:pStyle w:val="63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мере необходимости</w:t>
            </w:r>
            <w:r/>
          </w:p>
          <w:p>
            <w:pPr>
              <w:pStyle w:val="63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/>
          </w:p>
        </w:tc>
        <w:tc>
          <w:tcPr>
            <w:tcW w:w="2347" w:type="dxa"/>
            <w:vAlign w:val="top"/>
            <w:textDirection w:val="lrTb"/>
            <w:noWrap w:val="false"/>
          </w:tcPr>
          <w:p>
            <w:pPr>
              <w:pStyle w:val="63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Инспектор муниципального</w:t>
            </w:r>
            <w:r/>
          </w:p>
          <w:p>
            <w:pPr>
              <w:pStyle w:val="63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жилищного контроля </w:t>
            </w:r>
            <w:r/>
          </w:p>
        </w:tc>
      </w:tr>
      <w:tr>
        <w:trPr>
          <w:trHeight w:val="1699"/>
        </w:trPr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63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1.2.</w:t>
            </w:r>
            <w:r/>
          </w:p>
        </w:tc>
        <w:tc>
          <w:tcPr>
            <w:tcW w:w="4245" w:type="dxa"/>
            <w:vAlign w:val="top"/>
            <w:textDirection w:val="lrTb"/>
            <w:noWrap w:val="false"/>
          </w:tcPr>
          <w:p>
            <w:pPr>
              <w:pStyle w:val="63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  <w:r/>
          </w:p>
        </w:tc>
        <w:tc>
          <w:tcPr>
            <w:tcW w:w="2340" w:type="dxa"/>
            <w:vAlign w:val="top"/>
            <w:textDirection w:val="lrTb"/>
            <w:noWrap w:val="false"/>
          </w:tcPr>
          <w:p>
            <w:pPr>
              <w:pStyle w:val="63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мере необходимости</w:t>
            </w:r>
            <w:r/>
          </w:p>
          <w:p>
            <w:pPr>
              <w:pStyle w:val="63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/>
          </w:p>
        </w:tc>
        <w:tc>
          <w:tcPr>
            <w:tcW w:w="2347" w:type="dxa"/>
            <w:vAlign w:val="top"/>
            <w:textDirection w:val="lrTb"/>
            <w:noWrap w:val="false"/>
          </w:tcPr>
          <w:p>
            <w:pPr>
              <w:pStyle w:val="63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Инспектор муниципального жилищного контроля </w:t>
            </w:r>
            <w:r/>
          </w:p>
          <w:p>
            <w:pPr>
              <w:pStyle w:val="612"/>
              <w:ind w:firstLine="720"/>
            </w:pPr>
            <w:r/>
            <w:r/>
          </w:p>
        </w:tc>
      </w:tr>
      <w:tr>
        <w:trPr/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63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1.3.</w:t>
            </w:r>
            <w:r/>
          </w:p>
        </w:tc>
        <w:tc>
          <w:tcPr>
            <w:tcW w:w="4245" w:type="dxa"/>
            <w:vAlign w:val="top"/>
            <w:textDirection w:val="lrTb"/>
            <w:noWrap w:val="false"/>
          </w:tcPr>
          <w:p>
            <w:pPr>
              <w:pStyle w:val="612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fldChar w:fldCharType="begin"/>
            </w:r>
            <w:r>
              <w:instrText xml:space="preserve"> HYPERLINK "https://login.consultant.ru/link/?req=doc&amp;base=LAW&amp;n=213122&amp;date=20.09.2021" </w:instrText>
            </w:r>
            <w:r>
              <w:fldChar w:fldCharType="separate"/>
            </w:r>
            <w:r>
              <w:t xml:space="preserve">перечня</w:t>
            </w:r>
            <w:r>
              <w:fldChar w:fldCharType="end"/>
            </w:r>
            <w:r>
              <w:t xml:space="preserve"> нормативных правовых актов с указанием структурных единиц э</w:t>
            </w:r>
            <w:r>
              <w:t xml:space="preserve">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  <w:r/>
          </w:p>
          <w:p>
            <w:pPr>
              <w:pStyle w:val="63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/>
          </w:p>
        </w:tc>
        <w:tc>
          <w:tcPr>
            <w:tcW w:w="2340" w:type="dxa"/>
            <w:vAlign w:val="top"/>
            <w:textDirection w:val="lrTb"/>
            <w:noWrap w:val="false"/>
          </w:tcPr>
          <w:p>
            <w:pPr>
              <w:pStyle w:val="63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мере необходимости</w:t>
            </w:r>
            <w:r/>
          </w:p>
          <w:p>
            <w:pPr>
              <w:pStyle w:val="63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/>
          </w:p>
        </w:tc>
        <w:tc>
          <w:tcPr>
            <w:tcW w:w="2347" w:type="dxa"/>
            <w:vAlign w:val="top"/>
            <w:textDirection w:val="lrTb"/>
            <w:noWrap w:val="false"/>
          </w:tcPr>
          <w:p>
            <w:pPr>
              <w:pStyle w:val="63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Инспектор муниципального жилищного контроля </w:t>
            </w:r>
            <w:r/>
          </w:p>
        </w:tc>
      </w:tr>
      <w:tr>
        <w:trPr>
          <w:trHeight w:val="1847"/>
        </w:trPr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63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1.4.</w:t>
            </w:r>
            <w:r/>
          </w:p>
        </w:tc>
        <w:tc>
          <w:tcPr>
            <w:tcW w:w="4245" w:type="dxa"/>
            <w:vAlign w:val="top"/>
            <w:textDirection w:val="lrTb"/>
            <w:noWrap w:val="false"/>
          </w:tcPr>
          <w:p>
            <w:pPr>
              <w:pStyle w:val="63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r>
              <w:fldChar w:fldCharType="begin"/>
            </w:r>
            <w:r>
              <w:instrText xml:space="preserve"> HYPERLINK "https://login.consultant.ru/link/?req=doc&amp;base=LAW&amp;n=386984&amp;dst=100101&amp;field=134&amp;date=20.09.2021" </w:instrText>
            </w:r>
            <w:r>
              <w:fldChar w:fldCharType="separate"/>
            </w:r>
            <w:r>
              <w:rPr>
                <w:rStyle w:val="626"/>
                <w:rFonts w:ascii="Times New Roman" w:hAnsi="Times New Roman" w:cs="Times New Roman"/>
                <w:b/>
                <w:sz w:val="24"/>
                <w:szCs w:val="24"/>
              </w:rPr>
              <w:t xml:space="preserve">законом</w:t>
            </w:r>
            <w:r>
              <w:rPr>
                <w:rStyle w:val="62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"Об обязательных требованиях в Российской Федерации";</w:t>
            </w:r>
            <w:r/>
          </w:p>
        </w:tc>
        <w:tc>
          <w:tcPr>
            <w:tcW w:w="2340" w:type="dxa"/>
            <w:vAlign w:val="top"/>
            <w:textDirection w:val="lrTb"/>
            <w:noWrap w:val="false"/>
          </w:tcPr>
          <w:p>
            <w:pPr>
              <w:pStyle w:val="63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мере необходимости</w:t>
            </w:r>
            <w:r/>
          </w:p>
          <w:p>
            <w:pPr>
              <w:pStyle w:val="63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/>
          </w:p>
        </w:tc>
        <w:tc>
          <w:tcPr>
            <w:tcW w:w="2347" w:type="dxa"/>
            <w:vAlign w:val="top"/>
            <w:textDirection w:val="lrTb"/>
            <w:noWrap w:val="false"/>
          </w:tcPr>
          <w:p>
            <w:pPr>
              <w:pStyle w:val="63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Инспектор муниципального жилищного контроля </w:t>
            </w:r>
            <w:r/>
          </w:p>
        </w:tc>
      </w:tr>
      <w:tr>
        <w:trPr>
          <w:trHeight w:val="1264"/>
        </w:trPr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63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1.5.</w:t>
            </w:r>
            <w:r/>
          </w:p>
        </w:tc>
        <w:tc>
          <w:tcPr>
            <w:tcW w:w="4245" w:type="dxa"/>
            <w:vAlign w:val="top"/>
            <w:textDirection w:val="lrTb"/>
            <w:noWrap w:val="false"/>
          </w:tcPr>
          <w:p>
            <w:pPr>
              <w:pStyle w:val="63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перечня индикаторов риска нарушения обязательных требований, порядок отнесения объектов контроля к категориям риска;</w:t>
            </w:r>
            <w:r/>
          </w:p>
        </w:tc>
        <w:tc>
          <w:tcPr>
            <w:tcW w:w="2340" w:type="dxa"/>
            <w:vAlign w:val="top"/>
            <w:textDirection w:val="lrTb"/>
            <w:noWrap w:val="false"/>
          </w:tcPr>
          <w:p>
            <w:pPr>
              <w:pStyle w:val="63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мере необходимости</w:t>
            </w:r>
            <w:r/>
          </w:p>
          <w:p>
            <w:pPr>
              <w:pStyle w:val="63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/>
          </w:p>
        </w:tc>
        <w:tc>
          <w:tcPr>
            <w:tcW w:w="2347" w:type="dxa"/>
            <w:vAlign w:val="top"/>
            <w:textDirection w:val="lrTb"/>
            <w:noWrap w:val="false"/>
          </w:tcPr>
          <w:p>
            <w:pPr>
              <w:pStyle w:val="63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Инспектор муниципального жилищного</w:t>
            </w:r>
            <w:r/>
          </w:p>
          <w:p>
            <w:pPr>
              <w:pStyle w:val="63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контроля </w:t>
            </w:r>
            <w:r/>
          </w:p>
        </w:tc>
      </w:tr>
      <w:tr>
        <w:trPr>
          <w:trHeight w:val="984"/>
        </w:trPr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63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1.6.</w:t>
            </w:r>
            <w:r/>
          </w:p>
        </w:tc>
        <w:tc>
          <w:tcPr>
            <w:tcW w:w="4245" w:type="dxa"/>
            <w:vAlign w:val="top"/>
            <w:textDirection w:val="lrTb"/>
            <w:noWrap w:val="false"/>
          </w:tcPr>
          <w:p>
            <w:pPr>
              <w:pStyle w:val="63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программы профилактики рисков причинения вреда;</w:t>
            </w:r>
            <w:r/>
          </w:p>
          <w:p>
            <w:pPr>
              <w:pStyle w:val="63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/>
          </w:p>
        </w:tc>
        <w:tc>
          <w:tcPr>
            <w:tcW w:w="2340" w:type="dxa"/>
            <w:vAlign w:val="top"/>
            <w:textDirection w:val="lrTb"/>
            <w:noWrap w:val="false"/>
          </w:tcPr>
          <w:p>
            <w:pPr>
              <w:pStyle w:val="63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с даты утверждения</w:t>
            </w:r>
            <w:r/>
          </w:p>
        </w:tc>
        <w:tc>
          <w:tcPr>
            <w:tcW w:w="2347" w:type="dxa"/>
            <w:vAlign w:val="top"/>
            <w:textDirection w:val="lrTb"/>
            <w:noWrap w:val="false"/>
          </w:tcPr>
          <w:p>
            <w:pPr>
              <w:pStyle w:val="63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города Сосновоборска</w:t>
            </w:r>
            <w:r/>
          </w:p>
        </w:tc>
      </w:tr>
      <w:tr>
        <w:trPr>
          <w:trHeight w:val="1268"/>
        </w:trPr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63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1.8</w:t>
            </w:r>
            <w:r/>
          </w:p>
        </w:tc>
        <w:tc>
          <w:tcPr>
            <w:tcW w:w="4245" w:type="dxa"/>
            <w:vAlign w:val="top"/>
            <w:textDirection w:val="lrTb"/>
            <w:noWrap w:val="false"/>
          </w:tcPr>
          <w:p>
            <w:pPr>
              <w:pStyle w:val="63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исчерпывающего перечня сведений, которые могут запрашиваться контрольным органом у контролируемого лица;</w:t>
            </w:r>
            <w:r/>
          </w:p>
        </w:tc>
        <w:tc>
          <w:tcPr>
            <w:tcW w:w="2340" w:type="dxa"/>
            <w:vAlign w:val="top"/>
            <w:textDirection w:val="lrTb"/>
            <w:noWrap w:val="false"/>
          </w:tcPr>
          <w:p>
            <w:pPr>
              <w:pStyle w:val="63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мере необходимости</w:t>
            </w:r>
            <w:r/>
          </w:p>
          <w:p>
            <w:pPr>
              <w:pStyle w:val="63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/>
          </w:p>
        </w:tc>
        <w:tc>
          <w:tcPr>
            <w:tcW w:w="2347" w:type="dxa"/>
            <w:vAlign w:val="top"/>
            <w:textDirection w:val="lrTb"/>
            <w:noWrap w:val="false"/>
          </w:tcPr>
          <w:p>
            <w:pPr>
              <w:pStyle w:val="63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Инспектор муниципального жилищного контроля</w:t>
            </w:r>
            <w:r/>
          </w:p>
        </w:tc>
      </w:tr>
      <w:tr>
        <w:trPr>
          <w:trHeight w:val="1272"/>
        </w:trPr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63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1.9.</w:t>
            </w:r>
            <w:r/>
          </w:p>
        </w:tc>
        <w:tc>
          <w:tcPr>
            <w:tcW w:w="4245" w:type="dxa"/>
            <w:vAlign w:val="top"/>
            <w:textDirection w:val="lrTb"/>
            <w:noWrap w:val="false"/>
          </w:tcPr>
          <w:p>
            <w:pPr>
              <w:pStyle w:val="63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сведений о способах получения консультаций по вопросам соблюдения обязательных требований;</w:t>
            </w:r>
            <w:r/>
          </w:p>
          <w:p>
            <w:pPr>
              <w:pStyle w:val="63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/>
          </w:p>
        </w:tc>
        <w:tc>
          <w:tcPr>
            <w:tcW w:w="2340" w:type="dxa"/>
            <w:vAlign w:val="top"/>
            <w:textDirection w:val="lrTb"/>
            <w:noWrap w:val="false"/>
          </w:tcPr>
          <w:p>
            <w:pPr>
              <w:pStyle w:val="63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мере необходимости</w:t>
            </w:r>
            <w:r/>
          </w:p>
          <w:p>
            <w:pPr>
              <w:pStyle w:val="63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/>
          </w:p>
        </w:tc>
        <w:tc>
          <w:tcPr>
            <w:tcW w:w="2347" w:type="dxa"/>
            <w:vAlign w:val="top"/>
            <w:textDirection w:val="lrTb"/>
            <w:noWrap w:val="false"/>
          </w:tcPr>
          <w:p>
            <w:pPr>
              <w:pStyle w:val="63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Инспектор муниципального жилищного контроля </w:t>
            </w:r>
            <w:r/>
          </w:p>
        </w:tc>
      </w:tr>
      <w:tr>
        <w:trPr>
          <w:trHeight w:val="1262"/>
        </w:trPr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63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</w:t>
            </w:r>
            <w:r/>
          </w:p>
        </w:tc>
        <w:tc>
          <w:tcPr>
            <w:tcW w:w="4245" w:type="dxa"/>
            <w:vAlign w:val="top"/>
            <w:textDirection w:val="lrTb"/>
            <w:noWrap w:val="false"/>
          </w:tcPr>
          <w:p>
            <w:pPr>
              <w:pStyle w:val="63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доклада о муниципальном жилищном контроле.</w:t>
            </w:r>
            <w:r/>
          </w:p>
          <w:p>
            <w:pPr>
              <w:pStyle w:val="63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/>
          </w:p>
        </w:tc>
        <w:tc>
          <w:tcPr>
            <w:tcW w:w="2340" w:type="dxa"/>
            <w:vAlign w:val="top"/>
            <w:textDirection w:val="lrTb"/>
            <w:noWrap w:val="false"/>
          </w:tcPr>
          <w:p>
            <w:pPr>
              <w:pStyle w:val="63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с даты утверждения</w:t>
            </w:r>
            <w:r/>
          </w:p>
        </w:tc>
        <w:tc>
          <w:tcPr>
            <w:tcW w:w="2347" w:type="dxa"/>
            <w:vAlign w:val="top"/>
            <w:textDirection w:val="lrTb"/>
            <w:noWrap w:val="false"/>
          </w:tcPr>
          <w:p>
            <w:pPr>
              <w:pStyle w:val="63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Инспектор муниципального жилищного контроля</w:t>
            </w:r>
            <w:r/>
          </w:p>
        </w:tc>
      </w:tr>
      <w:tr>
        <w:trPr>
          <w:trHeight w:val="1252"/>
        </w:trPr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63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3. </w:t>
            </w:r>
            <w:r/>
          </w:p>
        </w:tc>
        <w:tc>
          <w:tcPr>
            <w:tcW w:w="4245" w:type="dxa"/>
            <w:vAlign w:val="top"/>
            <w:textDirection w:val="lrTb"/>
            <w:noWrap w:val="false"/>
          </w:tcPr>
          <w:p>
            <w:pPr>
              <w:pStyle w:val="63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требований. </w:t>
            </w:r>
            <w:r/>
          </w:p>
        </w:tc>
        <w:tc>
          <w:tcPr>
            <w:tcW w:w="2340" w:type="dxa"/>
            <w:vAlign w:val="top"/>
            <w:textDirection w:val="lrTb"/>
            <w:noWrap w:val="false"/>
          </w:tcPr>
          <w:p>
            <w:pPr>
              <w:pStyle w:val="63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  <w:r/>
          </w:p>
          <w:p>
            <w:pPr>
              <w:pStyle w:val="63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(при наличии оснований)</w:t>
            </w:r>
            <w:r/>
          </w:p>
          <w:p>
            <w:pPr>
              <w:pStyle w:val="63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/>
          </w:p>
        </w:tc>
        <w:tc>
          <w:tcPr>
            <w:tcW w:w="2347" w:type="dxa"/>
            <w:vAlign w:val="top"/>
            <w:textDirection w:val="lrTb"/>
            <w:noWrap w:val="false"/>
          </w:tcPr>
          <w:p>
            <w:pPr>
              <w:pStyle w:val="63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Инспектор муниципального жилищного контроля</w:t>
            </w:r>
            <w:r/>
          </w:p>
        </w:tc>
      </w:tr>
      <w:tr>
        <w:trPr>
          <w:trHeight w:val="2121"/>
        </w:trPr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63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</w:t>
            </w:r>
            <w:r/>
          </w:p>
        </w:tc>
        <w:tc>
          <w:tcPr>
            <w:tcW w:w="4245" w:type="dxa"/>
            <w:vAlign w:val="top"/>
            <w:textDirection w:val="lrTb"/>
            <w:noWrap w:val="false"/>
          </w:tcPr>
          <w:p>
            <w:pPr>
              <w:pStyle w:val="63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контроля.</w:t>
            </w:r>
            <w:r/>
          </w:p>
        </w:tc>
        <w:tc>
          <w:tcPr>
            <w:tcW w:w="2340" w:type="dxa"/>
            <w:vAlign w:val="top"/>
            <w:textDirection w:val="lrTb"/>
            <w:noWrap w:val="false"/>
          </w:tcPr>
          <w:p>
            <w:pPr>
              <w:pStyle w:val="63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</w:t>
            </w:r>
            <w:r/>
          </w:p>
        </w:tc>
        <w:tc>
          <w:tcPr>
            <w:tcW w:w="2347" w:type="dxa"/>
            <w:vAlign w:val="top"/>
            <w:textDirection w:val="lrTb"/>
            <w:noWrap w:val="false"/>
          </w:tcPr>
          <w:p>
            <w:pPr>
              <w:pStyle w:val="63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Инспектор муниципального жилищного контроля города</w:t>
            </w:r>
            <w:r/>
          </w:p>
        </w:tc>
      </w:tr>
    </w:tbl>
    <w:p>
      <w:pPr>
        <w:pStyle w:val="637"/>
        <w:jc w:val="center"/>
        <w:rPr>
          <w:rFonts w:ascii="Times New Roman" w:hAnsi="Times New Roman" w:cs="Times New Roman"/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37"/>
        <w:jc w:val="center"/>
        <w:rPr>
          <w:rFonts w:ascii="Times New Roman" w:hAnsi="Times New Roman" w:cs="Times New Roman"/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V. Показатели результативности и эффективности Программы</w:t>
      </w:r>
      <w:r/>
    </w:p>
    <w:p>
      <w:pPr>
        <w:pStyle w:val="633"/>
        <w:jc w:val="both"/>
      </w:pPr>
      <w:r/>
      <w:r/>
    </w:p>
    <w:tbl>
      <w:tblPr>
        <w:tblW w:w="9640" w:type="dxa"/>
        <w:tblInd w:w="-8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799"/>
        <w:gridCol w:w="2841"/>
      </w:tblGrid>
      <w:tr>
        <w:trPr>
          <w:trHeight w:val="104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9" w:type="dxa"/>
            <w:vAlign w:val="top"/>
            <w:textDirection w:val="lrTb"/>
            <w:noWrap w:val="false"/>
          </w:tcPr>
          <w:p>
            <w:pPr>
              <w:pStyle w:val="633"/>
              <w:jc w:val="center"/>
            </w:pPr>
            <w:r/>
            <w:r/>
          </w:p>
          <w:p>
            <w:pPr>
              <w:pStyle w:val="633"/>
              <w:jc w:val="center"/>
            </w:pPr>
            <w:r>
              <w:t xml:space="preserve">Наименование показателя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841" w:type="dxa"/>
            <w:vAlign w:val="top"/>
            <w:textDirection w:val="lrTb"/>
            <w:noWrap w:val="false"/>
          </w:tcPr>
          <w:p>
            <w:pPr>
              <w:pStyle w:val="633"/>
              <w:jc w:val="center"/>
            </w:pPr>
            <w:r>
              <w:t xml:space="preserve">Исполнение</w:t>
            </w:r>
            <w:r/>
          </w:p>
          <w:p>
            <w:pPr>
              <w:pStyle w:val="633"/>
              <w:jc w:val="center"/>
            </w:pPr>
            <w:r>
              <w:t xml:space="preserve">показателя</w:t>
            </w:r>
            <w:r/>
          </w:p>
          <w:p>
            <w:pPr>
              <w:pStyle w:val="633"/>
              <w:jc w:val="center"/>
            </w:pPr>
            <w:r>
              <w:t xml:space="preserve">2023 год, %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9" w:type="dxa"/>
            <w:vAlign w:val="top"/>
            <w:textDirection w:val="lrTb"/>
            <w:noWrap w:val="false"/>
          </w:tcPr>
          <w:p>
            <w:pPr>
              <w:pStyle w:val="633"/>
              <w:ind w:firstLine="366"/>
              <w:jc w:val="both"/>
            </w:pPr>
            <w:r>
              <w:t xml:space="preserve">Полнота информации, размещенной на официальном сайте органов местного самоуправления города Сосновоборска в соответствии со статьей 46 Федерального закона №248-ФЗ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1" w:type="dxa"/>
            <w:vAlign w:val="top"/>
            <w:textDirection w:val="lrTb"/>
            <w:noWrap w:val="false"/>
          </w:tcPr>
          <w:p>
            <w:pPr>
              <w:pStyle w:val="633"/>
              <w:jc w:val="center"/>
            </w:pPr>
            <w:r>
              <w:t xml:space="preserve">100%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9" w:type="dxa"/>
            <w:vAlign w:val="top"/>
            <w:textDirection w:val="lrTb"/>
            <w:noWrap w:val="false"/>
          </w:tcPr>
          <w:p>
            <w:pPr>
              <w:pStyle w:val="633"/>
              <w:ind w:firstLine="366"/>
              <w:jc w:val="both"/>
            </w:pPr>
            <w:r>
              <w:t xml:space="preserve">Доля контролируемых лиц, удовлетворенных консультированием в общем количестве контролируемых лиц, обратившихся за консультацией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1" w:type="dxa"/>
            <w:vAlign w:val="top"/>
            <w:textDirection w:val="lrTb"/>
            <w:noWrap w:val="false"/>
          </w:tcPr>
          <w:p>
            <w:pPr>
              <w:pStyle w:val="633"/>
              <w:jc w:val="center"/>
            </w:pPr>
            <w:r>
              <w:t xml:space="preserve">100% от числа обратившихся</w:t>
            </w:r>
            <w:r/>
          </w:p>
        </w:tc>
      </w:tr>
    </w:tbl>
    <w:sectPr>
      <w:footnotePr/>
      <w:endnotePr/>
      <w:type w:val="nextPage"/>
      <w:pgSz w:w="11906" w:h="16838" w:orient="portrait"/>
      <w:pgMar w:top="510" w:right="851" w:bottom="510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yandex-sans">
    <w:panose1 w:val="02000000000000000000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650"/>
      <w:isLgl w:val="false"/>
      <w:suff w:val="tab"/>
      <w:lvlText w:val=""/>
      <w:lvlJc w:val="left"/>
      <w:pPr>
        <w:pStyle w:val="612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12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12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12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12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12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12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12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12"/>
        <w:ind w:left="6688" w:hanging="360"/>
        <w:tabs>
          <w:tab w:val="num" w:pos="6688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2"/>
        <w:ind w:left="1144" w:hanging="435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12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2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2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2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2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2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2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2"/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2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12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12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12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12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12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12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12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12"/>
        <w:ind w:left="6120" w:hanging="180"/>
        <w:tabs>
          <w:tab w:val="num" w:pos="612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2"/>
        <w:ind w:left="645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12"/>
        <w:ind w:left="6456" w:hanging="360"/>
      </w:pPr>
      <w:rPr>
        <w:sz w:val="24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12"/>
        <w:ind w:left="6816" w:hanging="720"/>
      </w:pPr>
      <w:rPr>
        <w:sz w:val="24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12"/>
        <w:ind w:left="7176" w:hanging="1080"/>
      </w:pPr>
      <w:rPr>
        <w:sz w:val="24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12"/>
        <w:ind w:left="7176" w:hanging="1080"/>
      </w:pPr>
      <w:rPr>
        <w:sz w:val="24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12"/>
        <w:ind w:left="7536" w:hanging="1440"/>
      </w:pPr>
      <w:rPr>
        <w:sz w:val="24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12"/>
        <w:ind w:left="7536" w:hanging="1440"/>
      </w:pPr>
      <w:rPr>
        <w:sz w:val="24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12"/>
        <w:ind w:left="7896" w:hanging="1800"/>
      </w:pPr>
      <w:rPr>
        <w:sz w:val="24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12"/>
        <w:ind w:left="8256" w:hanging="2160"/>
      </w:pPr>
      <w:rPr>
        <w:sz w:val="24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2"/>
        <w:ind w:left="360" w:hanging="360"/>
        <w:tabs>
          <w:tab w:val="num" w:pos="360" w:leader="none"/>
        </w:tabs>
      </w:pPr>
      <w:rPr>
        <w:color w:val="000000"/>
      </w:rPr>
    </w:lvl>
    <w:lvl w:ilvl="1">
      <w:start w:val="1"/>
      <w:numFmt w:val="decimal"/>
      <w:isLgl w:val="false"/>
      <w:suff w:val="tab"/>
      <w:lvlText w:val="%2."/>
      <w:lvlJc w:val="left"/>
      <w:pPr>
        <w:pStyle w:val="612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12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12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12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12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12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12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12"/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2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2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2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2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2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2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2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2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2"/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2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2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2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2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2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2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2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2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2"/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12"/>
    <w:next w:val="61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12"/>
    <w:next w:val="61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12"/>
    <w:next w:val="61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12"/>
    <w:next w:val="61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12"/>
    <w:next w:val="61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12"/>
    <w:next w:val="61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12"/>
    <w:next w:val="61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12"/>
    <w:next w:val="61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12"/>
    <w:next w:val="61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12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12"/>
    <w:next w:val="61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12"/>
    <w:next w:val="61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12"/>
    <w:next w:val="61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12"/>
    <w:next w:val="61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1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1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12"/>
    <w:next w:val="6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1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1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12"/>
    <w:next w:val="61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12"/>
    <w:next w:val="61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12"/>
    <w:next w:val="61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12"/>
    <w:next w:val="61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12"/>
    <w:next w:val="61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12"/>
    <w:next w:val="61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12"/>
    <w:next w:val="61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12"/>
    <w:next w:val="61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12"/>
    <w:next w:val="61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12"/>
    <w:next w:val="612"/>
    <w:uiPriority w:val="99"/>
    <w:unhideWhenUsed/>
    <w:pPr>
      <w:spacing w:after="0" w:afterAutospacing="0"/>
    </w:pPr>
  </w:style>
  <w:style w:type="paragraph" w:styleId="612" w:default="1">
    <w:name w:val="Normal"/>
    <w:next w:val="612"/>
    <w:link w:val="612"/>
    <w:qFormat/>
    <w:rPr>
      <w:sz w:val="24"/>
      <w:szCs w:val="24"/>
      <w:lang w:val="ru-RU" w:eastAsia="ru-RU" w:bidi="ar-SA"/>
    </w:rPr>
  </w:style>
  <w:style w:type="paragraph" w:styleId="613">
    <w:name w:val="Заголовок 1"/>
    <w:basedOn w:val="612"/>
    <w:next w:val="612"/>
    <w:link w:val="649"/>
    <w:qFormat/>
    <w:pPr>
      <w:jc w:val="center"/>
      <w:keepNext/>
      <w:outlineLvl w:val="0"/>
    </w:pPr>
    <w:rPr>
      <w:b/>
      <w:sz w:val="22"/>
      <w:szCs w:val="20"/>
    </w:rPr>
  </w:style>
  <w:style w:type="paragraph" w:styleId="614">
    <w:name w:val="Заголовок 2"/>
    <w:basedOn w:val="612"/>
    <w:next w:val="612"/>
    <w:link w:val="652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15">
    <w:name w:val="Заголовок 3"/>
    <w:basedOn w:val="612"/>
    <w:next w:val="612"/>
    <w:link w:val="639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16">
    <w:name w:val="Заголовок 4"/>
    <w:basedOn w:val="612"/>
    <w:next w:val="612"/>
    <w:link w:val="668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17">
    <w:name w:val="Заголовок 5"/>
    <w:basedOn w:val="612"/>
    <w:next w:val="612"/>
    <w:link w:val="669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18">
    <w:name w:val="Заголовок 6"/>
    <w:basedOn w:val="612"/>
    <w:next w:val="612"/>
    <w:link w:val="670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19">
    <w:name w:val="Заголовок 7"/>
    <w:basedOn w:val="612"/>
    <w:next w:val="612"/>
    <w:link w:val="671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20">
    <w:name w:val="Заголовок 8"/>
    <w:basedOn w:val="612"/>
    <w:next w:val="612"/>
    <w:link w:val="672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21">
    <w:name w:val="Заголовок 9"/>
    <w:basedOn w:val="612"/>
    <w:next w:val="612"/>
    <w:link w:val="673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22">
    <w:name w:val="Основной шрифт абзаца"/>
    <w:next w:val="622"/>
    <w:link w:val="612"/>
    <w:semiHidden/>
  </w:style>
  <w:style w:type="table" w:styleId="623">
    <w:name w:val="Обычная таблица"/>
    <w:next w:val="623"/>
    <w:link w:val="612"/>
    <w:semiHidden/>
    <w:tblPr/>
  </w:style>
  <w:style w:type="numbering" w:styleId="624">
    <w:name w:val="Нет списка"/>
    <w:next w:val="624"/>
    <w:link w:val="612"/>
    <w:uiPriority w:val="99"/>
    <w:semiHidden/>
  </w:style>
  <w:style w:type="table" w:styleId="625">
    <w:name w:val="Сетка таблицы"/>
    <w:basedOn w:val="623"/>
    <w:next w:val="625"/>
    <w:link w:val="612"/>
    <w:uiPriority w:val="39"/>
    <w:tblPr/>
  </w:style>
  <w:style w:type="character" w:styleId="626">
    <w:name w:val="Гиперссылка"/>
    <w:next w:val="626"/>
    <w:link w:val="612"/>
    <w:uiPriority w:val="99"/>
    <w:rPr>
      <w:color w:val="0000ff"/>
      <w:u w:val="single"/>
    </w:rPr>
  </w:style>
  <w:style w:type="paragraph" w:styleId="627">
    <w:name w:val="Текст выноски"/>
    <w:basedOn w:val="612"/>
    <w:next w:val="627"/>
    <w:link w:val="663"/>
    <w:uiPriority w:val="99"/>
    <w:semiHidden/>
    <w:rPr>
      <w:rFonts w:ascii="Tahoma" w:hAnsi="Tahoma" w:cs="Tahoma"/>
      <w:sz w:val="16"/>
      <w:szCs w:val="16"/>
    </w:rPr>
  </w:style>
  <w:style w:type="paragraph" w:styleId="628">
    <w:name w:val="Абзац списка,мой"/>
    <w:basedOn w:val="612"/>
    <w:next w:val="628"/>
    <w:link w:val="718"/>
    <w:uiPriority w:val="34"/>
    <w:qFormat/>
    <w:pPr>
      <w:contextualSpacing/>
      <w:ind w:left="720"/>
    </w:pPr>
  </w:style>
  <w:style w:type="paragraph" w:styleId="629">
    <w:name w:val="Основной текст с отступом"/>
    <w:basedOn w:val="612"/>
    <w:next w:val="629"/>
    <w:link w:val="630"/>
    <w:uiPriority w:val="99"/>
    <w:unhideWhenUsed/>
    <w:pPr>
      <w:ind w:firstLine="708"/>
      <w:jc w:val="both"/>
    </w:pPr>
    <w:rPr>
      <w:lang w:val="en-US" w:eastAsia="en-US"/>
    </w:rPr>
  </w:style>
  <w:style w:type="character" w:styleId="630">
    <w:name w:val="Основной текст с отступом Знак"/>
    <w:next w:val="630"/>
    <w:link w:val="629"/>
    <w:uiPriority w:val="99"/>
    <w:rPr>
      <w:sz w:val="24"/>
      <w:szCs w:val="24"/>
      <w:lang w:val="en-US" w:eastAsia="en-US"/>
    </w:rPr>
  </w:style>
  <w:style w:type="paragraph" w:styleId="631">
    <w:name w:val="Основной текст"/>
    <w:basedOn w:val="612"/>
    <w:next w:val="631"/>
    <w:link w:val="632"/>
    <w:uiPriority w:val="99"/>
    <w:unhideWhenUsed/>
    <w:pPr>
      <w:spacing w:after="120"/>
    </w:pPr>
    <w:rPr>
      <w:lang w:val="en-US" w:eastAsia="en-US"/>
    </w:rPr>
  </w:style>
  <w:style w:type="character" w:styleId="632">
    <w:name w:val="Основной текст Знак"/>
    <w:next w:val="632"/>
    <w:link w:val="631"/>
    <w:uiPriority w:val="99"/>
    <w:rPr>
      <w:sz w:val="24"/>
      <w:szCs w:val="24"/>
    </w:rPr>
  </w:style>
  <w:style w:type="paragraph" w:styleId="633">
    <w:name w:val="ConsPlusNormal"/>
    <w:next w:val="633"/>
    <w:link w:val="640"/>
    <w:qFormat/>
    <w:rPr>
      <w:sz w:val="24"/>
      <w:szCs w:val="24"/>
      <w:lang w:val="ru-RU" w:eastAsia="ru-RU" w:bidi="ar-SA"/>
    </w:rPr>
  </w:style>
  <w:style w:type="character" w:styleId="634">
    <w:name w:val="Основной текст_"/>
    <w:next w:val="634"/>
    <w:link w:val="635"/>
    <w:rPr>
      <w:sz w:val="27"/>
      <w:szCs w:val="27"/>
      <w:shd w:val="clear" w:color="auto" w:fill="ffffff"/>
    </w:rPr>
  </w:style>
  <w:style w:type="paragraph" w:styleId="635">
    <w:name w:val="Основной текст1"/>
    <w:basedOn w:val="612"/>
    <w:next w:val="635"/>
    <w:link w:val="634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36">
    <w:name w:val="ConsPlusCell"/>
    <w:next w:val="636"/>
    <w:link w:val="612"/>
    <w:pPr>
      <w:widowControl w:val="off"/>
    </w:pPr>
    <w:rPr>
      <w:rFonts w:ascii="Arial" w:hAnsi="Arial" w:cs="Arial"/>
      <w:lang w:val="ru-RU" w:eastAsia="ru-RU" w:bidi="ar-SA"/>
    </w:rPr>
  </w:style>
  <w:style w:type="paragraph" w:styleId="637">
    <w:name w:val="ConsPlusTitle"/>
    <w:next w:val="637"/>
    <w:link w:val="612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38">
    <w:name w:val="ConsPlusNonformat"/>
    <w:next w:val="638"/>
    <w:link w:val="612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39">
    <w:name w:val="Заголовок 3 Знак"/>
    <w:next w:val="639"/>
    <w:link w:val="615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40">
    <w:name w:val="ConsPlusNormal Знак"/>
    <w:next w:val="640"/>
    <w:link w:val="633"/>
    <w:rPr>
      <w:sz w:val="24"/>
      <w:szCs w:val="24"/>
    </w:rPr>
  </w:style>
  <w:style w:type="character" w:styleId="641">
    <w:name w:val="Название Знак"/>
    <w:next w:val="641"/>
    <w:link w:val="612"/>
    <w:rPr>
      <w:rFonts w:ascii="Cambria" w:hAnsi="Cambria" w:eastAsia="Times New Roman" w:cs="Times New Roman"/>
      <w:b/>
      <w:bCs/>
      <w:sz w:val="32"/>
      <w:szCs w:val="32"/>
    </w:rPr>
  </w:style>
  <w:style w:type="paragraph" w:styleId="642">
    <w:name w:val="Заголовок"/>
    <w:basedOn w:val="612"/>
    <w:next w:val="612"/>
    <w:link w:val="643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43">
    <w:name w:val="Заголовок Знак"/>
    <w:next w:val="643"/>
    <w:link w:val="642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644">
    <w:name w:val="Без интервала"/>
    <w:next w:val="644"/>
    <w:link w:val="612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645">
    <w:name w:val="Заголовок №2_"/>
    <w:next w:val="645"/>
    <w:link w:val="646"/>
    <w:rPr>
      <w:sz w:val="19"/>
      <w:szCs w:val="19"/>
      <w:shd w:val="clear" w:color="auto" w:fill="ffffff"/>
    </w:rPr>
  </w:style>
  <w:style w:type="paragraph" w:styleId="646">
    <w:name w:val="Заголовок №2"/>
    <w:basedOn w:val="612"/>
    <w:next w:val="646"/>
    <w:link w:val="645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647">
    <w:name w:val="Основной текст + Интервал 0 pt"/>
    <w:next w:val="647"/>
    <w:link w:val="612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648">
    <w:name w:val="Обычный (веб)"/>
    <w:basedOn w:val="612"/>
    <w:next w:val="648"/>
    <w:link w:val="612"/>
    <w:uiPriority w:val="99"/>
    <w:unhideWhenUsed/>
    <w:pPr>
      <w:spacing w:before="100" w:beforeAutospacing="1" w:after="100" w:afterAutospacing="1"/>
    </w:pPr>
  </w:style>
  <w:style w:type="character" w:styleId="649">
    <w:name w:val="Заголовок 1 Знак"/>
    <w:next w:val="649"/>
    <w:link w:val="613"/>
    <w:rPr>
      <w:b/>
      <w:sz w:val="22"/>
    </w:rPr>
  </w:style>
  <w:style w:type="numbering" w:styleId="650">
    <w:name w:val="Стиль1"/>
    <w:next w:val="650"/>
    <w:link w:val="612"/>
    <w:uiPriority w:val="99"/>
    <w:pPr>
      <w:numPr>
        <w:numId w:val="1"/>
      </w:numPr>
    </w:pPr>
  </w:style>
  <w:style w:type="character" w:styleId="651">
    <w:name w:val="Строгий"/>
    <w:next w:val="651"/>
    <w:link w:val="612"/>
    <w:uiPriority w:val="22"/>
    <w:qFormat/>
    <w:rPr>
      <w:b/>
      <w:bCs/>
    </w:rPr>
  </w:style>
  <w:style w:type="character" w:styleId="652">
    <w:name w:val="Заголовок 2 Знак"/>
    <w:next w:val="652"/>
    <w:link w:val="614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53">
    <w:name w:val="Основной текст 2"/>
    <w:basedOn w:val="612"/>
    <w:next w:val="653"/>
    <w:link w:val="654"/>
    <w:semiHidden/>
    <w:unhideWhenUsed/>
    <w:pPr>
      <w:spacing w:after="120" w:line="480" w:lineRule="auto"/>
    </w:pPr>
  </w:style>
  <w:style w:type="character" w:styleId="654">
    <w:name w:val="Основной текст 2 Знак"/>
    <w:next w:val="654"/>
    <w:link w:val="653"/>
    <w:semiHidden/>
    <w:rPr>
      <w:sz w:val="24"/>
      <w:szCs w:val="24"/>
    </w:rPr>
  </w:style>
  <w:style w:type="table" w:styleId="655">
    <w:name w:val="Сетка таблицы1"/>
    <w:basedOn w:val="623"/>
    <w:next w:val="625"/>
    <w:link w:val="612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656">
    <w:name w:val="ConsNonformat"/>
    <w:next w:val="656"/>
    <w:link w:val="612"/>
    <w:qFormat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657">
    <w:name w:val="Основной текст7"/>
    <w:basedOn w:val="612"/>
    <w:next w:val="657"/>
    <w:link w:val="612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658">
    <w:name w:val="Верхний колонтитул"/>
    <w:basedOn w:val="612"/>
    <w:next w:val="658"/>
    <w:link w:val="659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59">
    <w:name w:val="Верхний колонтитул Знак"/>
    <w:next w:val="659"/>
    <w:link w:val="658"/>
    <w:uiPriority w:val="99"/>
    <w:rPr>
      <w:sz w:val="24"/>
      <w:szCs w:val="24"/>
      <w:lang w:val="en-US" w:eastAsia="en-US"/>
    </w:rPr>
  </w:style>
  <w:style w:type="paragraph" w:styleId="660">
    <w:name w:val="Нижний колонтитул"/>
    <w:basedOn w:val="612"/>
    <w:next w:val="660"/>
    <w:link w:val="661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61">
    <w:name w:val="Нижний колонтитул Знак"/>
    <w:next w:val="661"/>
    <w:link w:val="660"/>
    <w:uiPriority w:val="99"/>
    <w:rPr>
      <w:sz w:val="24"/>
      <w:szCs w:val="24"/>
      <w:lang w:val="en-US" w:eastAsia="en-US"/>
    </w:rPr>
  </w:style>
  <w:style w:type="numbering" w:styleId="662">
    <w:name w:val="Нет списка1"/>
    <w:next w:val="624"/>
    <w:link w:val="612"/>
    <w:uiPriority w:val="99"/>
    <w:semiHidden/>
    <w:unhideWhenUsed/>
  </w:style>
  <w:style w:type="character" w:styleId="663">
    <w:name w:val="Текст выноски Знак"/>
    <w:next w:val="663"/>
    <w:link w:val="627"/>
    <w:uiPriority w:val="99"/>
    <w:semiHidden/>
    <w:rPr>
      <w:rFonts w:ascii="Tahoma" w:hAnsi="Tahoma" w:cs="Tahoma"/>
      <w:sz w:val="16"/>
      <w:szCs w:val="16"/>
    </w:rPr>
  </w:style>
  <w:style w:type="paragraph" w:styleId="664">
    <w:name w:val=" Знак"/>
    <w:basedOn w:val="612"/>
    <w:next w:val="664"/>
    <w:link w:val="612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665">
    <w:name w:val="Нет списка2"/>
    <w:next w:val="624"/>
    <w:link w:val="612"/>
    <w:uiPriority w:val="99"/>
    <w:semiHidden/>
    <w:unhideWhenUsed/>
  </w:style>
  <w:style w:type="numbering" w:styleId="666">
    <w:name w:val="Нет списка3"/>
    <w:next w:val="624"/>
    <w:link w:val="612"/>
    <w:uiPriority w:val="99"/>
    <w:semiHidden/>
    <w:unhideWhenUsed/>
  </w:style>
  <w:style w:type="paragraph" w:styleId="667">
    <w:name w:val="Default"/>
    <w:next w:val="667"/>
    <w:link w:val="612"/>
    <w:rPr>
      <w:color w:val="000000"/>
      <w:sz w:val="24"/>
      <w:szCs w:val="24"/>
      <w:lang w:val="ru-RU" w:eastAsia="ru-RU" w:bidi="ar-SA"/>
    </w:rPr>
  </w:style>
  <w:style w:type="character" w:styleId="668">
    <w:name w:val="Заголовок 4 Знак"/>
    <w:next w:val="668"/>
    <w:link w:val="616"/>
    <w:uiPriority w:val="9"/>
    <w:semiHidden/>
    <w:rPr>
      <w:rFonts w:ascii="Calibri" w:hAnsi="Calibri"/>
      <w:b/>
      <w:bCs/>
      <w:sz w:val="28"/>
      <w:szCs w:val="28"/>
    </w:rPr>
  </w:style>
  <w:style w:type="character" w:styleId="669">
    <w:name w:val="Заголовок 5 Знак"/>
    <w:next w:val="669"/>
    <w:link w:val="617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670">
    <w:name w:val="Заголовок 6 Знак"/>
    <w:next w:val="670"/>
    <w:link w:val="618"/>
    <w:uiPriority w:val="9"/>
    <w:semiHidden/>
    <w:rPr>
      <w:rFonts w:ascii="Calibri" w:hAnsi="Calibri"/>
      <w:b/>
      <w:bCs/>
      <w:sz w:val="22"/>
      <w:szCs w:val="22"/>
    </w:rPr>
  </w:style>
  <w:style w:type="character" w:styleId="671">
    <w:name w:val="Заголовок 7 Знак"/>
    <w:next w:val="671"/>
    <w:link w:val="619"/>
    <w:uiPriority w:val="9"/>
    <w:semiHidden/>
    <w:rPr>
      <w:rFonts w:ascii="Calibri" w:hAnsi="Calibri"/>
      <w:sz w:val="22"/>
      <w:szCs w:val="22"/>
    </w:rPr>
  </w:style>
  <w:style w:type="character" w:styleId="672">
    <w:name w:val="Заголовок 8 Знак"/>
    <w:next w:val="672"/>
    <w:link w:val="620"/>
    <w:uiPriority w:val="9"/>
    <w:semiHidden/>
    <w:rPr>
      <w:rFonts w:ascii="Calibri" w:hAnsi="Calibri"/>
      <w:i/>
      <w:iCs/>
      <w:sz w:val="22"/>
      <w:szCs w:val="22"/>
    </w:rPr>
  </w:style>
  <w:style w:type="character" w:styleId="673">
    <w:name w:val="Заголовок 9 Знак"/>
    <w:next w:val="673"/>
    <w:link w:val="621"/>
    <w:uiPriority w:val="9"/>
    <w:semiHidden/>
    <w:rPr>
      <w:rFonts w:ascii="Cambria" w:hAnsi="Cambria"/>
      <w:sz w:val="22"/>
      <w:szCs w:val="22"/>
    </w:rPr>
  </w:style>
  <w:style w:type="paragraph" w:styleId="674">
    <w:name w:val="Подзаголовок"/>
    <w:basedOn w:val="612"/>
    <w:next w:val="612"/>
    <w:link w:val="675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675">
    <w:name w:val="Подзаголовок Знак"/>
    <w:next w:val="675"/>
    <w:link w:val="674"/>
    <w:uiPriority w:val="11"/>
    <w:rPr>
      <w:rFonts w:ascii="Cambria" w:hAnsi="Cambria"/>
      <w:sz w:val="22"/>
      <w:szCs w:val="22"/>
    </w:rPr>
  </w:style>
  <w:style w:type="character" w:styleId="676">
    <w:name w:val="Выделение"/>
    <w:next w:val="676"/>
    <w:link w:val="612"/>
    <w:qFormat/>
    <w:rPr>
      <w:rFonts w:ascii="Calibri" w:hAnsi="Calibri"/>
      <w:b/>
      <w:i/>
      <w:iCs/>
    </w:rPr>
  </w:style>
  <w:style w:type="paragraph" w:styleId="677">
    <w:name w:val="Цитата 2"/>
    <w:basedOn w:val="612"/>
    <w:next w:val="612"/>
    <w:link w:val="678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678">
    <w:name w:val="Цитата 2 Знак"/>
    <w:next w:val="678"/>
    <w:link w:val="677"/>
    <w:uiPriority w:val="29"/>
    <w:rPr>
      <w:rFonts w:ascii="Calibri" w:hAnsi="Calibri"/>
      <w:i/>
      <w:sz w:val="22"/>
      <w:szCs w:val="22"/>
    </w:rPr>
  </w:style>
  <w:style w:type="paragraph" w:styleId="679">
    <w:name w:val="Выделенная цитата"/>
    <w:basedOn w:val="612"/>
    <w:next w:val="612"/>
    <w:link w:val="680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680">
    <w:name w:val="Выделенная цитата Знак"/>
    <w:next w:val="680"/>
    <w:link w:val="679"/>
    <w:uiPriority w:val="30"/>
    <w:rPr>
      <w:rFonts w:ascii="Calibri" w:hAnsi="Calibri"/>
      <w:b/>
      <w:i/>
      <w:sz w:val="22"/>
      <w:szCs w:val="22"/>
    </w:rPr>
  </w:style>
  <w:style w:type="character" w:styleId="681">
    <w:name w:val="Слабое выделение"/>
    <w:next w:val="681"/>
    <w:link w:val="612"/>
    <w:uiPriority w:val="19"/>
    <w:qFormat/>
    <w:rPr>
      <w:i/>
      <w:color w:val="5a5a5a"/>
    </w:rPr>
  </w:style>
  <w:style w:type="character" w:styleId="682">
    <w:name w:val="Сильное выделение"/>
    <w:next w:val="682"/>
    <w:link w:val="612"/>
    <w:uiPriority w:val="21"/>
    <w:qFormat/>
    <w:rPr>
      <w:b/>
      <w:i/>
      <w:sz w:val="24"/>
      <w:szCs w:val="24"/>
      <w:u w:val="single"/>
    </w:rPr>
  </w:style>
  <w:style w:type="character" w:styleId="683">
    <w:name w:val="Слабая ссылка"/>
    <w:next w:val="683"/>
    <w:link w:val="612"/>
    <w:uiPriority w:val="31"/>
    <w:qFormat/>
    <w:rPr>
      <w:sz w:val="24"/>
      <w:szCs w:val="24"/>
      <w:u w:val="single"/>
    </w:rPr>
  </w:style>
  <w:style w:type="character" w:styleId="684">
    <w:name w:val="Сильная ссылка"/>
    <w:next w:val="684"/>
    <w:link w:val="612"/>
    <w:uiPriority w:val="32"/>
    <w:qFormat/>
    <w:rPr>
      <w:b/>
      <w:sz w:val="24"/>
      <w:u w:val="single"/>
    </w:rPr>
  </w:style>
  <w:style w:type="character" w:styleId="685">
    <w:name w:val="Название книги"/>
    <w:next w:val="685"/>
    <w:link w:val="612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686">
    <w:name w:val="Заголовок оглавления"/>
    <w:basedOn w:val="613"/>
    <w:next w:val="612"/>
    <w:link w:val="612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687">
    <w:name w:val="Основной текст с отступом 3"/>
    <w:basedOn w:val="612"/>
    <w:next w:val="687"/>
    <w:link w:val="688"/>
    <w:unhideWhenUsed/>
    <w:pPr>
      <w:ind w:left="283"/>
      <w:spacing w:after="120"/>
    </w:pPr>
    <w:rPr>
      <w:sz w:val="16"/>
      <w:szCs w:val="16"/>
    </w:rPr>
  </w:style>
  <w:style w:type="character" w:styleId="688">
    <w:name w:val="Основной текст с отступом 3 Знак"/>
    <w:next w:val="688"/>
    <w:link w:val="687"/>
    <w:rPr>
      <w:sz w:val="16"/>
      <w:szCs w:val="16"/>
    </w:rPr>
  </w:style>
  <w:style w:type="paragraph" w:styleId="689">
    <w:name w:val="Знак"/>
    <w:basedOn w:val="612"/>
    <w:next w:val="689"/>
    <w:link w:val="612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690">
    <w:name w:val="Просмотренная гиперссылка"/>
    <w:next w:val="690"/>
    <w:link w:val="612"/>
    <w:uiPriority w:val="99"/>
    <w:semiHidden/>
    <w:unhideWhenUsed/>
    <w:rPr>
      <w:color w:val="800080"/>
      <w:u w:val="single"/>
    </w:rPr>
  </w:style>
  <w:style w:type="paragraph" w:styleId="691">
    <w:name w:val="ConsTitle"/>
    <w:next w:val="691"/>
    <w:link w:val="612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692">
    <w:name w:val="ConsNormal"/>
    <w:next w:val="692"/>
    <w:link w:val="612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693">
    <w:name w:val=" Знак Знак1"/>
    <w:basedOn w:val="612"/>
    <w:next w:val="693"/>
    <w:link w:val="612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694">
    <w:name w:val="Колонтитул (2)_"/>
    <w:next w:val="694"/>
    <w:link w:val="699"/>
  </w:style>
  <w:style w:type="character" w:styleId="695">
    <w:name w:val="Основной текст (2)_"/>
    <w:next w:val="695"/>
    <w:link w:val="700"/>
  </w:style>
  <w:style w:type="character" w:styleId="696">
    <w:name w:val="Заголовок №1_"/>
    <w:next w:val="696"/>
    <w:link w:val="701"/>
    <w:rPr>
      <w:b/>
      <w:bCs/>
    </w:rPr>
  </w:style>
  <w:style w:type="character" w:styleId="697">
    <w:name w:val="Другое_"/>
    <w:next w:val="697"/>
    <w:link w:val="702"/>
  </w:style>
  <w:style w:type="character" w:styleId="698">
    <w:name w:val="Подпись к таблице_"/>
    <w:next w:val="698"/>
    <w:link w:val="703"/>
  </w:style>
  <w:style w:type="paragraph" w:styleId="699">
    <w:name w:val="Колонтитул (2)"/>
    <w:basedOn w:val="612"/>
    <w:next w:val="699"/>
    <w:link w:val="694"/>
    <w:pPr>
      <w:widowControl w:val="off"/>
    </w:pPr>
    <w:rPr>
      <w:sz w:val="20"/>
      <w:szCs w:val="20"/>
    </w:rPr>
  </w:style>
  <w:style w:type="paragraph" w:styleId="700">
    <w:name w:val="Основной текст (2)"/>
    <w:basedOn w:val="612"/>
    <w:next w:val="700"/>
    <w:link w:val="695"/>
    <w:pPr>
      <w:ind w:left="5600"/>
      <w:widowControl w:val="off"/>
    </w:pPr>
    <w:rPr>
      <w:sz w:val="20"/>
      <w:szCs w:val="20"/>
    </w:rPr>
  </w:style>
  <w:style w:type="paragraph" w:styleId="701">
    <w:name w:val="Заголовок №1"/>
    <w:basedOn w:val="612"/>
    <w:next w:val="701"/>
    <w:link w:val="696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02">
    <w:name w:val="Другое"/>
    <w:basedOn w:val="612"/>
    <w:next w:val="702"/>
    <w:link w:val="697"/>
    <w:pPr>
      <w:widowControl w:val="off"/>
    </w:pPr>
    <w:rPr>
      <w:sz w:val="20"/>
      <w:szCs w:val="20"/>
    </w:rPr>
  </w:style>
  <w:style w:type="paragraph" w:styleId="703">
    <w:name w:val="Подпись к таблице"/>
    <w:basedOn w:val="612"/>
    <w:next w:val="703"/>
    <w:link w:val="698"/>
    <w:pPr>
      <w:widowControl w:val="off"/>
    </w:pPr>
    <w:rPr>
      <w:sz w:val="20"/>
      <w:szCs w:val="20"/>
    </w:rPr>
  </w:style>
  <w:style w:type="paragraph" w:styleId="704">
    <w:name w:val="Основной текст (2)1"/>
    <w:basedOn w:val="612"/>
    <w:next w:val="704"/>
    <w:link w:val="612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05">
    <w:name w:val="Основной текст (2) + 9 pt"/>
    <w:next w:val="705"/>
    <w:link w:val="612"/>
    <w:uiPriority w:val="99"/>
    <w:rPr>
      <w:rFonts w:cs="Times New Roman"/>
      <w:sz w:val="18"/>
      <w:szCs w:val="18"/>
      <w:shd w:val="clear" w:color="auto" w:fill="ffffff"/>
    </w:rPr>
  </w:style>
  <w:style w:type="character" w:styleId="706">
    <w:name w:val="Основной текст (2) + 9 pt2,Полужирный2,Курсив2"/>
    <w:next w:val="706"/>
    <w:link w:val="612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07">
    <w:name w:val="Основной текст (3)_"/>
    <w:next w:val="707"/>
    <w:link w:val="708"/>
    <w:rPr>
      <w:sz w:val="21"/>
      <w:szCs w:val="21"/>
      <w:shd w:val="clear" w:color="auto" w:fill="ffffff"/>
    </w:rPr>
  </w:style>
  <w:style w:type="paragraph" w:styleId="708">
    <w:name w:val="Основной текст (3)"/>
    <w:basedOn w:val="612"/>
    <w:next w:val="708"/>
    <w:link w:val="707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09">
    <w:name w:val="Основной текст3"/>
    <w:basedOn w:val="612"/>
    <w:next w:val="709"/>
    <w:link w:val="612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10">
    <w:name w:val="1"/>
    <w:basedOn w:val="612"/>
    <w:next w:val="710"/>
    <w:link w:val="612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11">
    <w:name w:val="Цитата"/>
    <w:basedOn w:val="612"/>
    <w:next w:val="711"/>
    <w:link w:val="612"/>
    <w:pPr>
      <w:ind w:left="851" w:right="1274"/>
      <w:jc w:val="center"/>
    </w:pPr>
    <w:rPr>
      <w:b/>
      <w:sz w:val="28"/>
      <w:szCs w:val="20"/>
    </w:rPr>
  </w:style>
  <w:style w:type="paragraph" w:styleId="712">
    <w:name w:val="formattext topleveltext"/>
    <w:basedOn w:val="612"/>
    <w:next w:val="712"/>
    <w:link w:val="612"/>
    <w:pPr>
      <w:spacing w:before="100" w:beforeAutospacing="1" w:after="100" w:afterAutospacing="1"/>
    </w:pPr>
  </w:style>
  <w:style w:type="paragraph" w:styleId="713">
    <w:name w:val="Абзац списка1"/>
    <w:basedOn w:val="612"/>
    <w:next w:val="713"/>
    <w:link w:val="612"/>
    <w:pPr>
      <w:ind w:left="720"/>
      <w:spacing w:line="276" w:lineRule="auto"/>
    </w:pPr>
  </w:style>
  <w:style w:type="paragraph" w:styleId="714">
    <w:name w:val="Standard"/>
    <w:next w:val="714"/>
    <w:link w:val="612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15">
    <w:name w:val="Сетка таблицы2"/>
    <w:basedOn w:val="623"/>
    <w:next w:val="625"/>
    <w:link w:val="612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16">
    <w:name w:val="Сетка таблицы3"/>
    <w:basedOn w:val="623"/>
    <w:next w:val="625"/>
    <w:link w:val="612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17">
    <w:name w:val="Прижатый влево"/>
    <w:basedOn w:val="612"/>
    <w:next w:val="612"/>
    <w:link w:val="612"/>
    <w:rPr>
      <w:rFonts w:ascii="Arial" w:hAnsi="Arial"/>
      <w:sz w:val="20"/>
      <w:szCs w:val="20"/>
    </w:rPr>
  </w:style>
  <w:style w:type="character" w:styleId="718">
    <w:name w:val="Абзац списка Знак,мой Знак"/>
    <w:next w:val="718"/>
    <w:link w:val="628"/>
    <w:uiPriority w:val="34"/>
    <w:rPr>
      <w:sz w:val="24"/>
      <w:szCs w:val="24"/>
    </w:rPr>
  </w:style>
  <w:style w:type="paragraph" w:styleId="719">
    <w:name w:val="Абзац списка;мой"/>
    <w:basedOn w:val="612"/>
    <w:next w:val="719"/>
    <w:link w:val="720"/>
    <w:uiPriority w:val="34"/>
    <w:qFormat/>
    <w:pPr>
      <w:contextualSpacing/>
      <w:ind w:left="720"/>
    </w:pPr>
  </w:style>
  <w:style w:type="character" w:styleId="720">
    <w:name w:val="Абзац списка Знак;мой Знак"/>
    <w:next w:val="720"/>
    <w:link w:val="719"/>
    <w:uiPriority w:val="34"/>
    <w:rPr>
      <w:sz w:val="24"/>
      <w:szCs w:val="24"/>
    </w:rPr>
  </w:style>
  <w:style w:type="character" w:styleId="2119" w:default="1">
    <w:name w:val="Default Paragraph Font"/>
    <w:uiPriority w:val="1"/>
    <w:semiHidden/>
    <w:unhideWhenUsed/>
  </w:style>
  <w:style w:type="numbering" w:styleId="2120" w:default="1">
    <w:name w:val="No List"/>
    <w:uiPriority w:val="99"/>
    <w:semiHidden/>
    <w:unhideWhenUsed/>
  </w:style>
  <w:style w:type="table" w:styleId="212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522</cp:revision>
  <dcterms:created xsi:type="dcterms:W3CDTF">2020-03-19T03:57:00Z</dcterms:created>
  <dcterms:modified xsi:type="dcterms:W3CDTF">2023-11-08T03:50:09Z</dcterms:modified>
  <cp:version>983040</cp:version>
</cp:coreProperties>
</file>