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55" w:rsidRDefault="00492630" w:rsidP="00492630">
      <w:pPr>
        <w:pStyle w:val="21"/>
        <w:keepNext/>
        <w:keepLines/>
        <w:shd w:val="clear" w:color="auto" w:fill="auto"/>
        <w:spacing w:after="774" w:line="360" w:lineRule="exact"/>
        <w:ind w:left="-284"/>
      </w:pPr>
      <w:bookmarkStart w:id="0" w:name="bookmark0"/>
      <w:r>
        <w:t>АДМИНИСТРАЦИЯ ГОРОДА СОСНОВОБОРСКА</w:t>
      </w:r>
      <w:bookmarkEnd w:id="0"/>
    </w:p>
    <w:p w:rsidR="00683D55" w:rsidRDefault="00492630" w:rsidP="00492630">
      <w:pPr>
        <w:pStyle w:val="10"/>
        <w:keepNext/>
        <w:keepLines/>
        <w:shd w:val="clear" w:color="auto" w:fill="auto"/>
        <w:spacing w:before="0" w:after="580" w:line="440" w:lineRule="exact"/>
        <w:ind w:left="-284"/>
      </w:pPr>
      <w:bookmarkStart w:id="1" w:name="bookmark1"/>
      <w:r>
        <w:t>ПОСТАНОВЛЕНИЕ</w:t>
      </w:r>
      <w:bookmarkEnd w:id="1"/>
    </w:p>
    <w:p w:rsidR="00683D55" w:rsidRDefault="00492630" w:rsidP="00492630">
      <w:pPr>
        <w:pStyle w:val="2"/>
        <w:shd w:val="clear" w:color="auto" w:fill="auto"/>
        <w:tabs>
          <w:tab w:val="left" w:leader="underscore" w:pos="710"/>
          <w:tab w:val="left" w:pos="8692"/>
        </w:tabs>
        <w:spacing w:before="0" w:after="563" w:line="230" w:lineRule="exact"/>
        <w:ind w:left="-284"/>
      </w:pPr>
      <w:r>
        <w:tab/>
        <w:t>августа 2023</w:t>
      </w:r>
      <w:r>
        <w:tab/>
        <w:t>№</w:t>
      </w:r>
    </w:p>
    <w:p w:rsidR="00683D55" w:rsidRDefault="00492630" w:rsidP="00492630">
      <w:pPr>
        <w:pStyle w:val="2"/>
        <w:shd w:val="clear" w:color="auto" w:fill="auto"/>
        <w:spacing w:before="0" w:after="480" w:line="274" w:lineRule="exact"/>
        <w:ind w:left="-284" w:right="4420"/>
        <w:jc w:val="both"/>
      </w:pPr>
      <w:r>
        <w:t>Об утверждении Порядка установления, взимания и использования род</w:t>
      </w:r>
      <w:bookmarkStart w:id="2" w:name="_GoBack"/>
      <w:bookmarkEnd w:id="2"/>
      <w:r>
        <w:t>ительской платы за присмотр и уход за детьми в муниципальных дошкольных образовательных учреждениях города Сосновоборска</w:t>
      </w:r>
    </w:p>
    <w:p w:rsidR="00683D55" w:rsidRDefault="00492630" w:rsidP="00492630">
      <w:pPr>
        <w:pStyle w:val="2"/>
        <w:shd w:val="clear" w:color="auto" w:fill="auto"/>
        <w:spacing w:before="0" w:after="335" w:line="274" w:lineRule="exact"/>
        <w:ind w:left="-284" w:right="20"/>
        <w:jc w:val="both"/>
      </w:pPr>
      <w:r>
        <w:t>В целях актуализации порядка установления, взимания и использования родительской платы за присмотр и уход за детьми в образовательных организациях, реализующих образовательные программы дошкольного образования на территории города Сосновоборска, в соответс</w:t>
      </w:r>
      <w:r>
        <w:t>твии с Федеральным законом от 06.10.2003 № 131-ФЭ «Об общих принципах организации местного самоуправления в Российской Федерации», руководствуясь статьями 2, 65 Федерального закона от 29.12.2012 № 273-ФЭ «Об образовании в Российской Федерации», статьями 26</w:t>
      </w:r>
      <w:r>
        <w:t>, 38 Устава города Сосновоборска,</w:t>
      </w:r>
    </w:p>
    <w:p w:rsidR="00683D55" w:rsidRDefault="00492630" w:rsidP="00492630">
      <w:pPr>
        <w:pStyle w:val="2"/>
        <w:shd w:val="clear" w:color="auto" w:fill="auto"/>
        <w:spacing w:before="0" w:after="199" w:line="230" w:lineRule="exact"/>
        <w:ind w:left="-284"/>
        <w:jc w:val="both"/>
      </w:pPr>
      <w:r>
        <w:t>ПОСТАНОВЛЯЮ:</w:t>
      </w:r>
    </w:p>
    <w:p w:rsidR="00683D55" w:rsidRDefault="00492630" w:rsidP="00492630">
      <w:pPr>
        <w:pStyle w:val="2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78" w:lineRule="exact"/>
        <w:ind w:left="-284" w:right="20"/>
        <w:jc w:val="both"/>
      </w:pPr>
      <w:r>
        <w:t>Утвердить Порядок установления, взимания и использования родительской платы за присмотр и уход за детьми в муниципальных дошкольных образовательных учреждениях города Сосновоборска согласно приложению.</w:t>
      </w:r>
    </w:p>
    <w:p w:rsidR="00683D55" w:rsidRDefault="00492630" w:rsidP="00492630">
      <w:pPr>
        <w:pStyle w:val="2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0" w:line="278" w:lineRule="exact"/>
        <w:ind w:left="-284"/>
        <w:jc w:val="both"/>
      </w:pPr>
      <w:r>
        <w:t>Считать утратившими силу:</w:t>
      </w:r>
    </w:p>
    <w:p w:rsidR="00683D55" w:rsidRDefault="00492630" w:rsidP="00492630">
      <w:pPr>
        <w:pStyle w:val="2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78" w:lineRule="exact"/>
        <w:ind w:left="-284" w:right="20"/>
        <w:jc w:val="both"/>
      </w:pPr>
      <w:r>
        <w:t>постановление администрации города от 24.09.2019 № 1511 «О внесении изменений в постановление администрации города Сосновоборска от 27.08.2019 № 1325 «Об утверждении положения о порядке установления, взимания и использования родит</w:t>
      </w:r>
      <w:r>
        <w:t>ельской платы за присмотр и уход за детьми в образовательных организациях, реализующих образовательные программы дошкольного образования»;</w:t>
      </w:r>
    </w:p>
    <w:p w:rsidR="00683D55" w:rsidRDefault="00492630" w:rsidP="00492630">
      <w:pPr>
        <w:pStyle w:val="2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78" w:lineRule="exact"/>
        <w:ind w:left="-284" w:right="20"/>
        <w:jc w:val="both"/>
      </w:pPr>
      <w:r>
        <w:t>постановление администрации города от 31.03.2020 № 461 «О внесении изменений в постановление администрации города Сос</w:t>
      </w:r>
      <w:r>
        <w:t>новоборска от 27.08.2019 № 1325 «Об утверждении положения о порядке установления, взимания и использования родительской платы за присмотр и уход за детьми в образовательных организациях, реализующих образовательные программы дошкольного образования»;</w:t>
      </w:r>
    </w:p>
    <w:p w:rsidR="00683D55" w:rsidRDefault="00492630" w:rsidP="00492630">
      <w:pPr>
        <w:pStyle w:val="2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74" w:lineRule="exact"/>
        <w:ind w:left="-284" w:right="20"/>
        <w:jc w:val="both"/>
      </w:pPr>
      <w:r>
        <w:t>поста</w:t>
      </w:r>
      <w:r>
        <w:t>новление администрации города от 24.11.2020 № 1588 «О внесении изменений в постановление администрации города Сосновоборска от 27.08.2019 № 1325 «Об утверждении положения о порядке установления, взимания и использования родительской платы за присмотр и ухо</w:t>
      </w:r>
      <w:r>
        <w:t>д за детьми в образовательных организациях, реализующих образовательные программы дошкольного образования»;</w:t>
      </w:r>
    </w:p>
    <w:p w:rsidR="00683D55" w:rsidRDefault="00492630" w:rsidP="00492630">
      <w:pPr>
        <w:pStyle w:val="2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0" w:line="274" w:lineRule="exact"/>
        <w:ind w:left="-284" w:right="20"/>
        <w:jc w:val="both"/>
      </w:pPr>
      <w:r>
        <w:t>постановление администрации города от 02.02.2021 № 143 «О внесении изменений в постановление администрации города Сосновоборска от 27.08.2019 № 1325</w:t>
      </w:r>
      <w:r>
        <w:t xml:space="preserve"> «Об утверждении положения о порядке установления, взимания и использования родительской</w:t>
      </w:r>
    </w:p>
    <w:p w:rsidR="00683D55" w:rsidRDefault="00492630" w:rsidP="00492630">
      <w:pPr>
        <w:pStyle w:val="2"/>
        <w:shd w:val="clear" w:color="auto" w:fill="auto"/>
        <w:spacing w:before="0" w:after="0" w:line="278" w:lineRule="exact"/>
        <w:ind w:left="-284"/>
      </w:pPr>
      <w:r>
        <w:t>Приложение</w:t>
      </w:r>
    </w:p>
    <w:p w:rsidR="00683D55" w:rsidRDefault="00492630" w:rsidP="00492630">
      <w:pPr>
        <w:pStyle w:val="2"/>
        <w:shd w:val="clear" w:color="auto" w:fill="auto"/>
        <w:tabs>
          <w:tab w:val="left" w:leader="underscore" w:pos="7920"/>
          <w:tab w:val="left" w:leader="underscore" w:pos="9163"/>
        </w:tabs>
        <w:spacing w:before="0" w:after="484" w:line="278" w:lineRule="exact"/>
        <w:ind w:left="-284" w:right="40"/>
      </w:pPr>
      <w:r>
        <w:t>к постановлению администрации города Сосновоборска от</w:t>
      </w:r>
      <w:r>
        <w:tab/>
        <w:t>№</w:t>
      </w:r>
      <w:r>
        <w:tab/>
      </w:r>
    </w:p>
    <w:p w:rsidR="00683D55" w:rsidRDefault="00492630" w:rsidP="00492630">
      <w:pPr>
        <w:pStyle w:val="23"/>
        <w:shd w:val="clear" w:color="auto" w:fill="auto"/>
        <w:spacing w:before="0"/>
        <w:ind w:left="-284"/>
      </w:pPr>
      <w:r>
        <w:t>ПОРЯДОК установления, взимания и использования родительской платы за присмотр и уход за детьми в муниципальных дошкольных образовательных учреяадениях города Сосновоборска</w:t>
      </w:r>
    </w:p>
    <w:p w:rsidR="00683D55" w:rsidRDefault="00492630" w:rsidP="00492630">
      <w:pPr>
        <w:pStyle w:val="23"/>
        <w:shd w:val="clear" w:color="auto" w:fill="auto"/>
        <w:spacing w:before="0" w:after="0"/>
        <w:ind w:left="-284"/>
        <w:jc w:val="left"/>
      </w:pPr>
      <w:r>
        <w:t>1. Общие положения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 w:right="40"/>
        <w:jc w:val="both"/>
      </w:pPr>
      <w:r>
        <w:t>1.1. Настоящий Порядок установления, взимания и использования род</w:t>
      </w:r>
      <w:r>
        <w:t xml:space="preserve">ительской платы за присмотр и уход за детьми в муниципальных дошкольных образовательных учреждениях города Сосновоборска (далее - Порядок, дошкольное образовательное учреждение, учреждение), разработан в соответствии с </w:t>
      </w:r>
      <w:r>
        <w:lastRenderedPageBreak/>
        <w:t>Федеральным законом от 06.10.2003 № 1</w:t>
      </w:r>
      <w:r>
        <w:t>31-Ф3 «Об общих принципах организации местного самоуправления в Российской Федерации», Федеральным законом от 29.12.2012 № 27Э-ФЗ «Об образовании в Российской Федерации» и регламентирует установление, взимание и использование родительской платы за присмотр</w:t>
      </w:r>
      <w:r>
        <w:t xml:space="preserve"> и уход за детьми в муниципальных дошкольных образовательных учреждениях города Сосновоборска (далее - родительская плата).</w:t>
      </w:r>
    </w:p>
    <w:p w:rsidR="00683D55" w:rsidRDefault="00492630" w:rsidP="00492630">
      <w:pPr>
        <w:pStyle w:val="2"/>
        <w:shd w:val="clear" w:color="auto" w:fill="auto"/>
        <w:spacing w:before="0" w:after="240" w:line="274" w:lineRule="exact"/>
        <w:ind w:left="-284" w:right="40"/>
        <w:jc w:val="both"/>
      </w:pPr>
      <w:r>
        <w:t>1.2. В настоящем Порядке под присмотром и уходом за детьми понимается комплекс мер по организации питания и хозяйственно-бытового об</w:t>
      </w:r>
      <w:r>
        <w:t>служивания детей, обеспечению соблюдения ими личной гигиены и режима дня.</w:t>
      </w:r>
    </w:p>
    <w:p w:rsidR="00683D55" w:rsidRDefault="00492630" w:rsidP="00492630">
      <w:pPr>
        <w:pStyle w:val="23"/>
        <w:shd w:val="clear" w:color="auto" w:fill="auto"/>
        <w:spacing w:before="0" w:after="0"/>
        <w:ind w:left="-284"/>
      </w:pPr>
      <w:r>
        <w:t>2. Установление родительской платы</w:t>
      </w:r>
    </w:p>
    <w:p w:rsidR="00683D55" w:rsidRDefault="00492630" w:rsidP="00492630">
      <w:pPr>
        <w:pStyle w:val="2"/>
        <w:numPr>
          <w:ilvl w:val="0"/>
          <w:numId w:val="3"/>
        </w:numPr>
        <w:shd w:val="clear" w:color="auto" w:fill="auto"/>
        <w:tabs>
          <w:tab w:val="left" w:pos="1263"/>
        </w:tabs>
        <w:spacing w:before="0" w:after="0" w:line="274" w:lineRule="exact"/>
        <w:ind w:left="-284" w:right="40"/>
        <w:jc w:val="both"/>
      </w:pPr>
      <w:r>
        <w:t xml:space="preserve">Размер родительской платы устанавливается в соответствии с Методикой определения размера родительской платы за присмотр и уход за детьми в муниципальных дошкольных образовательных учреждениях города Сосновоборска (далее - Методика) согласно Приложению № 1 </w:t>
      </w:r>
      <w:r>
        <w:t>к настоящему Порядку.</w:t>
      </w:r>
    </w:p>
    <w:p w:rsidR="00683D55" w:rsidRDefault="00492630" w:rsidP="00492630">
      <w:pPr>
        <w:pStyle w:val="2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0" w:line="274" w:lineRule="exact"/>
        <w:ind w:left="-284" w:right="40"/>
        <w:jc w:val="both"/>
      </w:pPr>
      <w:r>
        <w:t>В расчет размера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образовательных организаций.</w:t>
      </w:r>
    </w:p>
    <w:p w:rsidR="00683D55" w:rsidRDefault="00492630" w:rsidP="00492630">
      <w:pPr>
        <w:pStyle w:val="2"/>
        <w:numPr>
          <w:ilvl w:val="0"/>
          <w:numId w:val="3"/>
        </w:numPr>
        <w:shd w:val="clear" w:color="auto" w:fill="auto"/>
        <w:tabs>
          <w:tab w:val="left" w:pos="1201"/>
        </w:tabs>
        <w:spacing w:before="0" w:after="0" w:line="274" w:lineRule="exact"/>
        <w:ind w:left="-284" w:right="40"/>
        <w:jc w:val="both"/>
      </w:pPr>
      <w:r>
        <w:t>В целях материаль</w:t>
      </w:r>
      <w:r>
        <w:t>ной поддержки воспитания и обучения детей, посещающих дошкольные образовательные учреждения, родителям (законным представителям) выплачивается компенсация части родительской платы в порядке и размерах, устанавливаемых соответствующими нормативными правовым</w:t>
      </w:r>
      <w:r>
        <w:t>и актами Красноярского края, и не должен быть менее двадцати процентов среднего размера родительской платы за присмотр и уход за детьми в муниципальных образовательных организациях, находящихся на территории Красноярского края, на первого ребенка, не менее</w:t>
      </w:r>
      <w:r>
        <w:t xml:space="preserve">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</w:t>
      </w:r>
    </w:p>
    <w:p w:rsidR="00683D55" w:rsidRDefault="00492630" w:rsidP="00492630">
      <w:pPr>
        <w:pStyle w:val="2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74" w:lineRule="exact"/>
        <w:ind w:left="-284" w:right="40"/>
        <w:jc w:val="both"/>
      </w:pPr>
      <w:r>
        <w:t>Размер родительской платы подлежит индексации в соответствии с действующим законодательством Российской</w:t>
      </w:r>
      <w:r>
        <w:t xml:space="preserve"> Федерации.</w:t>
      </w:r>
    </w:p>
    <w:p w:rsidR="00683D55" w:rsidRDefault="00492630" w:rsidP="00492630">
      <w:pPr>
        <w:pStyle w:val="2"/>
        <w:numPr>
          <w:ilvl w:val="0"/>
          <w:numId w:val="3"/>
        </w:numPr>
        <w:shd w:val="clear" w:color="auto" w:fill="auto"/>
        <w:tabs>
          <w:tab w:val="left" w:pos="1215"/>
        </w:tabs>
        <w:spacing w:before="0" w:after="240" w:line="274" w:lineRule="exact"/>
        <w:ind w:left="-284" w:right="40"/>
        <w:jc w:val="both"/>
      </w:pPr>
      <w:r>
        <w:t>Размер родительской платы не может быть выше ее максимального размера, устанавливаемого нормативными правовыми актами Красноярского края.</w:t>
      </w:r>
    </w:p>
    <w:p w:rsidR="00683D55" w:rsidRDefault="00492630" w:rsidP="00492630">
      <w:pPr>
        <w:pStyle w:val="23"/>
        <w:shd w:val="clear" w:color="auto" w:fill="auto"/>
        <w:spacing w:before="0" w:after="0"/>
        <w:ind w:left="-284"/>
        <w:jc w:val="left"/>
      </w:pPr>
      <w:r>
        <w:t>3. Взимание родительской платы</w:t>
      </w:r>
    </w:p>
    <w:p w:rsidR="00683D55" w:rsidRDefault="00492630" w:rsidP="00492630">
      <w:pPr>
        <w:pStyle w:val="2"/>
        <w:numPr>
          <w:ilvl w:val="0"/>
          <w:numId w:val="4"/>
        </w:numPr>
        <w:shd w:val="clear" w:color="auto" w:fill="auto"/>
        <w:tabs>
          <w:tab w:val="left" w:pos="1201"/>
        </w:tabs>
        <w:spacing w:before="0" w:after="0" w:line="274" w:lineRule="exact"/>
        <w:ind w:left="-284" w:right="40"/>
        <w:jc w:val="both"/>
      </w:pPr>
      <w:r>
        <w:t>Размер родительской платы является величиной постоянной, не зависящей от количества рабочих дней в месяце.</w:t>
      </w:r>
    </w:p>
    <w:p w:rsidR="00683D55" w:rsidRDefault="00492630" w:rsidP="00492630">
      <w:pPr>
        <w:pStyle w:val="2"/>
        <w:numPr>
          <w:ilvl w:val="0"/>
          <w:numId w:val="4"/>
        </w:numPr>
        <w:shd w:val="clear" w:color="auto" w:fill="auto"/>
        <w:tabs>
          <w:tab w:val="left" w:pos="1297"/>
        </w:tabs>
        <w:spacing w:before="0" w:after="0" w:line="274" w:lineRule="exact"/>
        <w:ind w:left="-284" w:right="40"/>
        <w:jc w:val="both"/>
      </w:pPr>
      <w:r>
        <w:t>Основанием для начисления родительской платы является табель учета посещаемости детей.</w:t>
      </w:r>
    </w:p>
    <w:p w:rsidR="00683D55" w:rsidRDefault="00492630" w:rsidP="00492630">
      <w:pPr>
        <w:pStyle w:val="2"/>
        <w:numPr>
          <w:ilvl w:val="0"/>
          <w:numId w:val="4"/>
        </w:numPr>
        <w:shd w:val="clear" w:color="auto" w:fill="auto"/>
        <w:tabs>
          <w:tab w:val="left" w:pos="1167"/>
        </w:tabs>
        <w:spacing w:before="0" w:after="0" w:line="274" w:lineRule="exact"/>
        <w:ind w:left="-284" w:right="40"/>
        <w:jc w:val="both"/>
      </w:pPr>
      <w:r>
        <w:t>Родители (законные представители) не позднее 15 числа текущего</w:t>
      </w:r>
      <w:r>
        <w:t xml:space="preserve"> месяца вносят родительскую плату за текущий месяц.</w:t>
      </w:r>
    </w:p>
    <w:p w:rsidR="00683D55" w:rsidRDefault="00492630" w:rsidP="00492630">
      <w:pPr>
        <w:pStyle w:val="2"/>
        <w:numPr>
          <w:ilvl w:val="0"/>
          <w:numId w:val="4"/>
        </w:numPr>
        <w:shd w:val="clear" w:color="auto" w:fill="auto"/>
        <w:tabs>
          <w:tab w:val="left" w:pos="1206"/>
        </w:tabs>
        <w:spacing w:before="0" w:after="0" w:line="274" w:lineRule="exact"/>
        <w:ind w:left="-284" w:right="40"/>
        <w:jc w:val="both"/>
      </w:pPr>
      <w:r>
        <w:t xml:space="preserve">Родители (законные представители) вносят родительскую плату на основании квитанций, выданных дошкольными образовательными учреждениями, путем перечисления представителей) о сохранении за ребенком места в </w:t>
      </w:r>
      <w:r>
        <w:t>дошкольном образовательном учреждении с указанием даты выбытия и выхода ребенка в дошкольное образовательное учреждение, предоставляемого ими в учреждение до ухода из учреждения);</w:t>
      </w:r>
    </w:p>
    <w:p w:rsidR="00683D55" w:rsidRDefault="00492630" w:rsidP="00492630">
      <w:pPr>
        <w:pStyle w:val="2"/>
        <w:shd w:val="clear" w:color="auto" w:fill="auto"/>
        <w:tabs>
          <w:tab w:val="left" w:pos="1014"/>
        </w:tabs>
        <w:spacing w:before="0" w:after="0" w:line="274" w:lineRule="exact"/>
        <w:ind w:left="-284" w:right="40"/>
        <w:jc w:val="both"/>
      </w:pPr>
      <w:r>
        <w:t>з)</w:t>
      </w:r>
      <w:r>
        <w:tab/>
      </w:r>
      <w:r>
        <w:t>нахождение ребенка на карантине по причине его контакта с инфицированным больным - на основании справки установленного образца, выданной учреждением здравоохранения;</w:t>
      </w:r>
    </w:p>
    <w:p w:rsidR="00683D55" w:rsidRDefault="00492630" w:rsidP="00492630">
      <w:pPr>
        <w:pStyle w:val="2"/>
        <w:shd w:val="clear" w:color="auto" w:fill="auto"/>
        <w:tabs>
          <w:tab w:val="left" w:pos="1009"/>
        </w:tabs>
        <w:spacing w:before="0" w:after="0" w:line="274" w:lineRule="exact"/>
        <w:ind w:left="-284" w:right="40"/>
        <w:jc w:val="both"/>
      </w:pPr>
      <w:r>
        <w:t>и)</w:t>
      </w:r>
      <w:r>
        <w:tab/>
        <w:t xml:space="preserve">нахождение ребенка на обучении с применением дистанционных образовательных технологий, </w:t>
      </w:r>
      <w:r>
        <w:t xml:space="preserve">реализуемых с применением информационно-телекоммуникационных сетей при опосредованном (на расстоянии) взаимодействии воспитанника и педагогических работников - на основании приказа руководителя дошкольного образовательного учреждения о реализации основной </w:t>
      </w:r>
      <w:r>
        <w:t>общеобразовательной программы дошкольного образования в отношении данного ребенка.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 w:right="40"/>
        <w:jc w:val="both"/>
      </w:pPr>
      <w:r>
        <w:t>В каждом случае непосещения ребенком дошкольного образовательного учреждения, кроме подпункта "д", родители (законные представители) обязаны представить документальное подтв</w:t>
      </w:r>
      <w:r>
        <w:t>ерждение уважительности причин отсутствия, с предоставлением копий документов, заверенных в установленном законом порядке, а также медицинской справки установленного образца, выданной учреждением здравоохранения с учетом сроков отсутствия ребенка, предусмо</w:t>
      </w:r>
      <w:r>
        <w:t>тренных СанПиН.</w:t>
      </w:r>
    </w:p>
    <w:p w:rsidR="00683D55" w:rsidRDefault="00492630" w:rsidP="00492630">
      <w:pPr>
        <w:pStyle w:val="2"/>
        <w:numPr>
          <w:ilvl w:val="0"/>
          <w:numId w:val="5"/>
        </w:numPr>
        <w:shd w:val="clear" w:color="auto" w:fill="auto"/>
        <w:tabs>
          <w:tab w:val="left" w:pos="1350"/>
        </w:tabs>
        <w:spacing w:before="0" w:after="0" w:line="274" w:lineRule="exact"/>
        <w:ind w:left="-284" w:right="40"/>
        <w:jc w:val="both"/>
      </w:pPr>
      <w:r>
        <w:lastRenderedPageBreak/>
        <w:t>Порядок перерасчета родительской платы при непосещении ребенком дошкольного образовательного учреждения по уважительным причинам, приведен в Приложении № 1 к настоящему Порядку.</w:t>
      </w:r>
    </w:p>
    <w:p w:rsidR="00683D55" w:rsidRDefault="00492630" w:rsidP="00492630">
      <w:pPr>
        <w:pStyle w:val="2"/>
        <w:numPr>
          <w:ilvl w:val="0"/>
          <w:numId w:val="5"/>
        </w:numPr>
        <w:shd w:val="clear" w:color="auto" w:fill="auto"/>
        <w:tabs>
          <w:tab w:val="left" w:pos="1239"/>
        </w:tabs>
        <w:spacing w:before="0" w:after="0" w:line="274" w:lineRule="exact"/>
        <w:ind w:left="-284" w:right="40"/>
        <w:jc w:val="both"/>
      </w:pPr>
      <w:r>
        <w:t>Контроль и ответственность за своевременное внесение родительс</w:t>
      </w:r>
      <w:r>
        <w:t>кой платы возлагается на руководителя дошкольного образовательного учреждения.</w:t>
      </w:r>
    </w:p>
    <w:p w:rsidR="00683D55" w:rsidRDefault="00492630" w:rsidP="00492630">
      <w:pPr>
        <w:pStyle w:val="2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240" w:line="274" w:lineRule="exact"/>
        <w:ind w:left="-284" w:right="40"/>
        <w:jc w:val="both"/>
      </w:pPr>
      <w:r>
        <w:t>В случае несвоевременного внесения родительской платы в указанный срок к родителям (законным представителям) применяются меры, определенные действующим законодательством.</w:t>
      </w:r>
    </w:p>
    <w:p w:rsidR="00683D55" w:rsidRDefault="00492630" w:rsidP="00492630">
      <w:pPr>
        <w:pStyle w:val="30"/>
        <w:keepNext/>
        <w:keepLines/>
        <w:shd w:val="clear" w:color="auto" w:fill="auto"/>
        <w:spacing w:before="0"/>
        <w:ind w:left="-284"/>
      </w:pPr>
      <w:bookmarkStart w:id="3" w:name="bookmark2"/>
      <w:r>
        <w:t>4. Случаи, когда родительская плата не взимается</w:t>
      </w:r>
      <w:bookmarkEnd w:id="3"/>
    </w:p>
    <w:p w:rsidR="00683D55" w:rsidRDefault="00492630" w:rsidP="00492630">
      <w:pPr>
        <w:pStyle w:val="2"/>
        <w:numPr>
          <w:ilvl w:val="0"/>
          <w:numId w:val="6"/>
        </w:numPr>
        <w:shd w:val="clear" w:color="auto" w:fill="auto"/>
        <w:tabs>
          <w:tab w:val="left" w:pos="1013"/>
        </w:tabs>
        <w:spacing w:before="0" w:after="0" w:line="274" w:lineRule="exact"/>
        <w:ind w:left="-284"/>
        <w:jc w:val="both"/>
      </w:pPr>
      <w:r>
        <w:t>Родительская плата не взимается:</w:t>
      </w:r>
    </w:p>
    <w:p w:rsidR="00683D55" w:rsidRDefault="00492630" w:rsidP="00492630">
      <w:pPr>
        <w:pStyle w:val="2"/>
        <w:shd w:val="clear" w:color="auto" w:fill="auto"/>
        <w:tabs>
          <w:tab w:val="left" w:pos="840"/>
        </w:tabs>
        <w:spacing w:before="0" w:after="0" w:line="274" w:lineRule="exact"/>
        <w:ind w:left="-284"/>
        <w:jc w:val="both"/>
      </w:pPr>
      <w:r>
        <w:t>а)</w:t>
      </w:r>
      <w:r>
        <w:tab/>
        <w:t>за присмотр и уход за детьми-инвалидами;</w:t>
      </w:r>
    </w:p>
    <w:p w:rsidR="00683D55" w:rsidRDefault="00492630" w:rsidP="00492630">
      <w:pPr>
        <w:pStyle w:val="2"/>
        <w:shd w:val="clear" w:color="auto" w:fill="auto"/>
        <w:tabs>
          <w:tab w:val="left" w:pos="889"/>
        </w:tabs>
        <w:spacing w:before="0" w:after="0" w:line="274" w:lineRule="exact"/>
        <w:ind w:left="-284" w:right="40"/>
        <w:jc w:val="both"/>
      </w:pPr>
      <w:r>
        <w:t>б)</w:t>
      </w:r>
      <w:r>
        <w:tab/>
        <w:t>за присмотр и уход за детьми-сиротами и детьми, оставшимися без попечения родителей;</w:t>
      </w:r>
    </w:p>
    <w:p w:rsidR="00683D55" w:rsidRDefault="00492630" w:rsidP="00492630">
      <w:pPr>
        <w:pStyle w:val="2"/>
        <w:shd w:val="clear" w:color="auto" w:fill="auto"/>
        <w:tabs>
          <w:tab w:val="left" w:pos="850"/>
        </w:tabs>
        <w:spacing w:before="0" w:after="0" w:line="274" w:lineRule="exact"/>
        <w:ind w:left="-284"/>
        <w:jc w:val="both"/>
      </w:pPr>
      <w:r>
        <w:t>в)</w:t>
      </w:r>
      <w:r>
        <w:tab/>
        <w:t>за присмотр и уход за детьми с туберкул</w:t>
      </w:r>
      <w:r>
        <w:t>езной интоксикацией;</w:t>
      </w:r>
    </w:p>
    <w:p w:rsidR="00683D55" w:rsidRDefault="00492630" w:rsidP="00492630">
      <w:pPr>
        <w:pStyle w:val="2"/>
        <w:shd w:val="clear" w:color="auto" w:fill="auto"/>
        <w:tabs>
          <w:tab w:val="left" w:pos="826"/>
        </w:tabs>
        <w:spacing w:before="0" w:after="0" w:line="274" w:lineRule="exact"/>
        <w:ind w:left="-284" w:right="40"/>
        <w:jc w:val="both"/>
      </w:pPr>
      <w:r>
        <w:t>г)</w:t>
      </w:r>
      <w:r>
        <w:tab/>
        <w:t>за присмотр и уход за детьми из семей лиц, принимающих участие в специальной военной операции (далее - участники специальной военной операции).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 w:right="40"/>
        <w:jc w:val="both"/>
      </w:pPr>
      <w:r>
        <w:t>Освобождение родителей (законных представителей) от родительской платы является мерой социальной поддержки.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 w:right="40"/>
        <w:jc w:val="both"/>
      </w:pPr>
      <w:r>
        <w:t>Предоставление меры социальной поддержки, указанной в подпункте «г» пункта 4.1. Порядка регулируется отдельным постановлением администрации города С</w:t>
      </w:r>
      <w:r>
        <w:t>основоборска.</w:t>
      </w:r>
    </w:p>
    <w:p w:rsidR="00683D55" w:rsidRDefault="00492630" w:rsidP="00492630">
      <w:pPr>
        <w:pStyle w:val="2"/>
        <w:numPr>
          <w:ilvl w:val="0"/>
          <w:numId w:val="6"/>
        </w:numPr>
        <w:shd w:val="clear" w:color="auto" w:fill="auto"/>
        <w:tabs>
          <w:tab w:val="left" w:pos="1167"/>
        </w:tabs>
        <w:spacing w:before="0" w:after="0" w:line="274" w:lineRule="exact"/>
        <w:ind w:left="-284" w:right="40"/>
        <w:jc w:val="both"/>
      </w:pPr>
      <w:r>
        <w:t>Основанием для освобождения родителей (законных представителей) от родительской платы является предоставление родителями (законными представителями) в дошкольное образовательное учреждение следующих документов:</w:t>
      </w:r>
    </w:p>
    <w:p w:rsidR="00683D55" w:rsidRDefault="00492630" w:rsidP="00492630">
      <w:pPr>
        <w:pStyle w:val="2"/>
        <w:shd w:val="clear" w:color="auto" w:fill="auto"/>
        <w:tabs>
          <w:tab w:val="left" w:pos="846"/>
        </w:tabs>
        <w:spacing w:before="0" w:after="0" w:line="274" w:lineRule="exact"/>
        <w:ind w:left="-284" w:right="40"/>
        <w:jc w:val="both"/>
      </w:pPr>
      <w:r>
        <w:t>а)</w:t>
      </w:r>
      <w:r>
        <w:tab/>
        <w:t>заявление об освобождении от</w:t>
      </w:r>
      <w:r>
        <w:t xml:space="preserve"> платы, взимаемой за присмотр и уход за детьми в муниципальных дошкольных образовательных учреждениях города Сосновоборска </w:t>
      </w:r>
      <w:r>
        <w:rPr>
          <w:rStyle w:val="a5"/>
        </w:rPr>
        <w:t>{приложение №</w:t>
      </w:r>
      <w:r>
        <w:rPr>
          <w:rStyle w:val="11"/>
        </w:rPr>
        <w:t xml:space="preserve"> 2);</w:t>
      </w:r>
    </w:p>
    <w:p w:rsidR="00683D55" w:rsidRDefault="00492630" w:rsidP="00492630">
      <w:pPr>
        <w:pStyle w:val="2"/>
        <w:shd w:val="clear" w:color="auto" w:fill="auto"/>
        <w:tabs>
          <w:tab w:val="left" w:pos="985"/>
        </w:tabs>
        <w:spacing w:before="0" w:after="0" w:line="274" w:lineRule="exact"/>
        <w:ind w:left="-284" w:right="40"/>
        <w:jc w:val="both"/>
      </w:pPr>
      <w:r>
        <w:t>б)</w:t>
      </w:r>
      <w:r>
        <w:tab/>
        <w:t>копия паспорта гражданина Российской Федерации или иного документа, удостоверяющего личность заявителя (в том чи</w:t>
      </w:r>
      <w:r>
        <w:t>сле,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683D55" w:rsidRDefault="00492630" w:rsidP="00492630">
      <w:pPr>
        <w:pStyle w:val="2"/>
        <w:shd w:val="clear" w:color="auto" w:fill="auto"/>
        <w:tabs>
          <w:tab w:val="left" w:pos="966"/>
        </w:tabs>
        <w:spacing w:before="0" w:after="0" w:line="274" w:lineRule="exact"/>
        <w:ind w:left="-284" w:right="40"/>
        <w:jc w:val="both"/>
      </w:pPr>
      <w:r>
        <w:t>в)</w:t>
      </w:r>
      <w:r>
        <w:tab/>
      </w:r>
      <w:r>
        <w:t>копия паспорта гражданина Российской Федерации или иного документа, удостоверяющего личность родителя (усыновителя, опекуна, попечителя) ребенка (представляется в случае обращения с документами родителя (усыновителя, опекуна, попечителя) ребенка уполномоче</w:t>
      </w:r>
      <w:r>
        <w:t>нного представителя родителя (усыновителя, опекуна, попечителя) ребенка);</w:t>
      </w:r>
    </w:p>
    <w:p w:rsidR="00683D55" w:rsidRDefault="00492630" w:rsidP="00492630">
      <w:pPr>
        <w:pStyle w:val="2"/>
        <w:shd w:val="clear" w:color="auto" w:fill="auto"/>
        <w:tabs>
          <w:tab w:val="left" w:pos="874"/>
        </w:tabs>
        <w:spacing w:before="0" w:after="0" w:line="274" w:lineRule="exact"/>
        <w:ind w:left="-284" w:right="40"/>
        <w:jc w:val="both"/>
      </w:pPr>
      <w:r>
        <w:t>г)</w:t>
      </w:r>
      <w:r>
        <w:tab/>
        <w:t>копия документа, удостоверяющего личность уполномоченного представителя и копия доверенности, подтверждающая полномочия уполномоченного представителя на пункте 4.2. Порядка, не за</w:t>
      </w:r>
      <w:r>
        <w:t>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683D55" w:rsidRDefault="00492630" w:rsidP="00492630">
      <w:pPr>
        <w:pStyle w:val="2"/>
        <w:numPr>
          <w:ilvl w:val="0"/>
          <w:numId w:val="7"/>
        </w:numPr>
        <w:shd w:val="clear" w:color="auto" w:fill="auto"/>
        <w:tabs>
          <w:tab w:val="left" w:pos="1033"/>
        </w:tabs>
        <w:spacing w:before="0" w:after="0" w:line="274" w:lineRule="exact"/>
        <w:ind w:left="-284" w:right="20"/>
        <w:jc w:val="both"/>
      </w:pPr>
      <w:r>
        <w:t>В случае направления документов, указанных в пункте 4.2.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683D55" w:rsidRDefault="00492630" w:rsidP="00492630">
      <w:pPr>
        <w:pStyle w:val="2"/>
        <w:numPr>
          <w:ilvl w:val="0"/>
          <w:numId w:val="7"/>
        </w:numPr>
        <w:shd w:val="clear" w:color="auto" w:fill="auto"/>
        <w:tabs>
          <w:tab w:val="left" w:pos="1047"/>
        </w:tabs>
        <w:spacing w:before="0" w:after="0" w:line="274" w:lineRule="exact"/>
        <w:ind w:left="-284" w:right="20"/>
        <w:jc w:val="both"/>
      </w:pPr>
      <w:r>
        <w:t>При поступлении документов</w:t>
      </w:r>
      <w:r>
        <w:t>, указанных в пункте 4.2. Порядка, подписанных усиленной квалифицированной электронной подписью, муниципальное дошкольное образовательное учреждение в срок не позднее 2 рабочих дней со дня регистрации документов, проводит процедуру проверки действительност</w:t>
      </w:r>
      <w:r>
        <w:t>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статье 11 Федерального закона от 06.04.2011 № 63-Ф3 «Об электронной подписи» (далее - пров</w:t>
      </w:r>
      <w:r>
        <w:t>ерка подписи).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 w:right="20"/>
        <w:jc w:val="both"/>
      </w:pPr>
      <w:r>
        <w:t>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подписи, дошкольное образовательное учреждение в течение 3 дней со дня завершени</w:t>
      </w:r>
      <w:r>
        <w:t xml:space="preserve">я проведения такой проверки принимает решение об отказе в приеме к рассмотрению документов,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</w:t>
      </w:r>
      <w:r>
        <w:t>указанного решения.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 w:right="20"/>
        <w:jc w:val="both"/>
      </w:pPr>
      <w:r>
        <w:t xml:space="preserve">Уведомление подписывается усиленной квалифицированной электронной подписью дошкольного образовательного учреждения и направляется по адресу электронной почты заявителя. После получения уведомления заявитель вправе повторно обратиться с </w:t>
      </w:r>
      <w:r>
        <w:t>документами, устранив нарушения, которые послужили основанием для отказа в приеме к рассмотрению первичного заявления.</w:t>
      </w:r>
    </w:p>
    <w:p w:rsidR="00683D55" w:rsidRDefault="00492630" w:rsidP="00492630">
      <w:pPr>
        <w:pStyle w:val="2"/>
        <w:numPr>
          <w:ilvl w:val="0"/>
          <w:numId w:val="7"/>
        </w:numPr>
        <w:shd w:val="clear" w:color="auto" w:fill="auto"/>
        <w:tabs>
          <w:tab w:val="left" w:pos="1114"/>
        </w:tabs>
        <w:spacing w:before="0" w:after="0" w:line="274" w:lineRule="exact"/>
        <w:ind w:left="-284" w:right="20"/>
        <w:jc w:val="both"/>
      </w:pPr>
      <w:r>
        <w:lastRenderedPageBreak/>
        <w:t>Срок регистрации заявления и прилагаемого к нему пакета документов - не более 3 рабочих дней.</w:t>
      </w:r>
    </w:p>
    <w:p w:rsidR="00683D55" w:rsidRDefault="00492630" w:rsidP="00492630">
      <w:pPr>
        <w:pStyle w:val="2"/>
        <w:numPr>
          <w:ilvl w:val="0"/>
          <w:numId w:val="7"/>
        </w:numPr>
        <w:shd w:val="clear" w:color="auto" w:fill="auto"/>
        <w:tabs>
          <w:tab w:val="left" w:pos="1114"/>
        </w:tabs>
        <w:spacing w:before="0" w:after="0" w:line="274" w:lineRule="exact"/>
        <w:ind w:left="-284" w:right="20"/>
        <w:jc w:val="both"/>
      </w:pPr>
      <w:r>
        <w:t>Срок рассмотрения заявления, прилагаемого к нему пакета документов - не более 3 рабочих дней.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/>
        <w:jc w:val="both"/>
      </w:pPr>
      <w:r>
        <w:t>Срок принятия решения по заявлению - не более 1 рабочего дня.</w:t>
      </w:r>
    </w:p>
    <w:p w:rsidR="00683D55" w:rsidRDefault="00492630" w:rsidP="00492630">
      <w:pPr>
        <w:pStyle w:val="2"/>
        <w:numPr>
          <w:ilvl w:val="0"/>
          <w:numId w:val="7"/>
        </w:numPr>
        <w:shd w:val="clear" w:color="auto" w:fill="auto"/>
        <w:tabs>
          <w:tab w:val="left" w:pos="1093"/>
        </w:tabs>
        <w:spacing w:before="0" w:after="0" w:line="274" w:lineRule="exact"/>
        <w:ind w:left="-284"/>
        <w:jc w:val="both"/>
      </w:pPr>
      <w:r>
        <w:t>Решение оформляется приказом дошкольного образовательного учреждения:</w:t>
      </w:r>
    </w:p>
    <w:p w:rsidR="00683D55" w:rsidRDefault="00492630" w:rsidP="00492630">
      <w:pPr>
        <w:pStyle w:val="2"/>
        <w:shd w:val="clear" w:color="auto" w:fill="auto"/>
        <w:tabs>
          <w:tab w:val="left" w:pos="805"/>
        </w:tabs>
        <w:spacing w:before="0" w:after="0" w:line="274" w:lineRule="exact"/>
        <w:ind w:left="-284"/>
        <w:jc w:val="both"/>
      </w:pPr>
      <w:r>
        <w:t>а)</w:t>
      </w:r>
      <w:r>
        <w:tab/>
        <w:t>о предоставлении меры социа</w:t>
      </w:r>
      <w:r>
        <w:t>льной поддержки;</w:t>
      </w:r>
    </w:p>
    <w:p w:rsidR="00683D55" w:rsidRDefault="00492630" w:rsidP="00492630">
      <w:pPr>
        <w:pStyle w:val="2"/>
        <w:shd w:val="clear" w:color="auto" w:fill="auto"/>
        <w:tabs>
          <w:tab w:val="left" w:pos="819"/>
        </w:tabs>
        <w:spacing w:before="0" w:after="0" w:line="274" w:lineRule="exact"/>
        <w:ind w:left="-284"/>
        <w:jc w:val="both"/>
      </w:pPr>
      <w:r>
        <w:t>б)</w:t>
      </w:r>
      <w:r>
        <w:tab/>
        <w:t>об отказе в предоставлении меры социальной поддержки.</w:t>
      </w:r>
    </w:p>
    <w:p w:rsidR="00683D55" w:rsidRDefault="00492630" w:rsidP="00492630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74" w:lineRule="exact"/>
        <w:ind w:left="-284" w:right="20"/>
        <w:jc w:val="both"/>
      </w:pPr>
      <w:r>
        <w:t>Основания для принятия решения об отказе в предоставлении меры социальной поддержки:</w:t>
      </w:r>
    </w:p>
    <w:p w:rsidR="00683D55" w:rsidRDefault="00492630" w:rsidP="00492630">
      <w:pPr>
        <w:pStyle w:val="2"/>
        <w:shd w:val="clear" w:color="auto" w:fill="auto"/>
        <w:tabs>
          <w:tab w:val="left" w:pos="865"/>
        </w:tabs>
        <w:spacing w:before="0" w:after="0" w:line="274" w:lineRule="exact"/>
        <w:ind w:left="-284" w:right="20"/>
        <w:jc w:val="both"/>
      </w:pPr>
      <w:r>
        <w:t>а)</w:t>
      </w:r>
      <w:r>
        <w:tab/>
      </w:r>
      <w:r>
        <w:t>непредставление или представление заявителем не в полном объеме документов, указанных в пункте 4.2. Порядка, за исключением документов, достоверность которых проверяется дошкольным образовательным учреждением в рамках межведомственных запросов, а также док</w:t>
      </w:r>
      <w:r>
        <w:t>ументов, представляемых заявителем по собственной инициативе;</w:t>
      </w:r>
    </w:p>
    <w:p w:rsidR="00683D55" w:rsidRDefault="00492630" w:rsidP="00492630">
      <w:pPr>
        <w:pStyle w:val="2"/>
        <w:shd w:val="clear" w:color="auto" w:fill="auto"/>
        <w:tabs>
          <w:tab w:val="left" w:pos="819"/>
        </w:tabs>
        <w:spacing w:before="0" w:after="0" w:line="274" w:lineRule="exact"/>
        <w:ind w:left="-284"/>
        <w:jc w:val="both"/>
      </w:pPr>
      <w:r>
        <w:t>б)</w:t>
      </w:r>
      <w:r>
        <w:tab/>
        <w:t>выявление факта представления документов, содержащих недостоверные сведения;</w:t>
      </w:r>
    </w:p>
    <w:p w:rsidR="00683D55" w:rsidRDefault="00492630" w:rsidP="00492630">
      <w:pPr>
        <w:pStyle w:val="2"/>
        <w:shd w:val="clear" w:color="auto" w:fill="auto"/>
        <w:tabs>
          <w:tab w:val="left" w:pos="819"/>
        </w:tabs>
        <w:spacing w:before="0" w:after="0" w:line="274" w:lineRule="exact"/>
        <w:ind w:left="-284"/>
        <w:jc w:val="both"/>
      </w:pPr>
      <w:r>
        <w:t>в)</w:t>
      </w:r>
      <w:r>
        <w:tab/>
        <w:t>отсутствие у заявителя права на предоставление меры социальной поддержки.</w:t>
      </w:r>
    </w:p>
    <w:p w:rsidR="00683D55" w:rsidRDefault="00492630" w:rsidP="00492630">
      <w:pPr>
        <w:pStyle w:val="2"/>
        <w:numPr>
          <w:ilvl w:val="0"/>
          <w:numId w:val="7"/>
        </w:numPr>
        <w:shd w:val="clear" w:color="auto" w:fill="auto"/>
        <w:tabs>
          <w:tab w:val="left" w:pos="1182"/>
        </w:tabs>
        <w:spacing w:before="0" w:after="0" w:line="274" w:lineRule="exact"/>
        <w:ind w:left="-284" w:right="20"/>
        <w:jc w:val="both"/>
      </w:pPr>
      <w:r>
        <w:t>Срок направления уведомления заявител</w:t>
      </w:r>
      <w:r>
        <w:t>ю о принятом решении - не более 3 рабочих дней, способ направления уведомления заявителю о принятом решении - способом, указанными в заявлении о предоставлении меры социальной поддержки.</w:t>
      </w:r>
    </w:p>
    <w:p w:rsidR="00683D55" w:rsidRDefault="00492630" w:rsidP="00492630">
      <w:pPr>
        <w:pStyle w:val="2"/>
        <w:numPr>
          <w:ilvl w:val="0"/>
          <w:numId w:val="7"/>
        </w:numPr>
        <w:shd w:val="clear" w:color="auto" w:fill="auto"/>
        <w:tabs>
          <w:tab w:val="left" w:pos="1107"/>
        </w:tabs>
        <w:spacing w:before="0" w:after="0" w:line="274" w:lineRule="exact"/>
        <w:ind w:left="-284"/>
        <w:jc w:val="both"/>
      </w:pPr>
      <w:r>
        <w:t>Основания прекращения предоставления меры социальной поддержки:</w:t>
      </w:r>
    </w:p>
    <w:p w:rsidR="00683D55" w:rsidRDefault="00492630" w:rsidP="00492630">
      <w:pPr>
        <w:pStyle w:val="2"/>
        <w:shd w:val="clear" w:color="auto" w:fill="auto"/>
        <w:tabs>
          <w:tab w:val="left" w:pos="1268"/>
        </w:tabs>
        <w:spacing w:before="0" w:after="0" w:line="274" w:lineRule="exact"/>
        <w:ind w:left="-284" w:right="20"/>
        <w:jc w:val="both"/>
      </w:pPr>
      <w:r>
        <w:t>а)</w:t>
      </w:r>
      <w:r>
        <w:tab/>
      </w:r>
      <w:r>
        <w:t>письменный отказ заявителя (уполномоченного представителя) от предоставления меры социальной поддержки;</w:t>
      </w:r>
    </w:p>
    <w:p w:rsidR="00683D55" w:rsidRDefault="00492630" w:rsidP="00492630">
      <w:pPr>
        <w:pStyle w:val="2"/>
        <w:shd w:val="clear" w:color="auto" w:fill="auto"/>
        <w:tabs>
          <w:tab w:val="left" w:pos="841"/>
        </w:tabs>
        <w:spacing w:before="0" w:after="0" w:line="274" w:lineRule="exact"/>
        <w:ind w:left="-284" w:right="20"/>
        <w:jc w:val="both"/>
      </w:pPr>
      <w:r>
        <w:t>б)</w:t>
      </w:r>
      <w:r>
        <w:tab/>
        <w:t>прекращение образовательных отношений с лицом, которому предоставляется мера социальной поддержки;</w:t>
      </w:r>
    </w:p>
    <w:p w:rsidR="00683D55" w:rsidRDefault="00492630" w:rsidP="00492630">
      <w:pPr>
        <w:pStyle w:val="2"/>
        <w:shd w:val="clear" w:color="auto" w:fill="auto"/>
        <w:tabs>
          <w:tab w:val="left" w:pos="870"/>
        </w:tabs>
        <w:spacing w:before="0" w:after="0" w:line="274" w:lineRule="exact"/>
        <w:ind w:left="-284" w:right="20"/>
        <w:jc w:val="both"/>
      </w:pPr>
      <w:r>
        <w:t>в)</w:t>
      </w:r>
      <w:r>
        <w:tab/>
        <w:t>смерть воспитанника, которому предоставляется м</w:t>
      </w:r>
      <w:r>
        <w:t>ера социальной поддержки или признание его судом безвестно отсутствующим или объявление умершим;</w:t>
      </w:r>
    </w:p>
    <w:p w:rsidR="00683D55" w:rsidRDefault="00492630" w:rsidP="00492630">
      <w:pPr>
        <w:pStyle w:val="2"/>
        <w:shd w:val="clear" w:color="auto" w:fill="auto"/>
        <w:tabs>
          <w:tab w:val="left" w:pos="817"/>
        </w:tabs>
        <w:spacing w:before="0" w:after="0" w:line="274" w:lineRule="exact"/>
        <w:ind w:left="-284" w:right="20"/>
        <w:jc w:val="both"/>
      </w:pPr>
      <w:r>
        <w:t>г)</w:t>
      </w:r>
      <w:r>
        <w:tab/>
        <w:t>помещение лица, которому предоставляется мера социальной поддержки, на полное государственное обеспечение.</w:t>
      </w:r>
    </w:p>
    <w:p w:rsidR="00683D55" w:rsidRDefault="00492630" w:rsidP="00492630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74" w:lineRule="exact"/>
        <w:ind w:left="-284" w:right="20"/>
        <w:jc w:val="both"/>
      </w:pPr>
      <w:r>
        <w:t>Срок направления уведомления заявителю о прекраще</w:t>
      </w:r>
      <w:r>
        <w:t>нии предоставления меры социальной поддержки - не более 3 рабочих дней, способ направления уведомления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 w:right="20"/>
        <w:jc w:val="both"/>
      </w:pPr>
      <w:r>
        <w:t>5.2.2. В доход семьи Получателя, учитываемый при исчислении величины среднедушевого дохода семьи, включаются:</w:t>
      </w:r>
    </w:p>
    <w:p w:rsidR="00683D55" w:rsidRDefault="00492630" w:rsidP="00492630">
      <w:pPr>
        <w:pStyle w:val="2"/>
        <w:shd w:val="clear" w:color="auto" w:fill="auto"/>
        <w:tabs>
          <w:tab w:val="left" w:pos="1138"/>
        </w:tabs>
        <w:spacing w:before="0" w:after="0" w:line="274" w:lineRule="exact"/>
        <w:ind w:left="-284" w:right="20"/>
        <w:jc w:val="both"/>
      </w:pPr>
      <w:r>
        <w:t>а)</w:t>
      </w:r>
      <w:r>
        <w:tab/>
      </w:r>
      <w:r>
        <w:t>все виды заработной платы (денежного вознаграждения, содержания) и дополнительного вознаграждения по всем местам работы, в которые включаются:</w:t>
      </w:r>
    </w:p>
    <w:p w:rsidR="00683D55" w:rsidRDefault="00492630" w:rsidP="00492630">
      <w:pPr>
        <w:pStyle w:val="2"/>
        <w:numPr>
          <w:ilvl w:val="0"/>
          <w:numId w:val="8"/>
        </w:numPr>
        <w:shd w:val="clear" w:color="auto" w:fill="auto"/>
        <w:tabs>
          <w:tab w:val="left" w:pos="903"/>
        </w:tabs>
        <w:spacing w:before="0" w:after="0" w:line="274" w:lineRule="exact"/>
        <w:ind w:left="-284" w:right="20"/>
        <w:jc w:val="both"/>
      </w:pPr>
      <w:r>
        <w:t>все предусмотренные системой оплаты труда выплаты, учитываемые при расчете среднего заработка в соответствии с По</w:t>
      </w:r>
      <w:r>
        <w:t>становлением Правительства Российской Федерации от 24.12.2007 № 922 «Об особенностях порядка исчисления средней заработной платы»;</w:t>
      </w:r>
    </w:p>
    <w:p w:rsidR="00683D55" w:rsidRDefault="00492630" w:rsidP="00492630">
      <w:pPr>
        <w:pStyle w:val="2"/>
        <w:numPr>
          <w:ilvl w:val="0"/>
          <w:numId w:val="8"/>
        </w:numPr>
        <w:shd w:val="clear" w:color="auto" w:fill="auto"/>
        <w:tabs>
          <w:tab w:val="left" w:pos="1052"/>
        </w:tabs>
        <w:spacing w:before="0" w:after="0" w:line="274" w:lineRule="exact"/>
        <w:ind w:left="-284" w:right="20"/>
        <w:jc w:val="both"/>
      </w:pPr>
      <w:r>
        <w:t>средний заработок, сохраняемый в случаях, предусмотренных трудовым законодательством;</w:t>
      </w:r>
    </w:p>
    <w:p w:rsidR="00683D55" w:rsidRDefault="00492630" w:rsidP="00492630">
      <w:pPr>
        <w:pStyle w:val="2"/>
        <w:numPr>
          <w:ilvl w:val="0"/>
          <w:numId w:val="8"/>
        </w:numPr>
        <w:shd w:val="clear" w:color="auto" w:fill="auto"/>
        <w:tabs>
          <w:tab w:val="left" w:pos="850"/>
        </w:tabs>
        <w:spacing w:before="0" w:after="0" w:line="274" w:lineRule="exact"/>
        <w:ind w:left="-284"/>
        <w:jc w:val="both"/>
      </w:pPr>
      <w:r>
        <w:t>денежная компенсация за неиспользованны</w:t>
      </w:r>
      <w:r>
        <w:t>й отпуск;</w:t>
      </w:r>
    </w:p>
    <w:p w:rsidR="00683D55" w:rsidRDefault="00492630" w:rsidP="00492630">
      <w:pPr>
        <w:pStyle w:val="2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74" w:lineRule="exact"/>
        <w:ind w:left="-284" w:right="2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683D55" w:rsidRDefault="00492630" w:rsidP="00492630">
      <w:pPr>
        <w:pStyle w:val="2"/>
        <w:numPr>
          <w:ilvl w:val="0"/>
          <w:numId w:val="8"/>
        </w:numPr>
        <w:shd w:val="clear" w:color="auto" w:fill="auto"/>
        <w:tabs>
          <w:tab w:val="left" w:pos="889"/>
        </w:tabs>
        <w:spacing w:before="0" w:after="0" w:line="274" w:lineRule="exact"/>
        <w:ind w:left="-284" w:right="20"/>
        <w:jc w:val="both"/>
      </w:pPr>
      <w:r>
        <w:t>выходное пособие, выплачиваемое при расторжении трудового договора, а также в иных случаях, предусмотренных трудовым договором или коллективным договором.</w:t>
      </w:r>
    </w:p>
    <w:p w:rsidR="00683D55" w:rsidRDefault="00492630" w:rsidP="00492630">
      <w:pPr>
        <w:pStyle w:val="2"/>
        <w:shd w:val="clear" w:color="auto" w:fill="auto"/>
        <w:tabs>
          <w:tab w:val="left" w:pos="1009"/>
        </w:tabs>
        <w:spacing w:before="0" w:after="0" w:line="274" w:lineRule="exact"/>
        <w:ind w:left="-284" w:right="20"/>
        <w:jc w:val="both"/>
      </w:pPr>
      <w:r>
        <w:t>б)</w:t>
      </w:r>
      <w:r>
        <w:tab/>
        <w:t>социальные выплаты из бюджетов всех уровней, государственных внебюджетных фондов и других источник</w:t>
      </w:r>
      <w:r>
        <w:t>ов, к которым относятся:</w:t>
      </w:r>
    </w:p>
    <w:p w:rsidR="00683D55" w:rsidRDefault="00492630" w:rsidP="00492630">
      <w:pPr>
        <w:pStyle w:val="2"/>
        <w:numPr>
          <w:ilvl w:val="0"/>
          <w:numId w:val="8"/>
        </w:numPr>
        <w:shd w:val="clear" w:color="auto" w:fill="auto"/>
        <w:tabs>
          <w:tab w:val="left" w:pos="961"/>
        </w:tabs>
        <w:spacing w:before="0" w:after="0" w:line="274" w:lineRule="exact"/>
        <w:ind w:left="-284" w:right="20"/>
        <w:jc w:val="both"/>
      </w:pPr>
      <w:r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</w:t>
      </w:r>
      <w:r>
        <w:t>и последствий стихийных бедствий, учреждений и органов уголовно- исполнительной системы Министерства юстиции Российской Федерации, таможенных органов Российской Федерации, органов по контролю за оборотом наркотических средств и психотропных веществ, а такж</w:t>
      </w:r>
      <w:r>
        <w:t>е дополнительные выплаты, носящие постоянный характер, и продовольственное обеспечение, установленные законодательством Российской Федерации и законодательством Красноярского края;</w:t>
      </w:r>
    </w:p>
    <w:p w:rsidR="00683D55" w:rsidRDefault="00492630" w:rsidP="00492630">
      <w:pPr>
        <w:pStyle w:val="2"/>
        <w:numPr>
          <w:ilvl w:val="0"/>
          <w:numId w:val="8"/>
        </w:numPr>
        <w:shd w:val="clear" w:color="auto" w:fill="auto"/>
        <w:tabs>
          <w:tab w:val="left" w:pos="946"/>
        </w:tabs>
        <w:spacing w:before="0" w:after="0" w:line="274" w:lineRule="exact"/>
        <w:ind w:left="-284" w:right="20"/>
        <w:jc w:val="both"/>
      </w:pPr>
      <w:r>
        <w:lastRenderedPageBreak/>
        <w:t>суммы, равные стоимости питания, кроме лечебно-профилактического питания, в</w:t>
      </w:r>
      <w:r>
        <w:t>ыдаваемого (оплачиваемого) в соответствии с законодательством Российской Федерации;</w:t>
      </w:r>
    </w:p>
    <w:p w:rsidR="00683D55" w:rsidRDefault="00492630" w:rsidP="00492630">
      <w:pPr>
        <w:pStyle w:val="2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0" w:line="274" w:lineRule="exact"/>
        <w:ind w:left="-284" w:right="20"/>
        <w:jc w:val="both"/>
      </w:pPr>
      <w:r>
        <w:t>все виды пенсий (кроме надбавок, установленных к пенсии по уходу за пенсионером), компенсационные выплаты и ежемесячные доплаты к пенсиям;</w:t>
      </w:r>
    </w:p>
    <w:p w:rsidR="00683D55" w:rsidRDefault="00492630" w:rsidP="00492630">
      <w:pPr>
        <w:pStyle w:val="2"/>
        <w:numPr>
          <w:ilvl w:val="0"/>
          <w:numId w:val="8"/>
        </w:numPr>
        <w:shd w:val="clear" w:color="auto" w:fill="auto"/>
        <w:tabs>
          <w:tab w:val="left" w:pos="854"/>
        </w:tabs>
        <w:spacing w:before="0" w:after="0" w:line="274" w:lineRule="exact"/>
        <w:ind w:left="-284"/>
        <w:jc w:val="both"/>
      </w:pPr>
      <w:r>
        <w:t>компенсация при уходе или удалении в отставку;</w:t>
      </w:r>
    </w:p>
    <w:p w:rsidR="00683D55" w:rsidRDefault="00492630" w:rsidP="00492630">
      <w:pPr>
        <w:pStyle w:val="2"/>
        <w:numPr>
          <w:ilvl w:val="0"/>
          <w:numId w:val="8"/>
        </w:numPr>
        <w:shd w:val="clear" w:color="auto" w:fill="auto"/>
        <w:tabs>
          <w:tab w:val="left" w:pos="859"/>
        </w:tabs>
        <w:spacing w:before="0" w:after="0" w:line="274" w:lineRule="exact"/>
        <w:ind w:left="-284"/>
        <w:jc w:val="both"/>
      </w:pPr>
      <w:r>
        <w:t>ежемесячное пожизненное содержание судей, вышедших в отставку;</w:t>
      </w:r>
    </w:p>
    <w:p w:rsidR="00683D55" w:rsidRDefault="00492630" w:rsidP="00492630">
      <w:pPr>
        <w:pStyle w:val="2"/>
        <w:numPr>
          <w:ilvl w:val="0"/>
          <w:numId w:val="8"/>
        </w:numPr>
        <w:shd w:val="clear" w:color="auto" w:fill="auto"/>
        <w:tabs>
          <w:tab w:val="left" w:pos="946"/>
        </w:tabs>
        <w:spacing w:before="0" w:after="0" w:line="274" w:lineRule="exact"/>
        <w:ind w:left="-284" w:right="20"/>
        <w:jc w:val="both"/>
      </w:pPr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</w:t>
      </w:r>
      <w:r>
        <w:t>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духовных образовательных организаций, а также компенсационные выплаты указ</w:t>
      </w:r>
      <w:r>
        <w:t>анным категориям граждан в период их нахождения в академическом отпуске по медицинским показаниям;</w:t>
      </w:r>
    </w:p>
    <w:p w:rsidR="00683D55" w:rsidRDefault="00492630" w:rsidP="00492630">
      <w:pPr>
        <w:pStyle w:val="2"/>
        <w:numPr>
          <w:ilvl w:val="0"/>
          <w:numId w:val="8"/>
        </w:numPr>
        <w:shd w:val="clear" w:color="auto" w:fill="auto"/>
        <w:tabs>
          <w:tab w:val="left" w:pos="932"/>
        </w:tabs>
        <w:spacing w:before="0" w:after="0" w:line="274" w:lineRule="exact"/>
        <w:ind w:left="-284" w:right="20"/>
        <w:jc w:val="both"/>
      </w:pPr>
      <w:r>
        <w:t>пособие по безработице, а также стипендия, получаемая безработным в период прохождения профессионального обучения и получения дополнительного профессионально</w:t>
      </w:r>
      <w:r>
        <w:t>го образования по направлению органов службы занятости, в том числе в период временной нетрудоспособности;</w:t>
      </w:r>
    </w:p>
    <w:p w:rsidR="00683D55" w:rsidRDefault="00492630" w:rsidP="00492630">
      <w:pPr>
        <w:pStyle w:val="2"/>
        <w:numPr>
          <w:ilvl w:val="0"/>
          <w:numId w:val="8"/>
        </w:numPr>
        <w:shd w:val="clear" w:color="auto" w:fill="auto"/>
        <w:tabs>
          <w:tab w:val="left" w:pos="918"/>
        </w:tabs>
        <w:spacing w:before="0" w:after="0" w:line="274" w:lineRule="exact"/>
        <w:ind w:left="-284" w:right="20"/>
        <w:jc w:val="both"/>
      </w:pPr>
      <w: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683D55" w:rsidRDefault="00492630" w:rsidP="00492630">
      <w:pPr>
        <w:pStyle w:val="2"/>
        <w:numPr>
          <w:ilvl w:val="0"/>
          <w:numId w:val="8"/>
        </w:numPr>
        <w:shd w:val="clear" w:color="auto" w:fill="auto"/>
        <w:tabs>
          <w:tab w:val="left" w:pos="859"/>
        </w:tabs>
        <w:spacing w:before="0" w:after="0" w:line="274" w:lineRule="exact"/>
        <w:ind w:left="-284"/>
        <w:jc w:val="both"/>
      </w:pPr>
      <w:r>
        <w:t>ежемесячное пособие на ребенка;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 w:right="20"/>
        <w:jc w:val="both"/>
      </w:pPr>
      <w:r>
        <w:t>ежемесячное пособие на период отпуска</w:t>
      </w:r>
      <w:r>
        <w:t xml:space="preserve">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 w:right="20"/>
        <w:jc w:val="both"/>
      </w:pPr>
      <w:r>
        <w:t>денежн</w:t>
      </w:r>
      <w:r>
        <w:t>ые средства на содержание детей, находящихся под опекой (попечительством), приемных детей;</w:t>
      </w:r>
    </w:p>
    <w:p w:rsidR="00683D55" w:rsidRDefault="00492630" w:rsidP="00492630">
      <w:pPr>
        <w:pStyle w:val="2"/>
        <w:numPr>
          <w:ilvl w:val="0"/>
          <w:numId w:val="8"/>
        </w:numPr>
        <w:shd w:val="clear" w:color="auto" w:fill="auto"/>
        <w:tabs>
          <w:tab w:val="left" w:pos="854"/>
        </w:tabs>
        <w:spacing w:before="0" w:after="0" w:line="274" w:lineRule="exact"/>
        <w:ind w:left="-284"/>
        <w:jc w:val="both"/>
      </w:pPr>
      <w:r>
        <w:t>единовременное пособие при рождении ребенка;</w:t>
      </w:r>
    </w:p>
    <w:p w:rsidR="00683D55" w:rsidRDefault="00492630" w:rsidP="00492630">
      <w:pPr>
        <w:pStyle w:val="2"/>
        <w:numPr>
          <w:ilvl w:val="0"/>
          <w:numId w:val="8"/>
        </w:numPr>
        <w:shd w:val="clear" w:color="auto" w:fill="auto"/>
        <w:tabs>
          <w:tab w:val="left" w:pos="908"/>
        </w:tabs>
        <w:spacing w:before="0" w:after="0" w:line="274" w:lineRule="exact"/>
        <w:ind w:left="-284" w:right="20"/>
        <w:jc w:val="both"/>
      </w:pPr>
      <w: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</w:t>
      </w:r>
    </w:p>
    <w:p w:rsidR="00683D55" w:rsidRDefault="00492630" w:rsidP="00492630">
      <w:pPr>
        <w:pStyle w:val="2"/>
        <w:numPr>
          <w:ilvl w:val="0"/>
          <w:numId w:val="8"/>
        </w:numPr>
        <w:shd w:val="clear" w:color="auto" w:fill="auto"/>
        <w:tabs>
          <w:tab w:val="left" w:pos="874"/>
        </w:tabs>
        <w:spacing w:before="0" w:after="0" w:line="274" w:lineRule="exact"/>
        <w:ind w:left="-284"/>
        <w:jc w:val="both"/>
      </w:pPr>
      <w:r>
        <w:t>проценты по вкладам;</w:t>
      </w:r>
    </w:p>
    <w:p w:rsidR="00683D55" w:rsidRDefault="00492630" w:rsidP="00492630">
      <w:pPr>
        <w:pStyle w:val="2"/>
        <w:numPr>
          <w:ilvl w:val="0"/>
          <w:numId w:val="8"/>
        </w:numPr>
        <w:shd w:val="clear" w:color="auto" w:fill="auto"/>
        <w:tabs>
          <w:tab w:val="left" w:pos="1004"/>
        </w:tabs>
        <w:spacing w:before="0" w:after="0" w:line="274" w:lineRule="exact"/>
        <w:ind w:left="-284" w:right="20"/>
        <w:jc w:val="both"/>
      </w:pPr>
      <w:r>
        <w:t>воз</w:t>
      </w:r>
      <w:r>
        <w:t>награждение, выплачиваемое по договору об осуществлении опеки или попечительства на возмездных условиях, договору о приемной семье;</w:t>
      </w:r>
    </w:p>
    <w:p w:rsidR="00683D55" w:rsidRDefault="00492630" w:rsidP="00492630">
      <w:pPr>
        <w:pStyle w:val="2"/>
        <w:numPr>
          <w:ilvl w:val="0"/>
          <w:numId w:val="8"/>
        </w:numPr>
        <w:shd w:val="clear" w:color="auto" w:fill="auto"/>
        <w:tabs>
          <w:tab w:val="left" w:pos="879"/>
        </w:tabs>
        <w:spacing w:before="0" w:after="0" w:line="274" w:lineRule="exact"/>
        <w:ind w:left="-284"/>
        <w:jc w:val="both"/>
      </w:pPr>
      <w:r>
        <w:t>алименты, получаемые членами семьи.</w:t>
      </w:r>
    </w:p>
    <w:p w:rsidR="00683D55" w:rsidRDefault="00492630" w:rsidP="00492630">
      <w:pPr>
        <w:pStyle w:val="2"/>
        <w:numPr>
          <w:ilvl w:val="0"/>
          <w:numId w:val="9"/>
        </w:numPr>
        <w:shd w:val="clear" w:color="auto" w:fill="auto"/>
        <w:tabs>
          <w:tab w:val="left" w:pos="1441"/>
        </w:tabs>
        <w:spacing w:before="0" w:after="0" w:line="274" w:lineRule="exact"/>
        <w:ind w:left="-284" w:right="20"/>
        <w:jc w:val="both"/>
      </w:pPr>
      <w:r>
        <w:t xml:space="preserve">При исчислении среднедушевого дохода семьи Получателя учитываются суммы, начисленные до </w:t>
      </w:r>
      <w:r>
        <w:t>вычета взносов во внебюджетные фонды в соответствии с законодательством Российской Федерации о налогах и сборах.</w:t>
      </w:r>
    </w:p>
    <w:p w:rsidR="00683D55" w:rsidRDefault="00492630" w:rsidP="00492630">
      <w:pPr>
        <w:pStyle w:val="2"/>
        <w:numPr>
          <w:ilvl w:val="0"/>
          <w:numId w:val="9"/>
        </w:numPr>
        <w:shd w:val="clear" w:color="auto" w:fill="auto"/>
        <w:tabs>
          <w:tab w:val="left" w:pos="1494"/>
        </w:tabs>
        <w:spacing w:before="0" w:after="0" w:line="274" w:lineRule="exact"/>
        <w:ind w:left="-284" w:right="20"/>
        <w:jc w:val="both"/>
      </w:pPr>
      <w:r>
        <w:t>При исчислении величины среднедушевого дохода семьи Получателя учитывается совокупный доход семьи за три последних календарных месяца, предшествующих месяцу подачи заявления о назначении мер социальной поддержки (далее - расчетный период), исходя из состав</w:t>
      </w:r>
      <w:r>
        <w:t>а семьи на дату подачи заявления.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 w:right="20"/>
        <w:jc w:val="both"/>
      </w:pPr>
      <w:r>
        <w:t>Величина среднедушевого дохода семьи определяется делением совокупного дохода семьи Получателя за расчетный период на 3 месяца и на число членов семьи.</w:t>
      </w:r>
    </w:p>
    <w:p w:rsidR="00683D55" w:rsidRDefault="00492630" w:rsidP="00492630">
      <w:pPr>
        <w:pStyle w:val="2"/>
        <w:numPr>
          <w:ilvl w:val="0"/>
          <w:numId w:val="9"/>
        </w:numPr>
        <w:shd w:val="clear" w:color="auto" w:fill="auto"/>
        <w:tabs>
          <w:tab w:val="left" w:pos="1330"/>
        </w:tabs>
        <w:spacing w:before="0" w:after="0" w:line="274" w:lineRule="exact"/>
        <w:ind w:left="-284" w:right="20"/>
        <w:jc w:val="both"/>
      </w:pPr>
      <w:r>
        <w:t>Доход семьи Получателя, получаемый в иностранной валюте, пересчитывает</w:t>
      </w:r>
      <w:r>
        <w:t>ся в рубли по курсу Центрального банка России на день получения денежных средств.</w:t>
      </w:r>
    </w:p>
    <w:p w:rsidR="00683D55" w:rsidRDefault="00492630" w:rsidP="00492630">
      <w:pPr>
        <w:pStyle w:val="2"/>
        <w:numPr>
          <w:ilvl w:val="0"/>
          <w:numId w:val="9"/>
        </w:numPr>
        <w:shd w:val="clear" w:color="auto" w:fill="auto"/>
        <w:tabs>
          <w:tab w:val="left" w:pos="1460"/>
        </w:tabs>
        <w:spacing w:before="0" w:after="0" w:line="274" w:lineRule="exact"/>
        <w:ind w:left="-284" w:right="20"/>
        <w:jc w:val="both"/>
      </w:pPr>
      <w:r>
        <w:t>Премии и вознаграждения,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 w:right="20"/>
        <w:jc w:val="both"/>
      </w:pPr>
      <w:r>
        <w:t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Получателя за каждый месяц расчетного периода.</w:t>
      </w:r>
    </w:p>
    <w:p w:rsidR="00683D55" w:rsidRDefault="00492630" w:rsidP="00492630">
      <w:pPr>
        <w:pStyle w:val="2"/>
        <w:numPr>
          <w:ilvl w:val="0"/>
          <w:numId w:val="9"/>
        </w:numPr>
        <w:shd w:val="clear" w:color="auto" w:fill="auto"/>
        <w:tabs>
          <w:tab w:val="left" w:pos="1378"/>
        </w:tabs>
        <w:spacing w:before="0" w:after="0" w:line="274" w:lineRule="exact"/>
        <w:ind w:left="-284" w:right="20"/>
        <w:jc w:val="both"/>
      </w:pPr>
      <w:r>
        <w:t>Средний месячный заработок, сохр</w:t>
      </w:r>
      <w:r>
        <w:t>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предпринимателя, осуществлением мероприятий по сокращению численности или штата работников, выходное посо</w:t>
      </w:r>
      <w:r>
        <w:t>бие, выплачиваемое при увольнении, компенсации при выходе в отставку делятся на количество месяцев, за которые они начислены, и учитываются в доходе семьи Получателя за каждый месяц расчетного периода.</w:t>
      </w:r>
    </w:p>
    <w:p w:rsidR="00683D55" w:rsidRDefault="00492630" w:rsidP="00492630">
      <w:pPr>
        <w:pStyle w:val="2"/>
        <w:numPr>
          <w:ilvl w:val="0"/>
          <w:numId w:val="9"/>
        </w:numPr>
        <w:shd w:val="clear" w:color="auto" w:fill="auto"/>
        <w:tabs>
          <w:tab w:val="left" w:pos="1354"/>
        </w:tabs>
        <w:spacing w:before="0" w:after="0" w:line="274" w:lineRule="exact"/>
        <w:ind w:left="-284" w:right="20"/>
        <w:jc w:val="both"/>
      </w:pPr>
      <w:r>
        <w:lastRenderedPageBreak/>
        <w:t>При исчислении дохода семьи не учитываются начисленная, но фактически не выплаченная заработная плата (денежное вознаграждение, содержание), денежное довольствие и другие выплаты, предусмотренные пунктом 5.2.2. Порядка, а также алименты, выплачиваемые одни</w:t>
      </w:r>
      <w:r>
        <w:t>м из родителей на содержание несовершеннолетних детей, не проживающих в этой семье.</w:t>
      </w:r>
    </w:p>
    <w:p w:rsidR="00683D55" w:rsidRDefault="00492630" w:rsidP="00492630">
      <w:pPr>
        <w:pStyle w:val="2"/>
        <w:numPr>
          <w:ilvl w:val="0"/>
          <w:numId w:val="9"/>
        </w:numPr>
        <w:shd w:val="clear" w:color="auto" w:fill="auto"/>
        <w:tabs>
          <w:tab w:val="left" w:pos="1402"/>
        </w:tabs>
        <w:spacing w:before="0" w:after="0" w:line="274" w:lineRule="exact"/>
        <w:ind w:left="-284" w:right="20"/>
        <w:jc w:val="both"/>
      </w:pPr>
      <w:r>
        <w:t>В доход семьи Получателя, взявшей ребенка под опеку, попечительство, в приемную семью, включаются доходы родителей или одного из них (кроме случаев лишения родительских пра</w:t>
      </w:r>
      <w:r>
        <w:t>в), несовершеннолетних братьев и сестер независимо от места их проживания (пребывания), а также назначенные ребенку пенсии, алименты, пособия и иные социальные выплаты.</w:t>
      </w:r>
    </w:p>
    <w:p w:rsidR="00683D55" w:rsidRDefault="00492630" w:rsidP="00492630">
      <w:pPr>
        <w:pStyle w:val="2"/>
        <w:numPr>
          <w:ilvl w:val="0"/>
          <w:numId w:val="9"/>
        </w:numPr>
        <w:shd w:val="clear" w:color="auto" w:fill="auto"/>
        <w:tabs>
          <w:tab w:val="left" w:pos="1484"/>
        </w:tabs>
        <w:spacing w:before="0" w:after="0" w:line="274" w:lineRule="exact"/>
        <w:ind w:left="-284" w:right="20"/>
        <w:jc w:val="both"/>
      </w:pPr>
      <w:r>
        <w:t>Доходы, полученные в результате деятельности крестьянского (фермерского) хозяйства, учи</w:t>
      </w:r>
      <w:r>
        <w:t>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683D55" w:rsidRDefault="00492630" w:rsidP="00492630">
      <w:pPr>
        <w:pStyle w:val="2"/>
        <w:numPr>
          <w:ilvl w:val="0"/>
          <w:numId w:val="9"/>
        </w:numPr>
        <w:shd w:val="clear" w:color="auto" w:fill="auto"/>
        <w:tabs>
          <w:tab w:val="left" w:pos="1474"/>
        </w:tabs>
        <w:spacing w:before="0" w:after="0" w:line="274" w:lineRule="exact"/>
        <w:ind w:left="-284" w:right="20"/>
        <w:jc w:val="both"/>
      </w:pPr>
      <w:r>
        <w:t>Исчисление величины среднедушевого дохода семьи Получателя производится дош</w:t>
      </w:r>
      <w:r>
        <w:t>кольным образовательным учреждением один раз в три месяца на основании документов (сведений) о составе семьи и размере доходов каждого члена семьи, представленных семьей Получателя одновременно с подачей заявления о предоставлении меры социальной поддержки</w:t>
      </w:r>
      <w:r>
        <w:t xml:space="preserve"> (</w:t>
      </w:r>
      <w:r>
        <w:rPr>
          <w:rStyle w:val="a6"/>
        </w:rPr>
        <w:t>приложение №4)</w:t>
      </w:r>
      <w:r>
        <w:t xml:space="preserve"> и согласия на обработку персональных данных заявителя и лиц, указанных в заявлении о предоставлении льготы по родительской плате (</w:t>
      </w:r>
      <w:r>
        <w:rPr>
          <w:rStyle w:val="a6"/>
        </w:rPr>
        <w:t>приложение №3).</w:t>
      </w:r>
    </w:p>
    <w:p w:rsidR="00683D55" w:rsidRDefault="00492630" w:rsidP="00492630">
      <w:pPr>
        <w:pStyle w:val="2"/>
        <w:numPr>
          <w:ilvl w:val="0"/>
          <w:numId w:val="9"/>
        </w:numPr>
        <w:shd w:val="clear" w:color="auto" w:fill="auto"/>
        <w:tabs>
          <w:tab w:val="left" w:pos="1460"/>
        </w:tabs>
        <w:spacing w:before="0" w:after="0" w:line="274" w:lineRule="exact"/>
        <w:ind w:left="-284"/>
        <w:jc w:val="both"/>
      </w:pPr>
      <w:r>
        <w:t>Сведения о доходах семьи Получателя подтверждаются документально.</w:t>
      </w:r>
    </w:p>
    <w:p w:rsidR="00683D55" w:rsidRDefault="00492630" w:rsidP="00492630">
      <w:pPr>
        <w:pStyle w:val="2"/>
        <w:numPr>
          <w:ilvl w:val="0"/>
          <w:numId w:val="9"/>
        </w:numPr>
        <w:shd w:val="clear" w:color="auto" w:fill="auto"/>
        <w:tabs>
          <w:tab w:val="left" w:pos="1479"/>
        </w:tabs>
        <w:spacing w:before="0" w:after="0" w:line="274" w:lineRule="exact"/>
        <w:ind w:left="-284" w:right="20"/>
        <w:jc w:val="both"/>
      </w:pPr>
      <w:r>
        <w:t>При изменении доходов и (или) состава семьи Получатель обязан не позднее чем в трехмесячный срок сообщить об этом учреждению, предоставившему меру социальной поддержки.</w:t>
      </w:r>
    </w:p>
    <w:p w:rsidR="00683D55" w:rsidRDefault="00492630" w:rsidP="00492630">
      <w:pPr>
        <w:pStyle w:val="2"/>
        <w:numPr>
          <w:ilvl w:val="0"/>
          <w:numId w:val="9"/>
        </w:numPr>
        <w:shd w:val="clear" w:color="auto" w:fill="auto"/>
        <w:tabs>
          <w:tab w:val="left" w:pos="1594"/>
        </w:tabs>
        <w:spacing w:before="0" w:after="0" w:line="274" w:lineRule="exact"/>
        <w:ind w:left="-284" w:right="20"/>
        <w:jc w:val="both"/>
      </w:pPr>
      <w:r>
        <w:t>Исчисление среднедушевого дохода семьи Получателя осуществляется дошкольным образовател</w:t>
      </w:r>
      <w:r>
        <w:t>ьным учреждением в течение 3-х рабочих дней с момента</w:t>
      </w:r>
    </w:p>
    <w:p w:rsidR="00683D55" w:rsidRDefault="00492630" w:rsidP="00492630">
      <w:pPr>
        <w:pStyle w:val="2"/>
        <w:shd w:val="clear" w:color="auto" w:fill="auto"/>
        <w:tabs>
          <w:tab w:val="left" w:pos="1066"/>
        </w:tabs>
        <w:spacing w:before="0" w:after="0" w:line="274" w:lineRule="exact"/>
        <w:ind w:left="-284" w:right="20"/>
        <w:jc w:val="both"/>
      </w:pPr>
      <w:r>
        <w:t>в)</w:t>
      </w:r>
      <w:r>
        <w:tab/>
        <w:t>в форме электронных документов (пакета электронных документов) на адрес электронной почты муниципального общеобразовательного учреждения;</w:t>
      </w:r>
    </w:p>
    <w:p w:rsidR="00683D55" w:rsidRDefault="00492630" w:rsidP="00492630">
      <w:pPr>
        <w:pStyle w:val="2"/>
        <w:shd w:val="clear" w:color="auto" w:fill="auto"/>
        <w:tabs>
          <w:tab w:val="left" w:pos="831"/>
        </w:tabs>
        <w:spacing w:before="0" w:after="0" w:line="274" w:lineRule="exact"/>
        <w:ind w:left="-284" w:right="20"/>
        <w:jc w:val="both"/>
      </w:pPr>
      <w:r>
        <w:t>г)</w:t>
      </w:r>
      <w:r>
        <w:tab/>
        <w:t>через личный кабинет заявителя в федеральной государственн</w:t>
      </w:r>
      <w:r>
        <w:t>ой информационной системе «Единый портал государственных и муниципальных услуг (функций)»;</w:t>
      </w:r>
    </w:p>
    <w:p w:rsidR="00683D55" w:rsidRDefault="00492630" w:rsidP="00492630">
      <w:pPr>
        <w:pStyle w:val="2"/>
        <w:shd w:val="clear" w:color="auto" w:fill="auto"/>
        <w:tabs>
          <w:tab w:val="left" w:pos="824"/>
        </w:tabs>
        <w:spacing w:before="0" w:after="0" w:line="274" w:lineRule="exact"/>
        <w:ind w:left="-284"/>
        <w:jc w:val="both"/>
      </w:pPr>
      <w:r>
        <w:t>д)</w:t>
      </w:r>
      <w:r>
        <w:tab/>
        <w:t>через краевой портал государственных и муниципальных услуг.</w:t>
      </w:r>
    </w:p>
    <w:p w:rsidR="00683D55" w:rsidRDefault="00492630" w:rsidP="00492630">
      <w:pPr>
        <w:pStyle w:val="2"/>
        <w:numPr>
          <w:ilvl w:val="0"/>
          <w:numId w:val="10"/>
        </w:numPr>
        <w:shd w:val="clear" w:color="auto" w:fill="auto"/>
        <w:tabs>
          <w:tab w:val="left" w:pos="1182"/>
        </w:tabs>
        <w:spacing w:before="0" w:after="0" w:line="274" w:lineRule="exact"/>
        <w:ind w:left="-284" w:right="20"/>
        <w:jc w:val="both"/>
      </w:pPr>
      <w:r>
        <w:t>В случае направления документов в электронной форме электронный документ (пакет электронных документов) подписывается усиленной квалифицированной электронной подписью в соответствии с Постановлением Правительства Российской Федерации от 25.08.2012 № 852 «О</w:t>
      </w:r>
      <w:r>
        <w:t>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</w:t>
      </w:r>
      <w:r>
        <w:t>арственных услуг».</w:t>
      </w:r>
    </w:p>
    <w:p w:rsidR="00683D55" w:rsidRDefault="00492630" w:rsidP="00492630">
      <w:pPr>
        <w:pStyle w:val="2"/>
        <w:numPr>
          <w:ilvl w:val="0"/>
          <w:numId w:val="10"/>
        </w:numPr>
        <w:shd w:val="clear" w:color="auto" w:fill="auto"/>
        <w:tabs>
          <w:tab w:val="left" w:pos="1210"/>
        </w:tabs>
        <w:spacing w:before="0" w:after="0" w:line="274" w:lineRule="exact"/>
        <w:ind w:left="-284" w:right="20"/>
        <w:jc w:val="both"/>
      </w:pPr>
      <w:r>
        <w:t>В случае представления документов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 не заверены организациями, выдавшими их, или</w:t>
      </w:r>
      <w:r>
        <w:t xml:space="preserve">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683D55" w:rsidRDefault="00492630" w:rsidP="00492630">
      <w:pPr>
        <w:pStyle w:val="2"/>
        <w:numPr>
          <w:ilvl w:val="0"/>
          <w:numId w:val="10"/>
        </w:numPr>
        <w:shd w:val="clear" w:color="auto" w:fill="auto"/>
        <w:tabs>
          <w:tab w:val="left" w:pos="1215"/>
        </w:tabs>
        <w:spacing w:before="0" w:after="0" w:line="274" w:lineRule="exact"/>
        <w:ind w:left="-284" w:right="20"/>
        <w:jc w:val="both"/>
      </w:pPr>
      <w:r>
        <w:t>В случае направления документов почтовым отправлением с уведомлением о вручении и описью вложения направляются копии ук</w:t>
      </w:r>
      <w:r>
        <w:t>азанных документов, заверенные организациями, выдавшими их, или нотариально.</w:t>
      </w:r>
    </w:p>
    <w:p w:rsidR="00683D55" w:rsidRDefault="00492630" w:rsidP="00492630">
      <w:pPr>
        <w:pStyle w:val="2"/>
        <w:numPr>
          <w:ilvl w:val="0"/>
          <w:numId w:val="10"/>
        </w:numPr>
        <w:shd w:val="clear" w:color="auto" w:fill="auto"/>
        <w:tabs>
          <w:tab w:val="left" w:pos="1263"/>
        </w:tabs>
        <w:spacing w:before="0" w:after="0" w:line="274" w:lineRule="exact"/>
        <w:ind w:left="-284" w:right="20"/>
        <w:jc w:val="both"/>
      </w:pPr>
      <w:r>
        <w:t>При поступлении документов, подписанных усиленной квалифицированной электронной подписью, муниципальное дошкольное образовательное учреждение в срок не позднее 2 рабочих дней со д</w:t>
      </w:r>
      <w:r>
        <w:t>ня регистрации документов, проводит процедуру проверки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статье 11 Федерально</w:t>
      </w:r>
      <w:r>
        <w:t>го закона от 06.04.2011 № 63-Ф3 «Об электронной подписи» (далее - проверка подписи).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 w:right="20"/>
        <w:jc w:val="both"/>
      </w:pPr>
      <w:r>
        <w:t>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подписи, д</w:t>
      </w:r>
      <w:r>
        <w:t>ошкольное образовательное учреждение в течение 3 дней со дня завершения проведения такой проверки принимает решение об отказе в приеме к рассмотрению документов, и направляет заявителю уведомление об этом в электронной форме с указанием пунктов статьи 11 Ф</w:t>
      </w:r>
      <w:r>
        <w:t>едерального закона № 63-Ф3, которые послужили основанием для принятия указанного решения.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 w:right="20"/>
        <w:jc w:val="both"/>
      </w:pPr>
      <w:r>
        <w:t>Уведомление подписывается усиленной квалифицированной электронной подписью дошкольного образовательного учреждения и направляется по адресу электронной почты заявител</w:t>
      </w:r>
      <w:r>
        <w:t xml:space="preserve">я. После получения </w:t>
      </w:r>
      <w:r>
        <w:lastRenderedPageBreak/>
        <w:t>уведомления заявитель вправе повторно обратиться с документами, устранив нарушения, которые послужили основанием для отказа в приеме к рассмотрению первичного заявления.</w:t>
      </w:r>
    </w:p>
    <w:p w:rsidR="00683D55" w:rsidRDefault="00492630" w:rsidP="00492630">
      <w:pPr>
        <w:pStyle w:val="2"/>
        <w:numPr>
          <w:ilvl w:val="0"/>
          <w:numId w:val="10"/>
        </w:numPr>
        <w:shd w:val="clear" w:color="auto" w:fill="auto"/>
        <w:tabs>
          <w:tab w:val="left" w:pos="1167"/>
        </w:tabs>
        <w:spacing w:before="0" w:after="0" w:line="274" w:lineRule="exact"/>
        <w:ind w:left="-284" w:right="20"/>
        <w:jc w:val="both"/>
      </w:pPr>
      <w:r>
        <w:t>Срок регистрации заявления и прилагаемого к нему пакета документов - не более 3 рабочих дней.</w:t>
      </w:r>
    </w:p>
    <w:p w:rsidR="00683D55" w:rsidRDefault="00492630" w:rsidP="00492630">
      <w:pPr>
        <w:pStyle w:val="2"/>
        <w:numPr>
          <w:ilvl w:val="0"/>
          <w:numId w:val="10"/>
        </w:numPr>
        <w:shd w:val="clear" w:color="auto" w:fill="auto"/>
        <w:tabs>
          <w:tab w:val="left" w:pos="1172"/>
        </w:tabs>
        <w:spacing w:before="0" w:after="0" w:line="274" w:lineRule="exact"/>
        <w:ind w:left="-284" w:right="20"/>
        <w:jc w:val="both"/>
      </w:pPr>
      <w:r>
        <w:t>Срок рассмотрения заявления, прилагаемого к нему пакета документов - не более 3 рабочих дней.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/>
        <w:jc w:val="both"/>
      </w:pPr>
      <w:r>
        <w:t>Срок принятия решения по заявлению - не более 1 рабочего дня.</w:t>
      </w:r>
    </w:p>
    <w:p w:rsidR="00683D55" w:rsidRDefault="00492630" w:rsidP="00492630">
      <w:pPr>
        <w:pStyle w:val="2"/>
        <w:numPr>
          <w:ilvl w:val="0"/>
          <w:numId w:val="11"/>
        </w:numPr>
        <w:shd w:val="clear" w:color="auto" w:fill="auto"/>
        <w:tabs>
          <w:tab w:val="left" w:pos="1035"/>
        </w:tabs>
        <w:spacing w:before="0" w:after="0" w:line="274" w:lineRule="exact"/>
        <w:ind w:left="-284"/>
        <w:jc w:val="both"/>
      </w:pPr>
      <w:r>
        <w:t>Решени</w:t>
      </w:r>
      <w:r>
        <w:t>е оформляется приказом дошкольного образовательного учреждения:</w:t>
      </w:r>
    </w:p>
    <w:p w:rsidR="00683D55" w:rsidRDefault="00492630" w:rsidP="00492630">
      <w:pPr>
        <w:pStyle w:val="2"/>
        <w:shd w:val="clear" w:color="auto" w:fill="auto"/>
        <w:tabs>
          <w:tab w:val="left" w:pos="810"/>
        </w:tabs>
        <w:spacing w:before="0" w:after="0" w:line="274" w:lineRule="exact"/>
        <w:ind w:left="-284"/>
        <w:jc w:val="both"/>
      </w:pPr>
      <w:r>
        <w:t>а)</w:t>
      </w:r>
      <w:r>
        <w:tab/>
        <w:t>о предоставлении меры социальной поддержки;</w:t>
      </w:r>
    </w:p>
    <w:p w:rsidR="00683D55" w:rsidRDefault="00492630" w:rsidP="00492630">
      <w:pPr>
        <w:pStyle w:val="2"/>
        <w:shd w:val="clear" w:color="auto" w:fill="auto"/>
        <w:tabs>
          <w:tab w:val="left" w:pos="819"/>
        </w:tabs>
        <w:spacing w:before="0" w:after="0" w:line="274" w:lineRule="exact"/>
        <w:ind w:left="-284"/>
        <w:jc w:val="both"/>
      </w:pPr>
      <w:r>
        <w:t>б)</w:t>
      </w:r>
      <w:r>
        <w:tab/>
        <w:t>об отказе в предоставлении меры социальной поддержки.</w:t>
      </w:r>
    </w:p>
    <w:p w:rsidR="00683D55" w:rsidRDefault="00492630" w:rsidP="00492630">
      <w:pPr>
        <w:pStyle w:val="2"/>
        <w:numPr>
          <w:ilvl w:val="0"/>
          <w:numId w:val="11"/>
        </w:numPr>
        <w:shd w:val="clear" w:color="auto" w:fill="auto"/>
        <w:tabs>
          <w:tab w:val="left" w:pos="1028"/>
        </w:tabs>
        <w:spacing w:before="0" w:after="0" w:line="274" w:lineRule="exact"/>
        <w:ind w:left="-284" w:right="20"/>
        <w:jc w:val="both"/>
      </w:pPr>
      <w:r>
        <w:t>Основания для принятия решения об отказе в предоставлении меры социальной поддержки:</w:t>
      </w:r>
    </w:p>
    <w:p w:rsidR="00683D55" w:rsidRDefault="00492630" w:rsidP="00492630">
      <w:pPr>
        <w:pStyle w:val="2"/>
        <w:shd w:val="clear" w:color="auto" w:fill="auto"/>
        <w:tabs>
          <w:tab w:val="left" w:pos="807"/>
        </w:tabs>
        <w:spacing w:before="0" w:after="0" w:line="274" w:lineRule="exact"/>
        <w:ind w:left="-284" w:right="20"/>
        <w:jc w:val="both"/>
      </w:pPr>
      <w:r>
        <w:t>а)</w:t>
      </w:r>
      <w:r>
        <w:tab/>
      </w:r>
      <w:r>
        <w:t>непредставление или представление заявителем не в полном объеме документов, за исключением документов, достоверность которых проверяется дошкольным образовательным учреждением в рамках межведомственных запросов, а также документов, представляемых заявителе</w:t>
      </w:r>
      <w:r>
        <w:t>м по собственной инициативе;</w:t>
      </w:r>
    </w:p>
    <w:p w:rsidR="00683D55" w:rsidRDefault="00492630" w:rsidP="00492630">
      <w:pPr>
        <w:pStyle w:val="2"/>
        <w:shd w:val="clear" w:color="auto" w:fill="auto"/>
        <w:tabs>
          <w:tab w:val="left" w:pos="814"/>
        </w:tabs>
        <w:spacing w:before="0" w:after="0" w:line="274" w:lineRule="exact"/>
        <w:ind w:left="-284"/>
        <w:jc w:val="both"/>
      </w:pPr>
      <w:r>
        <w:t>б)</w:t>
      </w:r>
      <w:r>
        <w:tab/>
        <w:t>выявление факта представления документов, содержащих недостоверные сведения;</w:t>
      </w:r>
    </w:p>
    <w:p w:rsidR="00683D55" w:rsidRDefault="00492630" w:rsidP="00492630">
      <w:pPr>
        <w:pStyle w:val="2"/>
        <w:shd w:val="clear" w:color="auto" w:fill="auto"/>
        <w:tabs>
          <w:tab w:val="left" w:pos="814"/>
        </w:tabs>
        <w:spacing w:before="0" w:after="0" w:line="274" w:lineRule="exact"/>
        <w:ind w:left="-284"/>
        <w:jc w:val="both"/>
        <w:sectPr w:rsidR="00683D55" w:rsidSect="00492630">
          <w:type w:val="continuous"/>
          <w:pgSz w:w="11905" w:h="16837"/>
          <w:pgMar w:top="1134" w:right="567" w:bottom="567" w:left="1134" w:header="0" w:footer="6" w:gutter="0"/>
          <w:cols w:space="720"/>
          <w:noEndnote/>
          <w:docGrid w:linePitch="360"/>
        </w:sectPr>
      </w:pPr>
      <w:r>
        <w:t>в)</w:t>
      </w:r>
      <w:r>
        <w:tab/>
        <w:t>отсутствие у заявителя права на предоставление меры социальной поддержки.</w:t>
      </w:r>
    </w:p>
    <w:p w:rsidR="00683D55" w:rsidRDefault="00492630" w:rsidP="00492630">
      <w:pPr>
        <w:pStyle w:val="2"/>
        <w:shd w:val="clear" w:color="auto" w:fill="auto"/>
        <w:spacing w:before="0" w:after="0" w:line="230" w:lineRule="exact"/>
        <w:ind w:left="-284"/>
        <w:jc w:val="both"/>
      </w:pPr>
      <w:r>
        <w:lastRenderedPageBreak/>
        <w:t>Приложение № 1</w:t>
      </w:r>
    </w:p>
    <w:p w:rsidR="00683D55" w:rsidRDefault="00492630" w:rsidP="00492630">
      <w:pPr>
        <w:pStyle w:val="2"/>
        <w:shd w:val="clear" w:color="auto" w:fill="auto"/>
        <w:spacing w:before="0" w:after="296" w:line="274" w:lineRule="exact"/>
        <w:ind w:left="-284" w:right="520"/>
        <w:jc w:val="both"/>
      </w:pPr>
      <w:r>
        <w:t xml:space="preserve">к Порядку установления, взимания </w:t>
      </w:r>
      <w:r>
        <w:t>и использования родительской платы за присмотр и уход за детьми в муниципальных дошкольных образовательных учреждениях города Сосновоборска</w:t>
      </w:r>
    </w:p>
    <w:p w:rsidR="00683D55" w:rsidRDefault="00492630" w:rsidP="00492630">
      <w:pPr>
        <w:pStyle w:val="30"/>
        <w:keepNext/>
        <w:keepLines/>
        <w:shd w:val="clear" w:color="auto" w:fill="auto"/>
        <w:spacing w:before="0" w:line="278" w:lineRule="exact"/>
        <w:ind w:left="-284" w:right="20"/>
        <w:jc w:val="center"/>
      </w:pPr>
      <w:bookmarkStart w:id="4" w:name="bookmark3"/>
      <w:r>
        <w:t>МЕТОДИКА определения размера родительской платы за присмотр и уход за детьми в муниципальных дошкольных образовательных</w:t>
      </w:r>
      <w:bookmarkEnd w:id="4"/>
    </w:p>
    <w:p w:rsidR="00683D55" w:rsidRDefault="00492630" w:rsidP="00492630">
      <w:pPr>
        <w:pStyle w:val="30"/>
        <w:keepNext/>
        <w:keepLines/>
        <w:shd w:val="clear" w:color="auto" w:fill="auto"/>
        <w:spacing w:before="0" w:after="304" w:line="278" w:lineRule="exact"/>
        <w:ind w:left="-284" w:right="20"/>
        <w:jc w:val="center"/>
      </w:pPr>
      <w:bookmarkStart w:id="5" w:name="bookmark4"/>
      <w:r>
        <w:t>учреждениях города Сосновоборска</w:t>
      </w:r>
      <w:bookmarkEnd w:id="5"/>
    </w:p>
    <w:p w:rsidR="00683D55" w:rsidRDefault="00492630" w:rsidP="00492630">
      <w:pPr>
        <w:pStyle w:val="2"/>
        <w:numPr>
          <w:ilvl w:val="1"/>
          <w:numId w:val="11"/>
        </w:numPr>
        <w:shd w:val="clear" w:color="auto" w:fill="auto"/>
        <w:tabs>
          <w:tab w:val="left" w:pos="1052"/>
        </w:tabs>
        <w:spacing w:before="0" w:after="0" w:line="274" w:lineRule="exact"/>
        <w:ind w:left="-284" w:right="20"/>
        <w:jc w:val="both"/>
      </w:pPr>
      <w:r>
        <w:t>Основой формирования родительской платы за присмотр и уход за детьми в муниципальных дошкольных образов</w:t>
      </w:r>
      <w:r>
        <w:t>ательных учреждениях города Сосновоборска (далее - родительская плата), являются затраты по осуществлению присмотра и ухода за детьми, а также расходы на организацию их питания.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 w:right="20"/>
        <w:jc w:val="both"/>
      </w:pPr>
      <w:r>
        <w:t>Расходы на реализацию общеобразовательной программы дошкольного образования, а</w:t>
      </w:r>
      <w:r>
        <w:t xml:space="preserve"> также расходы на содержание недвижимого имущества при расчете родительской платы не включаются.</w:t>
      </w:r>
    </w:p>
    <w:p w:rsidR="00683D55" w:rsidRDefault="00492630" w:rsidP="00492630">
      <w:pPr>
        <w:pStyle w:val="2"/>
        <w:numPr>
          <w:ilvl w:val="1"/>
          <w:numId w:val="11"/>
        </w:numPr>
        <w:shd w:val="clear" w:color="auto" w:fill="auto"/>
        <w:tabs>
          <w:tab w:val="left" w:pos="980"/>
        </w:tabs>
        <w:spacing w:before="0" w:after="0" w:line="274" w:lineRule="exact"/>
        <w:ind w:left="-284" w:right="20"/>
        <w:jc w:val="both"/>
      </w:pPr>
      <w:r>
        <w:t>Перечень расходов, учитываемых при определении объема расходов за присмотр и уход за детьми в муниципальных дошкольных образовательных учреждениях для установл</w:t>
      </w:r>
      <w:r>
        <w:t>ения размера родительской платы включает следующие направления:</w:t>
      </w:r>
    </w:p>
    <w:p w:rsidR="00683D55" w:rsidRDefault="00492630" w:rsidP="00492630">
      <w:pPr>
        <w:pStyle w:val="2"/>
        <w:numPr>
          <w:ilvl w:val="0"/>
          <w:numId w:val="8"/>
        </w:numPr>
        <w:shd w:val="clear" w:color="auto" w:fill="auto"/>
        <w:tabs>
          <w:tab w:val="left" w:pos="850"/>
        </w:tabs>
        <w:spacing w:before="0" w:after="0" w:line="274" w:lineRule="exact"/>
        <w:ind w:left="-284"/>
        <w:jc w:val="both"/>
      </w:pPr>
      <w:r>
        <w:t>расходы на приобретение продуктов питания;</w:t>
      </w:r>
    </w:p>
    <w:p w:rsidR="00683D55" w:rsidRDefault="00492630" w:rsidP="00492630">
      <w:pPr>
        <w:pStyle w:val="2"/>
        <w:numPr>
          <w:ilvl w:val="0"/>
          <w:numId w:val="8"/>
        </w:numPr>
        <w:shd w:val="clear" w:color="auto" w:fill="auto"/>
        <w:tabs>
          <w:tab w:val="left" w:pos="990"/>
        </w:tabs>
        <w:spacing w:before="0" w:after="0" w:line="274" w:lineRule="exact"/>
        <w:ind w:left="-284" w:right="20"/>
        <w:jc w:val="both"/>
      </w:pPr>
      <w:r>
        <w:t>прочие расходы, связанные с приобретением материалов, используемых для обеспечения соблюдения воспитанниками режима дня и личной гигиены (приобретение хозяйственных товаров, чистящих и моющих средств, мягкого инвентаря, посуды).</w:t>
      </w:r>
    </w:p>
    <w:p w:rsidR="00683D55" w:rsidRDefault="00492630" w:rsidP="00492630">
      <w:pPr>
        <w:pStyle w:val="2"/>
        <w:numPr>
          <w:ilvl w:val="1"/>
          <w:numId w:val="8"/>
        </w:numPr>
        <w:shd w:val="clear" w:color="auto" w:fill="auto"/>
        <w:tabs>
          <w:tab w:val="left" w:pos="1042"/>
        </w:tabs>
        <w:spacing w:before="0" w:after="245" w:line="274" w:lineRule="exact"/>
        <w:ind w:left="-284" w:right="20"/>
        <w:jc w:val="both"/>
      </w:pPr>
      <w:r>
        <w:t>Объем затрат, учитываемых п</w:t>
      </w:r>
      <w:r>
        <w:t>ри установлении родительской платы, на одного ребенка в месяц за оказание услуги по присмотру и уходу за детьми</w:t>
      </w:r>
      <w:r>
        <w:rPr>
          <w:rStyle w:val="7pt"/>
          <w:lang w:val="ru"/>
        </w:rPr>
        <w:t xml:space="preserve"> </w:t>
      </w:r>
      <w:r w:rsidRPr="00492630">
        <w:rPr>
          <w:rStyle w:val="7pt"/>
          <w:lang w:val="ru-RU"/>
        </w:rPr>
        <w:t>(</w:t>
      </w:r>
      <w:r>
        <w:rPr>
          <w:rStyle w:val="7pt"/>
        </w:rPr>
        <w:t>Pnuy</w:t>
      </w:r>
      <w:r w:rsidRPr="00492630">
        <w:rPr>
          <w:rStyle w:val="7pt"/>
          <w:lang w:val="ru-RU"/>
        </w:rPr>
        <w:t>)</w:t>
      </w:r>
      <w:r w:rsidRPr="00492630">
        <w:rPr>
          <w:lang w:val="ru-RU"/>
        </w:rPr>
        <w:t xml:space="preserve"> </w:t>
      </w:r>
      <w:r>
        <w:t>осуществляется по формуле:</w:t>
      </w:r>
    </w:p>
    <w:p w:rsidR="00683D55" w:rsidRDefault="00492630" w:rsidP="00492630">
      <w:pPr>
        <w:framePr w:wrap="notBeside" w:vAnchor="text" w:hAnchor="text" w:xAlign="center" w:y="1"/>
        <w:ind w:left="-284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019175" cy="152400"/>
            <wp:effectExtent l="0" t="0" r="0" b="0"/>
            <wp:docPr id="131" name="Рисунок 131" descr="C:\Users\user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user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55" w:rsidRDefault="00683D55" w:rsidP="00492630">
      <w:pPr>
        <w:ind w:left="-284"/>
        <w:rPr>
          <w:sz w:val="2"/>
          <w:szCs w:val="2"/>
        </w:rPr>
      </w:pPr>
    </w:p>
    <w:p w:rsidR="00683D55" w:rsidRDefault="00492630" w:rsidP="00492630">
      <w:pPr>
        <w:pStyle w:val="2"/>
        <w:shd w:val="clear" w:color="auto" w:fill="auto"/>
        <w:spacing w:before="196" w:after="0" w:line="274" w:lineRule="exact"/>
        <w:ind w:left="-284"/>
        <w:jc w:val="both"/>
      </w:pPr>
      <w:r>
        <w:t>где: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 w:right="20"/>
      </w:pPr>
      <w:r>
        <w:rPr>
          <w:lang w:val="en-US"/>
        </w:rPr>
        <w:t>N</w:t>
      </w:r>
      <w:r>
        <w:rPr>
          <w:vertAlign w:val="subscript"/>
          <w:lang w:val="en-US"/>
        </w:rPr>
        <w:t>nn</w:t>
      </w:r>
      <w:r w:rsidRPr="00492630">
        <w:rPr>
          <w:lang w:val="ru-RU"/>
        </w:rPr>
        <w:t xml:space="preserve"> </w:t>
      </w:r>
      <w:r>
        <w:t xml:space="preserve">- норматив затрат на приобретение продуктов питания в месяц; </w:t>
      </w:r>
      <w:r>
        <w:rPr>
          <w:lang w:val="en-US"/>
        </w:rPr>
        <w:t>N</w:t>
      </w:r>
      <w:r>
        <w:rPr>
          <w:vertAlign w:val="subscript"/>
          <w:lang w:val="en-US"/>
        </w:rPr>
        <w:t>np</w:t>
      </w:r>
      <w:r w:rsidRPr="00492630">
        <w:rPr>
          <w:lang w:val="ru-RU"/>
        </w:rPr>
        <w:t xml:space="preserve"> </w:t>
      </w:r>
      <w:r>
        <w:t>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</w:t>
      </w:r>
      <w:r>
        <w:t>гиены, в месяц: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/>
        <w:jc w:val="both"/>
      </w:pPr>
      <w:r>
        <w:t xml:space="preserve">1) норматив затрат на приобретение продуктов питания в месяц </w:t>
      </w:r>
      <w:r w:rsidRPr="00492630">
        <w:rPr>
          <w:lang w:val="ru-RU"/>
        </w:rPr>
        <w:t>(</w:t>
      </w:r>
      <w:r>
        <w:rPr>
          <w:lang w:val="en-US"/>
        </w:rPr>
        <w:t>N</w:t>
      </w:r>
      <w:r>
        <w:rPr>
          <w:vertAlign w:val="subscript"/>
          <w:lang w:val="en-US"/>
        </w:rPr>
        <w:t>nn</w:t>
      </w:r>
      <w:r w:rsidRPr="00492630">
        <w:rPr>
          <w:lang w:val="ru-RU"/>
        </w:rPr>
        <w:t xml:space="preserve">) </w:t>
      </w:r>
      <w:r>
        <w:t>определяется по</w:t>
      </w:r>
    </w:p>
    <w:p w:rsidR="00683D55" w:rsidRDefault="00492630" w:rsidP="00492630">
      <w:pPr>
        <w:pStyle w:val="2"/>
        <w:shd w:val="clear" w:color="auto" w:fill="auto"/>
        <w:spacing w:before="0" w:after="254" w:line="230" w:lineRule="exact"/>
        <w:ind w:left="-284"/>
      </w:pPr>
      <w:r>
        <w:t>формуле:</w:t>
      </w:r>
    </w:p>
    <w:p w:rsidR="00683D55" w:rsidRDefault="00492630" w:rsidP="00492630">
      <w:pPr>
        <w:framePr w:wrap="notBeside" w:vAnchor="text" w:hAnchor="text" w:xAlign="center" w:y="1"/>
        <w:ind w:left="-284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866900" cy="371475"/>
            <wp:effectExtent l="0" t="0" r="0" b="0"/>
            <wp:docPr id="132" name="Рисунок 132" descr="C:\Users\user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Users\user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55" w:rsidRDefault="00492630" w:rsidP="00492630">
      <w:pPr>
        <w:pStyle w:val="a8"/>
        <w:framePr w:wrap="notBeside" w:vAnchor="text" w:hAnchor="text" w:xAlign="center" w:y="1"/>
        <w:shd w:val="clear" w:color="auto" w:fill="auto"/>
        <w:spacing w:line="230" w:lineRule="exact"/>
        <w:ind w:left="-284"/>
        <w:jc w:val="center"/>
      </w:pPr>
      <w:r>
        <w:t>12</w:t>
      </w:r>
    </w:p>
    <w:p w:rsidR="00683D55" w:rsidRDefault="00683D55" w:rsidP="00492630">
      <w:pPr>
        <w:ind w:left="-284"/>
        <w:rPr>
          <w:sz w:val="2"/>
          <w:szCs w:val="2"/>
        </w:rPr>
      </w:pPr>
    </w:p>
    <w:p w:rsidR="00683D55" w:rsidRDefault="00492630" w:rsidP="00492630">
      <w:pPr>
        <w:pStyle w:val="2"/>
        <w:shd w:val="clear" w:color="auto" w:fill="auto"/>
        <w:spacing w:before="0" w:after="0" w:line="230" w:lineRule="exact"/>
        <w:ind w:left="-284"/>
        <w:jc w:val="both"/>
      </w:pPr>
      <w:r>
        <w:t>где: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 w:right="20"/>
        <w:jc w:val="both"/>
      </w:pPr>
      <w:r>
        <w:t xml:space="preserve">С; — средняя рыночная стоимость приобретения единицы </w:t>
      </w:r>
      <w:r>
        <w:rPr>
          <w:lang w:val="en-US"/>
        </w:rPr>
        <w:t>i</w:t>
      </w:r>
      <w:r w:rsidRPr="00492630">
        <w:rPr>
          <w:lang w:val="ru-RU"/>
        </w:rPr>
        <w:t>-</w:t>
      </w:r>
      <w:r>
        <w:rPr>
          <w:lang w:val="en-US"/>
        </w:rPr>
        <w:t>ro</w:t>
      </w:r>
      <w:r w:rsidRPr="00492630">
        <w:rPr>
          <w:lang w:val="ru-RU"/>
        </w:rPr>
        <w:t xml:space="preserve"> </w:t>
      </w:r>
      <w:r>
        <w:t>продукта из рациона потребления детей, определенная посредством мониторинга цен, проводимого в текущем финансовом году, рублей;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 w:right="20"/>
        <w:jc w:val="both"/>
      </w:pPr>
      <w:r>
        <w:t xml:space="preserve">V; - суточный объем потребления </w:t>
      </w:r>
      <w:r>
        <w:rPr>
          <w:lang w:val="en-US"/>
        </w:rPr>
        <w:t>i</w:t>
      </w:r>
      <w:r w:rsidRPr="00492630">
        <w:rPr>
          <w:lang w:val="ru-RU"/>
        </w:rPr>
        <w:t>-</w:t>
      </w:r>
      <w:r>
        <w:rPr>
          <w:lang w:val="en-US"/>
        </w:rPr>
        <w:t>ro</w:t>
      </w:r>
      <w:r w:rsidRPr="00492630">
        <w:rPr>
          <w:lang w:val="ru-RU"/>
        </w:rPr>
        <w:t xml:space="preserve"> </w:t>
      </w:r>
      <w:r>
        <w:t>продукта в рационе питания одного</w:t>
      </w:r>
      <w:r>
        <w:t xml:space="preserve"> ребенка в соответствии с установленными нормами СанПиН в зависимости от возраста детей;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 w:right="20"/>
        <w:jc w:val="both"/>
      </w:pPr>
      <w:r>
        <w:rPr>
          <w:lang w:val="en-US"/>
        </w:rPr>
        <w:t>D</w:t>
      </w:r>
      <w:r w:rsidRPr="00492630">
        <w:rPr>
          <w:lang w:val="ru-RU"/>
        </w:rPr>
        <w:t xml:space="preserve"> </w:t>
      </w:r>
      <w:r>
        <w:t>- планируемое количество дней посещения одним ребенком дошкольного образовательного учреждения, работающего 5 дней в неделю, 12 месяцев в году, на плановый финансовы</w:t>
      </w:r>
      <w:r>
        <w:t>й год;</w:t>
      </w:r>
    </w:p>
    <w:p w:rsidR="00683D55" w:rsidRDefault="00492630" w:rsidP="00492630">
      <w:pPr>
        <w:pStyle w:val="2"/>
        <w:shd w:val="clear" w:color="auto" w:fill="auto"/>
        <w:spacing w:before="0" w:after="0" w:line="274" w:lineRule="exact"/>
        <w:ind w:left="-284" w:right="20"/>
        <w:jc w:val="both"/>
      </w:pPr>
      <w:r>
        <w:t>2) норматив затрат на осуществление прочих расходов, связанных с приобретением материалов, используемых для обеспечения соблюдения воспитанниками режима дня и личной гигиены (приобретение хозяйственных товаров, чистящих и моющих средств,</w:t>
      </w:r>
    </w:p>
    <w:p w:rsidR="00683D55" w:rsidRDefault="00492630" w:rsidP="00492630">
      <w:pPr>
        <w:pStyle w:val="2"/>
        <w:shd w:val="clear" w:color="auto" w:fill="auto"/>
        <w:spacing w:before="0" w:after="519" w:line="278" w:lineRule="exact"/>
        <w:ind w:left="-284" w:right="500"/>
        <w:jc w:val="both"/>
      </w:pPr>
      <w:r>
        <w:t xml:space="preserve">Приложение </w:t>
      </w:r>
      <w:r>
        <w:t>№ 2 к Порядку установления, взимания и использования родительской платы за присмотр и уход за детьми в муниципальных дошкольных образовательных учреждениях города Сосновоборска</w:t>
      </w:r>
    </w:p>
    <w:p w:rsidR="00683D55" w:rsidRDefault="00492630" w:rsidP="00492630">
      <w:pPr>
        <w:pStyle w:val="32"/>
        <w:shd w:val="clear" w:color="auto" w:fill="auto"/>
        <w:spacing w:before="0" w:after="653" w:line="230" w:lineRule="exact"/>
        <w:ind w:left="-284"/>
      </w:pPr>
      <w:r>
        <w:t>Форма заявления</w:t>
      </w:r>
    </w:p>
    <w:p w:rsidR="00683D55" w:rsidRDefault="00492630" w:rsidP="00492630">
      <w:pPr>
        <w:pStyle w:val="2"/>
        <w:shd w:val="clear" w:color="auto" w:fill="auto"/>
        <w:spacing w:before="0" w:after="826" w:line="230" w:lineRule="exact"/>
        <w:ind w:left="-284"/>
        <w:jc w:val="both"/>
      </w:pPr>
      <w:r>
        <w:t>Руководителю учреждения</w:t>
      </w:r>
    </w:p>
    <w:p w:rsidR="00683D55" w:rsidRDefault="00492630" w:rsidP="00492630">
      <w:pPr>
        <w:pStyle w:val="40"/>
        <w:shd w:val="clear" w:color="auto" w:fill="auto"/>
        <w:spacing w:before="0" w:after="732"/>
        <w:ind w:left="-284" w:right="1220"/>
      </w:pPr>
      <w:r>
        <w:lastRenderedPageBreak/>
        <w:t>(фамилия, имя, отчество (последнее при наличии) заявителя)</w:t>
      </w:r>
    </w:p>
    <w:p w:rsidR="00683D55" w:rsidRDefault="00492630" w:rsidP="00492630">
      <w:pPr>
        <w:pStyle w:val="2"/>
        <w:shd w:val="clear" w:color="auto" w:fill="auto"/>
        <w:spacing w:before="0" w:after="0" w:line="230" w:lineRule="exact"/>
        <w:ind w:left="-284"/>
        <w:jc w:val="both"/>
      </w:pPr>
      <w:r>
        <w:t>Заявление</w:t>
      </w:r>
    </w:p>
    <w:p w:rsidR="00683D55" w:rsidRDefault="00492630" w:rsidP="00492630">
      <w:pPr>
        <w:pStyle w:val="2"/>
        <w:shd w:val="clear" w:color="auto" w:fill="auto"/>
        <w:spacing w:before="0" w:after="176" w:line="269" w:lineRule="exact"/>
        <w:ind w:left="-284"/>
        <w:jc w:val="center"/>
      </w:pPr>
      <w:r>
        <w:t>о предоставлении меры социальной поддержки в части об освобождении от платы, взимаемой за присмотр и уход за детьми в муниципальных дошкольных образовательных учреждениях города Сосновобо</w:t>
      </w:r>
      <w:r>
        <w:t>рска</w:t>
      </w:r>
    </w:p>
    <w:p w:rsidR="00683D55" w:rsidRDefault="00492630" w:rsidP="00492630">
      <w:pPr>
        <w:pStyle w:val="2"/>
        <w:shd w:val="clear" w:color="auto" w:fill="auto"/>
        <w:tabs>
          <w:tab w:val="left" w:pos="3042"/>
          <w:tab w:val="left" w:pos="5600"/>
          <w:tab w:val="left" w:pos="7501"/>
        </w:tabs>
        <w:spacing w:before="0" w:after="215" w:line="274" w:lineRule="exact"/>
        <w:ind w:left="-284" w:right="940"/>
        <w:jc w:val="both"/>
      </w:pPr>
      <w:r>
        <w:t>Прошу предоставить мне меру социальной поддержки в части освобождения от платы, взимаемой за присмотр и уход за детьми в муниципальных дошкольных образовательных</w:t>
      </w:r>
      <w:r>
        <w:tab/>
        <w:t>учреждениях</w:t>
      </w:r>
      <w:r>
        <w:tab/>
        <w:t>города</w:t>
      </w:r>
      <w:r>
        <w:tab/>
        <w:t>Сосновоборска</w:t>
      </w:r>
    </w:p>
    <w:p w:rsidR="00683D55" w:rsidRDefault="00492630" w:rsidP="00492630">
      <w:pPr>
        <w:pStyle w:val="40"/>
        <w:shd w:val="clear" w:color="auto" w:fill="auto"/>
        <w:spacing w:before="0" w:after="0" w:line="230" w:lineRule="exact"/>
        <w:ind w:left="-284"/>
      </w:pPr>
      <w:r>
        <w:t>(указать иное основание: за присмотр и уход за детьми-ин</w:t>
      </w:r>
      <w:r>
        <w:t>валидами; за присмотр и уход за детьми- сиротами и детьми, оставшимися без попечения родителей; за присмотр и уход за детьми</w:t>
      </w:r>
      <w:r>
        <w:rPr>
          <w:rStyle w:val="4115pt"/>
        </w:rPr>
        <w:t xml:space="preserve"> с</w:t>
      </w:r>
    </w:p>
    <w:p w:rsidR="00683D55" w:rsidRDefault="00492630" w:rsidP="00492630">
      <w:pPr>
        <w:pStyle w:val="40"/>
        <w:shd w:val="clear" w:color="auto" w:fill="auto"/>
        <w:spacing w:before="0" w:after="240" w:line="230" w:lineRule="exact"/>
        <w:ind w:left="-284"/>
      </w:pPr>
      <w:r>
        <w:t>туберкулезной интоксикацией)</w:t>
      </w:r>
    </w:p>
    <w:p w:rsidR="00683D55" w:rsidRDefault="00492630" w:rsidP="00492630">
      <w:pPr>
        <w:pStyle w:val="2"/>
        <w:shd w:val="clear" w:color="auto" w:fill="auto"/>
        <w:spacing w:before="0" w:after="426" w:line="230" w:lineRule="exact"/>
        <w:ind w:left="-284"/>
      </w:pPr>
      <w:r>
        <w:t>1. Сведения о воспитаннике:</w:t>
      </w:r>
    </w:p>
    <w:p w:rsidR="00683D55" w:rsidRDefault="00492630" w:rsidP="00492630">
      <w:pPr>
        <w:pStyle w:val="40"/>
        <w:shd w:val="clear" w:color="auto" w:fill="auto"/>
        <w:spacing w:before="0" w:after="9" w:line="190" w:lineRule="exact"/>
        <w:ind w:left="-284"/>
      </w:pPr>
      <w:r>
        <w:t>(фамилия, имя, отчество (последнее при наличии), фамилия, которая была у воспитанника при</w:t>
      </w:r>
    </w:p>
    <w:p w:rsidR="00683D55" w:rsidRDefault="00492630" w:rsidP="00492630">
      <w:pPr>
        <w:pStyle w:val="40"/>
        <w:shd w:val="clear" w:color="auto" w:fill="auto"/>
        <w:spacing w:before="0" w:after="434" w:line="190" w:lineRule="exact"/>
        <w:ind w:left="-284"/>
        <w:jc w:val="both"/>
      </w:pPr>
      <w:r>
        <w:t>рождении)</w:t>
      </w:r>
    </w:p>
    <w:p w:rsidR="00683D55" w:rsidRDefault="00492630" w:rsidP="00492630">
      <w:pPr>
        <w:pStyle w:val="40"/>
        <w:shd w:val="clear" w:color="auto" w:fill="auto"/>
        <w:spacing w:before="0" w:after="429" w:line="190" w:lineRule="exact"/>
        <w:ind w:left="-284"/>
      </w:pPr>
      <w:r>
        <w:t>(дата рождения)</w:t>
      </w:r>
    </w:p>
    <w:p w:rsidR="00683D55" w:rsidRDefault="00492630" w:rsidP="00492630">
      <w:pPr>
        <w:pStyle w:val="40"/>
        <w:shd w:val="clear" w:color="auto" w:fill="auto"/>
        <w:spacing w:before="0" w:after="434" w:line="190" w:lineRule="exact"/>
        <w:ind w:left="-284"/>
      </w:pPr>
      <w:r>
        <w:t>(место рождения)</w:t>
      </w:r>
    </w:p>
    <w:p w:rsidR="00683D55" w:rsidRDefault="00492630" w:rsidP="00492630">
      <w:pPr>
        <w:pStyle w:val="40"/>
        <w:shd w:val="clear" w:color="auto" w:fill="auto"/>
        <w:spacing w:before="0" w:after="434" w:line="190" w:lineRule="exact"/>
        <w:ind w:left="-284"/>
      </w:pPr>
      <w:r>
        <w:t>(пол)</w:t>
      </w:r>
    </w:p>
    <w:p w:rsidR="00683D55" w:rsidRDefault="00492630" w:rsidP="00492630">
      <w:pPr>
        <w:pStyle w:val="40"/>
        <w:shd w:val="clear" w:color="auto" w:fill="auto"/>
        <w:spacing w:before="0" w:after="434" w:line="190" w:lineRule="exact"/>
        <w:ind w:left="-284"/>
        <w:jc w:val="both"/>
      </w:pPr>
      <w:r>
        <w:t>(гражданство)</w:t>
      </w:r>
    </w:p>
    <w:p w:rsidR="00683D55" w:rsidRDefault="00492630" w:rsidP="00492630">
      <w:pPr>
        <w:pStyle w:val="40"/>
        <w:shd w:val="clear" w:color="auto" w:fill="auto"/>
        <w:spacing w:before="0" w:after="439" w:line="190" w:lineRule="exact"/>
        <w:ind w:left="-284"/>
      </w:pPr>
      <w:r>
        <w:t>(адрес постоянного места жительства, номер телефона)</w:t>
      </w:r>
    </w:p>
    <w:p w:rsidR="00683D55" w:rsidRDefault="00492630" w:rsidP="00492630">
      <w:pPr>
        <w:pStyle w:val="40"/>
        <w:shd w:val="clear" w:color="auto" w:fill="auto"/>
        <w:spacing w:before="0" w:after="429" w:line="190" w:lineRule="exact"/>
        <w:ind w:left="-284"/>
      </w:pPr>
      <w:r>
        <w:t>(адрес электронной почты (при наличии)</w:t>
      </w:r>
    </w:p>
    <w:p w:rsidR="00683D55" w:rsidRDefault="00492630" w:rsidP="00492630">
      <w:pPr>
        <w:pStyle w:val="40"/>
        <w:shd w:val="clear" w:color="auto" w:fill="auto"/>
        <w:spacing w:before="0" w:after="9" w:line="190" w:lineRule="exact"/>
        <w:ind w:left="-284"/>
      </w:pPr>
      <w:r>
        <w:t>(наименование документа, удостоверяющего личность, серия и номер документа, дата выдачи,</w:t>
      </w:r>
    </w:p>
    <w:p w:rsidR="00683D55" w:rsidRDefault="00492630" w:rsidP="00492630">
      <w:pPr>
        <w:pStyle w:val="40"/>
        <w:shd w:val="clear" w:color="auto" w:fill="auto"/>
        <w:spacing w:before="0" w:after="0" w:line="190" w:lineRule="exact"/>
        <w:ind w:left="-284"/>
      </w:pPr>
      <w:r>
        <w:t>наименование выдавшего органа)</w:t>
      </w:r>
      <w:r>
        <w:br w:type="page"/>
      </w:r>
    </w:p>
    <w:p w:rsidR="00683D55" w:rsidRDefault="00492630" w:rsidP="00492630">
      <w:pPr>
        <w:pStyle w:val="2"/>
        <w:shd w:val="clear" w:color="auto" w:fill="auto"/>
        <w:spacing w:before="0" w:after="384" w:line="230" w:lineRule="exact"/>
        <w:ind w:left="-284"/>
        <w:jc w:val="both"/>
      </w:pPr>
      <w:r>
        <w:lastRenderedPageBreak/>
        <w:t>(расшифровка)</w:t>
      </w:r>
    </w:p>
    <w:p w:rsidR="00683D55" w:rsidRDefault="00492630" w:rsidP="00492630">
      <w:pPr>
        <w:pStyle w:val="40"/>
        <w:shd w:val="clear" w:color="auto" w:fill="auto"/>
        <w:spacing w:before="0" w:after="0" w:line="461" w:lineRule="exact"/>
        <w:ind w:left="-284" w:right="6980"/>
        <w:jc w:val="left"/>
      </w:pPr>
      <w:r>
        <w:t>Линия отрыва Расписка-уведомление</w:t>
      </w:r>
    </w:p>
    <w:p w:rsidR="00683D55" w:rsidRDefault="00492630" w:rsidP="00492630">
      <w:pPr>
        <w:pStyle w:val="40"/>
        <w:shd w:val="clear" w:color="auto" w:fill="auto"/>
        <w:tabs>
          <w:tab w:val="left" w:leader="underscore" w:pos="7278"/>
        </w:tabs>
        <w:spacing w:before="0" w:after="0" w:line="461" w:lineRule="exact"/>
        <w:ind w:left="-284"/>
        <w:jc w:val="left"/>
      </w:pPr>
      <w:r>
        <w:t>Заявление и документы гражданина</w:t>
      </w:r>
      <w:r>
        <w:tab/>
      </w:r>
    </w:p>
    <w:p w:rsidR="00683D55" w:rsidRDefault="00492630" w:rsidP="00492630">
      <w:pPr>
        <w:pStyle w:val="40"/>
        <w:shd w:val="clear" w:color="auto" w:fill="auto"/>
        <w:tabs>
          <w:tab w:val="left" w:leader="underscore" w:pos="7153"/>
          <w:tab w:val="left" w:leader="underscore" w:pos="7297"/>
        </w:tabs>
        <w:spacing w:before="0" w:after="0" w:line="226" w:lineRule="exact"/>
        <w:ind w:left="-284"/>
        <w:jc w:val="left"/>
      </w:pPr>
      <w:r>
        <w:t>Регистрационный номер заявления</w:t>
      </w:r>
      <w:r>
        <w:tab/>
      </w:r>
      <w:r>
        <w:tab/>
      </w:r>
    </w:p>
    <w:p w:rsidR="00683D55" w:rsidRDefault="00492630" w:rsidP="00492630">
      <w:pPr>
        <w:pStyle w:val="40"/>
        <w:shd w:val="clear" w:color="auto" w:fill="auto"/>
        <w:tabs>
          <w:tab w:val="left" w:leader="underscore" w:pos="3519"/>
          <w:tab w:val="left" w:leader="underscore" w:pos="5708"/>
        </w:tabs>
        <w:spacing w:before="0" w:after="0" w:line="226" w:lineRule="exact"/>
        <w:ind w:left="-284"/>
        <w:jc w:val="left"/>
      </w:pPr>
      <w:r>
        <w:t>Документы в количестве</w:t>
      </w:r>
      <w:r>
        <w:tab/>
        <w:t>штук на</w:t>
      </w:r>
      <w:r>
        <w:tab/>
        <w:t>листах принял:</w:t>
      </w:r>
    </w:p>
    <w:p w:rsidR="00683D55" w:rsidRDefault="00492630" w:rsidP="00492630">
      <w:pPr>
        <w:pStyle w:val="40"/>
        <w:shd w:val="clear" w:color="auto" w:fill="auto"/>
        <w:tabs>
          <w:tab w:val="left" w:leader="underscore" w:pos="1676"/>
        </w:tabs>
        <w:spacing w:before="0" w:after="0" w:line="226" w:lineRule="exact"/>
        <w:ind w:left="-284"/>
        <w:jc w:val="left"/>
      </w:pPr>
      <w:r>
        <w:t>Дата</w:t>
      </w:r>
      <w:r>
        <w:tab/>
      </w:r>
    </w:p>
    <w:p w:rsidR="00683D55" w:rsidRDefault="00492630" w:rsidP="00492630">
      <w:pPr>
        <w:pStyle w:val="40"/>
        <w:shd w:val="clear" w:color="auto" w:fill="auto"/>
        <w:tabs>
          <w:tab w:val="left" w:leader="underscore" w:pos="3548"/>
          <w:tab w:val="left" w:leader="underscore" w:pos="7306"/>
        </w:tabs>
        <w:spacing w:before="0" w:after="176" w:line="226" w:lineRule="exact"/>
        <w:ind w:left="-284"/>
        <w:jc w:val="left"/>
      </w:pPr>
      <w:r>
        <w:t>ФИО специалиста</w:t>
      </w:r>
      <w:r>
        <w:tab/>
        <w:t>Подпись специалиста</w:t>
      </w:r>
      <w:r>
        <w:tab/>
      </w:r>
    </w:p>
    <w:p w:rsidR="00683D55" w:rsidRDefault="00492630" w:rsidP="00492630">
      <w:pPr>
        <w:pStyle w:val="40"/>
        <w:shd w:val="clear" w:color="auto" w:fill="auto"/>
        <w:spacing w:before="0" w:after="0" w:line="230" w:lineRule="exact"/>
        <w:ind w:left="-284" w:right="60"/>
        <w:jc w:val="both"/>
      </w:pPr>
      <w:r>
        <w:t>&lt;1&gt; Заполняется в случаях, если заявителем является родитель (иной законный представитель) воспитанника,</w:t>
      </w:r>
    </w:p>
    <w:p w:rsidR="00683D55" w:rsidRDefault="00492630" w:rsidP="00492630">
      <w:pPr>
        <w:pStyle w:val="2"/>
        <w:framePr w:h="237" w:wrap="around" w:hAnchor="margin" w:x="4487" w:y="1186"/>
        <w:shd w:val="clear" w:color="auto" w:fill="auto"/>
        <w:spacing w:before="0" w:after="0" w:line="230" w:lineRule="exact"/>
        <w:ind w:left="-284"/>
      </w:pPr>
      <w:r>
        <w:t>(подпись)</w:t>
      </w:r>
    </w:p>
    <w:p w:rsidR="00683D55" w:rsidRDefault="00492630" w:rsidP="00492630">
      <w:pPr>
        <w:pStyle w:val="40"/>
        <w:shd w:val="clear" w:color="auto" w:fill="auto"/>
        <w:spacing w:before="0" w:after="0" w:line="230" w:lineRule="exact"/>
        <w:ind w:left="-284" w:right="60"/>
        <w:jc w:val="both"/>
        <w:sectPr w:rsidR="00683D55" w:rsidSect="00492630">
          <w:footerReference w:type="default" r:id="rId9"/>
          <w:pgSz w:w="11905" w:h="16837"/>
          <w:pgMar w:top="1134" w:right="567" w:bottom="567" w:left="1134" w:header="0" w:footer="3" w:gutter="0"/>
          <w:cols w:space="720"/>
          <w:noEndnote/>
          <w:docGrid w:linePitch="360"/>
        </w:sectPr>
      </w:pPr>
      <w:r>
        <w:t>&lt;2&gt; Заполняется в случаях, если заявителем является уполномоченный родителем (законным представителем) воспитанника на основании доверенности представитель.».</w:t>
      </w:r>
    </w:p>
    <w:p w:rsidR="00683D55" w:rsidRDefault="00492630" w:rsidP="00492630">
      <w:pPr>
        <w:pStyle w:val="2"/>
        <w:shd w:val="clear" w:color="auto" w:fill="auto"/>
        <w:spacing w:before="0" w:after="0" w:line="278" w:lineRule="exact"/>
        <w:ind w:left="-284"/>
        <w:jc w:val="both"/>
      </w:pPr>
      <w:r>
        <w:lastRenderedPageBreak/>
        <w:t>Приложение № 4</w:t>
      </w:r>
    </w:p>
    <w:p w:rsidR="00683D55" w:rsidRDefault="00492630" w:rsidP="00492630">
      <w:pPr>
        <w:pStyle w:val="2"/>
        <w:shd w:val="clear" w:color="auto" w:fill="auto"/>
        <w:spacing w:before="0" w:after="477" w:line="278" w:lineRule="exact"/>
        <w:ind w:left="-284"/>
        <w:jc w:val="both"/>
      </w:pPr>
      <w:r>
        <w:t xml:space="preserve">к Порядку установления, взимания и использования родительской платы за присмотр и </w:t>
      </w:r>
      <w:r>
        <w:t>уход за детьми в муниципальных дошкольных образовательных учреждениях города Сосновоборска</w:t>
      </w:r>
    </w:p>
    <w:p w:rsidR="00683D55" w:rsidRDefault="00492630" w:rsidP="00492630">
      <w:pPr>
        <w:pStyle w:val="2"/>
        <w:shd w:val="clear" w:color="auto" w:fill="auto"/>
        <w:spacing w:before="0" w:after="702" w:line="658" w:lineRule="exact"/>
        <w:ind w:left="-284" w:right="1720"/>
        <w:jc w:val="center"/>
      </w:pPr>
      <w:r>
        <w:rPr>
          <w:rStyle w:val="ab"/>
        </w:rPr>
        <w:t xml:space="preserve">Форма заявления </w:t>
      </w:r>
      <w:r>
        <w:t>Руководителю учреждения</w:t>
      </w:r>
    </w:p>
    <w:p w:rsidR="00683D55" w:rsidRDefault="00492630" w:rsidP="00492630">
      <w:pPr>
        <w:pStyle w:val="40"/>
        <w:shd w:val="clear" w:color="auto" w:fill="auto"/>
        <w:spacing w:before="0" w:after="660" w:line="230" w:lineRule="exact"/>
        <w:ind w:left="-284" w:right="780"/>
      </w:pPr>
      <w:r>
        <w:t>(фамилия, имя, отчество (последнее при наличии) заявителя)</w:t>
      </w:r>
    </w:p>
    <w:p w:rsidR="00683D55" w:rsidRDefault="00492630" w:rsidP="00492630">
      <w:pPr>
        <w:pStyle w:val="2"/>
        <w:shd w:val="clear" w:color="auto" w:fill="auto"/>
        <w:spacing w:before="0" w:after="0" w:line="230" w:lineRule="exact"/>
        <w:ind w:left="-284"/>
        <w:jc w:val="center"/>
      </w:pPr>
      <w:r>
        <w:t>Заявление</w:t>
      </w:r>
    </w:p>
    <w:p w:rsidR="00683D55" w:rsidRDefault="00492630" w:rsidP="00492630">
      <w:pPr>
        <w:pStyle w:val="2"/>
        <w:shd w:val="clear" w:color="auto" w:fill="auto"/>
        <w:spacing w:before="0" w:after="180" w:line="274" w:lineRule="exact"/>
        <w:ind w:left="-284"/>
        <w:jc w:val="center"/>
      </w:pPr>
      <w:r>
        <w:t>о предоставлении меры социальной поддержки по взиманию родительской платы в размере 50 процентов от размера, установленного постановлением администрации города Сосновоборска</w:t>
      </w:r>
    </w:p>
    <w:p w:rsidR="00683D55" w:rsidRDefault="00492630" w:rsidP="00492630">
      <w:pPr>
        <w:pStyle w:val="2"/>
        <w:shd w:val="clear" w:color="auto" w:fill="auto"/>
        <w:tabs>
          <w:tab w:val="left" w:pos="2922"/>
          <w:tab w:val="left" w:pos="5662"/>
          <w:tab w:val="left" w:pos="7510"/>
        </w:tabs>
        <w:spacing w:before="0" w:after="215" w:line="274" w:lineRule="exact"/>
        <w:ind w:left="-284" w:right="780"/>
        <w:jc w:val="both"/>
      </w:pPr>
      <w:r>
        <w:t xml:space="preserve">Прошу предоставить мне меру социальной поддержки по взиманию родительской платы в </w:t>
      </w:r>
      <w:r>
        <w:t>размере 50 процентов от размера, установленного постановлением</w:t>
      </w:r>
      <w:r>
        <w:tab/>
        <w:t>администрации</w:t>
      </w:r>
      <w:r>
        <w:tab/>
        <w:t>города</w:t>
      </w:r>
      <w:r>
        <w:tab/>
        <w:t>Сосновоборска</w:t>
      </w:r>
    </w:p>
    <w:p w:rsidR="00683D55" w:rsidRDefault="00492630" w:rsidP="00492630">
      <w:pPr>
        <w:pStyle w:val="40"/>
        <w:shd w:val="clear" w:color="auto" w:fill="auto"/>
        <w:spacing w:before="0" w:after="0" w:line="230" w:lineRule="exact"/>
        <w:ind w:left="-284"/>
      </w:pPr>
      <w:r>
        <w:t>(указать иное основание: за присмотр и уход за детьми-инвалидами; за присмотр и уход за детьми- сиротами и детьми, оставшимися без попечения родителей; за при</w:t>
      </w:r>
      <w:r>
        <w:t>смотр и уход за детьми с</w:t>
      </w:r>
    </w:p>
    <w:p w:rsidR="00683D55" w:rsidRDefault="00492630" w:rsidP="00492630">
      <w:pPr>
        <w:pStyle w:val="40"/>
        <w:shd w:val="clear" w:color="auto" w:fill="auto"/>
        <w:spacing w:before="0" w:after="240" w:line="230" w:lineRule="exact"/>
        <w:ind w:left="-284"/>
      </w:pPr>
      <w:r>
        <w:t>туберкулезной интоксикацией)</w:t>
      </w:r>
    </w:p>
    <w:p w:rsidR="00683D55" w:rsidRDefault="00492630" w:rsidP="00492630">
      <w:pPr>
        <w:pStyle w:val="2"/>
        <w:shd w:val="clear" w:color="auto" w:fill="auto"/>
        <w:spacing w:before="0" w:after="426" w:line="230" w:lineRule="exact"/>
        <w:ind w:left="-284"/>
      </w:pPr>
      <w:r>
        <w:t>1. Сведения о воспитаннике:</w:t>
      </w:r>
    </w:p>
    <w:p w:rsidR="00683D55" w:rsidRDefault="00492630" w:rsidP="00492630">
      <w:pPr>
        <w:pStyle w:val="40"/>
        <w:shd w:val="clear" w:color="auto" w:fill="auto"/>
        <w:spacing w:before="0" w:after="0" w:line="190" w:lineRule="exact"/>
        <w:ind w:left="-284"/>
      </w:pPr>
      <w:r>
        <w:t>(фамилия, имя, отчество (последнее при наличии), фамилия, которая была у воспитанника при</w:t>
      </w:r>
    </w:p>
    <w:p w:rsidR="00683D55" w:rsidRDefault="00492630" w:rsidP="00492630">
      <w:pPr>
        <w:pStyle w:val="40"/>
        <w:shd w:val="clear" w:color="auto" w:fill="auto"/>
        <w:spacing w:before="0" w:after="439" w:line="190" w:lineRule="exact"/>
        <w:ind w:left="-284"/>
      </w:pPr>
      <w:r>
        <w:t>рождении)</w:t>
      </w:r>
    </w:p>
    <w:p w:rsidR="00683D55" w:rsidRDefault="00492630" w:rsidP="00492630">
      <w:pPr>
        <w:pStyle w:val="40"/>
        <w:shd w:val="clear" w:color="auto" w:fill="auto"/>
        <w:spacing w:before="0" w:after="434" w:line="190" w:lineRule="exact"/>
        <w:ind w:left="-284"/>
      </w:pPr>
      <w:r>
        <w:t>(дата рождения)</w:t>
      </w:r>
    </w:p>
    <w:p w:rsidR="00683D55" w:rsidRDefault="00492630" w:rsidP="00492630">
      <w:pPr>
        <w:pStyle w:val="40"/>
        <w:shd w:val="clear" w:color="auto" w:fill="auto"/>
        <w:spacing w:before="0" w:after="434" w:line="190" w:lineRule="exact"/>
        <w:ind w:left="-284"/>
      </w:pPr>
      <w:r>
        <w:t>(место рождения)</w:t>
      </w:r>
    </w:p>
    <w:p w:rsidR="00683D55" w:rsidRDefault="00492630" w:rsidP="00492630">
      <w:pPr>
        <w:pStyle w:val="40"/>
        <w:shd w:val="clear" w:color="auto" w:fill="auto"/>
        <w:spacing w:before="0" w:after="429" w:line="190" w:lineRule="exact"/>
        <w:ind w:left="-284"/>
      </w:pPr>
      <w:r>
        <w:t>(пол)</w:t>
      </w:r>
    </w:p>
    <w:p w:rsidR="00683D55" w:rsidRDefault="00492630" w:rsidP="00492630">
      <w:pPr>
        <w:pStyle w:val="40"/>
        <w:shd w:val="clear" w:color="auto" w:fill="auto"/>
        <w:spacing w:before="0" w:after="439" w:line="190" w:lineRule="exact"/>
        <w:ind w:left="-284"/>
      </w:pPr>
      <w:r>
        <w:t>(гражданство)</w:t>
      </w:r>
    </w:p>
    <w:p w:rsidR="00683D55" w:rsidRDefault="00492630" w:rsidP="00492630">
      <w:pPr>
        <w:pStyle w:val="40"/>
        <w:shd w:val="clear" w:color="auto" w:fill="auto"/>
        <w:spacing w:before="0" w:after="434" w:line="190" w:lineRule="exact"/>
        <w:ind w:left="-284"/>
      </w:pPr>
      <w:r>
        <w:t>(адрес постоянного места жительства, номер телефона)</w:t>
      </w:r>
    </w:p>
    <w:p w:rsidR="00683D55" w:rsidRDefault="00492630" w:rsidP="00492630">
      <w:pPr>
        <w:pStyle w:val="40"/>
        <w:shd w:val="clear" w:color="auto" w:fill="auto"/>
        <w:spacing w:before="0" w:after="434" w:line="190" w:lineRule="exact"/>
        <w:ind w:left="-284"/>
      </w:pPr>
      <w:r>
        <w:t>(адрес электронной почты (при наличии)</w:t>
      </w:r>
    </w:p>
    <w:p w:rsidR="00683D55" w:rsidRDefault="00492630" w:rsidP="00492630">
      <w:pPr>
        <w:pStyle w:val="40"/>
        <w:shd w:val="clear" w:color="auto" w:fill="auto"/>
        <w:spacing w:before="0" w:after="14" w:line="190" w:lineRule="exact"/>
        <w:ind w:left="-284"/>
      </w:pPr>
      <w:r>
        <w:t>(наименование документа, удостоверяющего личность, серия и номер документа, дата выдачи,</w:t>
      </w:r>
    </w:p>
    <w:p w:rsidR="00683D55" w:rsidRDefault="00492630" w:rsidP="00492630">
      <w:pPr>
        <w:pStyle w:val="40"/>
        <w:shd w:val="clear" w:color="auto" w:fill="auto"/>
        <w:spacing w:before="0" w:after="0" w:line="190" w:lineRule="exact"/>
        <w:ind w:left="-284"/>
        <w:sectPr w:rsidR="00683D55" w:rsidSect="00492630">
          <w:pgSz w:w="11905" w:h="16837"/>
          <w:pgMar w:top="1134" w:right="567" w:bottom="567" w:left="1134" w:header="0" w:footer="3" w:gutter="0"/>
          <w:cols w:space="720"/>
          <w:noEndnote/>
          <w:docGrid w:linePitch="360"/>
        </w:sectPr>
      </w:pPr>
      <w:r>
        <w:t>наименование выдавшего органа)</w:t>
      </w:r>
    </w:p>
    <w:p w:rsidR="00683D55" w:rsidRDefault="00492630" w:rsidP="00492630">
      <w:pPr>
        <w:pStyle w:val="2"/>
        <w:shd w:val="clear" w:color="auto" w:fill="auto"/>
        <w:spacing w:before="0" w:after="663" w:line="230" w:lineRule="exact"/>
        <w:ind w:left="-284"/>
      </w:pPr>
      <w:r>
        <w:t>листах.</w:t>
      </w:r>
    </w:p>
    <w:p w:rsidR="00683D55" w:rsidRDefault="00492630" w:rsidP="00492630">
      <w:pPr>
        <w:pStyle w:val="2"/>
        <w:shd w:val="clear" w:color="auto" w:fill="auto"/>
        <w:tabs>
          <w:tab w:val="left" w:leader="underscore" w:pos="1714"/>
        </w:tabs>
        <w:spacing w:before="0" w:after="183" w:line="230" w:lineRule="exact"/>
        <w:ind w:left="-284"/>
      </w:pPr>
      <w:r>
        <w:t>" "</w:t>
      </w:r>
      <w:r>
        <w:tab/>
        <w:t xml:space="preserve">20 года </w:t>
      </w:r>
      <w:r>
        <w:rPr>
          <w:rStyle w:val="5"/>
        </w:rPr>
        <w:tab/>
        <w:t>/</w:t>
      </w:r>
      <w:r>
        <w:rPr>
          <w:rStyle w:val="5"/>
        </w:rPr>
        <w:tab/>
      </w:r>
    </w:p>
    <w:p w:rsidR="00683D55" w:rsidRDefault="00492630" w:rsidP="00492630">
      <w:pPr>
        <w:pStyle w:val="2"/>
        <w:shd w:val="clear" w:color="auto" w:fill="auto"/>
        <w:tabs>
          <w:tab w:val="left" w:pos="2166"/>
        </w:tabs>
        <w:spacing w:before="0" w:after="0" w:line="230" w:lineRule="exact"/>
        <w:ind w:left="-284"/>
        <w:sectPr w:rsidR="00683D55" w:rsidSect="00492630">
          <w:type w:val="continuous"/>
          <w:pgSz w:w="11905" w:h="16837"/>
          <w:pgMar w:top="1134" w:right="567" w:bottom="567" w:left="1134" w:header="0" w:footer="3" w:gutter="0"/>
          <w:cols w:num="2" w:space="720" w:equalWidth="0">
            <w:col w:w="3547" w:space="1747"/>
            <w:col w:w="4568"/>
          </w:cols>
          <w:noEndnote/>
          <w:docGrid w:linePitch="360"/>
        </w:sectPr>
      </w:pPr>
      <w:r>
        <w:t>(подпись)</w:t>
      </w:r>
      <w:r>
        <w:tab/>
        <w:t>(расшифровка)</w:t>
      </w:r>
    </w:p>
    <w:p w:rsidR="00683D55" w:rsidRDefault="00683D55" w:rsidP="00492630">
      <w:pPr>
        <w:framePr w:w="12010" w:h="462" w:hRule="exact" w:wrap="notBeside" w:vAnchor="text" w:hAnchor="text" w:xAlign="center" w:y="1" w:anchorLock="1"/>
        <w:ind w:left="-284"/>
      </w:pPr>
    </w:p>
    <w:p w:rsidR="00683D55" w:rsidRDefault="00492630" w:rsidP="00492630">
      <w:pPr>
        <w:ind w:left="-284"/>
        <w:rPr>
          <w:sz w:val="2"/>
          <w:szCs w:val="2"/>
        </w:rPr>
        <w:sectPr w:rsidR="00683D55" w:rsidSect="00492630">
          <w:type w:val="continuous"/>
          <w:pgSz w:w="11905" w:h="16837"/>
          <w:pgMar w:top="1134" w:right="567" w:bottom="567" w:left="1134" w:header="0" w:footer="3" w:gutter="0"/>
          <w:cols w:space="720"/>
          <w:noEndnote/>
          <w:docGrid w:linePitch="360"/>
        </w:sectPr>
      </w:pPr>
      <w:r>
        <w:t xml:space="preserve"> </w:t>
      </w:r>
    </w:p>
    <w:p w:rsidR="00683D55" w:rsidRDefault="00492630" w:rsidP="00492630">
      <w:pPr>
        <w:pStyle w:val="2"/>
        <w:shd w:val="clear" w:color="auto" w:fill="auto"/>
        <w:spacing w:before="0" w:after="0" w:line="547" w:lineRule="exact"/>
        <w:ind w:left="-284" w:right="6420"/>
      </w:pPr>
      <w:r>
        <w:t>Линия отрыва Расписка-уведомление</w:t>
      </w:r>
    </w:p>
    <w:p w:rsidR="00683D55" w:rsidRDefault="00492630" w:rsidP="00492630">
      <w:pPr>
        <w:pStyle w:val="2"/>
        <w:shd w:val="clear" w:color="auto" w:fill="auto"/>
        <w:tabs>
          <w:tab w:val="left" w:leader="underscore" w:pos="8458"/>
        </w:tabs>
        <w:spacing w:before="0" w:after="0" w:line="547" w:lineRule="exact"/>
        <w:ind w:left="-284"/>
        <w:jc w:val="both"/>
      </w:pPr>
      <w:r>
        <w:t>Заявление и документы гражданина</w:t>
      </w:r>
      <w:r>
        <w:tab/>
      </w:r>
    </w:p>
    <w:p w:rsidR="00683D55" w:rsidRDefault="00492630" w:rsidP="00492630">
      <w:pPr>
        <w:pStyle w:val="2"/>
        <w:shd w:val="clear" w:color="auto" w:fill="auto"/>
        <w:tabs>
          <w:tab w:val="left" w:leader="underscore" w:pos="8458"/>
        </w:tabs>
        <w:spacing w:before="0" w:after="0" w:line="230" w:lineRule="exact"/>
        <w:ind w:left="-284"/>
        <w:jc w:val="both"/>
      </w:pPr>
      <w:r>
        <w:t>Регистрационный номер заявления</w:t>
      </w:r>
      <w:r>
        <w:tab/>
      </w:r>
    </w:p>
    <w:p w:rsidR="00683D55" w:rsidRDefault="00492630" w:rsidP="00492630">
      <w:pPr>
        <w:pStyle w:val="2"/>
        <w:shd w:val="clear" w:color="auto" w:fill="auto"/>
        <w:tabs>
          <w:tab w:val="left" w:leader="underscore" w:pos="4220"/>
          <w:tab w:val="left" w:leader="underscore" w:pos="6850"/>
        </w:tabs>
        <w:spacing w:before="0" w:after="0" w:line="274" w:lineRule="exact"/>
        <w:ind w:left="-284"/>
        <w:jc w:val="both"/>
      </w:pPr>
      <w:r>
        <w:t>Документы в количестве</w:t>
      </w:r>
      <w:r>
        <w:tab/>
        <w:t>штук на</w:t>
      </w:r>
      <w:r>
        <w:tab/>
        <w:t>листах принял:</w:t>
      </w:r>
    </w:p>
    <w:p w:rsidR="00683D55" w:rsidRDefault="00492630" w:rsidP="00492630">
      <w:pPr>
        <w:pStyle w:val="2"/>
        <w:shd w:val="clear" w:color="auto" w:fill="auto"/>
        <w:tabs>
          <w:tab w:val="left" w:leader="underscore" w:pos="2012"/>
        </w:tabs>
        <w:spacing w:before="0" w:after="0" w:line="274" w:lineRule="exact"/>
        <w:ind w:left="-284"/>
        <w:jc w:val="both"/>
      </w:pPr>
      <w:r>
        <w:lastRenderedPageBreak/>
        <w:t>Дата</w:t>
      </w:r>
      <w:r>
        <w:tab/>
      </w:r>
    </w:p>
    <w:p w:rsidR="00683D55" w:rsidRDefault="00492630" w:rsidP="00492630">
      <w:pPr>
        <w:pStyle w:val="2"/>
        <w:shd w:val="clear" w:color="auto" w:fill="auto"/>
        <w:tabs>
          <w:tab w:val="left" w:leader="underscore" w:pos="4239"/>
          <w:tab w:val="left" w:leader="underscore" w:pos="8449"/>
        </w:tabs>
        <w:spacing w:before="0" w:after="219" w:line="274" w:lineRule="exact"/>
        <w:ind w:left="-284"/>
        <w:jc w:val="both"/>
      </w:pPr>
      <w:r>
        <w:t>ФИО специалиста</w:t>
      </w:r>
      <w:r>
        <w:tab/>
      </w:r>
      <w:r>
        <w:t>Подпись специалиста</w:t>
      </w:r>
      <w:r>
        <w:tab/>
      </w:r>
    </w:p>
    <w:p w:rsidR="00683D55" w:rsidRDefault="00492630" w:rsidP="00492630">
      <w:pPr>
        <w:pStyle w:val="40"/>
        <w:shd w:val="clear" w:color="auto" w:fill="auto"/>
        <w:spacing w:before="0" w:after="729" w:line="226" w:lineRule="exact"/>
        <w:ind w:left="-284" w:right="220"/>
        <w:jc w:val="both"/>
      </w:pPr>
      <w:r>
        <w:t>&lt;1&gt; Заполняется в случаях, если заявителем является родитель (иной законный представитель) воспитанника, &lt;2&gt; Заполняется в случаях, если заявителем является уполномоченный родителем (законным представителем) воспитанника на основании д</w:t>
      </w:r>
      <w:r>
        <w:t>оверенности представитель,».</w:t>
      </w:r>
    </w:p>
    <w:p w:rsidR="00683D55" w:rsidRDefault="00492630" w:rsidP="00492630">
      <w:pPr>
        <w:pStyle w:val="60"/>
        <w:shd w:val="clear" w:color="auto" w:fill="auto"/>
        <w:spacing w:before="0" w:line="140" w:lineRule="exact"/>
        <w:ind w:left="-284"/>
      </w:pPr>
      <w:r>
        <w:t>(подпись)</w:t>
      </w:r>
    </w:p>
    <w:sectPr w:rsidR="00683D55" w:rsidSect="00492630">
      <w:type w:val="continuous"/>
      <w:pgSz w:w="11905" w:h="16837"/>
      <w:pgMar w:top="1134" w:right="56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30" w:rsidRDefault="00492630">
      <w:r>
        <w:separator/>
      </w:r>
    </w:p>
  </w:endnote>
  <w:endnote w:type="continuationSeparator" w:id="0">
    <w:p w:rsidR="00492630" w:rsidRDefault="0049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55" w:rsidRDefault="00492630">
    <w:pPr>
      <w:pStyle w:val="aa"/>
      <w:framePr w:w="12028" w:h="182" w:wrap="none" w:vAnchor="text" w:hAnchor="page" w:x="42" w:y="-874"/>
      <w:shd w:val="clear" w:color="auto" w:fill="auto"/>
      <w:ind w:left="6116"/>
    </w:pPr>
    <w:r>
      <w:rPr>
        <w:rStyle w:val="95pt"/>
      </w:rPr>
      <w:t>(группа)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30" w:rsidRDefault="00492630"/>
  </w:footnote>
  <w:footnote w:type="continuationSeparator" w:id="0">
    <w:p w:rsidR="00492630" w:rsidRDefault="004926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3B1E"/>
    <w:multiLevelType w:val="multilevel"/>
    <w:tmpl w:val="5F466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275FD"/>
    <w:multiLevelType w:val="multilevel"/>
    <w:tmpl w:val="5F64D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BE0540"/>
    <w:multiLevelType w:val="multilevel"/>
    <w:tmpl w:val="2E76C3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4608BF"/>
    <w:multiLevelType w:val="multilevel"/>
    <w:tmpl w:val="81D06B4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DC539F"/>
    <w:multiLevelType w:val="multilevel"/>
    <w:tmpl w:val="654CB332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F8460C"/>
    <w:multiLevelType w:val="multilevel"/>
    <w:tmpl w:val="E1A06AB6"/>
    <w:lvl w:ilvl="0">
      <w:start w:val="2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617D7A"/>
    <w:multiLevelType w:val="multilevel"/>
    <w:tmpl w:val="FC98095C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366A8A"/>
    <w:multiLevelType w:val="multilevel"/>
    <w:tmpl w:val="066820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567340"/>
    <w:multiLevelType w:val="multilevel"/>
    <w:tmpl w:val="7F6A8D1A"/>
    <w:lvl w:ilvl="0">
      <w:start w:val="3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E42CEE"/>
    <w:multiLevelType w:val="multilevel"/>
    <w:tmpl w:val="DBACF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0E5AB8"/>
    <w:multiLevelType w:val="multilevel"/>
    <w:tmpl w:val="2ACE6B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55"/>
    <w:rsid w:val="00492630"/>
    <w:rsid w:val="006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2534-BCDC-43C7-BDE5-F573F4E7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115pt">
    <w:name w:val="Основной текст (4) + 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900"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66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8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Колонтитул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720" w:line="24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2023-08-17T07:50:00Z</dcterms:created>
  <dcterms:modified xsi:type="dcterms:W3CDTF">2023-08-17T07:51:00Z</dcterms:modified>
</cp:coreProperties>
</file>