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проведении ярмарок, выставок народного творчества, ремесел на территории муниципального образования г. 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0"/>
          <w:p w:rsidR="000C0B0E" w:rsidRPr="00E22972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74354E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в целях приведения правовых актов администрации города в соответствие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 xml:space="preserve">с действующим законодательством, </w:t>
      </w:r>
      <w:r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E22972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E22972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</w:t>
      </w:r>
      <w:r w:rsidR="00E22972">
        <w:rPr>
          <w:rFonts w:ascii="Times New Roman" w:hAnsi="Times New Roman" w:cs="Times New Roman"/>
          <w:sz w:val="26"/>
          <w:szCs w:val="26"/>
        </w:rPr>
        <w:t>90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E22972" w:rsidRPr="00E229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 г. Сосновоборск</w:t>
      </w:r>
      <w:r w:rsidR="00E47EA7" w:rsidRPr="0028292E">
        <w:rPr>
          <w:rFonts w:ascii="Times New Roman" w:hAnsi="Times New Roman" w:cs="Times New Roman"/>
          <w:sz w:val="26"/>
          <w:szCs w:val="26"/>
        </w:rPr>
        <w:t>»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28292E">
        <w:rPr>
          <w:rFonts w:ascii="Times New Roman" w:hAnsi="Times New Roman" w:cs="Times New Roman"/>
          <w:sz w:val="26"/>
          <w:szCs w:val="26"/>
        </w:rPr>
        <w:t>-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Pr="0074354E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1.1. </w:t>
      </w:r>
      <w:r w:rsidR="0074354E">
        <w:rPr>
          <w:rFonts w:ascii="Times New Roman" w:hAnsi="Times New Roman" w:cs="Times New Roman"/>
          <w:sz w:val="26"/>
          <w:szCs w:val="26"/>
        </w:rPr>
        <w:t>Абзац 9 п</w:t>
      </w:r>
      <w:r w:rsidR="002067E0" w:rsidRPr="0028292E">
        <w:rPr>
          <w:rFonts w:ascii="Times New Roman" w:hAnsi="Times New Roman" w:cs="Times New Roman"/>
          <w:sz w:val="26"/>
          <w:szCs w:val="26"/>
        </w:rPr>
        <w:t>ункт</w:t>
      </w:r>
      <w:r w:rsidR="0074354E">
        <w:rPr>
          <w:rFonts w:ascii="Times New Roman" w:hAnsi="Times New Roman" w:cs="Times New Roman"/>
          <w:sz w:val="26"/>
          <w:szCs w:val="26"/>
        </w:rPr>
        <w:t>а 2.20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74354E">
        <w:rPr>
          <w:rFonts w:ascii="Times New Roman" w:hAnsi="Times New Roman" w:cs="Times New Roman"/>
          <w:sz w:val="26"/>
          <w:szCs w:val="26"/>
        </w:rPr>
        <w:t xml:space="preserve">изменить и изложить в </w:t>
      </w:r>
      <w:r w:rsidR="0074354E" w:rsidRPr="0074354E">
        <w:rPr>
          <w:rFonts w:ascii="Times New Roman" w:hAnsi="Times New Roman" w:cs="Times New Roman"/>
          <w:sz w:val="26"/>
          <w:szCs w:val="26"/>
        </w:rPr>
        <w:t>новой редакции:</w:t>
      </w:r>
    </w:p>
    <w:p w:rsidR="0074354E" w:rsidRPr="0074354E" w:rsidRDefault="0074354E" w:rsidP="0074354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4354E">
        <w:rPr>
          <w:rFonts w:ascii="Times New Roman" w:hAnsi="Times New Roman" w:cs="Times New Roman"/>
          <w:sz w:val="26"/>
          <w:szCs w:val="26"/>
        </w:rPr>
        <w:t xml:space="preserve"> «При наличии на территории, прилегаю</w:t>
      </w:r>
      <w:r>
        <w:rPr>
          <w:rFonts w:ascii="Times New Roman" w:hAnsi="Times New Roman" w:cs="Times New Roman"/>
          <w:sz w:val="26"/>
          <w:szCs w:val="26"/>
        </w:rPr>
        <w:t xml:space="preserve">щей к местонахождению МАУК БМК, МАУК ГДК «Мечта», Центра досуга г. Сосновоборска </w:t>
      </w:r>
      <w:r w:rsidRPr="0074354E">
        <w:rPr>
          <w:rFonts w:ascii="Times New Roman" w:hAnsi="Times New Roman" w:cs="Times New Roman"/>
          <w:sz w:val="26"/>
          <w:szCs w:val="26"/>
        </w:rPr>
        <w:t>мест для парковки автотранспортных средств выделяется не менее десяти процентов мест (но не менее одного места) для бесплатной парковки транспортных средств, управляемых инвалидами или транспортных средств, перевозящих инвалидов и (или) детей-инвалидов. Указанные места для парковки,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на парковке не должны занимать иные транспортные средства, за исключением случаев, предусмотренных правилами дорожного движения.».</w:t>
      </w:r>
    </w:p>
    <w:p w:rsidR="0074354E" w:rsidRPr="0074354E" w:rsidRDefault="0074354E" w:rsidP="007435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54E">
        <w:rPr>
          <w:rFonts w:ascii="Times New Roman" w:hAnsi="Times New Roman" w:cs="Times New Roman"/>
          <w:sz w:val="26"/>
          <w:szCs w:val="26"/>
        </w:rPr>
        <w:lastRenderedPageBreak/>
        <w:t>2. 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74354E" w:rsidRPr="0074354E" w:rsidRDefault="0074354E" w:rsidP="007435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54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4354E" w:rsidRPr="0074354E" w:rsidRDefault="0074354E" w:rsidP="0074354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4354E" w:rsidRPr="0074354E" w:rsidRDefault="0074354E" w:rsidP="0074354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4354E" w:rsidRPr="0074354E" w:rsidRDefault="0074354E" w:rsidP="0074354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4354E" w:rsidRPr="0074354E" w:rsidRDefault="0074354E" w:rsidP="0074354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4354E" w:rsidRPr="0074354E" w:rsidRDefault="0074354E" w:rsidP="0074354E">
      <w:pPr>
        <w:jc w:val="both"/>
        <w:rPr>
          <w:rFonts w:ascii="Times New Roman" w:hAnsi="Times New Roman" w:cs="Times New Roman"/>
          <w:sz w:val="26"/>
          <w:szCs w:val="26"/>
        </w:rPr>
      </w:pPr>
      <w:r w:rsidRPr="0074354E">
        <w:rPr>
          <w:rFonts w:ascii="Times New Roman" w:hAnsi="Times New Roman" w:cs="Times New Roman"/>
          <w:sz w:val="26"/>
          <w:szCs w:val="26"/>
        </w:rPr>
        <w:t>И.о. Главы города</w:t>
      </w:r>
      <w:r w:rsidRPr="0074354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74354E">
        <w:rPr>
          <w:rFonts w:ascii="Times New Roman" w:hAnsi="Times New Roman" w:cs="Times New Roman"/>
          <w:sz w:val="26"/>
          <w:szCs w:val="26"/>
        </w:rPr>
        <w:tab/>
      </w:r>
      <w:r w:rsidRPr="0074354E">
        <w:rPr>
          <w:rFonts w:ascii="Times New Roman" w:hAnsi="Times New Roman" w:cs="Times New Roman"/>
          <w:sz w:val="26"/>
          <w:szCs w:val="26"/>
        </w:rPr>
        <w:tab/>
      </w:r>
      <w:r w:rsidRPr="0074354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Е.О. Романенко</w:t>
      </w: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E2297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4FE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1B2C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54E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5977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C36E4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2E54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972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CCE9-7E10-41EB-BFEC-40337F8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74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2A41-F6B2-4DF7-A199-65EB72D4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2020-10-26T03:52:00Z</cp:lastPrinted>
  <dcterms:created xsi:type="dcterms:W3CDTF">2020-10-29T03:07:00Z</dcterms:created>
  <dcterms:modified xsi:type="dcterms:W3CDTF">2020-10-29T03:07:00Z</dcterms:modified>
</cp:coreProperties>
</file>