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7" w:rsidRDefault="00117477">
      <w:pPr>
        <w:pStyle w:val="ConsPlusNormal"/>
        <w:outlineLvl w:val="0"/>
      </w:pPr>
    </w:p>
    <w:p w:rsidR="00117477" w:rsidRDefault="00117477">
      <w:pPr>
        <w:pStyle w:val="ConsPlusTitle"/>
        <w:jc w:val="center"/>
        <w:outlineLvl w:val="0"/>
      </w:pPr>
      <w:r>
        <w:t>АДМИНИСТРАЦИЯ ГОРОДА СОСНОВОБОРСКА</w:t>
      </w:r>
    </w:p>
    <w:p w:rsidR="00117477" w:rsidRDefault="00117477">
      <w:pPr>
        <w:pStyle w:val="ConsPlusTitle"/>
        <w:jc w:val="center"/>
      </w:pPr>
    </w:p>
    <w:p w:rsidR="00117477" w:rsidRDefault="00117477">
      <w:pPr>
        <w:pStyle w:val="ConsPlusTitle"/>
        <w:jc w:val="center"/>
      </w:pPr>
      <w:r>
        <w:t>ПОСТАНОВЛЕНИЕ</w:t>
      </w:r>
    </w:p>
    <w:p w:rsidR="00117477" w:rsidRDefault="00117477">
      <w:pPr>
        <w:pStyle w:val="ConsPlusTitle"/>
        <w:jc w:val="center"/>
      </w:pPr>
      <w:r>
        <w:t xml:space="preserve">от ___________  2020 г. </w:t>
      </w:r>
      <w:r w:rsidR="00B237CB">
        <w:t>№___</w:t>
      </w:r>
    </w:p>
    <w:p w:rsidR="00117477" w:rsidRDefault="00117477">
      <w:pPr>
        <w:pStyle w:val="ConsPlusTitle"/>
        <w:jc w:val="center"/>
      </w:pPr>
    </w:p>
    <w:p w:rsidR="00117477" w:rsidRDefault="00117477">
      <w:pPr>
        <w:pStyle w:val="ConsPlusTitle"/>
        <w:jc w:val="center"/>
      </w:pPr>
      <w:r>
        <w:t xml:space="preserve">ОБ УТВЕРЖДЕНИИ ПОРЯДКА ФОРМИРОВАНИЯ ПЕРЕЧНЯ </w:t>
      </w:r>
      <w:proofErr w:type="gramStart"/>
      <w:r>
        <w:t>НАЛОГОВЫХ</w:t>
      </w:r>
      <w:proofErr w:type="gramEnd"/>
    </w:p>
    <w:p w:rsidR="00117477" w:rsidRDefault="00117477">
      <w:pPr>
        <w:pStyle w:val="ConsPlusTitle"/>
        <w:jc w:val="center"/>
      </w:pPr>
      <w:r>
        <w:t>РАСХОДОВ ГОРОДА СОНОВОБОРСКА И ПОРЯДКА ОЦЕНКИ НАЛОГОВЫХ</w:t>
      </w:r>
    </w:p>
    <w:p w:rsidR="00117477" w:rsidRDefault="00117477">
      <w:pPr>
        <w:pStyle w:val="ConsPlusTitle"/>
        <w:jc w:val="center"/>
      </w:pPr>
      <w:r>
        <w:t>РАСХОДОВ ГОРОДА СОСНОВОБОРСКА</w:t>
      </w:r>
    </w:p>
    <w:p w:rsidR="00117477" w:rsidRDefault="00117477">
      <w:pPr>
        <w:pStyle w:val="ConsPlusNormal"/>
        <w:ind w:firstLine="540"/>
        <w:jc w:val="both"/>
      </w:pPr>
    </w:p>
    <w:p w:rsidR="00117477" w:rsidRDefault="0011747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 w:rsidRPr="00226483">
          <w:t>статьей 174.3</w:t>
        </w:r>
      </w:hyperlink>
      <w:r w:rsidRPr="00226483">
        <w:t xml:space="preserve"> Бюджетного кодекса Российской Федерации, </w:t>
      </w:r>
      <w:hyperlink r:id="rId6" w:history="1">
        <w:r w:rsidRPr="00226483">
          <w:t>Постановлением</w:t>
        </w:r>
      </w:hyperlink>
      <w:r w:rsidRPr="00226483">
        <w:t xml:space="preserve"> Правительства Российской </w:t>
      </w:r>
      <w:r>
        <w:t xml:space="preserve">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Pr="009E513E">
          <w:t xml:space="preserve">статьями </w:t>
        </w:r>
        <w:r w:rsidR="00AF4B24" w:rsidRPr="009E513E">
          <w:t>24</w:t>
        </w:r>
      </w:hyperlink>
      <w:r w:rsidRPr="009E513E">
        <w:t xml:space="preserve">, </w:t>
      </w:r>
      <w:r w:rsidR="00AF4B24" w:rsidRPr="009E513E">
        <w:t>26</w:t>
      </w:r>
      <w:r w:rsidRPr="009E513E">
        <w:t xml:space="preserve">, </w:t>
      </w:r>
      <w:r>
        <w:t>Устава города Сосновоборска, постановляю:</w:t>
      </w:r>
    </w:p>
    <w:p w:rsidR="00117477" w:rsidRPr="00226483" w:rsidRDefault="001174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 w:rsidRPr="00226483">
          <w:t>Порядок</w:t>
        </w:r>
      </w:hyperlink>
      <w:r w:rsidRPr="00226483">
        <w:t xml:space="preserve"> </w:t>
      </w:r>
      <w:proofErr w:type="gramStart"/>
      <w:r w:rsidRPr="00226483">
        <w:t xml:space="preserve">формирования перечня налоговых расходов города </w:t>
      </w:r>
      <w:r w:rsidR="0067475F" w:rsidRPr="00226483">
        <w:t>Сосновоборска</w:t>
      </w:r>
      <w:proofErr w:type="gramEnd"/>
      <w:r w:rsidRPr="00226483">
        <w:t xml:space="preserve"> согласно приложению 1.</w:t>
      </w:r>
    </w:p>
    <w:p w:rsidR="00117477" w:rsidRDefault="00117477">
      <w:pPr>
        <w:pStyle w:val="ConsPlusNormal"/>
        <w:spacing w:before="220"/>
        <w:ind w:firstLine="540"/>
        <w:jc w:val="both"/>
      </w:pPr>
      <w:r w:rsidRPr="00226483">
        <w:t xml:space="preserve">2. Утвердить </w:t>
      </w:r>
      <w:hyperlink w:anchor="P222" w:history="1">
        <w:r w:rsidRPr="00226483">
          <w:t>Порядок</w:t>
        </w:r>
      </w:hyperlink>
      <w:r w:rsidRPr="00226483">
        <w:t xml:space="preserve"> </w:t>
      </w:r>
      <w:r>
        <w:t xml:space="preserve">оценки налоговых расходов города </w:t>
      </w:r>
      <w:r w:rsidR="0067475F">
        <w:t>Сосновоборска</w:t>
      </w:r>
      <w:r>
        <w:t xml:space="preserve"> согласно приложению 2.</w:t>
      </w:r>
    </w:p>
    <w:p w:rsidR="00117477" w:rsidRDefault="001C0378">
      <w:pPr>
        <w:pStyle w:val="ConsPlusNormal"/>
        <w:spacing w:before="220"/>
        <w:ind w:firstLine="540"/>
        <w:jc w:val="both"/>
      </w:pPr>
      <w:r>
        <w:rPr>
          <w:color w:val="FF0000"/>
        </w:rPr>
        <w:t xml:space="preserve"> </w:t>
      </w:r>
      <w:r>
        <w:t>3</w:t>
      </w:r>
      <w:r w:rsidR="00117477">
        <w:t>. Настоящее Постановление опубликовать в газете "</w:t>
      </w:r>
      <w:r w:rsidR="0067475F">
        <w:t>Рабочий</w:t>
      </w:r>
      <w:r w:rsidR="00117477">
        <w:t>" и разместить на официальном сайте администрации города.</w:t>
      </w:r>
    </w:p>
    <w:p w:rsidR="00117477" w:rsidRDefault="001C0378">
      <w:pPr>
        <w:pStyle w:val="ConsPlusNormal"/>
        <w:spacing w:before="220"/>
        <w:ind w:firstLine="540"/>
        <w:jc w:val="both"/>
      </w:pPr>
      <w:r>
        <w:t>4</w:t>
      </w:r>
      <w:r w:rsidR="00117477">
        <w:t xml:space="preserve">. </w:t>
      </w:r>
      <w:r w:rsidR="009E513E">
        <w:t>Постановление вступает в силу  в день, следующий за днем его официального опубликования.</w:t>
      </w:r>
    </w:p>
    <w:p w:rsidR="00117477" w:rsidRDefault="00117477">
      <w:pPr>
        <w:pStyle w:val="ConsPlusNormal"/>
        <w:jc w:val="right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117477" w:rsidRDefault="00117477">
      <w:pPr>
        <w:pStyle w:val="ConsPlusNormal"/>
        <w:jc w:val="right"/>
        <w:outlineLvl w:val="0"/>
      </w:pPr>
      <w:r>
        <w:lastRenderedPageBreak/>
        <w:t>Приложение 1</w:t>
      </w:r>
    </w:p>
    <w:p w:rsidR="00117477" w:rsidRDefault="00117477">
      <w:pPr>
        <w:pStyle w:val="ConsPlusNormal"/>
        <w:jc w:val="right"/>
      </w:pPr>
      <w:r>
        <w:t>к Постановлению</w:t>
      </w:r>
    </w:p>
    <w:p w:rsidR="00117477" w:rsidRDefault="00117477">
      <w:pPr>
        <w:pStyle w:val="ConsPlusNormal"/>
        <w:jc w:val="right"/>
      </w:pPr>
      <w:r>
        <w:t>администрации города</w:t>
      </w:r>
    </w:p>
    <w:p w:rsidR="00117477" w:rsidRDefault="00117477">
      <w:pPr>
        <w:pStyle w:val="ConsPlusNormal"/>
        <w:jc w:val="right"/>
      </w:pPr>
      <w:r>
        <w:t>от ________ 20</w:t>
      </w:r>
      <w:r w:rsidR="000432A1">
        <w:t xml:space="preserve">20 </w:t>
      </w:r>
      <w:r>
        <w:t>г. №___</w:t>
      </w:r>
    </w:p>
    <w:p w:rsidR="00117477" w:rsidRDefault="00117477">
      <w:pPr>
        <w:pStyle w:val="ConsPlusNormal"/>
      </w:pPr>
    </w:p>
    <w:p w:rsidR="00117477" w:rsidRDefault="00117477">
      <w:pPr>
        <w:pStyle w:val="ConsPlusTitle"/>
        <w:jc w:val="center"/>
      </w:pPr>
      <w:bookmarkStart w:id="0" w:name="P38"/>
      <w:bookmarkEnd w:id="0"/>
      <w:r>
        <w:t>ПОРЯДОК</w:t>
      </w:r>
    </w:p>
    <w:p w:rsidR="00117477" w:rsidRDefault="00117477">
      <w:pPr>
        <w:pStyle w:val="ConsPlusTitle"/>
        <w:jc w:val="center"/>
      </w:pPr>
      <w:r>
        <w:t>ФОРМИРОВАНИЯ ПЕРЕЧНЯ НАЛОГОВЫХ РАСХОДОВ ГОРОДА СОСНОВОБОРСКА</w:t>
      </w:r>
    </w:p>
    <w:p w:rsidR="00117477" w:rsidRDefault="00117477">
      <w:pPr>
        <w:pStyle w:val="ConsPlusNormal"/>
        <w:jc w:val="center"/>
      </w:pPr>
    </w:p>
    <w:p w:rsidR="00117477" w:rsidRDefault="00516EF1">
      <w:pPr>
        <w:pStyle w:val="ConsPlusTitle"/>
        <w:jc w:val="center"/>
        <w:outlineLvl w:val="1"/>
      </w:pPr>
      <w:r>
        <w:t>1</w:t>
      </w:r>
      <w:r w:rsidR="00117477">
        <w:t>. ОБЩИЕ ПОЛОЖЕНИЯ</w:t>
      </w:r>
    </w:p>
    <w:p w:rsidR="00117477" w:rsidRDefault="00117477">
      <w:pPr>
        <w:pStyle w:val="ConsPlusNormal"/>
      </w:pPr>
    </w:p>
    <w:p w:rsidR="000432A1" w:rsidRDefault="00117477" w:rsidP="00043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t>1</w:t>
      </w:r>
      <w:r w:rsidR="00516EF1">
        <w:t>.1</w:t>
      </w:r>
      <w:r>
        <w:t xml:space="preserve">. </w:t>
      </w:r>
      <w:proofErr w:type="gramStart"/>
      <w:r>
        <w:t xml:space="preserve">Порядок формирования перечня налоговых расходов города Сосновоборска (далее - Порядок) определяет процедуры формирования перечня налоговых расходов города (далее - налоговые расходы, Перечень) и </w:t>
      </w:r>
      <w:r w:rsidR="000432A1">
        <w:t xml:space="preserve">правила </w:t>
      </w:r>
      <w:r>
        <w:t>формирования информации о нормативных и целевых характеристиках налоговых расходов</w:t>
      </w:r>
      <w:r w:rsidR="000432A1">
        <w:t xml:space="preserve"> города Сосновоборска в</w:t>
      </w:r>
      <w:r w:rsidR="000432A1" w:rsidRPr="000432A1">
        <w:rPr>
          <w:rFonts w:ascii="Calibri" w:hAnsi="Calibri" w:cs="Calibri"/>
        </w:rPr>
        <w:t xml:space="preserve"> </w:t>
      </w:r>
      <w:r w:rsidR="000432A1">
        <w:rPr>
          <w:rFonts w:ascii="Calibri" w:hAnsi="Calibri" w:cs="Calibri"/>
        </w:rPr>
        <w:t xml:space="preserve">соответствии </w:t>
      </w:r>
      <w:r w:rsidR="000432A1" w:rsidRPr="00A05423">
        <w:rPr>
          <w:rFonts w:ascii="Calibri" w:hAnsi="Calibri" w:cs="Calibri"/>
        </w:rPr>
        <w:t xml:space="preserve">с </w:t>
      </w:r>
      <w:hyperlink r:id="rId8" w:history="1">
        <w:r w:rsidR="000432A1" w:rsidRPr="00A05423">
          <w:rPr>
            <w:rFonts w:ascii="Calibri" w:hAnsi="Calibri" w:cs="Calibri"/>
          </w:rPr>
          <w:t>Постановлением</w:t>
        </w:r>
      </w:hyperlink>
      <w:r w:rsidR="000432A1">
        <w:rPr>
          <w:rFonts w:ascii="Calibri" w:hAnsi="Calibri" w:cs="Calibri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  <w:proofErr w:type="gramEnd"/>
    </w:p>
    <w:p w:rsidR="00117477" w:rsidRDefault="000432A1">
      <w:pPr>
        <w:pStyle w:val="ConsPlusNormal"/>
        <w:ind w:firstLine="540"/>
        <w:jc w:val="both"/>
      </w:pPr>
      <w:r>
        <w:t xml:space="preserve"> 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1.</w:t>
      </w:r>
      <w:r w:rsidR="00117477">
        <w:t>2. В целях настоящего Порядка применяются следующие понятия и термины: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налоговые расходы города Сосновоборска - выпадающие доходы бюджета города </w:t>
      </w:r>
      <w:r w:rsidR="0067475F">
        <w:t>Сосновоборска</w:t>
      </w:r>
      <w:r>
        <w:t>, обусловленные налоговыми льготами, освобождениями и иными преференциями по налогам (далее - льготы),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города Сосновоборска, не относящимися к муниципальным программам;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куратор налогового расхода - орган администрации города Сосновоборска, ответственный в соответствии с полномочиями, установленными муниципальными правовыми актами, за достижение соответствующих налоговому расходу города Сосновоборска целей муниципальной программы и (или) целей социально-экономической политики города Сосновоборска, не относящихся к муниципальным программам;</w:t>
      </w:r>
    </w:p>
    <w:p w:rsidR="00117477" w:rsidRDefault="00117477">
      <w:pPr>
        <w:pStyle w:val="ConsPlusNormal"/>
        <w:spacing w:before="220"/>
        <w:ind w:firstLine="540"/>
        <w:jc w:val="both"/>
      </w:pPr>
      <w:proofErr w:type="gramStart"/>
      <w:r>
        <w:t>нормативные характеристики налоговых расходов - сведения о положениях муниципальных правовых актов,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117477" w:rsidRDefault="00117477">
      <w:pPr>
        <w:pStyle w:val="ConsPlusNormal"/>
        <w:spacing w:before="220"/>
        <w:ind w:firstLine="540"/>
        <w:jc w:val="both"/>
      </w:pPr>
      <w:r>
        <w:t>оценка налоговых расходов - комплекс мероприятий по оценке объемов налоговых расходов города Сосновоборска, обусловленных льготами, предоставленными плательщикам, а также по оценке эффективности налоговых расходов города Сосновоборска;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оценка объемов налоговых расходов - определение объемов выпадающих доходов бюджета города Сосновоборска, обусловленных льготами, предоставленными плательщикам;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</w:t>
      </w:r>
      <w:r w:rsidRPr="00117477">
        <w:t xml:space="preserve"> </w:t>
      </w:r>
      <w:r>
        <w:t>Сосновоборска;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перечень налоговых расходов - документ, содержащий сведения о распределении налоговых расходов города Сосновоборска в соответствии с целями муниципальных программ, структурных элементов муниципальных программ и (или) целями социально-экономической политики города Сосновоборска, не относящимися к муниципальным программам, а также о кураторах налоговых расходов;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плательщики - плательщики налогов;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lastRenderedPageBreak/>
        <w:t>социальные налоговые расходы - целевая категория налоговых расходов города Сосновоборска, обусловленных необходимостью обеспечения социальной защиты (поддержки) населения и (или) поддержки социально-ориентированных некоммерческих организаций;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стимулирующие налоговые расходы - целевая категория налоговых расходов города Сосновоборска,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Сосновоборска;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технические налоговые расходы - целевая категория налоговых расходов города Сосновоборска,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города Сосновоборска;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Сосновоборска;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117477" w:rsidRDefault="00117477">
      <w:pPr>
        <w:pStyle w:val="ConsPlusNormal"/>
      </w:pPr>
    </w:p>
    <w:p w:rsidR="00117477" w:rsidRDefault="00516EF1">
      <w:pPr>
        <w:pStyle w:val="ConsPlusTitle"/>
        <w:jc w:val="center"/>
        <w:outlineLvl w:val="1"/>
      </w:pPr>
      <w:r>
        <w:t>2</w:t>
      </w:r>
      <w:r w:rsidR="00117477">
        <w:t>. ПОРЯДОК ФОРМИРОВАНИЯ ПЕРЕЧНЯ НАЛОГОВЫХ РАСХОДОВ</w:t>
      </w:r>
    </w:p>
    <w:p w:rsidR="00117477" w:rsidRDefault="00117477">
      <w:pPr>
        <w:pStyle w:val="ConsPlusTitle"/>
        <w:jc w:val="center"/>
      </w:pPr>
      <w:r>
        <w:t>ГОРОДА СОСНОВОБОРСКА</w:t>
      </w:r>
    </w:p>
    <w:p w:rsidR="00117477" w:rsidRDefault="00117477">
      <w:pPr>
        <w:pStyle w:val="ConsPlusNormal"/>
      </w:pPr>
    </w:p>
    <w:p w:rsidR="00117477" w:rsidRPr="00117477" w:rsidRDefault="00516EF1">
      <w:pPr>
        <w:pStyle w:val="ConsPlusNormal"/>
        <w:ind w:firstLine="540"/>
        <w:jc w:val="both"/>
      </w:pPr>
      <w:r>
        <w:t>2.1</w:t>
      </w:r>
      <w:r w:rsidR="00117477">
        <w:t>. Органом, ответственным за формирование Перечня, является</w:t>
      </w:r>
      <w:r w:rsidR="009E513E">
        <w:t xml:space="preserve"> </w:t>
      </w:r>
      <w:r w:rsidR="00117477">
        <w:rPr>
          <w:color w:val="FF0000"/>
        </w:rPr>
        <w:t xml:space="preserve"> </w:t>
      </w:r>
      <w:r w:rsidR="00117477" w:rsidRPr="00117477">
        <w:t xml:space="preserve">Управление </w:t>
      </w:r>
      <w:r w:rsidR="00117477">
        <w:t xml:space="preserve">планирования и экономического развития администрации города Сосновоборска </w:t>
      </w:r>
      <w:proofErr w:type="gramStart"/>
      <w:r w:rsidR="00117477">
        <w:t xml:space="preserve">( </w:t>
      </w:r>
      <w:proofErr w:type="gramEnd"/>
      <w:r w:rsidR="00117477">
        <w:t>далее –</w:t>
      </w:r>
      <w:r w:rsidR="00035758">
        <w:t xml:space="preserve"> </w:t>
      </w:r>
      <w:r w:rsidR="009E513E">
        <w:t xml:space="preserve">Управление) 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2.2</w:t>
      </w:r>
      <w:r w:rsidR="00117477">
        <w:t>. Формирование Перечня осуществляется управлением на основании паспортов налоговых расходов, утвержденных кураторами налоговых расходов, в разрезе муниципальных программ города Сосновоборска и их структурных элементов, а также направлений деятельности, не относящихся к муниципальным программам города Сосновоборска.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2.3</w:t>
      </w:r>
      <w:r w:rsidR="00117477">
        <w:t xml:space="preserve">. Перечень формируется в соответствии с целями муниципальных программ города </w:t>
      </w:r>
      <w:r w:rsidR="0028319B">
        <w:t>Сосновоборска</w:t>
      </w:r>
      <w:r w:rsidR="00117477">
        <w:t xml:space="preserve">, структурных элементов муниципальных программ города </w:t>
      </w:r>
      <w:r w:rsidR="0028319B">
        <w:t>Сосновоборска</w:t>
      </w:r>
      <w:r w:rsidR="00117477">
        <w:t xml:space="preserve"> и (или) целями социально-экономической политики города </w:t>
      </w:r>
      <w:r w:rsidR="0028319B">
        <w:t>Сосновоборска</w:t>
      </w:r>
      <w:r w:rsidR="00117477">
        <w:t xml:space="preserve">, не относящимися к муниципальным программам города </w:t>
      </w:r>
      <w:r w:rsidR="0028319B">
        <w:t>Сосновоборска</w:t>
      </w:r>
      <w:r w:rsidR="00117477">
        <w:t>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Налоговые расходы, которые соответствуют нескольким целям социально-экономического развития города </w:t>
      </w:r>
      <w:r w:rsidR="0028319B">
        <w:t>Сосновоборска</w:t>
      </w:r>
      <w:r>
        <w:t xml:space="preserve">, отнесенным к разным муниципальным программам города </w:t>
      </w:r>
      <w:r w:rsidR="0028319B">
        <w:t>Сосновоборска</w:t>
      </w:r>
      <w:r>
        <w:t>, относятся к нераспределенным налоговым расходам.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Налоговые расходы, которые не соответствуют целям социально-экономического развития города </w:t>
      </w:r>
      <w:r w:rsidR="0028319B">
        <w:t>Сосновоборска</w:t>
      </w:r>
      <w:r>
        <w:t xml:space="preserve">, отнесенным к муниципальным программам города </w:t>
      </w:r>
      <w:r w:rsidR="0028319B">
        <w:t>Сосновоборска</w:t>
      </w:r>
      <w:r>
        <w:t>, относятся к непрограммным налоговым расходам.</w:t>
      </w:r>
    </w:p>
    <w:p w:rsidR="00117477" w:rsidRDefault="00516EF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2.4</w:t>
      </w:r>
      <w:r w:rsidR="00117477">
        <w:t xml:space="preserve">. </w:t>
      </w:r>
      <w:proofErr w:type="gramStart"/>
      <w:r w:rsidR="00117477">
        <w:t xml:space="preserve">В целях формирования Перечня </w:t>
      </w:r>
      <w:r w:rsidR="007224E8">
        <w:t xml:space="preserve">Управление </w:t>
      </w:r>
      <w:r w:rsidR="00117477">
        <w:t xml:space="preserve"> до </w:t>
      </w:r>
      <w:r w:rsidR="0095551F" w:rsidRPr="009E513E">
        <w:t xml:space="preserve">1 ноября текущего года с учетом данных о фискальных характеристиках налоговых расходов, представленных Управлением Федеральной налоговой службы по Красноярскому краю в соответствии с пунктом 5 Общих требований, формирует реестр налоговых расходов, включая нормативные и фискальные характеристики, и направляет его </w:t>
      </w:r>
      <w:r w:rsidR="00117477" w:rsidRPr="009E513E">
        <w:t xml:space="preserve">в органы администрации города </w:t>
      </w:r>
      <w:r w:rsidR="007224E8" w:rsidRPr="009E513E">
        <w:t>Сосновоборска</w:t>
      </w:r>
      <w:r w:rsidR="00117477" w:rsidRPr="009E513E">
        <w:t xml:space="preserve">, </w:t>
      </w:r>
      <w:r w:rsidR="00117477">
        <w:t>которые предлагается определить в качестве кураторов налоговых расходов.</w:t>
      </w:r>
      <w:proofErr w:type="gramEnd"/>
    </w:p>
    <w:p w:rsidR="00117477" w:rsidRDefault="00516EF1">
      <w:pPr>
        <w:pStyle w:val="ConsPlusNormal"/>
        <w:spacing w:before="220"/>
        <w:ind w:firstLine="540"/>
        <w:jc w:val="both"/>
      </w:pPr>
      <w:r>
        <w:t>2.5</w:t>
      </w:r>
      <w:r w:rsidR="00117477">
        <w:t xml:space="preserve">. Органы администрации города </w:t>
      </w:r>
      <w:r w:rsidR="007224E8">
        <w:t>Сосновоборска</w:t>
      </w:r>
      <w:r w:rsidR="00117477">
        <w:t>, указанные в</w:t>
      </w:r>
      <w:r w:rsidR="00117477" w:rsidRPr="00035758">
        <w:t xml:space="preserve"> </w:t>
      </w:r>
      <w:hyperlink w:anchor="P67" w:history="1">
        <w:r w:rsidR="00117477" w:rsidRPr="00035758">
          <w:t xml:space="preserve">пункте </w:t>
        </w:r>
        <w:r w:rsidRPr="00035758">
          <w:t>2.4</w:t>
        </w:r>
      </w:hyperlink>
      <w:r w:rsidR="00117477">
        <w:t xml:space="preserve"> настоящего Порядка: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r w:rsidR="00362455">
        <w:t xml:space="preserve">в течение 10 рабочих дней со дня получения от </w:t>
      </w:r>
      <w:r w:rsidR="00232B50">
        <w:t>Управления</w:t>
      </w:r>
      <w:r w:rsidR="00362455">
        <w:t xml:space="preserve"> реестра  налоговых расходов </w:t>
      </w:r>
      <w:r>
        <w:t xml:space="preserve">обеспечивают </w:t>
      </w:r>
      <w:r w:rsidR="00362455">
        <w:t xml:space="preserve">его </w:t>
      </w:r>
      <w:r>
        <w:t>рассмотрение и согласование;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при наличии предложений по изменению куратора налогового расхода такие предложения подлежат согласованию с предлагаемым куратором налогового расхода.</w:t>
      </w:r>
    </w:p>
    <w:p w:rsidR="00117477" w:rsidRDefault="00362455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 </w:t>
      </w:r>
      <w:r w:rsidR="00117477">
        <w:t xml:space="preserve">В случае если результаты рассмотрения не направлены в </w:t>
      </w:r>
      <w:r w:rsidR="007224E8">
        <w:t>Управление</w:t>
      </w:r>
      <w:r w:rsidR="00117477">
        <w:t xml:space="preserve"> в течение срока, указанного в </w:t>
      </w:r>
      <w:hyperlink w:anchor="P71" w:history="1">
        <w:r w:rsidR="00117477" w:rsidRPr="00035758">
          <w:t xml:space="preserve">абзаце </w:t>
        </w:r>
        <w:r w:rsidR="00232B50" w:rsidRPr="00035758">
          <w:t>первом</w:t>
        </w:r>
      </w:hyperlink>
      <w:r w:rsidR="00117477" w:rsidRPr="00035758">
        <w:t xml:space="preserve"> </w:t>
      </w:r>
      <w:r w:rsidR="00117477">
        <w:t>настоящего подпункта, реестр считается согласованным;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2) </w:t>
      </w:r>
      <w:r w:rsidR="00232B50">
        <w:t xml:space="preserve">в течение 10 рабочих дней со дня согласования реестра  налоговых расходов </w:t>
      </w:r>
      <w:r>
        <w:t xml:space="preserve">обеспечивают формирование, утверждение и представление в </w:t>
      </w:r>
      <w:r w:rsidR="007224E8">
        <w:t>Управление</w:t>
      </w:r>
      <w:r>
        <w:t xml:space="preserve"> паспорта налогового расхода.</w:t>
      </w:r>
    </w:p>
    <w:p w:rsidR="00117477" w:rsidRDefault="00B00845">
      <w:pPr>
        <w:pStyle w:val="ConsPlusNormal"/>
        <w:spacing w:before="220"/>
        <w:ind w:firstLine="540"/>
        <w:jc w:val="both"/>
      </w:pPr>
      <w:hyperlink w:anchor="P105" w:history="1">
        <w:r w:rsidR="00117477" w:rsidRPr="00035758">
          <w:t>Паспорт</w:t>
        </w:r>
      </w:hyperlink>
      <w:r w:rsidR="00117477">
        <w:t xml:space="preserve"> налогового расхода формируется по форме согласно приложению 1 к настоящему Порядку и утверждается </w:t>
      </w:r>
      <w:r w:rsidR="000A43FB">
        <w:t>заместителем Главы</w:t>
      </w:r>
      <w:r w:rsidR="00117477">
        <w:t xml:space="preserve"> города </w:t>
      </w:r>
      <w:r w:rsidR="007224E8">
        <w:t>Сосновоборска</w:t>
      </w:r>
      <w:r w:rsidR="00117477">
        <w:t xml:space="preserve">, </w:t>
      </w:r>
      <w:r w:rsidR="000A43FB">
        <w:t>координирующим деятельность соответствующего</w:t>
      </w:r>
      <w:r w:rsidR="00117477">
        <w:t xml:space="preserve"> куратор</w:t>
      </w:r>
      <w:r w:rsidR="00CD23FA">
        <w:t>а</w:t>
      </w:r>
      <w:r w:rsidR="00117477">
        <w:t xml:space="preserve">, в виде грифа утверждения. Проект паспорта налогового расхода подлежит согласованию с </w:t>
      </w:r>
      <w:r w:rsidR="007224E8">
        <w:t>Управлением</w:t>
      </w:r>
      <w:r w:rsidR="00117477">
        <w:t>.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2.6</w:t>
      </w:r>
      <w:r w:rsidR="00117477">
        <w:t xml:space="preserve">. </w:t>
      </w:r>
      <w:r w:rsidR="007224E8">
        <w:t>Управление</w:t>
      </w:r>
      <w:r w:rsidR="00117477">
        <w:t xml:space="preserve"> на основании утвержденных паспортов налоговых расходов формирует проект Перечня </w:t>
      </w:r>
      <w:r w:rsidR="00117477" w:rsidRPr="00035758">
        <w:t xml:space="preserve">в </w:t>
      </w:r>
      <w:hyperlink w:anchor="P196" w:history="1">
        <w:r w:rsidR="00117477" w:rsidRPr="00035758">
          <w:t>составе</w:t>
        </w:r>
      </w:hyperlink>
      <w:r w:rsidR="00117477">
        <w:t xml:space="preserve"> показателей согласно приложению 2 к настоящему Порядку.</w:t>
      </w:r>
    </w:p>
    <w:p w:rsidR="00117477" w:rsidRPr="003446D9" w:rsidRDefault="00117477">
      <w:pPr>
        <w:pStyle w:val="ConsPlusNormal"/>
        <w:spacing w:before="220"/>
        <w:ind w:firstLine="540"/>
        <w:jc w:val="both"/>
      </w:pPr>
      <w:r w:rsidRPr="003446D9">
        <w:t xml:space="preserve">Перечень утверждается </w:t>
      </w:r>
      <w:r w:rsidR="00CD23FA">
        <w:t>распоряжением</w:t>
      </w:r>
      <w:r w:rsidRPr="003446D9">
        <w:t xml:space="preserve"> администрации города </w:t>
      </w:r>
      <w:r w:rsidR="00CD23FA">
        <w:t xml:space="preserve"> </w:t>
      </w:r>
      <w:r w:rsidR="003446D9" w:rsidRPr="003446D9">
        <w:t>Сосновоборска</w:t>
      </w:r>
      <w:r w:rsidR="00CD23FA">
        <w:t>.</w:t>
      </w:r>
      <w:r w:rsidRPr="003446D9">
        <w:t xml:space="preserve"> </w:t>
      </w:r>
      <w:r w:rsidR="00CD23FA">
        <w:t xml:space="preserve"> </w:t>
      </w:r>
    </w:p>
    <w:p w:rsidR="00672907" w:rsidRDefault="00516EF1">
      <w:pPr>
        <w:pStyle w:val="ConsPlusNormal"/>
        <w:spacing w:before="220"/>
        <w:ind w:firstLine="540"/>
        <w:jc w:val="both"/>
      </w:pPr>
      <w:bookmarkStart w:id="4" w:name="P78"/>
      <w:bookmarkEnd w:id="4"/>
      <w:r>
        <w:t>2.7</w:t>
      </w:r>
      <w:r w:rsidR="00117477" w:rsidRPr="003446D9">
        <w:t xml:space="preserve">. </w:t>
      </w:r>
      <w:proofErr w:type="gramStart"/>
      <w:r w:rsidR="00672907">
        <w:t>Основанием для внесения изменений в Перечень является п</w:t>
      </w:r>
      <w:r w:rsidR="00117477" w:rsidRPr="003446D9">
        <w:t xml:space="preserve">ринятие муниципальных правовых актов города </w:t>
      </w:r>
      <w:r w:rsidR="003446D9" w:rsidRPr="003446D9">
        <w:t>Сосновоборска</w:t>
      </w:r>
      <w:r w:rsidR="00117477">
        <w:t xml:space="preserve"> о введении или отмене налогов, освобождении от их уплаты, внесение изменений в перечень муниципальных программ города </w:t>
      </w:r>
      <w:r w:rsidR="003446D9" w:rsidRPr="003446D9">
        <w:t>Сосновоборска</w:t>
      </w:r>
      <w:r w:rsidR="00117477">
        <w:t xml:space="preserve">, структурные элементы муниципальных программ города </w:t>
      </w:r>
      <w:r w:rsidR="003446D9" w:rsidRPr="003446D9">
        <w:t>Сосновоборска</w:t>
      </w:r>
      <w:r w:rsidR="00117477">
        <w:t xml:space="preserve">, муниципальные правовые акты города </w:t>
      </w:r>
      <w:r w:rsidR="003446D9" w:rsidRPr="003446D9">
        <w:t>Сосновоборска</w:t>
      </w:r>
      <w:r w:rsidR="00117477">
        <w:t xml:space="preserve">, регулирующие вопросы социально-экономической политики города </w:t>
      </w:r>
      <w:r w:rsidR="003446D9" w:rsidRPr="003446D9">
        <w:t>Сосновоборска</w:t>
      </w:r>
      <w:r w:rsidR="00117477">
        <w:t xml:space="preserve">, не относящиеся к муниципальным программам города </w:t>
      </w:r>
      <w:r w:rsidR="003446D9" w:rsidRPr="003446D9">
        <w:t>Сосновоборска</w:t>
      </w:r>
      <w:r w:rsidR="00117477">
        <w:t>, изменение полномочий кураторов налоговых расходов, в</w:t>
      </w:r>
      <w:proofErr w:type="gramEnd"/>
      <w:r w:rsidR="00117477">
        <w:t xml:space="preserve"> </w:t>
      </w:r>
      <w:proofErr w:type="gramStart"/>
      <w:r w:rsidR="00117477">
        <w:t>связи</w:t>
      </w:r>
      <w:proofErr w:type="gramEnd"/>
      <w:r w:rsidR="00117477">
        <w:t xml:space="preserve"> с которыми возникает необходимость внесения изменений в Перечень</w:t>
      </w:r>
      <w:r w:rsidR="00672907">
        <w:t>.</w:t>
      </w:r>
    </w:p>
    <w:p w:rsidR="00117477" w:rsidRPr="00C84062" w:rsidRDefault="00117477">
      <w:pPr>
        <w:pStyle w:val="ConsPlusNormal"/>
        <w:spacing w:before="220"/>
        <w:ind w:firstLine="540"/>
        <w:jc w:val="both"/>
      </w:pPr>
      <w:r>
        <w:t xml:space="preserve">В случаях, указанных </w:t>
      </w:r>
      <w:r w:rsidRPr="00C84062">
        <w:t xml:space="preserve">в </w:t>
      </w:r>
      <w:hyperlink w:anchor="P78" w:history="1">
        <w:r w:rsidRPr="00C84062">
          <w:t>абзаце первом</w:t>
        </w:r>
      </w:hyperlink>
      <w:r w:rsidRPr="00C84062">
        <w:t xml:space="preserve"> настоящего пункта, кураторы налоговых расходов в течение 15 рабочих дней </w:t>
      </w:r>
      <w:proofErr w:type="gramStart"/>
      <w:r w:rsidRPr="00C84062">
        <w:t>с даты принятия</w:t>
      </w:r>
      <w:proofErr w:type="gramEnd"/>
      <w:r w:rsidRPr="00C84062">
        <w:t xml:space="preserve"> указанных правовых актов обеспечивают утверждение и направление в </w:t>
      </w:r>
      <w:r w:rsidR="003446D9" w:rsidRPr="00C84062">
        <w:t xml:space="preserve">управление </w:t>
      </w:r>
      <w:r w:rsidRPr="00C84062">
        <w:t xml:space="preserve">паспортов налоговых расходов, сформированных в соответствии с </w:t>
      </w:r>
      <w:hyperlink w:anchor="P73" w:history="1">
        <w:r w:rsidRPr="00C84062">
          <w:t xml:space="preserve">подпунктом 2 пункта </w:t>
        </w:r>
        <w:r w:rsidR="00C84062" w:rsidRPr="00C84062">
          <w:t>2.5</w:t>
        </w:r>
      </w:hyperlink>
      <w:r w:rsidRPr="00C84062">
        <w:t xml:space="preserve"> настоящего Порядка.</w:t>
      </w:r>
    </w:p>
    <w:p w:rsidR="00117477" w:rsidRPr="00C84062" w:rsidRDefault="003446D9">
      <w:pPr>
        <w:pStyle w:val="ConsPlusNormal"/>
        <w:spacing w:before="220"/>
        <w:ind w:firstLine="540"/>
        <w:jc w:val="both"/>
      </w:pPr>
      <w:r w:rsidRPr="00C84062">
        <w:t xml:space="preserve">Управление </w:t>
      </w:r>
      <w:r w:rsidR="00117477" w:rsidRPr="00C84062">
        <w:t xml:space="preserve">на основании утвержденных паспортов налоговых расходов обеспечивает внесение изменений в Перечень, утвержденный правовым актом администрации города, и актуализацию Перечня с учетом внесенных изменений на официальном сайте администрации города </w:t>
      </w:r>
      <w:r w:rsidRPr="00C84062">
        <w:t>Сосновоборска</w:t>
      </w:r>
      <w:r w:rsidR="00117477" w:rsidRPr="00C84062">
        <w:t xml:space="preserve"> в течение 30 рабочих дней </w:t>
      </w:r>
      <w:proofErr w:type="gramStart"/>
      <w:r w:rsidR="00117477" w:rsidRPr="00C84062">
        <w:t>с даты получения</w:t>
      </w:r>
      <w:proofErr w:type="gramEnd"/>
      <w:r w:rsidR="00117477" w:rsidRPr="00C84062">
        <w:t xml:space="preserve"> паспорта налогового расхода.</w:t>
      </w:r>
    </w:p>
    <w:p w:rsidR="00117477" w:rsidRPr="00C84062" w:rsidRDefault="00516EF1">
      <w:pPr>
        <w:pStyle w:val="ConsPlusNormal"/>
        <w:spacing w:before="220"/>
        <w:ind w:firstLine="540"/>
        <w:jc w:val="both"/>
      </w:pPr>
      <w:r w:rsidRPr="00C84062">
        <w:t>2.8</w:t>
      </w:r>
      <w:r w:rsidR="00117477" w:rsidRPr="00C84062">
        <w:t xml:space="preserve">. По планируемым к предоставлению льготам </w:t>
      </w:r>
      <w:r w:rsidR="003446D9" w:rsidRPr="00C84062">
        <w:t>управлением</w:t>
      </w:r>
      <w:r w:rsidR="00117477" w:rsidRPr="00C84062">
        <w:t xml:space="preserve"> определяется куратор налогового расхода.</w:t>
      </w:r>
    </w:p>
    <w:p w:rsidR="00117477" w:rsidRDefault="003446D9">
      <w:pPr>
        <w:pStyle w:val="ConsPlusNormal"/>
        <w:spacing w:before="220"/>
        <w:ind w:firstLine="540"/>
        <w:jc w:val="both"/>
      </w:pPr>
      <w:r w:rsidRPr="00C84062">
        <w:t>Управление</w:t>
      </w:r>
      <w:r w:rsidR="00117477" w:rsidRPr="00C84062">
        <w:t xml:space="preserve"> направляет куратору налогового расхода запрос о предоставлении проекта паспорта налогового расхода, сформированного в соответствии с </w:t>
      </w:r>
      <w:hyperlink w:anchor="P73" w:history="1">
        <w:r w:rsidR="00117477" w:rsidRPr="00C84062">
          <w:t xml:space="preserve">подпунктом 2 пункта </w:t>
        </w:r>
        <w:r w:rsidR="00C84062" w:rsidRPr="00C84062">
          <w:t>2.5</w:t>
        </w:r>
      </w:hyperlink>
      <w:r w:rsidR="00117477" w:rsidRPr="00C84062">
        <w:t xml:space="preserve"> настоящего Порядка, а также обоснования необходимости предоставления льготы с указанием возможности достижения благоприятных бюджетных и (или) социальных последствий для </w:t>
      </w:r>
      <w:r w:rsidR="00117477">
        <w:t>города и результатов их оценки.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Проект паспорта налогового расхода и обоснование предоставляется в срок, указанный в запросе </w:t>
      </w:r>
      <w:r w:rsidR="003446D9">
        <w:t>управления</w:t>
      </w:r>
      <w:r>
        <w:t>.</w:t>
      </w:r>
    </w:p>
    <w:p w:rsidR="00A05423" w:rsidRDefault="00A05423">
      <w:pPr>
        <w:pStyle w:val="ConsPlusNormal"/>
        <w:jc w:val="right"/>
        <w:outlineLvl w:val="1"/>
      </w:pPr>
    </w:p>
    <w:p w:rsidR="00A05423" w:rsidRDefault="00A05423">
      <w:pPr>
        <w:pStyle w:val="ConsPlusNormal"/>
        <w:jc w:val="right"/>
        <w:outlineLvl w:val="1"/>
      </w:pPr>
    </w:p>
    <w:p w:rsidR="00A05423" w:rsidRDefault="00A05423">
      <w:pPr>
        <w:pStyle w:val="ConsPlusNormal"/>
        <w:jc w:val="right"/>
        <w:outlineLvl w:val="1"/>
      </w:pPr>
    </w:p>
    <w:p w:rsidR="00A05423" w:rsidRDefault="00A05423">
      <w:pPr>
        <w:pStyle w:val="ConsPlusNormal"/>
        <w:jc w:val="right"/>
        <w:outlineLvl w:val="1"/>
      </w:pPr>
    </w:p>
    <w:p w:rsidR="00117477" w:rsidRDefault="00117477">
      <w:pPr>
        <w:pStyle w:val="ConsPlusNormal"/>
        <w:jc w:val="right"/>
        <w:outlineLvl w:val="1"/>
      </w:pPr>
      <w:r>
        <w:lastRenderedPageBreak/>
        <w:t>Приложение 1</w:t>
      </w:r>
    </w:p>
    <w:p w:rsidR="00117477" w:rsidRDefault="00117477">
      <w:pPr>
        <w:pStyle w:val="ConsPlusNormal"/>
        <w:jc w:val="right"/>
      </w:pPr>
      <w:r>
        <w:t>к Порядку</w:t>
      </w:r>
    </w:p>
    <w:p w:rsidR="00117477" w:rsidRDefault="00117477">
      <w:pPr>
        <w:pStyle w:val="ConsPlusNormal"/>
        <w:jc w:val="right"/>
      </w:pPr>
      <w:r>
        <w:t>формирования перечня</w:t>
      </w:r>
    </w:p>
    <w:p w:rsidR="00117477" w:rsidRDefault="00117477">
      <w:pPr>
        <w:pStyle w:val="ConsPlusNormal"/>
        <w:jc w:val="right"/>
      </w:pPr>
      <w:r>
        <w:t>налоговых расходов</w:t>
      </w:r>
    </w:p>
    <w:p w:rsidR="00117477" w:rsidRDefault="00117477">
      <w:pPr>
        <w:pStyle w:val="ConsPlusNormal"/>
        <w:jc w:val="right"/>
      </w:pPr>
      <w:r>
        <w:t xml:space="preserve">города </w:t>
      </w:r>
      <w:r w:rsidR="003446D9" w:rsidRPr="003446D9">
        <w:t>Сосновоборска</w:t>
      </w: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nformat"/>
        <w:jc w:val="both"/>
      </w:pPr>
      <w:r>
        <w:t xml:space="preserve">                                                УТВЕРЖДАЮ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        (должность)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17477" w:rsidRDefault="00117477">
      <w:pPr>
        <w:pStyle w:val="ConsPlusNonformat"/>
        <w:jc w:val="both"/>
      </w:pPr>
    </w:p>
    <w:p w:rsidR="00117477" w:rsidRDefault="00117477">
      <w:pPr>
        <w:pStyle w:val="ConsPlusNonformat"/>
        <w:jc w:val="both"/>
      </w:pPr>
      <w:r>
        <w:t xml:space="preserve">                                                __________ ________________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 (подпись)      (Ф.И.О.)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17477" w:rsidRDefault="00117477">
      <w:pPr>
        <w:pStyle w:val="ConsPlusNonformat"/>
        <w:jc w:val="both"/>
      </w:pPr>
      <w:r>
        <w:t xml:space="preserve">                                                          (дата)</w:t>
      </w:r>
    </w:p>
    <w:p w:rsidR="00117477" w:rsidRDefault="00117477">
      <w:pPr>
        <w:pStyle w:val="ConsPlusNonformat"/>
        <w:jc w:val="both"/>
      </w:pPr>
    </w:p>
    <w:p w:rsidR="00117477" w:rsidRDefault="00117477">
      <w:pPr>
        <w:pStyle w:val="ConsPlusNonformat"/>
        <w:jc w:val="both"/>
      </w:pPr>
      <w:bookmarkStart w:id="5" w:name="P105"/>
      <w:bookmarkEnd w:id="5"/>
      <w:r>
        <w:t xml:space="preserve">                                  ПАСПОРТ</w:t>
      </w:r>
    </w:p>
    <w:p w:rsidR="00117477" w:rsidRDefault="00117477">
      <w:pPr>
        <w:pStyle w:val="ConsPlusNonformat"/>
        <w:jc w:val="both"/>
      </w:pPr>
      <w:r>
        <w:t xml:space="preserve">                   налогового расхода города </w:t>
      </w:r>
      <w:r w:rsidR="003446D9" w:rsidRPr="003446D9">
        <w:t>Сосновоборска</w:t>
      </w:r>
    </w:p>
    <w:p w:rsidR="00117477" w:rsidRDefault="0011747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13"/>
        <w:gridCol w:w="1247"/>
      </w:tblGrid>
      <w:tr w:rsidR="00117477">
        <w:tc>
          <w:tcPr>
            <w:tcW w:w="454" w:type="dxa"/>
          </w:tcPr>
          <w:p w:rsidR="00117477" w:rsidRDefault="001174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  <w:jc w:val="center"/>
            </w:pPr>
            <w:r>
              <w:t>3</w:t>
            </w: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</w:t>
            </w:r>
          </w:p>
        </w:tc>
        <w:tc>
          <w:tcPr>
            <w:tcW w:w="8560" w:type="dxa"/>
            <w:gridSpan w:val="2"/>
          </w:tcPr>
          <w:p w:rsidR="00117477" w:rsidRDefault="00117477">
            <w:pPr>
              <w:pStyle w:val="ConsPlusNormal"/>
            </w:pPr>
            <w:r>
              <w:t>Общие характеристики</w:t>
            </w: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2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Наименование куратора налогового расхода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3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Наименование льготы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4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Наименование налога, по которому предусматривается льгота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5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Вид льготы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6</w:t>
            </w:r>
          </w:p>
        </w:tc>
        <w:tc>
          <w:tcPr>
            <w:tcW w:w="8560" w:type="dxa"/>
            <w:gridSpan w:val="2"/>
          </w:tcPr>
          <w:p w:rsidR="00117477" w:rsidRDefault="00117477">
            <w:pPr>
              <w:pStyle w:val="ConsPlusNormal"/>
            </w:pPr>
            <w:r>
              <w:t>Нормативные характеристики налогового расхода</w:t>
            </w: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7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Реквизиты муниципального правового акта с указанием структурной единицы, в соответствии с которым предусматривается льгота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8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Целевая категория плательщиков, которым предусматривается льгота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9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Условия предоставления льготы (установленные ограничения)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10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Размер налоговой ставки, в пределах которой предоставляется льгота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11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Дата вступления в силу положений муниципального правового акта, устанавливающего льготу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12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Дата начала действия</w:t>
            </w:r>
            <w:r w:rsidR="003446D9">
              <w:t>,</w:t>
            </w:r>
            <w:r>
              <w:t xml:space="preserve"> предоставленного муниципальным правовым актом права на льготу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13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Дата прекращения действия льготы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14</w:t>
            </w:r>
          </w:p>
        </w:tc>
        <w:tc>
          <w:tcPr>
            <w:tcW w:w="8560" w:type="dxa"/>
            <w:gridSpan w:val="2"/>
          </w:tcPr>
          <w:p w:rsidR="00117477" w:rsidRDefault="00117477">
            <w:pPr>
              <w:pStyle w:val="ConsPlusNormal"/>
            </w:pPr>
            <w:r>
              <w:t>Целевые характеристики налогового расхода</w:t>
            </w: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15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Целевая категория налогового расхода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16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>Цели предоставления льготы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Наименование и реквизиты муниципальных правовых актов, утверждающих муниципальные программы города </w:t>
            </w:r>
            <w:r w:rsidR="003446D9" w:rsidRPr="003446D9">
              <w:t>Сосновоборска</w:t>
            </w:r>
            <w:r>
              <w:t xml:space="preserve"> и (или) направления деятельности, не относящиеся к муниципальным программам города </w:t>
            </w:r>
            <w:r w:rsidR="003446D9" w:rsidRPr="003446D9">
              <w:t>Сосновоборска</w:t>
            </w:r>
            <w:r>
              <w:t xml:space="preserve">, определяющие цели социально-экономической политики города </w:t>
            </w:r>
            <w:proofErr w:type="gramStart"/>
            <w:r w:rsidR="003446D9" w:rsidRPr="003446D9">
              <w:t>Сосновоборска</w:t>
            </w:r>
            <w:proofErr w:type="gramEnd"/>
            <w:r w:rsidR="003446D9">
              <w:t xml:space="preserve"> </w:t>
            </w:r>
            <w:r>
              <w:t xml:space="preserve"> для достижения которых предоставлена льгота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18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Наименование показателей (индикаторов) достижения целей муниципальной программы города </w:t>
            </w:r>
            <w:r w:rsidR="003446D9" w:rsidRPr="003446D9">
              <w:t>Сосновоборска</w:t>
            </w:r>
            <w:r>
              <w:t xml:space="preserve"> и (или) целей социально-экономической политики города </w:t>
            </w:r>
            <w:r w:rsidR="003446D9" w:rsidRPr="003446D9">
              <w:t>Сосновоборска</w:t>
            </w:r>
            <w:r>
              <w:t xml:space="preserve"> не относящихся к муниципальным программам города </w:t>
            </w:r>
            <w:r w:rsidR="003446D9" w:rsidRPr="003446D9">
              <w:t>Сосновоборска</w:t>
            </w:r>
            <w: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19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Критерии целесообразности налогового расхода </w:t>
            </w:r>
            <w:hyperlink w:anchor="P1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  <w:tr w:rsidR="00117477">
        <w:tc>
          <w:tcPr>
            <w:tcW w:w="454" w:type="dxa"/>
          </w:tcPr>
          <w:p w:rsidR="00117477" w:rsidRDefault="00117477">
            <w:pPr>
              <w:pStyle w:val="ConsPlusNormal"/>
            </w:pPr>
            <w:r>
              <w:t>20</w:t>
            </w:r>
          </w:p>
        </w:tc>
        <w:tc>
          <w:tcPr>
            <w:tcW w:w="7313" w:type="dxa"/>
          </w:tcPr>
          <w:p w:rsidR="00117477" w:rsidRDefault="00117477">
            <w:pPr>
              <w:pStyle w:val="ConsPlusNormal"/>
            </w:pPr>
            <w:r>
              <w:t xml:space="preserve">Критерии результативности налогового расхода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117477" w:rsidRDefault="00117477">
            <w:pPr>
              <w:pStyle w:val="ConsPlusNormal"/>
            </w:pPr>
          </w:p>
        </w:tc>
      </w:tr>
    </w:tbl>
    <w:p w:rsidR="00117477" w:rsidRDefault="00117477">
      <w:pPr>
        <w:pStyle w:val="ConsPlusNormal"/>
        <w:ind w:firstLine="540"/>
        <w:jc w:val="both"/>
      </w:pPr>
    </w:p>
    <w:p w:rsidR="00117477" w:rsidRDefault="00117477">
      <w:pPr>
        <w:pStyle w:val="ConsPlusNormal"/>
        <w:ind w:firstLine="540"/>
        <w:jc w:val="both"/>
      </w:pPr>
      <w:r>
        <w:t>--------------------------------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&lt;1</w:t>
      </w:r>
      <w:proofErr w:type="gramStart"/>
      <w:r>
        <w:t>&gt; У</w:t>
      </w:r>
      <w:proofErr w:type="gramEnd"/>
      <w:r>
        <w:t>казывается одно из значений: освобождение, установление пониженной налоговой ставки, уменьшение размера налога.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7" w:name="P174"/>
      <w:bookmarkEnd w:id="7"/>
      <w:r>
        <w:t>&lt;2</w:t>
      </w:r>
      <w:proofErr w:type="gramStart"/>
      <w:r>
        <w:t>&gt; У</w:t>
      </w:r>
      <w:proofErr w:type="gramEnd"/>
      <w:r>
        <w:t>казывается для льготы в виде пониженной налоговой ставки.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&lt;3</w:t>
      </w:r>
      <w:proofErr w:type="gramStart"/>
      <w:r>
        <w:t>&gt; У</w:t>
      </w:r>
      <w:proofErr w:type="gramEnd"/>
      <w:r>
        <w:t>казывается одно из значений: социальные налоговые расходы (способствуют снижению налогового бремени населения, направлены на создание благоприятных условий для оказания услуг в социальной сфере, повышения их качества и доступности), стимулирующие налоговые расходы (направлены на развитие предпринимательской, инвестиционной, инновационной деятельности, и последующий рост поступлений в бюджет), технические налоговые расходы (устраняют встречные потоки бюджетных средств).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9" w:name="P176"/>
      <w:bookmarkEnd w:id="9"/>
      <w:r>
        <w:t>&lt;4</w:t>
      </w:r>
      <w:proofErr w:type="gramStart"/>
      <w:r>
        <w:t>&gt; У</w:t>
      </w:r>
      <w:proofErr w:type="gramEnd"/>
      <w:r>
        <w:t xml:space="preserve">казываются обязательные критерии (соответствие налогового расхода целям муниципальных программ города </w:t>
      </w:r>
      <w:r w:rsidR="003446D9" w:rsidRPr="003446D9">
        <w:t>Сосновоборска</w:t>
      </w:r>
      <w:r>
        <w:t xml:space="preserve">, структурным элементам муниципальных программ города </w:t>
      </w:r>
      <w:r w:rsidR="003446D9" w:rsidRPr="003446D9">
        <w:t>Сосновоборска</w:t>
      </w:r>
      <w:r>
        <w:t xml:space="preserve"> и (или) целям социально-экономической политики города </w:t>
      </w:r>
      <w:r w:rsidR="003446D9" w:rsidRPr="003446D9">
        <w:t>Сосновоборска</w:t>
      </w:r>
      <w:r>
        <w:t xml:space="preserve">, не относящимся к муниципальным программам города </w:t>
      </w:r>
      <w:r w:rsidR="003446D9" w:rsidRPr="003446D9">
        <w:t>Сосновоборска</w:t>
      </w:r>
      <w:r>
        <w:t>, востребованность налоговой льготы плательщиками), а также иные критерии в случае их установления куратором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bookmarkStart w:id="10" w:name="P177"/>
      <w:bookmarkEnd w:id="10"/>
      <w:r>
        <w:t>&lt;5</w:t>
      </w:r>
      <w:proofErr w:type="gramStart"/>
      <w:r>
        <w:t>&gt; У</w:t>
      </w:r>
      <w:proofErr w:type="gramEnd"/>
      <w:r>
        <w:t xml:space="preserve">казывается обязательный критерий (показатели (индикаторы) достижения целей муниципальных программ города </w:t>
      </w:r>
      <w:r w:rsidR="003446D9" w:rsidRPr="003446D9">
        <w:t>Сосновоборска</w:t>
      </w:r>
      <w:r>
        <w:t xml:space="preserve"> и (или) целей социально-экономической политики города </w:t>
      </w:r>
      <w:r w:rsidR="003446D9" w:rsidRPr="003446D9">
        <w:t>Сосновоборска</w:t>
      </w:r>
      <w:r>
        <w:t xml:space="preserve">, не относящихся к муниципальным программам города </w:t>
      </w:r>
      <w:r w:rsidR="003446D9" w:rsidRPr="003446D9">
        <w:t>Сосновоборска</w:t>
      </w:r>
      <w:r>
        <w:t xml:space="preserve">, либо иные показатели (индикаторы), на значение которых оказывает влияние налоговый расход), а также дополнительный критерий для стимулирующих налоговых расходов (наличие положительного прироста фактических и (или) планируемых налоговых и неналоговых поступлений в бюджет города </w:t>
      </w:r>
      <w:r w:rsidR="003446D9" w:rsidRPr="003446D9">
        <w:t>Сосновоборска</w:t>
      </w:r>
      <w:r>
        <w:t xml:space="preserve"> в результате применения налоговой льготы).</w:t>
      </w:r>
    </w:p>
    <w:p w:rsidR="00117477" w:rsidRDefault="00117477">
      <w:pPr>
        <w:pStyle w:val="ConsPlusNormal"/>
        <w:jc w:val="right"/>
      </w:pPr>
    </w:p>
    <w:p w:rsidR="00117477" w:rsidRDefault="00672907">
      <w:pPr>
        <w:pStyle w:val="ConsPlusNormal"/>
        <w:jc w:val="right"/>
      </w:pPr>
      <w:r>
        <w:t xml:space="preserve"> </w:t>
      </w:r>
    </w:p>
    <w:p w:rsidR="00672907" w:rsidRDefault="00672907">
      <w:pPr>
        <w:pStyle w:val="ConsPlusNormal"/>
        <w:jc w:val="right"/>
      </w:pPr>
    </w:p>
    <w:p w:rsidR="00672907" w:rsidRDefault="00672907">
      <w:pPr>
        <w:pStyle w:val="ConsPlusNormal"/>
        <w:jc w:val="right"/>
      </w:pPr>
    </w:p>
    <w:p w:rsidR="00672907" w:rsidRDefault="00672907">
      <w:pPr>
        <w:pStyle w:val="ConsPlusNormal"/>
        <w:jc w:val="right"/>
      </w:pPr>
    </w:p>
    <w:p w:rsidR="00672907" w:rsidRDefault="00672907">
      <w:pPr>
        <w:pStyle w:val="ConsPlusNormal"/>
        <w:jc w:val="right"/>
      </w:pPr>
    </w:p>
    <w:p w:rsidR="00672907" w:rsidRDefault="00672907">
      <w:pPr>
        <w:pStyle w:val="ConsPlusNormal"/>
        <w:jc w:val="right"/>
      </w:pPr>
    </w:p>
    <w:p w:rsidR="00A05423" w:rsidRDefault="00A05423">
      <w:pPr>
        <w:pStyle w:val="ConsPlusNormal"/>
        <w:jc w:val="right"/>
      </w:pPr>
    </w:p>
    <w:p w:rsidR="00117477" w:rsidRDefault="00117477">
      <w:pPr>
        <w:pStyle w:val="ConsPlusNormal"/>
        <w:jc w:val="right"/>
        <w:outlineLvl w:val="1"/>
      </w:pPr>
      <w:r>
        <w:lastRenderedPageBreak/>
        <w:t>Приложение 2</w:t>
      </w:r>
    </w:p>
    <w:p w:rsidR="00117477" w:rsidRDefault="00117477">
      <w:pPr>
        <w:pStyle w:val="ConsPlusNormal"/>
        <w:jc w:val="right"/>
      </w:pPr>
      <w:r>
        <w:t>к Порядку</w:t>
      </w:r>
    </w:p>
    <w:p w:rsidR="00117477" w:rsidRDefault="00117477">
      <w:pPr>
        <w:pStyle w:val="ConsPlusNormal"/>
        <w:jc w:val="right"/>
      </w:pPr>
      <w:r>
        <w:t>формирования перечня</w:t>
      </w:r>
    </w:p>
    <w:p w:rsidR="00117477" w:rsidRDefault="00117477">
      <w:pPr>
        <w:pStyle w:val="ConsPlusNormal"/>
        <w:jc w:val="right"/>
      </w:pPr>
      <w:r>
        <w:t>налоговых расходов</w:t>
      </w:r>
    </w:p>
    <w:p w:rsidR="00117477" w:rsidRDefault="00117477">
      <w:pPr>
        <w:pStyle w:val="ConsPlusNormal"/>
        <w:jc w:val="right"/>
      </w:pPr>
      <w:r>
        <w:t xml:space="preserve">города </w:t>
      </w:r>
      <w:r w:rsidR="00065F36" w:rsidRPr="003446D9">
        <w:t>Сосновоборска</w:t>
      </w:r>
    </w:p>
    <w:p w:rsidR="00117477" w:rsidRDefault="00117477">
      <w:pPr>
        <w:pStyle w:val="ConsPlusNormal"/>
        <w:jc w:val="center"/>
      </w:pPr>
    </w:p>
    <w:p w:rsidR="00117477" w:rsidRDefault="00117477">
      <w:pPr>
        <w:pStyle w:val="ConsPlusTitle"/>
        <w:jc w:val="center"/>
      </w:pPr>
      <w:bookmarkStart w:id="11" w:name="P196"/>
      <w:bookmarkEnd w:id="11"/>
      <w:r>
        <w:t>СОСТАВ</w:t>
      </w:r>
    </w:p>
    <w:p w:rsidR="00117477" w:rsidRDefault="00117477">
      <w:pPr>
        <w:pStyle w:val="ConsPlusTitle"/>
        <w:jc w:val="center"/>
      </w:pPr>
      <w:r>
        <w:t xml:space="preserve">ПОКАЗАТЕЛЕЙ ПЕРЕЧНЯ НАЛОГОВЫХ РАСХОДОВ ГОРОДА </w:t>
      </w:r>
      <w:r w:rsidR="00065F36">
        <w:t>СОСНОВОБОРСКА</w:t>
      </w:r>
    </w:p>
    <w:p w:rsidR="00117477" w:rsidRDefault="00117477">
      <w:pPr>
        <w:pStyle w:val="ConsPlusNormal"/>
        <w:jc w:val="both"/>
      </w:pPr>
    </w:p>
    <w:p w:rsidR="00117477" w:rsidRDefault="00117477">
      <w:pPr>
        <w:pStyle w:val="ConsPlusNormal"/>
        <w:ind w:firstLine="540"/>
        <w:jc w:val="both"/>
      </w:pPr>
      <w:r>
        <w:t xml:space="preserve">1. Наименование муниципальной программы города </w:t>
      </w:r>
      <w:r w:rsidR="00065F36" w:rsidRPr="003446D9">
        <w:t>Сосновоборска</w:t>
      </w:r>
      <w:r>
        <w:t xml:space="preserve"> и (или) направления деятельности, не относящегося к муниципальным программам города </w:t>
      </w:r>
      <w:r w:rsidR="0067475F">
        <w:t>Сосновоборска</w:t>
      </w:r>
      <w:r>
        <w:t>, для достижения целей которых предоставлена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 Наименование налога, по которому предусматривается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3. Наименование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4. Вид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5. Целевая категория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6. Цели предоставления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7. Реквизиты муниципального правового акта с указанием структурной единицы, в соответствии с которым предусматривается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8. Целевая категория плательщиков, которым предусматривается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9. Условия предоставления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10. Размер налоговой ставки, в пределах которой предоставляется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11. Дата вступления в силу положений муниципального правового акта, устанавливающего льготу.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12. Дата начала действия</w:t>
      </w:r>
      <w:r w:rsidR="00065F36">
        <w:t>,</w:t>
      </w:r>
      <w:r>
        <w:t xml:space="preserve"> предоставленного муниципальным правовым актом права на льготу.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13. Дата прекращения действия льготы.</w:t>
      </w: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65F36" w:rsidRDefault="00065F36">
      <w:pPr>
        <w:pStyle w:val="ConsPlusNormal"/>
        <w:jc w:val="right"/>
        <w:outlineLvl w:val="0"/>
      </w:pPr>
    </w:p>
    <w:p w:rsidR="00035758" w:rsidRDefault="00035758">
      <w:pPr>
        <w:pStyle w:val="ConsPlusNormal"/>
        <w:jc w:val="right"/>
        <w:outlineLvl w:val="0"/>
      </w:pPr>
    </w:p>
    <w:p w:rsidR="00A05423" w:rsidRDefault="00A05423">
      <w:pPr>
        <w:pStyle w:val="ConsPlusNormal"/>
        <w:jc w:val="right"/>
        <w:outlineLvl w:val="0"/>
      </w:pPr>
    </w:p>
    <w:p w:rsidR="00117477" w:rsidRDefault="00117477">
      <w:pPr>
        <w:pStyle w:val="ConsPlusNormal"/>
        <w:jc w:val="right"/>
        <w:outlineLvl w:val="0"/>
      </w:pPr>
      <w:r>
        <w:lastRenderedPageBreak/>
        <w:t>Приложение 2</w:t>
      </w:r>
    </w:p>
    <w:p w:rsidR="00117477" w:rsidRDefault="00117477">
      <w:pPr>
        <w:pStyle w:val="ConsPlusNormal"/>
        <w:jc w:val="right"/>
      </w:pPr>
      <w:r>
        <w:t>к постановлению</w:t>
      </w:r>
    </w:p>
    <w:p w:rsidR="00117477" w:rsidRDefault="00117477">
      <w:pPr>
        <w:pStyle w:val="ConsPlusNormal"/>
        <w:jc w:val="right"/>
      </w:pPr>
      <w:r>
        <w:t>администрации города</w:t>
      </w:r>
    </w:p>
    <w:p w:rsidR="00117477" w:rsidRDefault="00117477">
      <w:pPr>
        <w:pStyle w:val="ConsPlusNormal"/>
        <w:jc w:val="right"/>
      </w:pPr>
      <w:r>
        <w:t xml:space="preserve">от </w:t>
      </w:r>
      <w:r w:rsidR="00065F36">
        <w:t>________</w:t>
      </w:r>
      <w:r>
        <w:t xml:space="preserve"> 20</w:t>
      </w:r>
      <w:r w:rsidR="00065F36">
        <w:t>__</w:t>
      </w:r>
      <w:r>
        <w:t xml:space="preserve"> г. </w:t>
      </w:r>
      <w:r w:rsidR="00065F36">
        <w:t>№____</w:t>
      </w: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Title"/>
        <w:jc w:val="center"/>
      </w:pPr>
      <w:bookmarkStart w:id="12" w:name="P222"/>
      <w:bookmarkEnd w:id="12"/>
      <w:r>
        <w:t>ПОРЯДОК</w:t>
      </w:r>
    </w:p>
    <w:p w:rsidR="00117477" w:rsidRDefault="00117477" w:rsidP="00065F36">
      <w:pPr>
        <w:pStyle w:val="ConsPlusTitle"/>
        <w:jc w:val="center"/>
      </w:pPr>
      <w:r>
        <w:t xml:space="preserve">ОЦЕНКИ НАЛОГОВЫХ РАСХОДОВ ГОРОДА </w:t>
      </w:r>
      <w:r w:rsidR="00065F36">
        <w:t>СОСНОВОБОРСКА</w:t>
      </w:r>
    </w:p>
    <w:p w:rsidR="00117477" w:rsidRDefault="00516EF1">
      <w:pPr>
        <w:pStyle w:val="ConsPlusTitle"/>
        <w:jc w:val="center"/>
        <w:outlineLvl w:val="1"/>
      </w:pPr>
      <w:r>
        <w:t>1</w:t>
      </w:r>
      <w:r w:rsidR="00117477">
        <w:t>. ОБЩИЕ ПОЛОЖЕНИЯ</w:t>
      </w:r>
    </w:p>
    <w:p w:rsidR="00117477" w:rsidRDefault="00117477">
      <w:pPr>
        <w:pStyle w:val="ConsPlusNormal"/>
        <w:jc w:val="center"/>
      </w:pPr>
    </w:p>
    <w:p w:rsidR="00117477" w:rsidRDefault="00117477">
      <w:pPr>
        <w:pStyle w:val="ConsPlusNormal"/>
        <w:ind w:firstLine="540"/>
        <w:jc w:val="both"/>
      </w:pPr>
      <w:r>
        <w:t>1</w:t>
      </w:r>
      <w:r w:rsidR="00516EF1">
        <w:t>.1</w:t>
      </w:r>
      <w:r>
        <w:t xml:space="preserve">. Порядок оценки налоговых расходов города </w:t>
      </w:r>
      <w:r w:rsidR="00065F36" w:rsidRPr="003446D9">
        <w:t>Сосновоборска</w:t>
      </w:r>
      <w:r>
        <w:t xml:space="preserve"> (далее - Порядок) определяет порядок оценки налоговых расходов города </w:t>
      </w:r>
      <w:r w:rsidR="00065F36" w:rsidRPr="003446D9">
        <w:t>Сосновоборска</w:t>
      </w:r>
      <w:r>
        <w:t xml:space="preserve"> (далее - налоговые расходы), включающий процедуры формирования информации о нормативных, целевых и фискальных характеристиках налоговых расходов, обобщения результатов оценки эффективности налоговых расходов, а также методику проведения оценки эффективности налоговых расходов.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1.</w:t>
      </w:r>
      <w:r w:rsidR="00117477">
        <w:t xml:space="preserve">2. Основные понятия, используемые в Порядке, применяются в значениях, установленных нормативными правовыми актами Российской Федерации и Порядком формирования перечня налоговых расходов города </w:t>
      </w:r>
      <w:r w:rsidR="00065F36" w:rsidRPr="003446D9">
        <w:t>Сосновоборска</w:t>
      </w:r>
      <w:r w:rsidR="00117477">
        <w:t>.</w:t>
      </w:r>
    </w:p>
    <w:p w:rsidR="00117477" w:rsidRDefault="00516EF1">
      <w:pPr>
        <w:pStyle w:val="ConsPlusNormal"/>
        <w:spacing w:before="220"/>
        <w:ind w:firstLine="540"/>
        <w:jc w:val="both"/>
      </w:pPr>
      <w:r>
        <w:t>1.</w:t>
      </w:r>
      <w:r w:rsidR="00117477">
        <w:t xml:space="preserve">3. Органом, ответственным за оценку объемов налоговых расходов и обобщение результатов оценки эффективности налоговых расходов является </w:t>
      </w:r>
      <w:r w:rsidR="00D60131" w:rsidRPr="00117477">
        <w:t xml:space="preserve">Управление </w:t>
      </w:r>
      <w:r w:rsidR="00D60131">
        <w:t xml:space="preserve">планирования и экономического развития администрации города Сосновоборска </w:t>
      </w:r>
      <w:proofErr w:type="gramStart"/>
      <w:r w:rsidR="00D60131">
        <w:t xml:space="preserve">( </w:t>
      </w:r>
      <w:proofErr w:type="gramEnd"/>
      <w:r w:rsidR="00D60131">
        <w:t>далее – Управление)</w:t>
      </w:r>
      <w:r w:rsidR="00117477">
        <w:t>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Оценка эффективности налоговых расходов осуществляется кураторами налоговых расходов.</w:t>
      </w:r>
    </w:p>
    <w:p w:rsidR="00117477" w:rsidRDefault="00117477">
      <w:pPr>
        <w:pStyle w:val="ConsPlusNormal"/>
        <w:jc w:val="both"/>
      </w:pPr>
    </w:p>
    <w:p w:rsidR="00117477" w:rsidRDefault="00283FED">
      <w:pPr>
        <w:pStyle w:val="ConsPlusTitle"/>
        <w:jc w:val="center"/>
        <w:outlineLvl w:val="1"/>
      </w:pPr>
      <w:r>
        <w:t>2</w:t>
      </w:r>
      <w:r w:rsidR="00117477">
        <w:t xml:space="preserve">. ПОРЯДОК </w:t>
      </w:r>
      <w:r w:rsidR="00672907">
        <w:t xml:space="preserve">ПРОВЕДЕНИЯ </w:t>
      </w:r>
      <w:r w:rsidR="00117477">
        <w:t>ОЦЕНКИ НАЛОГОВЫХ РАСХОДОВ</w:t>
      </w:r>
    </w:p>
    <w:p w:rsidR="00117477" w:rsidRDefault="00117477">
      <w:pPr>
        <w:pStyle w:val="ConsPlusNormal"/>
        <w:jc w:val="center"/>
      </w:pPr>
    </w:p>
    <w:p w:rsidR="00117477" w:rsidRDefault="00283FED">
      <w:pPr>
        <w:pStyle w:val="ConsPlusNormal"/>
        <w:ind w:firstLine="540"/>
        <w:jc w:val="both"/>
      </w:pPr>
      <w:r>
        <w:t>2.1</w:t>
      </w:r>
      <w:r w:rsidR="00117477">
        <w:t xml:space="preserve">. </w:t>
      </w:r>
      <w:r w:rsidR="00A90AD4">
        <w:t>В целях проведения оценки эффективности налоговых расходов:</w:t>
      </w:r>
    </w:p>
    <w:p w:rsidR="00117477" w:rsidRDefault="00A90AD4">
      <w:pPr>
        <w:pStyle w:val="ConsPlusNormal"/>
        <w:spacing w:before="220"/>
        <w:ind w:firstLine="540"/>
        <w:jc w:val="both"/>
      </w:pPr>
      <w:r>
        <w:t>1) в</w:t>
      </w:r>
      <w:r w:rsidR="00117477">
        <w:t xml:space="preserve"> срок до 15 </w:t>
      </w:r>
      <w:r w:rsidR="00D844FA">
        <w:t>февраля</w:t>
      </w:r>
      <w:r w:rsidR="00672907">
        <w:t xml:space="preserve"> </w:t>
      </w:r>
      <w:r w:rsidR="00117477">
        <w:t xml:space="preserve">года, следующего за отчетным финансовым годом, </w:t>
      </w:r>
      <w:r w:rsidR="00D60131">
        <w:t xml:space="preserve">Управление </w:t>
      </w:r>
      <w:r w:rsidR="00117477">
        <w:t xml:space="preserve">направляет в Управление Федеральной налоговой службы по Красноярскому краю сведения о категориях </w:t>
      </w:r>
      <w:proofErr w:type="gramStart"/>
      <w:r w:rsidR="00117477">
        <w:t>плательщиков</w:t>
      </w:r>
      <w:proofErr w:type="gramEnd"/>
      <w:r w:rsidR="00117477">
        <w:t xml:space="preserve"> с указанием обусловливающих соответствующие налоговые расходы муниципальных правовых актов города </w:t>
      </w:r>
      <w:r w:rsidR="00D60131">
        <w:t>Сосновоборска</w:t>
      </w:r>
      <w:r w:rsidR="00117477">
        <w:t>, действовавших в отчетном году.</w:t>
      </w:r>
    </w:p>
    <w:p w:rsidR="00117477" w:rsidRDefault="00A90AD4">
      <w:pPr>
        <w:pStyle w:val="ConsPlusNormal"/>
        <w:spacing w:before="220"/>
        <w:ind w:firstLine="540"/>
        <w:jc w:val="both"/>
      </w:pPr>
      <w:r>
        <w:t>2) н</w:t>
      </w:r>
      <w:r w:rsidR="00117477">
        <w:t xml:space="preserve">а основе данных, представленных Управлением Федеральной налоговой службы по Красноярскому краю </w:t>
      </w:r>
      <w:r w:rsidR="00D844FA">
        <w:t>Управление</w:t>
      </w:r>
      <w:r w:rsidR="00117477">
        <w:t xml:space="preserve"> в срок до 15 </w:t>
      </w:r>
      <w:r w:rsidR="00D844FA">
        <w:t>апреля</w:t>
      </w:r>
      <w:r w:rsidR="00117477">
        <w:t xml:space="preserve"> года, следующего за отчетным финансовым годом, направляет кураторам налоговых расходов:</w:t>
      </w:r>
    </w:p>
    <w:p w:rsidR="00117477" w:rsidRDefault="00A90AD4">
      <w:pPr>
        <w:pStyle w:val="ConsPlusNormal"/>
        <w:spacing w:before="220"/>
        <w:ind w:firstLine="540"/>
        <w:jc w:val="both"/>
      </w:pPr>
      <w:r>
        <w:t>а</w:t>
      </w:r>
      <w:r w:rsidR="00117477">
        <w:t>) сведения о количестве плательщиков, воспользовавшихся льготами за отчетный год;</w:t>
      </w:r>
    </w:p>
    <w:p w:rsidR="00117477" w:rsidRDefault="00A90AD4">
      <w:pPr>
        <w:pStyle w:val="ConsPlusNormal"/>
        <w:spacing w:before="220"/>
        <w:ind w:firstLine="540"/>
        <w:jc w:val="both"/>
      </w:pPr>
      <w:r>
        <w:t>б</w:t>
      </w:r>
      <w:r w:rsidR="00117477">
        <w:t xml:space="preserve">) сведения о суммах выпадающих доходов бюджета города </w:t>
      </w:r>
      <w:r w:rsidR="00D60131">
        <w:t>Сосновоборска</w:t>
      </w:r>
      <w:r w:rsidR="00117477">
        <w:t xml:space="preserve"> по каждому налоговому расходу за отчетный год;</w:t>
      </w:r>
    </w:p>
    <w:p w:rsidR="00516EF1" w:rsidRDefault="00516EF1" w:rsidP="00516EF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6EF1" w:rsidRDefault="00A90AD4" w:rsidP="00516E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t>в</w:t>
      </w:r>
      <w:r w:rsidR="00516EF1">
        <w:t>)</w:t>
      </w:r>
      <w:r w:rsidR="00516EF1">
        <w:rPr>
          <w:rFonts w:ascii="Calibri" w:hAnsi="Calibri" w:cs="Calibri"/>
        </w:rPr>
        <w:t xml:space="preserve">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</w:t>
      </w:r>
      <w:hyperlink r:id="rId9" w:history="1">
        <w:r w:rsidR="00516EF1" w:rsidRPr="00C84062">
          <w:rPr>
            <w:rFonts w:ascii="Calibri" w:hAnsi="Calibri" w:cs="Calibri"/>
          </w:rPr>
          <w:t>пунктом 3.7</w:t>
        </w:r>
      </w:hyperlink>
      <w:r w:rsidR="00516EF1" w:rsidRPr="00C84062">
        <w:rPr>
          <w:rFonts w:ascii="Calibri" w:hAnsi="Calibri" w:cs="Calibri"/>
        </w:rPr>
        <w:t xml:space="preserve"> Порядка;</w:t>
      </w:r>
    </w:p>
    <w:p w:rsidR="00516EF1" w:rsidRDefault="00A90AD4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16EF1">
        <w:rPr>
          <w:rFonts w:ascii="Calibri" w:hAnsi="Calibri" w:cs="Calibri"/>
        </w:rPr>
        <w:t xml:space="preserve">) в срок до 1 мая куратор налогового расхода проводит оценку эффективности налоговых расходов в соответствии с методикой, указанной в </w:t>
      </w:r>
      <w:hyperlink r:id="rId10" w:history="1">
        <w:r w:rsidR="00516EF1" w:rsidRPr="00A90AD4">
          <w:rPr>
            <w:rFonts w:ascii="Calibri" w:hAnsi="Calibri" w:cs="Calibri"/>
          </w:rPr>
          <w:t>разделе 3</w:t>
        </w:r>
      </w:hyperlink>
      <w:r w:rsidR="00516EF1" w:rsidRPr="00A90AD4">
        <w:rPr>
          <w:rFonts w:ascii="Calibri" w:hAnsi="Calibri" w:cs="Calibri"/>
        </w:rPr>
        <w:t xml:space="preserve"> </w:t>
      </w:r>
      <w:r w:rsidR="00516EF1">
        <w:rPr>
          <w:rFonts w:ascii="Calibri" w:hAnsi="Calibri" w:cs="Calibri"/>
        </w:rPr>
        <w:t xml:space="preserve">настоящего Порядка, и направляет в </w:t>
      </w:r>
      <w:r w:rsidR="00283FED">
        <w:rPr>
          <w:rFonts w:ascii="Calibri" w:hAnsi="Calibri" w:cs="Calibri"/>
        </w:rPr>
        <w:t>Управление</w:t>
      </w:r>
      <w:r w:rsidR="00516EF1">
        <w:rPr>
          <w:rFonts w:ascii="Calibri" w:hAnsi="Calibri" w:cs="Calibri"/>
        </w:rPr>
        <w:t xml:space="preserve"> результаты оценки по </w:t>
      </w:r>
      <w:hyperlink r:id="rId11" w:history="1">
        <w:r w:rsidR="00516EF1" w:rsidRPr="00A90AD4">
          <w:rPr>
            <w:rFonts w:ascii="Calibri" w:hAnsi="Calibri" w:cs="Calibri"/>
          </w:rPr>
          <w:t>макету</w:t>
        </w:r>
      </w:hyperlink>
      <w:r w:rsidR="00516EF1" w:rsidRPr="00A90AD4">
        <w:rPr>
          <w:rFonts w:ascii="Calibri" w:hAnsi="Calibri" w:cs="Calibri"/>
        </w:rPr>
        <w:t xml:space="preserve"> </w:t>
      </w:r>
      <w:r w:rsidR="00516EF1">
        <w:rPr>
          <w:rFonts w:ascii="Calibri" w:hAnsi="Calibri" w:cs="Calibri"/>
        </w:rPr>
        <w:t>согласно приложению N 1 к Порядку;</w:t>
      </w:r>
    </w:p>
    <w:p w:rsidR="00516EF1" w:rsidRDefault="00A90AD4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2"/>
      <w:bookmarkEnd w:id="13"/>
      <w:r>
        <w:rPr>
          <w:rFonts w:ascii="Calibri" w:hAnsi="Calibri" w:cs="Calibri"/>
        </w:rPr>
        <w:t>4</w:t>
      </w:r>
      <w:r w:rsidR="00516EF1">
        <w:rPr>
          <w:rFonts w:ascii="Calibri" w:hAnsi="Calibri" w:cs="Calibri"/>
        </w:rPr>
        <w:t xml:space="preserve">) в срок до 25 июля </w:t>
      </w:r>
      <w:r w:rsidR="00283FED">
        <w:rPr>
          <w:rFonts w:ascii="Calibri" w:hAnsi="Calibri" w:cs="Calibri"/>
        </w:rPr>
        <w:t>Управление</w:t>
      </w:r>
      <w:r w:rsidR="00516EF1">
        <w:rPr>
          <w:rFonts w:ascii="Calibri" w:hAnsi="Calibri" w:cs="Calibri"/>
        </w:rPr>
        <w:t xml:space="preserve"> на основе данных за отчетный год, представленных Управлением Федеральной налоговой службы по Красноярскому краю, направляет кураторам налоговых расходов:</w:t>
      </w:r>
    </w:p>
    <w:p w:rsidR="00516EF1" w:rsidRDefault="00516EF1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сведения о суммах выпадающих доходов бюджета </w:t>
      </w:r>
      <w:r w:rsidR="00283FED">
        <w:rPr>
          <w:rFonts w:ascii="Calibri" w:hAnsi="Calibri" w:cs="Calibri"/>
        </w:rPr>
        <w:t>города Сосновоборска</w:t>
      </w:r>
      <w:r>
        <w:rPr>
          <w:rFonts w:ascii="Calibri" w:hAnsi="Calibri" w:cs="Calibri"/>
        </w:rPr>
        <w:t xml:space="preserve"> по налоговым расходам за отчетный год;</w:t>
      </w:r>
    </w:p>
    <w:p w:rsidR="00516EF1" w:rsidRDefault="00516EF1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</w:t>
      </w:r>
      <w:hyperlink r:id="rId12" w:history="1">
        <w:r w:rsidRPr="00C84062">
          <w:rPr>
            <w:rFonts w:ascii="Calibri" w:hAnsi="Calibri" w:cs="Calibri"/>
          </w:rPr>
          <w:t>пунктом 3.7</w:t>
        </w:r>
      </w:hyperlink>
      <w:r w:rsidRPr="00C84062">
        <w:rPr>
          <w:rFonts w:ascii="Calibri" w:hAnsi="Calibri" w:cs="Calibri"/>
        </w:rPr>
        <w:t xml:space="preserve"> Порядка;</w:t>
      </w:r>
    </w:p>
    <w:p w:rsidR="00516EF1" w:rsidRDefault="00A90AD4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516EF1">
        <w:rPr>
          <w:rFonts w:ascii="Calibri" w:hAnsi="Calibri" w:cs="Calibri"/>
        </w:rPr>
        <w:t>) в срок до 5 августа куратор налогового расхода на основании сведений, полученных в соответствии с</w:t>
      </w:r>
      <w:r w:rsidR="00516EF1" w:rsidRPr="00A90AD4">
        <w:rPr>
          <w:rFonts w:ascii="Calibri" w:hAnsi="Calibri" w:cs="Calibri"/>
        </w:rPr>
        <w:t xml:space="preserve"> </w:t>
      </w:r>
      <w:hyperlink w:anchor="Par2" w:history="1">
        <w:r w:rsidR="00516EF1" w:rsidRPr="00A90AD4">
          <w:rPr>
            <w:rFonts w:ascii="Calibri" w:hAnsi="Calibri" w:cs="Calibri"/>
          </w:rPr>
          <w:t>подпунктом 4 пункта 2.1</w:t>
        </w:r>
      </w:hyperlink>
      <w:r w:rsidR="00516EF1">
        <w:rPr>
          <w:rFonts w:ascii="Calibri" w:hAnsi="Calibri" w:cs="Calibri"/>
        </w:rPr>
        <w:t xml:space="preserve">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516EF1" w:rsidRDefault="00516EF1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срок до 15 августа уполномоченный орган:</w:t>
      </w:r>
    </w:p>
    <w:p w:rsidR="00516EF1" w:rsidRDefault="00516EF1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516EF1" w:rsidRPr="00A05423" w:rsidRDefault="00516EF1" w:rsidP="00516E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направляет сводную оценку эффективности налоговых расходов для рассмотрения в </w:t>
      </w:r>
      <w:r w:rsidRPr="00A05423">
        <w:rPr>
          <w:rFonts w:ascii="Calibri" w:hAnsi="Calibri" w:cs="Calibri"/>
        </w:rPr>
        <w:t xml:space="preserve">комиссию по вопросам социально-экономического развития </w:t>
      </w:r>
      <w:r w:rsidR="00A90AD4" w:rsidRPr="00A05423">
        <w:rPr>
          <w:rFonts w:ascii="Calibri" w:hAnsi="Calibri" w:cs="Calibri"/>
        </w:rPr>
        <w:t>города</w:t>
      </w:r>
      <w:r w:rsidRPr="00A05423">
        <w:rPr>
          <w:rFonts w:ascii="Calibri" w:hAnsi="Calibri" w:cs="Calibri"/>
        </w:rPr>
        <w:t>.</w:t>
      </w:r>
    </w:p>
    <w:p w:rsidR="00117477" w:rsidRDefault="000432A1">
      <w:pPr>
        <w:pStyle w:val="ConsPlusNormal"/>
        <w:spacing w:before="220"/>
        <w:ind w:firstLine="540"/>
        <w:jc w:val="both"/>
      </w:pPr>
      <w:r>
        <w:t>2.2</w:t>
      </w:r>
      <w:r w:rsidR="00117477">
        <w:t xml:space="preserve">. Обобщение результатов оценки эффективности налоговых расходов, представленных кураторами налоговых расходов, и формирование сводной оценки эффективности налоговых расходов производится </w:t>
      </w:r>
      <w:r w:rsidR="000F3D7A">
        <w:t>Управлением</w:t>
      </w:r>
      <w:r w:rsidR="00117477">
        <w:t xml:space="preserve"> в срок до 10 октября года, следующего за отчетным финансовым годом.</w:t>
      </w:r>
    </w:p>
    <w:p w:rsidR="00117477" w:rsidRDefault="00117477">
      <w:pPr>
        <w:pStyle w:val="ConsPlusNormal"/>
        <w:spacing w:before="220"/>
        <w:ind w:firstLine="540"/>
        <w:jc w:val="both"/>
      </w:pPr>
      <w:proofErr w:type="gramStart"/>
      <w:r>
        <w:t xml:space="preserve">На основе сводной оценки эффективности налоговых расходов города </w:t>
      </w:r>
      <w:r w:rsidR="00D60131">
        <w:t xml:space="preserve">Сосновоборска </w:t>
      </w:r>
      <w:r w:rsidR="000432A1">
        <w:t>Управлением</w:t>
      </w:r>
      <w:r>
        <w:t xml:space="preserve"> составляется и направляется Главе города аналитическая записка, содержащая сведения о целевых и фискальных характеристиках налоговых расходов, об оценке их целесообразности и результативности, а также выводы о необходимости сохранения эффективных и корректировке (отмене) неэффективных налоговых расходов, в срок до 15 октября года, следующего за отчетным финансовым годом.</w:t>
      </w:r>
      <w:proofErr w:type="gramEnd"/>
    </w:p>
    <w:p w:rsidR="00117477" w:rsidRDefault="00117477">
      <w:pPr>
        <w:pStyle w:val="ConsPlusNormal"/>
        <w:jc w:val="both"/>
      </w:pPr>
    </w:p>
    <w:p w:rsidR="00117477" w:rsidRDefault="00A90AD4">
      <w:pPr>
        <w:pStyle w:val="ConsPlusTitle"/>
        <w:jc w:val="center"/>
        <w:outlineLvl w:val="1"/>
      </w:pPr>
      <w:bookmarkStart w:id="14" w:name="P244"/>
      <w:bookmarkEnd w:id="14"/>
      <w:r>
        <w:t>3</w:t>
      </w:r>
      <w:r w:rsidR="00117477">
        <w:t>. МЕТОДИКА ПРОВЕДЕНИЯ ОЦЕНКИ ЭФФЕКТИВНОСТИ</w:t>
      </w:r>
    </w:p>
    <w:p w:rsidR="00117477" w:rsidRDefault="00117477">
      <w:pPr>
        <w:pStyle w:val="ConsPlusTitle"/>
        <w:jc w:val="center"/>
      </w:pPr>
      <w:r>
        <w:t>НАЛОГОВЫХ РАСХОДОВ</w:t>
      </w:r>
    </w:p>
    <w:p w:rsidR="00117477" w:rsidRDefault="00117477">
      <w:pPr>
        <w:pStyle w:val="ConsPlusNormal"/>
        <w:jc w:val="both"/>
      </w:pPr>
    </w:p>
    <w:p w:rsidR="000432A1" w:rsidRDefault="000432A1">
      <w:pPr>
        <w:pStyle w:val="ConsPlusNormal"/>
        <w:ind w:firstLine="540"/>
        <w:jc w:val="both"/>
      </w:pPr>
      <w:r>
        <w:t>3</w:t>
      </w:r>
      <w:r w:rsidR="00117477">
        <w:t>.</w:t>
      </w:r>
      <w:r>
        <w:t>1</w:t>
      </w:r>
      <w:r w:rsidR="00035758">
        <w:t>.</w:t>
      </w:r>
      <w:r w:rsidR="00117477">
        <w:t xml:space="preserve"> </w:t>
      </w:r>
      <w:r>
        <w:t xml:space="preserve">Методика проведения эффективности налоговых расходов устанавливает последовательность </w:t>
      </w:r>
      <w:proofErr w:type="gramStart"/>
      <w:r>
        <w:t>проведения этапов оценки эффективности налоговых расходов</w:t>
      </w:r>
      <w:proofErr w:type="gramEnd"/>
      <w:r>
        <w:t xml:space="preserve"> в соответствии с Общими требованиями.</w:t>
      </w:r>
    </w:p>
    <w:p w:rsidR="00117477" w:rsidRDefault="00117477">
      <w:pPr>
        <w:pStyle w:val="ConsPlusNormal"/>
        <w:ind w:firstLine="540"/>
        <w:jc w:val="both"/>
      </w:pPr>
      <w: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117477" w:rsidRDefault="00035758">
      <w:pPr>
        <w:pStyle w:val="ConsPlusNormal"/>
        <w:spacing w:before="220"/>
        <w:ind w:firstLine="540"/>
        <w:jc w:val="both"/>
      </w:pPr>
      <w:r>
        <w:t>3.2</w:t>
      </w:r>
      <w:r w:rsidR="00117477">
        <w:t>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Обязательными критериями целесообразности налогового расхода являются: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1) соответствие налогового расхода целям муниципальных программ города </w:t>
      </w:r>
      <w:r w:rsidR="00D60131">
        <w:t>Сосновоборска</w:t>
      </w:r>
      <w:r>
        <w:t xml:space="preserve">, структурным элементам муниципальных программ города </w:t>
      </w:r>
      <w:r w:rsidR="00D60131">
        <w:t>Сосновоборска</w:t>
      </w:r>
      <w:r>
        <w:t xml:space="preserve"> и (или) целям социально-экономической политики города </w:t>
      </w:r>
      <w:r w:rsidR="00D60131">
        <w:t>Сосновоборска</w:t>
      </w:r>
      <w:r>
        <w:t xml:space="preserve">, не относящимся к муниципальным программам города </w:t>
      </w:r>
      <w:r w:rsidR="00D60131">
        <w:t>Сосновоборска</w:t>
      </w:r>
      <w:r>
        <w:t>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Налоговые расходы должны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влияние должно сопровождаться описанием обоснования взаимосвязи между налоговым расходом и вышеуказанными целями;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lastRenderedPageBreak/>
        <w:t xml:space="preserve">2) востребованность плательщиками предоставленных налоговых льгот, </w:t>
      </w:r>
      <w:proofErr w:type="gramStart"/>
      <w:r>
        <w:t>которая</w:t>
      </w:r>
      <w:proofErr w:type="gramEnd"/>
      <w:r w:rsidR="00035758">
        <w:t xml:space="preserve"> </w:t>
      </w:r>
      <w:r>
        <w:t>характеризуется соотношением численности плательщиков, воспользовавшихся правом на налоговые льготы и общей численности плательщиков, за 5-летний период.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В случае если налоговая льгота действует менее 5 лет, оценка ее востребованности проводится за фактический и прогнозный периоды льготы, сумма которых составляет 5 лет.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Под общей численностью плательщиков понимается количество плательщиков, потенциально имеющ</w:t>
      </w:r>
      <w:bookmarkStart w:id="15" w:name="_GoBack"/>
      <w:bookmarkEnd w:id="15"/>
      <w:r>
        <w:t>их право на получение данной льготы, которое определяется на основании положений нормативных правовых актов, статистических данных, выданных лицензий (разрешений) либо на основании расчетных данных. В оценке отражается порядок определения общего количества плательщиков, источники указанных сведений или порядок расчета.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Льгота считается востребованной, если доля плательщиков, воспользовавшихся правом на налоговую льготу, превышает 50 процентов от общей численности плательщиков.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Куратор налогового расхода, в дополнение к обязательным критериям целесообразности, определяет и указывает в паспорте налогового расхода другие критерии целесообразности налогового расхода при их наличии.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В случае несоответствия налоговых расходов одному или нескольким критериям целесообразности куратор налогового расхода представляет в </w:t>
      </w:r>
      <w:r w:rsidR="00B00845">
        <w:t>Управление</w:t>
      </w:r>
      <w:r>
        <w:t xml:space="preserve"> предложения о сохранении (уточнении, отмене) льгот для плательщиков.</w:t>
      </w:r>
    </w:p>
    <w:p w:rsidR="00117477" w:rsidRDefault="00035758">
      <w:pPr>
        <w:pStyle w:val="ConsPlusNormal"/>
        <w:spacing w:before="220"/>
        <w:ind w:firstLine="540"/>
        <w:jc w:val="both"/>
      </w:pPr>
      <w:r>
        <w:t>3.3</w:t>
      </w:r>
      <w:r w:rsidR="00117477">
        <w:t>. Оценка результативности налогового расхода осуществляется куратором налогового расхода в соответствии с критериями результативности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Критерием результативности налогового расхода является как минимум один показатель (индикатор) достижения целей муниципальных программ города </w:t>
      </w:r>
      <w:r w:rsidR="00D60131">
        <w:t>Сосновоборска</w:t>
      </w:r>
      <w:r>
        <w:t xml:space="preserve"> и (или) целей социально-экономической политики города </w:t>
      </w:r>
      <w:r w:rsidR="00D60131">
        <w:t>Сосновоборска</w:t>
      </w:r>
      <w:r>
        <w:t xml:space="preserve">, не относящихся к муниципальным программам города </w:t>
      </w:r>
      <w:r w:rsidR="00D60131">
        <w:t>Сосновоборска</w:t>
      </w:r>
      <w:r>
        <w:t>, либо иной показатель (индикатор), на значение которого оказывает влияние налоговый расход.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Оценке подлежит вклад предусмотренной для плательщиков льготы в изменение значения показателей (индикаторов) достижения целей муниципальных программ города </w:t>
      </w:r>
      <w:r w:rsidR="00D60131">
        <w:t xml:space="preserve">Сосновоборска </w:t>
      </w:r>
      <w:r>
        <w:t xml:space="preserve">и (или) целей социально-экономической политики города </w:t>
      </w:r>
      <w:r w:rsidR="00D60131">
        <w:t>Сосновоборска</w:t>
      </w:r>
      <w:r>
        <w:t xml:space="preserve">, не относящихся к муниципальным программам города </w:t>
      </w:r>
      <w:r w:rsidR="00D60131">
        <w:t>Сосновоборска</w:t>
      </w:r>
      <w:r>
        <w:t>, который рассчитывается как разница между значением указанного показателя с учетом льготы и значением указанного показателя без учета льготы.</w:t>
      </w:r>
    </w:p>
    <w:p w:rsidR="00117477" w:rsidRDefault="00035758">
      <w:pPr>
        <w:pStyle w:val="ConsPlusNormal"/>
        <w:spacing w:before="220"/>
        <w:ind w:firstLine="540"/>
        <w:jc w:val="both"/>
      </w:pPr>
      <w:r>
        <w:t>3.4</w:t>
      </w:r>
      <w:r w:rsidR="00117477">
        <w:t>. Оценка результативности налогового расхода включает оценку бюджетной эффективности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>
        <w:t xml:space="preserve">применения альтернативных механизмов достижения целей муниципальных программ города </w:t>
      </w:r>
      <w:r w:rsidR="00B237CB">
        <w:t>Сосновоборска</w:t>
      </w:r>
      <w:proofErr w:type="gramEnd"/>
      <w:r>
        <w:t xml:space="preserve"> и (или) целей социально-экономической политики города </w:t>
      </w:r>
      <w:r w:rsidR="00B237CB">
        <w:t>Сосновоборска</w:t>
      </w:r>
      <w:r>
        <w:t xml:space="preserve">, не относящихся к муниципальным программам города </w:t>
      </w:r>
      <w:r w:rsidR="00B237CB">
        <w:t>Сосновоборска</w:t>
      </w:r>
      <w:r>
        <w:t xml:space="preserve"> (далее - сравнительный анализ).</w:t>
      </w:r>
    </w:p>
    <w:p w:rsidR="00117477" w:rsidRDefault="00035758">
      <w:pPr>
        <w:pStyle w:val="ConsPlusNormal"/>
        <w:spacing w:before="220"/>
        <w:ind w:firstLine="540"/>
        <w:jc w:val="both"/>
      </w:pPr>
      <w:r>
        <w:t>3.5</w:t>
      </w:r>
      <w:r w:rsidR="00117477">
        <w:t>. Сравнительный анализ включает: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1) определение одного из альтернативных механизмов </w:t>
      </w:r>
      <w:proofErr w:type="gramStart"/>
      <w:r>
        <w:t xml:space="preserve">достижения целей муниципальных программ города </w:t>
      </w:r>
      <w:r w:rsidR="00B237CB">
        <w:t>Сосновоборска</w:t>
      </w:r>
      <w:proofErr w:type="gramEnd"/>
      <w:r>
        <w:t xml:space="preserve"> и (или) целей социально-экономической политики города </w:t>
      </w:r>
      <w:r w:rsidR="00B237CB">
        <w:t>Сосновоборска</w:t>
      </w:r>
      <w:r>
        <w:t xml:space="preserve">, не относящихся к муниципальным программам города </w:t>
      </w:r>
      <w:r w:rsidR="00B237CB">
        <w:t>Сосновоборска</w:t>
      </w:r>
      <w:r>
        <w:t xml:space="preserve">, указанных в </w:t>
      </w:r>
      <w:hyperlink w:anchor="P266" w:history="1">
        <w:r w:rsidRPr="00C84062">
          <w:t xml:space="preserve">пункте </w:t>
        </w:r>
        <w:r w:rsidR="000A4EBD" w:rsidRPr="00C84062">
          <w:t>3.6</w:t>
        </w:r>
      </w:hyperlink>
      <w:r w:rsidRPr="00C84062">
        <w:t xml:space="preserve"> </w:t>
      </w:r>
      <w:r>
        <w:t>Порядка;</w:t>
      </w:r>
    </w:p>
    <w:p w:rsidR="00117477" w:rsidRDefault="00117477">
      <w:pPr>
        <w:pStyle w:val="ConsPlusNormal"/>
        <w:spacing w:before="220"/>
        <w:ind w:firstLine="540"/>
        <w:jc w:val="both"/>
      </w:pPr>
      <w:proofErr w:type="gramStart"/>
      <w:r>
        <w:t xml:space="preserve">2) сравнение объемов расходов бюджета города </w:t>
      </w:r>
      <w:r w:rsidR="00B237CB">
        <w:t>Сосновоборска</w:t>
      </w:r>
      <w:r>
        <w:t xml:space="preserve"> в случае применения </w:t>
      </w:r>
      <w:r>
        <w:lastRenderedPageBreak/>
        <w:t xml:space="preserve">альтернативных механизмов достижения целей муниципальных программ города </w:t>
      </w:r>
      <w:r w:rsidR="00B237CB">
        <w:t>Сосновоборска</w:t>
      </w:r>
      <w:r>
        <w:t xml:space="preserve"> и (или) целей социально-экономической политики города </w:t>
      </w:r>
      <w:r w:rsidR="00B237CB">
        <w:t>Сосновоборска</w:t>
      </w:r>
      <w:r>
        <w:t xml:space="preserve">, не относящихся к муниципальным программам города </w:t>
      </w:r>
      <w:r w:rsidR="00B237CB">
        <w:t>Сосновоборска</w:t>
      </w:r>
      <w:r>
        <w:t xml:space="preserve">, и объемов предоставленных льгот, в целях которого осуществляется расчет прироста показателя (индикатора) достижения целей муниципальных программ города </w:t>
      </w:r>
      <w:r w:rsidR="00B237CB">
        <w:t>Сосновоборска</w:t>
      </w:r>
      <w:r>
        <w:t xml:space="preserve"> и (или) целей социально-экономической политики города </w:t>
      </w:r>
      <w:r w:rsidR="00B237CB">
        <w:t>Сосновоборска</w:t>
      </w:r>
      <w:r>
        <w:t>, не относящихся к</w:t>
      </w:r>
      <w:proofErr w:type="gramEnd"/>
      <w:r>
        <w:t xml:space="preserve"> муниципальным программам города </w:t>
      </w:r>
      <w:r w:rsidR="00B237CB">
        <w:t>Сосновоборска</w:t>
      </w:r>
      <w:r>
        <w:t xml:space="preserve">, на 1 рубль налогового расхода и на 1 рубль расходов бюджета города </w:t>
      </w:r>
      <w:r w:rsidR="00B237CB">
        <w:t>Сосновоборска</w:t>
      </w:r>
      <w:r>
        <w:t xml:space="preserve"> для достижения того же показателя (индикатора) в случае применения альтернативных механизмов.</w:t>
      </w:r>
    </w:p>
    <w:p w:rsidR="00117477" w:rsidRDefault="000A4EBD">
      <w:pPr>
        <w:pStyle w:val="ConsPlusNormal"/>
        <w:spacing w:before="220"/>
        <w:ind w:firstLine="540"/>
        <w:jc w:val="both"/>
      </w:pPr>
      <w:bookmarkStart w:id="16" w:name="P266"/>
      <w:bookmarkEnd w:id="16"/>
      <w:r>
        <w:t>3.6</w:t>
      </w:r>
      <w:r w:rsidR="00117477">
        <w:t xml:space="preserve">. Альтернативными механизмами </w:t>
      </w:r>
      <w:proofErr w:type="gramStart"/>
      <w:r w:rsidR="00117477">
        <w:t xml:space="preserve">достижения целей муниципальных программ города </w:t>
      </w:r>
      <w:r w:rsidR="00B237CB">
        <w:t>Сосновоборска</w:t>
      </w:r>
      <w:proofErr w:type="gramEnd"/>
      <w:r w:rsidR="00117477">
        <w:t xml:space="preserve"> и (или) целей социально-экономической политики города </w:t>
      </w:r>
      <w:r w:rsidR="00B237CB">
        <w:t>Сосновоборска</w:t>
      </w:r>
      <w:r w:rsidR="00117477">
        <w:t xml:space="preserve">, не относящихся к муниципальным программам города </w:t>
      </w:r>
      <w:r w:rsidR="00B237CB">
        <w:t>Сосновоборска</w:t>
      </w:r>
      <w:r w:rsidR="00117477">
        <w:t>, являются: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1) субсидии или иные формы непосредственной финансовой поддержки плательщиков, имеющих право на льготы, за счет средств бюджета города </w:t>
      </w:r>
      <w:r w:rsidR="00B237CB">
        <w:t>Сосновоборска</w:t>
      </w:r>
      <w:r>
        <w:t>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2) предоставление </w:t>
      </w:r>
      <w:r w:rsidR="00B00845">
        <w:t>муниципальных</w:t>
      </w:r>
      <w:r>
        <w:t xml:space="preserve"> гарантий по обязательствам плательщиков, имеющих право на льготы;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3) оценка прироста фактических и (или) планируемых налоговых и неналоговых поступлений в бюджет города </w:t>
      </w:r>
      <w:r w:rsidR="00B237CB">
        <w:t>Сосновоборска</w:t>
      </w:r>
      <w:r>
        <w:t xml:space="preserve"> в результате применения льготы (в отношении стимулирующих налоговых расходов города </w:t>
      </w:r>
      <w:r w:rsidR="00B237CB">
        <w:t>Сосновоборска.</w:t>
      </w:r>
    </w:p>
    <w:p w:rsidR="00117477" w:rsidRDefault="000A4EBD">
      <w:pPr>
        <w:pStyle w:val="ConsPlusNormal"/>
        <w:spacing w:before="220"/>
        <w:ind w:firstLine="540"/>
        <w:jc w:val="both"/>
      </w:pPr>
      <w:r w:rsidRPr="00C84062">
        <w:t>3.7</w:t>
      </w:r>
      <w:r w:rsidR="00117477" w:rsidRPr="00C84062">
        <w:t xml:space="preserve">. </w:t>
      </w:r>
      <w:r w:rsidR="00C84062">
        <w:t>Оценка совокупного бюджетного эффекта (самоокупаемости) для стимулирующих налоговых расходов осуществляется Управлением в соответствии с пунктами 16-18 Общих требований на основании сведений, представленных Управлением Федеральной налоговой службы по Красноярскому краю.</w:t>
      </w:r>
    </w:p>
    <w:p w:rsidR="00117477" w:rsidRDefault="000A4EBD">
      <w:pPr>
        <w:pStyle w:val="ConsPlusNormal"/>
        <w:spacing w:before="220"/>
        <w:ind w:firstLine="540"/>
        <w:jc w:val="both"/>
      </w:pPr>
      <w:r>
        <w:t>3.8</w:t>
      </w:r>
      <w:r w:rsidR="00117477">
        <w:t xml:space="preserve">. </w:t>
      </w:r>
      <w:proofErr w:type="gramStart"/>
      <w:r w:rsidR="00117477">
        <w:t xml:space="preserve">По итогам оценки эффективности налогового расхода города </w:t>
      </w:r>
      <w:r w:rsidR="00B237CB">
        <w:t>Сосновоборска</w:t>
      </w:r>
      <w:r w:rsidR="00117477">
        <w:t xml:space="preserve"> куратор налогового расхода в соответствии с</w:t>
      </w:r>
      <w:r w:rsidR="00117477" w:rsidRPr="00C84062">
        <w:t xml:space="preserve"> </w:t>
      </w:r>
      <w:hyperlink w:anchor="P283" w:history="1">
        <w:r w:rsidR="00117477" w:rsidRPr="00C84062">
          <w:t>приложением</w:t>
        </w:r>
      </w:hyperlink>
      <w:r w:rsidR="00117477">
        <w:t xml:space="preserve"> к Порядку оценки налоговых расходов города </w:t>
      </w:r>
      <w:r w:rsidR="00B237CB">
        <w:t>Сосновоборска</w:t>
      </w:r>
      <w:r w:rsidR="00117477">
        <w:t xml:space="preserve"> формулирует выводы о достижении целевых характеристик налогового расхода города </w:t>
      </w:r>
      <w:r w:rsidR="00B237CB">
        <w:t>Сосновоборска</w:t>
      </w:r>
      <w:r w:rsidR="00C84062">
        <w:t xml:space="preserve">, </w:t>
      </w:r>
      <w:r w:rsidR="00117477">
        <w:t xml:space="preserve">вкладе налогового расхода города </w:t>
      </w:r>
      <w:r w:rsidR="00B237CB">
        <w:t>Сосновоборска</w:t>
      </w:r>
      <w:r w:rsidR="00117477">
        <w:t xml:space="preserve"> в достижение целей муниципальной программы города </w:t>
      </w:r>
      <w:r w:rsidR="00B237CB">
        <w:t>Сосновоборска</w:t>
      </w:r>
      <w:r w:rsidR="00117477">
        <w:t xml:space="preserve"> и (или) целей социально-экономической политики города </w:t>
      </w:r>
      <w:r w:rsidR="00B237CB">
        <w:t>Сосновоборска</w:t>
      </w:r>
      <w:r w:rsidR="00117477">
        <w:t xml:space="preserve">, не относящихся к муниципальным программам города </w:t>
      </w:r>
      <w:r w:rsidR="00B237CB">
        <w:t>Сосновоборска</w:t>
      </w:r>
      <w:r w:rsidR="00117477">
        <w:t>, а также</w:t>
      </w:r>
      <w:proofErr w:type="gramEnd"/>
      <w:r w:rsidR="00117477">
        <w:t xml:space="preserve"> о наличии или об отсутствии более результативных (менее затратных для бюджета города </w:t>
      </w:r>
      <w:r w:rsidR="0067475F">
        <w:t>Сосновоборска</w:t>
      </w:r>
      <w:r w:rsidR="00117477">
        <w:t xml:space="preserve">) альтернативных механизмов </w:t>
      </w:r>
      <w:proofErr w:type="gramStart"/>
      <w:r w:rsidR="00117477">
        <w:t xml:space="preserve">достижения целей муниципальной программы города </w:t>
      </w:r>
      <w:r w:rsidR="0067475F">
        <w:t>Сосновоборска</w:t>
      </w:r>
      <w:proofErr w:type="gramEnd"/>
      <w:r w:rsidR="00117477">
        <w:t xml:space="preserve"> и (или) целей социально-экономической политики города </w:t>
      </w:r>
      <w:r w:rsidR="00B237CB">
        <w:t>Сосновоборска</w:t>
      </w:r>
      <w:r w:rsidR="00117477">
        <w:t>, не относящихся к муниципальным программам.</w:t>
      </w:r>
    </w:p>
    <w:p w:rsidR="00117477" w:rsidRDefault="000A4EBD">
      <w:pPr>
        <w:pStyle w:val="ConsPlusNormal"/>
        <w:spacing w:before="220"/>
        <w:ind w:firstLine="540"/>
        <w:jc w:val="both"/>
      </w:pPr>
      <w:r>
        <w:t>3.9</w:t>
      </w:r>
      <w:r w:rsidR="00117477">
        <w:t>. Результаты оценки эффективности налоговых расходов должны содержать обоснование необходимости сохранения, уточнения или отмены льгот, обусловливающих налоговые расходы.</w:t>
      </w: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0A4EBD" w:rsidRDefault="000A4EBD">
      <w:pPr>
        <w:pStyle w:val="ConsPlusNormal"/>
        <w:jc w:val="right"/>
      </w:pPr>
    </w:p>
    <w:p w:rsidR="00A05423" w:rsidRDefault="00A05423">
      <w:pPr>
        <w:pStyle w:val="ConsPlusNormal"/>
        <w:jc w:val="right"/>
        <w:outlineLvl w:val="1"/>
      </w:pPr>
    </w:p>
    <w:p w:rsidR="00A05423" w:rsidRDefault="00A05423">
      <w:pPr>
        <w:pStyle w:val="ConsPlusNormal"/>
        <w:jc w:val="right"/>
        <w:outlineLvl w:val="1"/>
      </w:pPr>
    </w:p>
    <w:p w:rsidR="00A05423" w:rsidRDefault="00A05423">
      <w:pPr>
        <w:pStyle w:val="ConsPlusNormal"/>
        <w:jc w:val="right"/>
        <w:outlineLvl w:val="1"/>
      </w:pPr>
    </w:p>
    <w:p w:rsidR="00117477" w:rsidRDefault="00117477">
      <w:pPr>
        <w:pStyle w:val="ConsPlusNormal"/>
        <w:jc w:val="right"/>
        <w:outlineLvl w:val="1"/>
      </w:pPr>
      <w:r>
        <w:lastRenderedPageBreak/>
        <w:t>Приложение</w:t>
      </w:r>
    </w:p>
    <w:p w:rsidR="00117477" w:rsidRDefault="00117477">
      <w:pPr>
        <w:pStyle w:val="ConsPlusNormal"/>
        <w:jc w:val="right"/>
      </w:pPr>
      <w:r>
        <w:t>к Порядку</w:t>
      </w:r>
    </w:p>
    <w:p w:rsidR="00117477" w:rsidRDefault="00117477">
      <w:pPr>
        <w:pStyle w:val="ConsPlusNormal"/>
        <w:jc w:val="right"/>
      </w:pPr>
      <w:r>
        <w:t>оценки налоговых расходов</w:t>
      </w:r>
    </w:p>
    <w:p w:rsidR="00117477" w:rsidRDefault="00117477">
      <w:pPr>
        <w:pStyle w:val="ConsPlusNormal"/>
        <w:jc w:val="right"/>
      </w:pPr>
      <w:r>
        <w:t xml:space="preserve">города </w:t>
      </w:r>
      <w:r w:rsidR="00B237CB">
        <w:t>Сосновоборска</w:t>
      </w:r>
    </w:p>
    <w:p w:rsidR="00117477" w:rsidRDefault="00117477">
      <w:pPr>
        <w:pStyle w:val="ConsPlusNormal"/>
        <w:jc w:val="right"/>
      </w:pPr>
    </w:p>
    <w:p w:rsidR="00117477" w:rsidRDefault="00117477">
      <w:pPr>
        <w:pStyle w:val="ConsPlusNormal"/>
        <w:jc w:val="center"/>
      </w:pPr>
      <w:bookmarkStart w:id="17" w:name="P283"/>
      <w:bookmarkEnd w:id="17"/>
      <w:r>
        <w:t>МАКЕТ</w:t>
      </w:r>
    </w:p>
    <w:p w:rsidR="00117477" w:rsidRDefault="00117477">
      <w:pPr>
        <w:pStyle w:val="ConsPlusNormal"/>
        <w:jc w:val="center"/>
      </w:pPr>
      <w:r>
        <w:t>РЕЗУЛЬТАТОВ ОЦЕНКИ ЭФФЕКТИВНОСТИ НАЛОГОВОГО РАСХОДА</w:t>
      </w:r>
    </w:p>
    <w:p w:rsidR="00117477" w:rsidRDefault="00117477">
      <w:pPr>
        <w:pStyle w:val="ConsPlusNormal"/>
        <w:jc w:val="center"/>
      </w:pPr>
      <w:r>
        <w:t xml:space="preserve">ГОРОДА </w:t>
      </w:r>
      <w:r w:rsidR="00B237CB">
        <w:t>СОСНОВОБОРСКА</w:t>
      </w:r>
    </w:p>
    <w:p w:rsidR="00117477" w:rsidRDefault="00117477">
      <w:pPr>
        <w:pStyle w:val="ConsPlusNormal"/>
        <w:jc w:val="both"/>
      </w:pPr>
    </w:p>
    <w:p w:rsidR="00117477" w:rsidRDefault="00117477">
      <w:pPr>
        <w:pStyle w:val="ConsPlusNormal"/>
        <w:jc w:val="center"/>
      </w:pPr>
      <w:r>
        <w:t>Результаты оценки эффективности налогового расхода</w:t>
      </w:r>
    </w:p>
    <w:p w:rsidR="00117477" w:rsidRDefault="00117477">
      <w:pPr>
        <w:pStyle w:val="ConsPlusNormal"/>
        <w:jc w:val="center"/>
      </w:pPr>
      <w:r>
        <w:t xml:space="preserve">города </w:t>
      </w:r>
      <w:r w:rsidR="00B237CB">
        <w:t>Сосновоборска</w:t>
      </w:r>
      <w:r>
        <w:t xml:space="preserve"> за ____ год</w:t>
      </w:r>
    </w:p>
    <w:p w:rsidR="00117477" w:rsidRDefault="00117477">
      <w:pPr>
        <w:pStyle w:val="ConsPlusNormal"/>
        <w:ind w:firstLine="540"/>
        <w:jc w:val="both"/>
      </w:pPr>
    </w:p>
    <w:p w:rsidR="00117477" w:rsidRDefault="00117477">
      <w:pPr>
        <w:pStyle w:val="ConsPlusNormal"/>
        <w:ind w:firstLine="540"/>
        <w:jc w:val="both"/>
      </w:pPr>
      <w:r>
        <w:t>1. Общие характеристики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1.1. Наименование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1.2. Наименование налога, по которому предусматривается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1.3. Вид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1.4. Реквизиты муниципального правового акта города </w:t>
      </w:r>
      <w:r w:rsidR="00B237CB">
        <w:t>Сосновоборска</w:t>
      </w:r>
      <w:r>
        <w:t xml:space="preserve"> с указанием структурной единицы, в соответствии с которым предусматривается налоговая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1.5. Наименование куратора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 Целевые характеристики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2.1. Целевая категория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2.2. Цели предоставления льготы.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2.3. Наименование и реквизиты муниципальных правовых актов города </w:t>
      </w:r>
      <w:r w:rsidR="00B237CB">
        <w:t>Сосновоборска</w:t>
      </w:r>
      <w:r>
        <w:t xml:space="preserve">, утверждающих муниципальные программы города </w:t>
      </w:r>
      <w:r w:rsidR="00B237CB">
        <w:t>Сосновоборска</w:t>
      </w:r>
      <w:r>
        <w:t xml:space="preserve"> и (или) направления деятельности, не относящиеся к муниципальным программам города </w:t>
      </w:r>
      <w:r w:rsidR="00B237CB">
        <w:t>Сосновоборска</w:t>
      </w:r>
      <w:r>
        <w:t xml:space="preserve">, определяющие цели социально-экономической политики города </w:t>
      </w:r>
      <w:r w:rsidR="00B237CB">
        <w:t>Сосновоборска</w:t>
      </w:r>
      <w:r>
        <w:t>, для достижения которых предоставлена льгота.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2.4. Наименование показателей (индикаторов) достижения целей муниципальной программы города </w:t>
      </w:r>
      <w:r w:rsidR="00B237CB">
        <w:t>Сосновоборска</w:t>
      </w:r>
      <w:r>
        <w:t xml:space="preserve"> и (или) целей социально-экономической политики города </w:t>
      </w:r>
      <w:r w:rsidR="00B237CB">
        <w:t>Сосновоборска</w:t>
      </w:r>
      <w:r>
        <w:t xml:space="preserve">, не относящихся к муниципальным программам города </w:t>
      </w:r>
      <w:r w:rsidR="00B237CB">
        <w:t>Сосновоборска</w:t>
      </w:r>
      <w: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2.5. Критерии целесообразности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2.6. Критерии результативности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3. Фискальные характеристики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3.1. Количество плательщиков, воспользовавшихся льготами.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3.2. Суммы выпадающих доходов бюджета города </w:t>
      </w:r>
      <w:r w:rsidR="00B237CB">
        <w:t>Сосновоборска</w:t>
      </w:r>
      <w:r>
        <w:t xml:space="preserve"> по налоговому расходу.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4. Результаты оценки эффективности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4.1. Результаты оценки целесообразности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lastRenderedPageBreak/>
        <w:t>4.2. Результаты оценки результативности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4.2.1. Результаты оценки бюджетной эффективности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5. Выводы по результатам оценки эффективности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5.1. Достижение целевых характеристик налогового расхода.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5.2. Вклад налогового расхода в достижение целей соответствующих муниципальных программ, направлений социально-экономической политики города </w:t>
      </w:r>
      <w:r w:rsidR="00B237CB">
        <w:t>Сосновоборска</w:t>
      </w:r>
      <w:r>
        <w:t>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 xml:space="preserve">5.3. Наличие или отсутствие более результативных (менее затратных для бюджета города </w:t>
      </w:r>
      <w:r w:rsidR="0067475F">
        <w:t>Сосновоборска</w:t>
      </w:r>
      <w:r>
        <w:t xml:space="preserve">) альтернативных механизмов достижения целей соответствующего направления социально-экономической политики города </w:t>
      </w:r>
      <w:r w:rsidR="00B237CB">
        <w:t>Сосновоборска</w:t>
      </w:r>
      <w:r>
        <w:t>.</w:t>
      </w:r>
    </w:p>
    <w:p w:rsidR="00117477" w:rsidRDefault="00117477">
      <w:pPr>
        <w:pStyle w:val="ConsPlusNormal"/>
        <w:spacing w:before="220"/>
        <w:ind w:firstLine="540"/>
        <w:jc w:val="both"/>
      </w:pPr>
      <w:r>
        <w:t>5.4. Необходимость сохранения (уточнения, отмены) льготы.</w:t>
      </w:r>
    </w:p>
    <w:p w:rsidR="00117477" w:rsidRDefault="00117477">
      <w:pPr>
        <w:pStyle w:val="ConsPlusNormal"/>
        <w:ind w:firstLine="540"/>
        <w:jc w:val="both"/>
      </w:pPr>
    </w:p>
    <w:p w:rsidR="00117477" w:rsidRDefault="00117477">
      <w:pPr>
        <w:pStyle w:val="ConsPlusNonformat"/>
        <w:jc w:val="both"/>
      </w:pPr>
      <w:r>
        <w:t>_________________________   __________________   __________________________</w:t>
      </w:r>
    </w:p>
    <w:p w:rsidR="00117477" w:rsidRDefault="00117477">
      <w:pPr>
        <w:pStyle w:val="ConsPlusNonformat"/>
        <w:jc w:val="both"/>
      </w:pPr>
      <w:r>
        <w:t xml:space="preserve">     (должность)                 (подпись)                (Ф.И.О.)</w:t>
      </w:r>
    </w:p>
    <w:p w:rsidR="00117477" w:rsidRDefault="00117477">
      <w:pPr>
        <w:pStyle w:val="ConsPlusNonformat"/>
        <w:jc w:val="both"/>
      </w:pPr>
      <w:r>
        <w:t xml:space="preserve">                            ___________________</w:t>
      </w:r>
    </w:p>
    <w:p w:rsidR="00117477" w:rsidRDefault="00117477">
      <w:pPr>
        <w:pStyle w:val="ConsPlusNonformat"/>
        <w:jc w:val="both"/>
      </w:pPr>
      <w:r>
        <w:t xml:space="preserve">                                  (дата)</w:t>
      </w:r>
    </w:p>
    <w:p w:rsidR="00117477" w:rsidRDefault="00117477">
      <w:pPr>
        <w:pStyle w:val="ConsPlusNonformat"/>
        <w:jc w:val="both"/>
      </w:pPr>
    </w:p>
    <w:p w:rsidR="00117477" w:rsidRDefault="00117477">
      <w:pPr>
        <w:pStyle w:val="ConsPlusNonformat"/>
        <w:jc w:val="both"/>
      </w:pPr>
      <w:r>
        <w:t>Исполнитель _______________________________</w:t>
      </w:r>
    </w:p>
    <w:p w:rsidR="00117477" w:rsidRDefault="00117477">
      <w:pPr>
        <w:pStyle w:val="ConsPlusNonformat"/>
        <w:jc w:val="both"/>
      </w:pPr>
      <w:r>
        <w:t xml:space="preserve">                    (Ф.И.О., тел.)</w:t>
      </w:r>
    </w:p>
    <w:p w:rsidR="00117477" w:rsidRDefault="00117477">
      <w:pPr>
        <w:pStyle w:val="ConsPlusNormal"/>
        <w:jc w:val="both"/>
      </w:pPr>
    </w:p>
    <w:p w:rsidR="00117477" w:rsidRDefault="00117477">
      <w:pPr>
        <w:pStyle w:val="ConsPlusNormal"/>
        <w:jc w:val="both"/>
      </w:pPr>
    </w:p>
    <w:p w:rsidR="00117477" w:rsidRDefault="001174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1E0" w:rsidRDefault="001C51E0"/>
    <w:sectPr w:rsidR="001C51E0" w:rsidSect="00A05423">
      <w:pgSz w:w="11906" w:h="16838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7"/>
    <w:rsid w:val="00035758"/>
    <w:rsid w:val="000432A1"/>
    <w:rsid w:val="00065F36"/>
    <w:rsid w:val="000A43FB"/>
    <w:rsid w:val="000A4EBD"/>
    <w:rsid w:val="000F3D7A"/>
    <w:rsid w:val="00117477"/>
    <w:rsid w:val="001C0378"/>
    <w:rsid w:val="001C51E0"/>
    <w:rsid w:val="00226483"/>
    <w:rsid w:val="00232B50"/>
    <w:rsid w:val="0028319B"/>
    <w:rsid w:val="00283FED"/>
    <w:rsid w:val="003446D9"/>
    <w:rsid w:val="00362455"/>
    <w:rsid w:val="00516EF1"/>
    <w:rsid w:val="00672907"/>
    <w:rsid w:val="0067475F"/>
    <w:rsid w:val="007224E8"/>
    <w:rsid w:val="0095551F"/>
    <w:rsid w:val="009E513E"/>
    <w:rsid w:val="00A05423"/>
    <w:rsid w:val="00A90AD4"/>
    <w:rsid w:val="00AF4B24"/>
    <w:rsid w:val="00B00845"/>
    <w:rsid w:val="00B237CB"/>
    <w:rsid w:val="00C45435"/>
    <w:rsid w:val="00C84062"/>
    <w:rsid w:val="00CD23FA"/>
    <w:rsid w:val="00D60131"/>
    <w:rsid w:val="00D844FA"/>
    <w:rsid w:val="00E8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7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7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4671ADC122206CAF594F0902CADF541B68E6EF10F3143E7F69EF47CF0E23930EB38CDBD4AE2B8A1D6DA1D4D4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7F3EB035E00D12A21321F1888264A5BE28F134DBEA8271CB5C75C7F5AFB3430571F6553FDDD6E4D636EA4B3899D68FB9BE4D3AAC8B2847E24F035ZFsAH" TargetMode="External"/><Relationship Id="rId12" Type="http://schemas.openxmlformats.org/officeDocument/2006/relationships/hyperlink" Target="consultantplus://offline/ref=841EB21F71F30E5926EC5ABC02DCC513221A5F47F6DC23A75D8AEE26441927D87A7085BA5A1E7F4803533DC5407D8188F199074163A63FF1930F99FCf7t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7F3EB035E00D12A212C120EE479455BEBD61A46B5A77249E3C10B200AFD616217413C11BACE6F4C7D6FA1B9Z8s2H" TargetMode="External"/><Relationship Id="rId11" Type="http://schemas.openxmlformats.org/officeDocument/2006/relationships/hyperlink" Target="consultantplus://offline/ref=841EB21F71F30E5926EC5ABC02DCC513221A5F47F6DC23A75D8AEE26441927D87A7085BA5A1E7F4803533DC5467D8188F199074163A63FF1930F99FCf7t4I" TargetMode="External"/><Relationship Id="rId5" Type="http://schemas.openxmlformats.org/officeDocument/2006/relationships/hyperlink" Target="consultantplus://offline/ref=BA67F3EB035E00D12A212C120EE479455BEAD71947BDA77249E3C10B200AFD617017193517BFD664193229F4B683CA27BFCFF7D0A9D4ZBs2H" TargetMode="External"/><Relationship Id="rId10" Type="http://schemas.openxmlformats.org/officeDocument/2006/relationships/hyperlink" Target="consultantplus://offline/ref=841EB21F71F30E5926EC5ABC02DCC513221A5F47F6DC23A75D8AEE26441927D87A7085BA5A1E7F4803533DC7427D8188F199074163A63FF1930F99FCf7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EB21F71F30E5926EC5ABC02DCC513221A5F47F6DC23A75D8AEE26441927D87A7085BA5A1E7F4803533DC5407D8188F199074163A63FF1930F99FCf7t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13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cp:lastPrinted>2020-11-30T02:35:00Z</cp:lastPrinted>
  <dcterms:created xsi:type="dcterms:W3CDTF">2020-01-13T07:44:00Z</dcterms:created>
  <dcterms:modified xsi:type="dcterms:W3CDTF">2020-11-30T02:37:00Z</dcterms:modified>
</cp:coreProperties>
</file>