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645B25" w:rsidRPr="00320368" w:rsidTr="00F312EE">
        <w:trPr>
          <w:trHeight w:val="4126"/>
        </w:trPr>
        <w:tc>
          <w:tcPr>
            <w:tcW w:w="9781" w:type="dxa"/>
          </w:tcPr>
          <w:p w:rsidR="00645B25" w:rsidRPr="00320368" w:rsidRDefault="00274859" w:rsidP="00645B25">
            <w:pPr>
              <w:pStyle w:val="1"/>
              <w:rPr>
                <w:b w:val="0"/>
              </w:rPr>
            </w:pPr>
            <w:r w:rsidRPr="00320368">
              <w:rPr>
                <w:b w:val="0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320368" w:rsidRDefault="001B65E5" w:rsidP="001B65E5"/>
          <w:p w:rsidR="00645B25" w:rsidRPr="00DB6221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DB6221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DB6221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DB6221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DB6221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DB6221">
              <w:rPr>
                <w:b/>
                <w:sz w:val="44"/>
                <w:szCs w:val="44"/>
              </w:rPr>
              <w:t>ПОСТАНОВЛЕНИЕ</w:t>
            </w:r>
          </w:p>
          <w:p w:rsidR="00645B25" w:rsidRPr="00320368" w:rsidRDefault="00645B25" w:rsidP="00A409FD">
            <w:pPr>
              <w:jc w:val="center"/>
            </w:pPr>
          </w:p>
          <w:p w:rsidR="00645B25" w:rsidRPr="00320368" w:rsidRDefault="00645B25" w:rsidP="00645B25"/>
          <w:p w:rsidR="00645B25" w:rsidRPr="00320368" w:rsidRDefault="00645B25" w:rsidP="00645B25"/>
          <w:p w:rsidR="00645B25" w:rsidRPr="00320368" w:rsidRDefault="007A57F6" w:rsidP="003D282B">
            <w:r>
              <w:t xml:space="preserve">                   </w:t>
            </w:r>
            <w:r w:rsidR="003D282B">
              <w:t xml:space="preserve">                 </w:t>
            </w:r>
            <w:r w:rsidR="00A409FD" w:rsidRPr="00320368">
              <w:t>20</w:t>
            </w:r>
            <w:r w:rsidR="0042574E">
              <w:t>20</w:t>
            </w:r>
            <w:r w:rsidR="00645B25" w:rsidRPr="00320368">
              <w:t xml:space="preserve"> </w:t>
            </w:r>
            <w:r w:rsidR="003D282B">
              <w:t xml:space="preserve">         </w:t>
            </w:r>
            <w:r w:rsidR="00645B25" w:rsidRPr="00320368">
              <w:t xml:space="preserve">               </w:t>
            </w:r>
            <w:r w:rsidR="001B65E5" w:rsidRPr="00320368">
              <w:t xml:space="preserve">      </w:t>
            </w:r>
            <w:r w:rsidR="00645B25" w:rsidRPr="00320368">
              <w:t xml:space="preserve">  </w:t>
            </w:r>
            <w:r w:rsidR="00D903B8" w:rsidRPr="00320368">
              <w:t xml:space="preserve">       </w:t>
            </w:r>
            <w:r w:rsidR="001C1396" w:rsidRPr="00320368">
              <w:t xml:space="preserve">                                               </w:t>
            </w:r>
            <w:r w:rsidR="00645B25" w:rsidRPr="00320368">
              <w:t xml:space="preserve"> № </w:t>
            </w:r>
            <w:r>
              <w:t xml:space="preserve"> </w:t>
            </w:r>
          </w:p>
        </w:tc>
      </w:tr>
    </w:tbl>
    <w:p w:rsidR="00E444B8" w:rsidRPr="00320368" w:rsidRDefault="00E444B8"/>
    <w:tbl>
      <w:tblPr>
        <w:tblW w:w="14607" w:type="dxa"/>
        <w:tblInd w:w="108" w:type="dxa"/>
        <w:tblLook w:val="00A0"/>
      </w:tblPr>
      <w:tblGrid>
        <w:gridCol w:w="9781"/>
        <w:gridCol w:w="4826"/>
      </w:tblGrid>
      <w:tr w:rsidR="00525118" w:rsidRPr="00320368" w:rsidTr="00F312EE">
        <w:tc>
          <w:tcPr>
            <w:tcW w:w="9781" w:type="dxa"/>
          </w:tcPr>
          <w:p w:rsidR="00320368" w:rsidRPr="00320368" w:rsidRDefault="00320368" w:rsidP="00320368">
            <w:pPr>
              <w:tabs>
                <w:tab w:val="left" w:pos="4287"/>
                <w:tab w:val="left" w:pos="6096"/>
              </w:tabs>
              <w:ind w:right="4574"/>
              <w:jc w:val="both"/>
            </w:pPr>
          </w:p>
          <w:p w:rsidR="00544282" w:rsidRPr="00320368" w:rsidRDefault="000C1203" w:rsidP="000C1203">
            <w:pPr>
              <w:tabs>
                <w:tab w:val="left" w:pos="4287"/>
                <w:tab w:val="left" w:pos="6096"/>
              </w:tabs>
              <w:ind w:right="4574"/>
              <w:jc w:val="both"/>
            </w:pPr>
            <w:r>
              <w:t xml:space="preserve">О внесении изменений в </w:t>
            </w:r>
            <w:bookmarkStart w:id="0" w:name="_Hlk44403070"/>
            <w:r>
              <w:t>постановление</w:t>
            </w:r>
            <w:r w:rsidRPr="00882C0F">
              <w:t xml:space="preserve"> </w:t>
            </w:r>
            <w:r>
              <w:t xml:space="preserve">администрации города Сосновоборска от 03.12.2019 № 1894 </w:t>
            </w:r>
            <w:r w:rsidR="0042574E">
              <w:t>«</w:t>
            </w:r>
            <w:r w:rsidR="00774BBD" w:rsidRPr="00320368">
              <w:t xml:space="preserve">Об утверждении административного регламента предоставления муниципальной услуги по признанию семьи или одиноко проживающего гражданина </w:t>
            </w:r>
            <w:proofErr w:type="gramStart"/>
            <w:r w:rsidR="00774BBD" w:rsidRPr="00320368">
              <w:t>малоимущими</w:t>
            </w:r>
            <w:proofErr w:type="gramEnd"/>
            <w:r w:rsidR="00774BBD" w:rsidRPr="00320368">
              <w:t xml:space="preserve">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  <w:r w:rsidR="0042574E">
              <w:t>»</w:t>
            </w:r>
            <w:bookmarkEnd w:id="0"/>
          </w:p>
        </w:tc>
        <w:tc>
          <w:tcPr>
            <w:tcW w:w="4826" w:type="dxa"/>
          </w:tcPr>
          <w:p w:rsidR="00525118" w:rsidRPr="00320368" w:rsidRDefault="00525118" w:rsidP="00A409FD">
            <w:pPr>
              <w:jc w:val="center"/>
            </w:pPr>
          </w:p>
        </w:tc>
      </w:tr>
    </w:tbl>
    <w:p w:rsidR="00774BBD" w:rsidRPr="00320368" w:rsidRDefault="00774BBD" w:rsidP="007C0875">
      <w:pPr>
        <w:pStyle w:val="ConsPlusNormal"/>
        <w:jc w:val="both"/>
        <w:rPr>
          <w:bCs/>
          <w:sz w:val="28"/>
          <w:szCs w:val="28"/>
        </w:rPr>
      </w:pPr>
    </w:p>
    <w:p w:rsidR="00320368" w:rsidRPr="002268E3" w:rsidRDefault="00F53AB9" w:rsidP="003275CD">
      <w:pPr>
        <w:pStyle w:val="w3-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</w:t>
      </w:r>
      <w:r w:rsidR="00781B3D">
        <w:rPr>
          <w:sz w:val="28"/>
          <w:szCs w:val="28"/>
        </w:rPr>
        <w:t>21.04.2011 № 12-5794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CD4629">
        <w:rPr>
          <w:sz w:val="28"/>
          <w:szCs w:val="28"/>
        </w:rPr>
        <w:t>Об</w:t>
      </w:r>
      <w:r w:rsidR="00CD4629" w:rsidRPr="00CD4629">
        <w:rPr>
          <w:sz w:val="28"/>
          <w:szCs w:val="28"/>
        </w:rPr>
        <w:t xml:space="preserve"> обеспечении беспрепятственного доступа </w:t>
      </w:r>
      <w:proofErr w:type="spellStart"/>
      <w:r w:rsidR="00CD4629" w:rsidRPr="00CD4629">
        <w:rPr>
          <w:sz w:val="28"/>
          <w:szCs w:val="28"/>
        </w:rPr>
        <w:t>маломобильных</w:t>
      </w:r>
      <w:proofErr w:type="spellEnd"/>
      <w:r w:rsidR="00CD4629">
        <w:rPr>
          <w:sz w:val="28"/>
          <w:szCs w:val="28"/>
        </w:rPr>
        <w:t xml:space="preserve"> </w:t>
      </w:r>
      <w:r w:rsidR="00CD4629" w:rsidRPr="00CD4629">
        <w:rPr>
          <w:sz w:val="28"/>
          <w:szCs w:val="28"/>
        </w:rPr>
        <w:t>граждан к жилым помещениям и общему имуществу</w:t>
      </w:r>
      <w:r w:rsidR="00CD4629">
        <w:rPr>
          <w:sz w:val="28"/>
          <w:szCs w:val="28"/>
        </w:rPr>
        <w:t xml:space="preserve"> </w:t>
      </w:r>
      <w:r w:rsidR="00CD4629" w:rsidRPr="00CD4629">
        <w:rPr>
          <w:sz w:val="28"/>
          <w:szCs w:val="28"/>
        </w:rPr>
        <w:t>в многоквартирном доме, объектам социальной, инженерной</w:t>
      </w:r>
      <w:r w:rsidR="00CD4629">
        <w:rPr>
          <w:sz w:val="28"/>
          <w:szCs w:val="28"/>
        </w:rPr>
        <w:t xml:space="preserve"> </w:t>
      </w:r>
      <w:r w:rsidR="00CD4629" w:rsidRPr="00CD4629">
        <w:rPr>
          <w:sz w:val="28"/>
          <w:szCs w:val="28"/>
        </w:rPr>
        <w:t>и транспортной инфраструктур и предоставляемым в них</w:t>
      </w:r>
      <w:r w:rsidR="00CD4629">
        <w:rPr>
          <w:sz w:val="28"/>
          <w:szCs w:val="28"/>
        </w:rPr>
        <w:t xml:space="preserve"> </w:t>
      </w:r>
      <w:r w:rsidR="00CD4629" w:rsidRPr="00CD4629">
        <w:rPr>
          <w:sz w:val="28"/>
          <w:szCs w:val="28"/>
        </w:rPr>
        <w:t>услугам, беспрепятственного пользования средствами</w:t>
      </w:r>
      <w:r w:rsidR="00CD4629">
        <w:rPr>
          <w:sz w:val="28"/>
          <w:szCs w:val="28"/>
        </w:rPr>
        <w:t xml:space="preserve"> </w:t>
      </w:r>
      <w:r w:rsidR="00CD4629" w:rsidRPr="00CD4629">
        <w:rPr>
          <w:sz w:val="28"/>
          <w:szCs w:val="28"/>
        </w:rPr>
        <w:t>связи и информации в красноярском крае</w:t>
      </w:r>
      <w:r>
        <w:rPr>
          <w:sz w:val="28"/>
          <w:szCs w:val="28"/>
        </w:rPr>
        <w:t xml:space="preserve">» </w:t>
      </w:r>
      <w:r w:rsidRPr="002268E3">
        <w:rPr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sz w:val="28"/>
          <w:szCs w:val="28"/>
        </w:rPr>
        <w:t>е</w:t>
      </w:r>
      <w:r w:rsidRPr="002268E3"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постановлением администрации города</w:t>
      </w:r>
      <w:proofErr w:type="gramEnd"/>
      <w:r w:rsidRPr="002268E3">
        <w:rPr>
          <w:sz w:val="28"/>
          <w:szCs w:val="28"/>
        </w:rPr>
        <w:t xml:space="preserve">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ст.26, 38 Устава города,</w:t>
      </w:r>
    </w:p>
    <w:p w:rsidR="0042574E" w:rsidRDefault="0042574E" w:rsidP="0042574E">
      <w:pPr>
        <w:ind w:firstLine="709"/>
        <w:jc w:val="both"/>
      </w:pPr>
    </w:p>
    <w:p w:rsidR="0042574E" w:rsidRDefault="0042574E" w:rsidP="0042574E">
      <w:pPr>
        <w:ind w:firstLine="709"/>
        <w:jc w:val="both"/>
      </w:pPr>
      <w:r w:rsidRPr="00882C0F">
        <w:t>ПОСТАНОВЛЯЮ</w:t>
      </w:r>
    </w:p>
    <w:p w:rsidR="0042574E" w:rsidRDefault="0042574E" w:rsidP="0042574E">
      <w:pPr>
        <w:ind w:firstLine="709"/>
        <w:jc w:val="both"/>
      </w:pPr>
    </w:p>
    <w:p w:rsidR="0042574E" w:rsidRPr="0042574E" w:rsidRDefault="0042574E" w:rsidP="00F312EE">
      <w:pPr>
        <w:ind w:firstLine="709"/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1. Внести следующие изменения в постановление администрации города Сосновоборска </w:t>
      </w:r>
      <w:r w:rsidR="002E69A8">
        <w:rPr>
          <w:sz w:val="28"/>
          <w:szCs w:val="28"/>
        </w:rPr>
        <w:t xml:space="preserve">от </w:t>
      </w:r>
      <w:r w:rsidRPr="0042574E">
        <w:rPr>
          <w:sz w:val="28"/>
          <w:szCs w:val="28"/>
        </w:rPr>
        <w:t xml:space="preserve">03.12.2019 № 1894 «Об утверждении административного регламента предоставления муниципальной услуги по признанию семьи или одиноко проживающего гражданина </w:t>
      </w:r>
      <w:proofErr w:type="gramStart"/>
      <w:r w:rsidRPr="0042574E">
        <w:rPr>
          <w:sz w:val="28"/>
          <w:szCs w:val="28"/>
        </w:rPr>
        <w:t>малоимущими</w:t>
      </w:r>
      <w:proofErr w:type="gramEnd"/>
      <w:r w:rsidRPr="0042574E">
        <w:rPr>
          <w:sz w:val="28"/>
          <w:szCs w:val="28"/>
        </w:rPr>
        <w:t xml:space="preserve"> для постановки на учет в качестве нуждающихся в жилых помещениях; для предоставления им по </w:t>
      </w:r>
      <w:r w:rsidRPr="0042574E">
        <w:rPr>
          <w:sz w:val="28"/>
          <w:szCs w:val="28"/>
        </w:rPr>
        <w:lastRenderedPageBreak/>
        <w:t>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 (далее – Постановление):</w:t>
      </w:r>
    </w:p>
    <w:p w:rsidR="00F7243A" w:rsidRPr="00F7243A" w:rsidRDefault="003275CD" w:rsidP="003275CD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11 п</w:t>
      </w:r>
      <w:r w:rsidR="00F7243A" w:rsidRPr="00F7243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7243A" w:rsidRPr="00F7243A">
        <w:rPr>
          <w:sz w:val="28"/>
          <w:szCs w:val="28"/>
        </w:rPr>
        <w:t xml:space="preserve"> 2.2</w:t>
      </w:r>
      <w:r>
        <w:rPr>
          <w:sz w:val="28"/>
          <w:szCs w:val="28"/>
        </w:rPr>
        <w:t>4</w:t>
      </w:r>
      <w:r w:rsidR="00B3525F">
        <w:rPr>
          <w:sz w:val="28"/>
          <w:szCs w:val="28"/>
        </w:rPr>
        <w:t>.</w:t>
      </w:r>
      <w:r w:rsidR="00F7243A" w:rsidRPr="00F7243A">
        <w:rPr>
          <w:sz w:val="28"/>
          <w:szCs w:val="28"/>
        </w:rPr>
        <w:t xml:space="preserve"> </w:t>
      </w:r>
      <w:bookmarkStart w:id="1" w:name="_Hlk44059695"/>
      <w:r w:rsidR="00F7243A" w:rsidRPr="00F7243A">
        <w:rPr>
          <w:sz w:val="28"/>
          <w:szCs w:val="28"/>
        </w:rPr>
        <w:t>приложения к Постановлению</w:t>
      </w:r>
      <w:bookmarkEnd w:id="1"/>
      <w:r>
        <w:rPr>
          <w:sz w:val="28"/>
          <w:szCs w:val="28"/>
        </w:rPr>
        <w:t xml:space="preserve"> читать в новой </w:t>
      </w:r>
      <w:r w:rsidR="00F7243A" w:rsidRPr="00F7243A">
        <w:rPr>
          <w:sz w:val="28"/>
          <w:szCs w:val="28"/>
        </w:rPr>
        <w:t>редакции:</w:t>
      </w:r>
    </w:p>
    <w:p w:rsidR="00F7243A" w:rsidRDefault="00134D6B" w:rsidP="00F7243A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19CB" w:rsidRPr="00EC7C62">
        <w:rPr>
          <w:sz w:val="28"/>
          <w:szCs w:val="28"/>
        </w:rPr>
        <w:t>При наличии на территории, прилегающей к местонахождению администрации города, мест для парковки автотранспортных средств</w:t>
      </w:r>
      <w:r w:rsidR="00E419CB">
        <w:rPr>
          <w:sz w:val="28"/>
          <w:szCs w:val="28"/>
        </w:rPr>
        <w:t xml:space="preserve"> </w:t>
      </w:r>
      <w:r w:rsidR="00E419CB" w:rsidRPr="00EC7C62">
        <w:rPr>
          <w:sz w:val="28"/>
          <w:szCs w:val="28"/>
        </w:rPr>
        <w:t xml:space="preserve">выделяется не менее </w:t>
      </w:r>
      <w:r w:rsidR="00E419CB">
        <w:rPr>
          <w:sz w:val="28"/>
          <w:szCs w:val="28"/>
        </w:rPr>
        <w:t>десяти</w:t>
      </w:r>
      <w:r w:rsidR="00E419CB" w:rsidRPr="00EC7C62">
        <w:rPr>
          <w:sz w:val="28"/>
          <w:szCs w:val="28"/>
        </w:rPr>
        <w:t xml:space="preserve"> процентов мест (но не менее одного места) для бесплатной парковки транспортных средств, управляемых инвалидами, или транспортных средств, перевозящих инвалидов и (или) детей-инвалидов.</w:t>
      </w:r>
      <w:r w:rsidR="00E419CB">
        <w:rPr>
          <w:sz w:val="28"/>
          <w:szCs w:val="28"/>
        </w:rPr>
        <w:t xml:space="preserve">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E419CB">
        <w:rPr>
          <w:sz w:val="28"/>
          <w:szCs w:val="28"/>
        </w:rPr>
        <w:t>.»</w:t>
      </w:r>
      <w:proofErr w:type="gramEnd"/>
    </w:p>
    <w:p w:rsidR="008F3CE9" w:rsidRPr="00841933" w:rsidRDefault="008F3CE9" w:rsidP="008F3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33">
        <w:rPr>
          <w:sz w:val="28"/>
          <w:szCs w:val="28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774BBD" w:rsidRPr="0042574E" w:rsidRDefault="008F3CE9" w:rsidP="008F3C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41933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42574E" w:rsidRPr="0042574E" w:rsidRDefault="0042574E" w:rsidP="0042574E">
      <w:pPr>
        <w:ind w:firstLine="709"/>
        <w:jc w:val="both"/>
        <w:rPr>
          <w:sz w:val="28"/>
          <w:szCs w:val="28"/>
        </w:rPr>
      </w:pPr>
    </w:p>
    <w:p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:rsidR="0042574E" w:rsidRPr="0042574E" w:rsidRDefault="0042574E" w:rsidP="0042574E">
      <w:pPr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Глава города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</w:t>
      </w:r>
      <w:r w:rsidR="008F3CE9">
        <w:rPr>
          <w:sz w:val="28"/>
          <w:szCs w:val="28"/>
        </w:rPr>
        <w:t xml:space="preserve">   </w:t>
      </w:r>
      <w:r w:rsidRPr="0042574E">
        <w:rPr>
          <w:sz w:val="28"/>
          <w:szCs w:val="28"/>
        </w:rPr>
        <w:t xml:space="preserve">       А.С. Кудрявцев</w:t>
      </w:r>
    </w:p>
    <w:p w:rsidR="00655F8A" w:rsidRPr="0042574E" w:rsidRDefault="00655F8A" w:rsidP="00FB06A5">
      <w:pPr>
        <w:ind w:firstLine="709"/>
        <w:jc w:val="both"/>
        <w:rPr>
          <w:sz w:val="28"/>
          <w:szCs w:val="28"/>
        </w:rPr>
      </w:pPr>
    </w:p>
    <w:p w:rsidR="007E11FA" w:rsidRPr="00320368" w:rsidRDefault="007E11FA">
      <w:pPr>
        <w:rPr>
          <w:sz w:val="23"/>
          <w:szCs w:val="23"/>
        </w:rPr>
      </w:pPr>
    </w:p>
    <w:sectPr w:rsidR="007E11FA" w:rsidRPr="00320368" w:rsidSect="002268E3">
      <w:pgSz w:w="11905" w:h="16838"/>
      <w:pgMar w:top="568" w:right="567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E9" w:rsidRDefault="008F3CE9">
      <w:r>
        <w:separator/>
      </w:r>
    </w:p>
  </w:endnote>
  <w:endnote w:type="continuationSeparator" w:id="0">
    <w:p w:rsidR="008F3CE9" w:rsidRDefault="008F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E9" w:rsidRDefault="008F3CE9">
      <w:r>
        <w:separator/>
      </w:r>
    </w:p>
  </w:footnote>
  <w:footnote w:type="continuationSeparator" w:id="0">
    <w:p w:rsidR="008F3CE9" w:rsidRDefault="008F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00"/>
    <w:multiLevelType w:val="hybridMultilevel"/>
    <w:tmpl w:val="532E9692"/>
    <w:lvl w:ilvl="0" w:tplc="A088EAC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C24EE7"/>
    <w:multiLevelType w:val="multilevel"/>
    <w:tmpl w:val="87D8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6E55E2"/>
    <w:multiLevelType w:val="multilevel"/>
    <w:tmpl w:val="04848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C10E76"/>
    <w:multiLevelType w:val="multilevel"/>
    <w:tmpl w:val="046E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2E54"/>
    <w:multiLevelType w:val="multilevel"/>
    <w:tmpl w:val="6FC2EB1A"/>
    <w:lvl w:ilvl="0">
      <w:start w:val="1"/>
      <w:numFmt w:val="decimal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4" w:hanging="2160"/>
      </w:pPr>
      <w:rPr>
        <w:rFonts w:hint="default"/>
      </w:rPr>
    </w:lvl>
  </w:abstractNum>
  <w:abstractNum w:abstractNumId="5">
    <w:nsid w:val="77763C6E"/>
    <w:multiLevelType w:val="multilevel"/>
    <w:tmpl w:val="F77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869DE"/>
    <w:multiLevelType w:val="hybridMultilevel"/>
    <w:tmpl w:val="B2641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042ED"/>
    <w:rsid w:val="0001238D"/>
    <w:rsid w:val="000276C7"/>
    <w:rsid w:val="000373AB"/>
    <w:rsid w:val="00045198"/>
    <w:rsid w:val="0006067A"/>
    <w:rsid w:val="00065B70"/>
    <w:rsid w:val="00067936"/>
    <w:rsid w:val="000708FB"/>
    <w:rsid w:val="0007275E"/>
    <w:rsid w:val="00075154"/>
    <w:rsid w:val="000771D3"/>
    <w:rsid w:val="00081F33"/>
    <w:rsid w:val="000820F6"/>
    <w:rsid w:val="0008234F"/>
    <w:rsid w:val="00082CDC"/>
    <w:rsid w:val="00097E05"/>
    <w:rsid w:val="000A08A4"/>
    <w:rsid w:val="000B18FB"/>
    <w:rsid w:val="000B2995"/>
    <w:rsid w:val="000B4847"/>
    <w:rsid w:val="000C1203"/>
    <w:rsid w:val="000C4818"/>
    <w:rsid w:val="000D2FEB"/>
    <w:rsid w:val="000F033C"/>
    <w:rsid w:val="000F5E8C"/>
    <w:rsid w:val="00105060"/>
    <w:rsid w:val="00111C84"/>
    <w:rsid w:val="00111E11"/>
    <w:rsid w:val="00115370"/>
    <w:rsid w:val="0012699C"/>
    <w:rsid w:val="00131164"/>
    <w:rsid w:val="00131EF7"/>
    <w:rsid w:val="00132009"/>
    <w:rsid w:val="00134D6B"/>
    <w:rsid w:val="0013571F"/>
    <w:rsid w:val="0013732A"/>
    <w:rsid w:val="00140FFF"/>
    <w:rsid w:val="00141370"/>
    <w:rsid w:val="001448C9"/>
    <w:rsid w:val="00152443"/>
    <w:rsid w:val="00157CBB"/>
    <w:rsid w:val="001659A4"/>
    <w:rsid w:val="001806B9"/>
    <w:rsid w:val="0019060D"/>
    <w:rsid w:val="001971CF"/>
    <w:rsid w:val="0019766F"/>
    <w:rsid w:val="001B5E1B"/>
    <w:rsid w:val="001B65E5"/>
    <w:rsid w:val="001C1396"/>
    <w:rsid w:val="001C36EF"/>
    <w:rsid w:val="001D1F58"/>
    <w:rsid w:val="001D6631"/>
    <w:rsid w:val="001E508E"/>
    <w:rsid w:val="001F2A52"/>
    <w:rsid w:val="001F4A28"/>
    <w:rsid w:val="001F4D6B"/>
    <w:rsid w:val="00211DB9"/>
    <w:rsid w:val="002268E3"/>
    <w:rsid w:val="002332F5"/>
    <w:rsid w:val="00252433"/>
    <w:rsid w:val="00254A1D"/>
    <w:rsid w:val="00273C42"/>
    <w:rsid w:val="00274859"/>
    <w:rsid w:val="00274D37"/>
    <w:rsid w:val="00277097"/>
    <w:rsid w:val="00282411"/>
    <w:rsid w:val="00291634"/>
    <w:rsid w:val="002A764B"/>
    <w:rsid w:val="002B08D5"/>
    <w:rsid w:val="002B3B82"/>
    <w:rsid w:val="002E57E2"/>
    <w:rsid w:val="002E69A8"/>
    <w:rsid w:val="002F1078"/>
    <w:rsid w:val="002F4E71"/>
    <w:rsid w:val="00302048"/>
    <w:rsid w:val="00307875"/>
    <w:rsid w:val="00313330"/>
    <w:rsid w:val="00320368"/>
    <w:rsid w:val="003235C0"/>
    <w:rsid w:val="003275CD"/>
    <w:rsid w:val="00332FA9"/>
    <w:rsid w:val="00333075"/>
    <w:rsid w:val="00351A09"/>
    <w:rsid w:val="0036410A"/>
    <w:rsid w:val="0036538C"/>
    <w:rsid w:val="003746A1"/>
    <w:rsid w:val="003771D6"/>
    <w:rsid w:val="003810E6"/>
    <w:rsid w:val="00382F3D"/>
    <w:rsid w:val="00391348"/>
    <w:rsid w:val="003B096F"/>
    <w:rsid w:val="003B71D1"/>
    <w:rsid w:val="003D282B"/>
    <w:rsid w:val="003F5290"/>
    <w:rsid w:val="00400B1F"/>
    <w:rsid w:val="00406330"/>
    <w:rsid w:val="00421A05"/>
    <w:rsid w:val="0042393A"/>
    <w:rsid w:val="0042574E"/>
    <w:rsid w:val="00441910"/>
    <w:rsid w:val="00445AD6"/>
    <w:rsid w:val="00453937"/>
    <w:rsid w:val="00461FF2"/>
    <w:rsid w:val="00463CC9"/>
    <w:rsid w:val="004815AC"/>
    <w:rsid w:val="004A4865"/>
    <w:rsid w:val="004A64A4"/>
    <w:rsid w:val="004B441D"/>
    <w:rsid w:val="004B60AF"/>
    <w:rsid w:val="004C0119"/>
    <w:rsid w:val="004E6F8D"/>
    <w:rsid w:val="004E7B1B"/>
    <w:rsid w:val="004F0C3D"/>
    <w:rsid w:val="004F44B8"/>
    <w:rsid w:val="004F49C5"/>
    <w:rsid w:val="004F7C17"/>
    <w:rsid w:val="005035F5"/>
    <w:rsid w:val="005065C6"/>
    <w:rsid w:val="00507BA2"/>
    <w:rsid w:val="00510ABB"/>
    <w:rsid w:val="005172F6"/>
    <w:rsid w:val="00525118"/>
    <w:rsid w:val="005308FF"/>
    <w:rsid w:val="00532BC3"/>
    <w:rsid w:val="00544282"/>
    <w:rsid w:val="005464B6"/>
    <w:rsid w:val="00554084"/>
    <w:rsid w:val="00556E01"/>
    <w:rsid w:val="0056083C"/>
    <w:rsid w:val="00561FE0"/>
    <w:rsid w:val="005632D8"/>
    <w:rsid w:val="00563A0A"/>
    <w:rsid w:val="00564E45"/>
    <w:rsid w:val="00567BBB"/>
    <w:rsid w:val="00570CAB"/>
    <w:rsid w:val="005716AE"/>
    <w:rsid w:val="0057556F"/>
    <w:rsid w:val="005770CA"/>
    <w:rsid w:val="00577135"/>
    <w:rsid w:val="00581655"/>
    <w:rsid w:val="00590C80"/>
    <w:rsid w:val="005A6164"/>
    <w:rsid w:val="005D51CD"/>
    <w:rsid w:val="005D5FD8"/>
    <w:rsid w:val="005E1F16"/>
    <w:rsid w:val="005F1286"/>
    <w:rsid w:val="005F34CA"/>
    <w:rsid w:val="00603B97"/>
    <w:rsid w:val="00621375"/>
    <w:rsid w:val="00626C44"/>
    <w:rsid w:val="00631D29"/>
    <w:rsid w:val="00633C2A"/>
    <w:rsid w:val="00645B25"/>
    <w:rsid w:val="00655F8A"/>
    <w:rsid w:val="00685AD9"/>
    <w:rsid w:val="006A3D9D"/>
    <w:rsid w:val="006B2D95"/>
    <w:rsid w:val="006B6A05"/>
    <w:rsid w:val="006B6BFF"/>
    <w:rsid w:val="006C177A"/>
    <w:rsid w:val="006C3C1F"/>
    <w:rsid w:val="006D3582"/>
    <w:rsid w:val="006D52C8"/>
    <w:rsid w:val="006E3D16"/>
    <w:rsid w:val="006E5D17"/>
    <w:rsid w:val="006F1EA9"/>
    <w:rsid w:val="006F3D40"/>
    <w:rsid w:val="006F4110"/>
    <w:rsid w:val="006F63B8"/>
    <w:rsid w:val="00710E1D"/>
    <w:rsid w:val="007323CC"/>
    <w:rsid w:val="00735F38"/>
    <w:rsid w:val="00741C48"/>
    <w:rsid w:val="007512D1"/>
    <w:rsid w:val="00752341"/>
    <w:rsid w:val="007557BD"/>
    <w:rsid w:val="007578DD"/>
    <w:rsid w:val="00762A7A"/>
    <w:rsid w:val="00772F67"/>
    <w:rsid w:val="00774BBD"/>
    <w:rsid w:val="00781B3D"/>
    <w:rsid w:val="00781C06"/>
    <w:rsid w:val="007A0D5F"/>
    <w:rsid w:val="007A57F6"/>
    <w:rsid w:val="007B22A1"/>
    <w:rsid w:val="007B3442"/>
    <w:rsid w:val="007C0875"/>
    <w:rsid w:val="007C4815"/>
    <w:rsid w:val="007C57A5"/>
    <w:rsid w:val="007E01BE"/>
    <w:rsid w:val="007E11FA"/>
    <w:rsid w:val="007F2ED6"/>
    <w:rsid w:val="007F5120"/>
    <w:rsid w:val="00800F1C"/>
    <w:rsid w:val="00820E5F"/>
    <w:rsid w:val="00821C2C"/>
    <w:rsid w:val="00824BC4"/>
    <w:rsid w:val="00831266"/>
    <w:rsid w:val="008367AD"/>
    <w:rsid w:val="008367ED"/>
    <w:rsid w:val="0085771D"/>
    <w:rsid w:val="00874984"/>
    <w:rsid w:val="00886245"/>
    <w:rsid w:val="00891914"/>
    <w:rsid w:val="00896282"/>
    <w:rsid w:val="008A00FE"/>
    <w:rsid w:val="008A1B4F"/>
    <w:rsid w:val="008A78EF"/>
    <w:rsid w:val="008B21ED"/>
    <w:rsid w:val="008B3A6E"/>
    <w:rsid w:val="008B6AE3"/>
    <w:rsid w:val="008B7478"/>
    <w:rsid w:val="008D3CA5"/>
    <w:rsid w:val="008D5733"/>
    <w:rsid w:val="008F0DB5"/>
    <w:rsid w:val="008F3CE9"/>
    <w:rsid w:val="00904779"/>
    <w:rsid w:val="00920177"/>
    <w:rsid w:val="00923F92"/>
    <w:rsid w:val="00937594"/>
    <w:rsid w:val="00947043"/>
    <w:rsid w:val="009473EC"/>
    <w:rsid w:val="0095442D"/>
    <w:rsid w:val="009553F9"/>
    <w:rsid w:val="0095551C"/>
    <w:rsid w:val="00961E0B"/>
    <w:rsid w:val="00984347"/>
    <w:rsid w:val="00990A4C"/>
    <w:rsid w:val="009974E5"/>
    <w:rsid w:val="009A54CA"/>
    <w:rsid w:val="009A5E3A"/>
    <w:rsid w:val="009B1649"/>
    <w:rsid w:val="009B2148"/>
    <w:rsid w:val="009B4238"/>
    <w:rsid w:val="009B5A6C"/>
    <w:rsid w:val="009C4FD3"/>
    <w:rsid w:val="009C5279"/>
    <w:rsid w:val="009C7802"/>
    <w:rsid w:val="009E103C"/>
    <w:rsid w:val="009F2E06"/>
    <w:rsid w:val="009F4833"/>
    <w:rsid w:val="00A0619D"/>
    <w:rsid w:val="00A20E22"/>
    <w:rsid w:val="00A21EEB"/>
    <w:rsid w:val="00A32CAC"/>
    <w:rsid w:val="00A3558E"/>
    <w:rsid w:val="00A409FD"/>
    <w:rsid w:val="00A43D93"/>
    <w:rsid w:val="00A463BE"/>
    <w:rsid w:val="00A52476"/>
    <w:rsid w:val="00A54349"/>
    <w:rsid w:val="00A55A75"/>
    <w:rsid w:val="00A77978"/>
    <w:rsid w:val="00A80C9B"/>
    <w:rsid w:val="00A8644D"/>
    <w:rsid w:val="00A90310"/>
    <w:rsid w:val="00A972A7"/>
    <w:rsid w:val="00AA4080"/>
    <w:rsid w:val="00AB12C3"/>
    <w:rsid w:val="00AD19D8"/>
    <w:rsid w:val="00AD3C53"/>
    <w:rsid w:val="00AE7757"/>
    <w:rsid w:val="00B07428"/>
    <w:rsid w:val="00B07E4B"/>
    <w:rsid w:val="00B10413"/>
    <w:rsid w:val="00B200CC"/>
    <w:rsid w:val="00B21128"/>
    <w:rsid w:val="00B23C7A"/>
    <w:rsid w:val="00B3525F"/>
    <w:rsid w:val="00B430E5"/>
    <w:rsid w:val="00B5430A"/>
    <w:rsid w:val="00B55F4F"/>
    <w:rsid w:val="00B62500"/>
    <w:rsid w:val="00B64710"/>
    <w:rsid w:val="00B86D12"/>
    <w:rsid w:val="00B922B9"/>
    <w:rsid w:val="00B94E43"/>
    <w:rsid w:val="00B96519"/>
    <w:rsid w:val="00BA391D"/>
    <w:rsid w:val="00BA5E72"/>
    <w:rsid w:val="00BA773F"/>
    <w:rsid w:val="00BB035F"/>
    <w:rsid w:val="00BB1399"/>
    <w:rsid w:val="00BB2887"/>
    <w:rsid w:val="00BC3873"/>
    <w:rsid w:val="00BC6116"/>
    <w:rsid w:val="00BE4DBE"/>
    <w:rsid w:val="00BF7CE7"/>
    <w:rsid w:val="00C035D2"/>
    <w:rsid w:val="00C038E6"/>
    <w:rsid w:val="00C228D1"/>
    <w:rsid w:val="00C24B0D"/>
    <w:rsid w:val="00C40001"/>
    <w:rsid w:val="00C50C9D"/>
    <w:rsid w:val="00C52606"/>
    <w:rsid w:val="00C66758"/>
    <w:rsid w:val="00C71BE3"/>
    <w:rsid w:val="00C74C5F"/>
    <w:rsid w:val="00C9217E"/>
    <w:rsid w:val="00CA3B8A"/>
    <w:rsid w:val="00CA5849"/>
    <w:rsid w:val="00CB26D4"/>
    <w:rsid w:val="00CB45C5"/>
    <w:rsid w:val="00CC27B7"/>
    <w:rsid w:val="00CC3FCE"/>
    <w:rsid w:val="00CC49A5"/>
    <w:rsid w:val="00CC548B"/>
    <w:rsid w:val="00CD3FD8"/>
    <w:rsid w:val="00CD4629"/>
    <w:rsid w:val="00CE1B00"/>
    <w:rsid w:val="00CE2CAB"/>
    <w:rsid w:val="00CE43C6"/>
    <w:rsid w:val="00CE4D44"/>
    <w:rsid w:val="00D04921"/>
    <w:rsid w:val="00D058FA"/>
    <w:rsid w:val="00D22F21"/>
    <w:rsid w:val="00D243B7"/>
    <w:rsid w:val="00D36F18"/>
    <w:rsid w:val="00D4102D"/>
    <w:rsid w:val="00D51CED"/>
    <w:rsid w:val="00D61AD5"/>
    <w:rsid w:val="00D82E17"/>
    <w:rsid w:val="00D83BD7"/>
    <w:rsid w:val="00D85E64"/>
    <w:rsid w:val="00D903B8"/>
    <w:rsid w:val="00D97357"/>
    <w:rsid w:val="00DB6221"/>
    <w:rsid w:val="00DB6E0E"/>
    <w:rsid w:val="00DB74E2"/>
    <w:rsid w:val="00DE6553"/>
    <w:rsid w:val="00E1495C"/>
    <w:rsid w:val="00E40053"/>
    <w:rsid w:val="00E419CB"/>
    <w:rsid w:val="00E444B8"/>
    <w:rsid w:val="00E46D33"/>
    <w:rsid w:val="00E60AD6"/>
    <w:rsid w:val="00E65882"/>
    <w:rsid w:val="00E85C13"/>
    <w:rsid w:val="00E911E7"/>
    <w:rsid w:val="00EC5ACC"/>
    <w:rsid w:val="00EC7867"/>
    <w:rsid w:val="00EC79E1"/>
    <w:rsid w:val="00ED5E36"/>
    <w:rsid w:val="00EF4C5C"/>
    <w:rsid w:val="00EF5399"/>
    <w:rsid w:val="00EF7CAE"/>
    <w:rsid w:val="00F06CFF"/>
    <w:rsid w:val="00F14098"/>
    <w:rsid w:val="00F149CD"/>
    <w:rsid w:val="00F312EE"/>
    <w:rsid w:val="00F3713D"/>
    <w:rsid w:val="00F44B1B"/>
    <w:rsid w:val="00F528F5"/>
    <w:rsid w:val="00F53AB9"/>
    <w:rsid w:val="00F61DD6"/>
    <w:rsid w:val="00F6397F"/>
    <w:rsid w:val="00F7243A"/>
    <w:rsid w:val="00F73124"/>
    <w:rsid w:val="00F84043"/>
    <w:rsid w:val="00F87C89"/>
    <w:rsid w:val="00F97730"/>
    <w:rsid w:val="00FA6A53"/>
    <w:rsid w:val="00FB06A5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A0619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19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0619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0619D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rmal">
    <w:name w:val="ConsNormal"/>
    <w:rsid w:val="00774BB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c">
    <w:name w:val="Гипертекстовая ссылка"/>
    <w:uiPriority w:val="99"/>
    <w:rsid w:val="00774BBD"/>
    <w:rPr>
      <w:color w:val="106BBE"/>
    </w:rPr>
  </w:style>
  <w:style w:type="character" w:customStyle="1" w:styleId="20">
    <w:name w:val="Заголовок 2 Знак"/>
    <w:basedOn w:val="a0"/>
    <w:link w:val="2"/>
    <w:rsid w:val="00A0619D"/>
    <w:rPr>
      <w:sz w:val="28"/>
    </w:rPr>
  </w:style>
  <w:style w:type="character" w:customStyle="1" w:styleId="40">
    <w:name w:val="Заголовок 4 Знак"/>
    <w:basedOn w:val="a0"/>
    <w:link w:val="4"/>
    <w:rsid w:val="00A0619D"/>
    <w:rPr>
      <w:b/>
      <w:sz w:val="28"/>
    </w:rPr>
  </w:style>
  <w:style w:type="character" w:customStyle="1" w:styleId="50">
    <w:name w:val="Заголовок 5 Знак"/>
    <w:basedOn w:val="a0"/>
    <w:link w:val="5"/>
    <w:rsid w:val="00A0619D"/>
    <w:rPr>
      <w:sz w:val="28"/>
    </w:rPr>
  </w:style>
  <w:style w:type="character" w:customStyle="1" w:styleId="60">
    <w:name w:val="Заголовок 6 Знак"/>
    <w:basedOn w:val="a0"/>
    <w:link w:val="6"/>
    <w:rsid w:val="00A0619D"/>
    <w:rPr>
      <w:sz w:val="24"/>
    </w:rPr>
  </w:style>
  <w:style w:type="paragraph" w:customStyle="1" w:styleId="ConsNonformat">
    <w:name w:val="ConsNonformat"/>
    <w:link w:val="ConsNonformat0"/>
    <w:rsid w:val="00A0619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0619D"/>
    <w:pPr>
      <w:widowControl w:val="0"/>
      <w:ind w:right="19772"/>
    </w:pPr>
    <w:rPr>
      <w:rFonts w:ascii="Arial" w:hAnsi="Arial"/>
      <w:b/>
      <w:snapToGrid w:val="0"/>
    </w:rPr>
  </w:style>
  <w:style w:type="paragraph" w:styleId="ad">
    <w:name w:val="Title"/>
    <w:basedOn w:val="a"/>
    <w:link w:val="ae"/>
    <w:qFormat/>
    <w:rsid w:val="00A0619D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A0619D"/>
    <w:rPr>
      <w:b/>
      <w:sz w:val="36"/>
    </w:rPr>
  </w:style>
  <w:style w:type="paragraph" w:customStyle="1" w:styleId="af">
    <w:name w:val="!Простой текст!"/>
    <w:basedOn w:val="a"/>
    <w:link w:val="af0"/>
    <w:rsid w:val="00A0619D"/>
    <w:pPr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rsid w:val="00A0619D"/>
    <w:pPr>
      <w:ind w:hanging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0619D"/>
    <w:rPr>
      <w:sz w:val="28"/>
    </w:rPr>
  </w:style>
  <w:style w:type="paragraph" w:styleId="23">
    <w:name w:val="Body Text 2"/>
    <w:basedOn w:val="a"/>
    <w:link w:val="24"/>
    <w:rsid w:val="00A0619D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0619D"/>
    <w:rPr>
      <w:sz w:val="28"/>
    </w:rPr>
  </w:style>
  <w:style w:type="paragraph" w:styleId="31">
    <w:name w:val="Body Text Indent 3"/>
    <w:basedOn w:val="a"/>
    <w:link w:val="32"/>
    <w:rsid w:val="00A0619D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0619D"/>
    <w:rPr>
      <w:sz w:val="28"/>
    </w:rPr>
  </w:style>
  <w:style w:type="paragraph" w:styleId="33">
    <w:name w:val="Body Text 3"/>
    <w:basedOn w:val="a"/>
    <w:link w:val="34"/>
    <w:rsid w:val="00A0619D"/>
    <w:pPr>
      <w:ind w:right="4535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0619D"/>
    <w:rPr>
      <w:sz w:val="28"/>
    </w:rPr>
  </w:style>
  <w:style w:type="character" w:customStyle="1" w:styleId="ConsNonformat0">
    <w:name w:val="ConsNonformat Знак"/>
    <w:link w:val="ConsNonformat"/>
    <w:rsid w:val="00A0619D"/>
    <w:rPr>
      <w:rFonts w:ascii="Courier New" w:hAnsi="Courier New"/>
      <w:snapToGrid w:val="0"/>
      <w:lang w:val="ru-RU" w:eastAsia="ru-RU" w:bidi="ar-SA"/>
    </w:rPr>
  </w:style>
  <w:style w:type="character" w:customStyle="1" w:styleId="af0">
    <w:name w:val="!Простой текст! Знак"/>
    <w:link w:val="af"/>
    <w:rsid w:val="00A0619D"/>
    <w:rPr>
      <w:sz w:val="24"/>
    </w:rPr>
  </w:style>
  <w:style w:type="paragraph" w:styleId="af1">
    <w:name w:val="Normal (Web)"/>
    <w:basedOn w:val="a"/>
    <w:uiPriority w:val="99"/>
    <w:unhideWhenUsed/>
    <w:rsid w:val="00A0619D"/>
    <w:pPr>
      <w:spacing w:before="100" w:beforeAutospacing="1" w:after="100" w:afterAutospacing="1"/>
    </w:pPr>
  </w:style>
  <w:style w:type="paragraph" w:customStyle="1" w:styleId="text">
    <w:name w:val="text"/>
    <w:basedOn w:val="a"/>
    <w:rsid w:val="00A0619D"/>
    <w:pPr>
      <w:ind w:firstLine="567"/>
      <w:jc w:val="both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A0619D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061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6E3D16"/>
    <w:rPr>
      <w:color w:val="605E5C"/>
      <w:shd w:val="clear" w:color="auto" w:fill="E1DFDD"/>
    </w:rPr>
  </w:style>
  <w:style w:type="paragraph" w:customStyle="1" w:styleId="w3-t">
    <w:name w:val="w3-t"/>
    <w:basedOn w:val="a"/>
    <w:rsid w:val="00CD46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ED45-1551-4757-9966-1B73458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3267</CharactersWithSpaces>
  <SharedDoc>false</SharedDoc>
  <HLinks>
    <vt:vector size="234" baseType="variant"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7077941</vt:i4>
      </vt:variant>
      <vt:variant>
        <vt:i4>84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81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78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72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69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66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63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6946873</vt:i4>
      </vt:variant>
      <vt:variant>
        <vt:i4>60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57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54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39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36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30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24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consultantplus://offline/ref=B8E8EBFEFB1226B33677354F8DEAC914032E14A8DA7170FC95D899E5F9DBD5FDA32ACC52C5D119FAB1F3T0dFB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4</cp:revision>
  <cp:lastPrinted>2020-06-30T02:28:00Z</cp:lastPrinted>
  <dcterms:created xsi:type="dcterms:W3CDTF">2020-10-23T03:35:00Z</dcterms:created>
  <dcterms:modified xsi:type="dcterms:W3CDTF">2020-10-23T06:20:00Z</dcterms:modified>
</cp:coreProperties>
</file>