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E5" w:rsidRPr="004978E5" w:rsidRDefault="004978E5" w:rsidP="004978E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2"/>
          <w:szCs w:val="20"/>
        </w:rPr>
      </w:pPr>
      <w:r w:rsidRPr="004978E5">
        <w:rPr>
          <w:rFonts w:ascii="Times New Roman" w:eastAsia="Times New Roman" w:hAnsi="Times New Roman" w:cs="Times New Roman"/>
          <w:b/>
          <w:bCs/>
          <w:color w:val="auto"/>
          <w:kern w:val="32"/>
          <w:sz w:val="22"/>
          <w:szCs w:val="20"/>
        </w:rPr>
        <w:t xml:space="preserve">   </w:t>
      </w:r>
      <w:r w:rsidRPr="004978E5">
        <w:rPr>
          <w:rFonts w:ascii="Cambria" w:eastAsia="Times New Roman" w:hAnsi="Cambria" w:cs="Times New Roman"/>
          <w:b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1AA60C73" wp14:editId="6F385D15">
            <wp:extent cx="5397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8E5">
        <w:rPr>
          <w:rFonts w:ascii="Times New Roman" w:eastAsia="Times New Roman" w:hAnsi="Times New Roman" w:cs="Times New Roman"/>
          <w:b/>
          <w:bCs/>
          <w:color w:val="auto"/>
          <w:kern w:val="32"/>
          <w:sz w:val="22"/>
          <w:szCs w:val="20"/>
        </w:rPr>
        <w:t xml:space="preserve">    </w:t>
      </w: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978E5" w:rsidRPr="004978E5" w:rsidRDefault="004978E5" w:rsidP="00E538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4978E5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АДМИНИСТРАЦИЯ ГОРОДА СОСНОВОБОРСКА</w:t>
      </w: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4978E5" w:rsidRPr="004978E5" w:rsidRDefault="004978E5" w:rsidP="004978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 w:rsidRPr="004978E5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ПОСТАНОВЛЕНИЕ</w:t>
      </w: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978E5" w:rsidRPr="004978E5" w:rsidRDefault="004978E5" w:rsidP="004978E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8E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______________ 2020г.                                                                                                                            № _____</w:t>
      </w:r>
    </w:p>
    <w:p w:rsidR="00AF1E94" w:rsidRPr="00A40B5A" w:rsidRDefault="00056826" w:rsidP="00A40B5A">
      <w:pPr>
        <w:pStyle w:val="31"/>
        <w:shd w:val="clear" w:color="auto" w:fill="auto"/>
        <w:spacing w:before="0" w:after="544"/>
        <w:ind w:left="20" w:right="3880"/>
        <w:rPr>
          <w:sz w:val="24"/>
          <w:szCs w:val="24"/>
        </w:rPr>
      </w:pPr>
      <w:r w:rsidRPr="00A40B5A">
        <w:rPr>
          <w:rStyle w:val="32"/>
          <w:sz w:val="24"/>
          <w:szCs w:val="24"/>
        </w:rPr>
        <w:t>Об у</w:t>
      </w:r>
      <w:r w:rsidR="004978E5" w:rsidRPr="00A40B5A">
        <w:rPr>
          <w:rStyle w:val="32"/>
          <w:sz w:val="24"/>
          <w:szCs w:val="24"/>
        </w:rPr>
        <w:t>тверждении Правил персонифициро</w:t>
      </w:r>
      <w:r w:rsidRPr="00A40B5A">
        <w:rPr>
          <w:rStyle w:val="32"/>
          <w:sz w:val="24"/>
          <w:szCs w:val="24"/>
        </w:rPr>
        <w:t>ванно</w:t>
      </w:r>
      <w:r w:rsidR="004978E5" w:rsidRPr="00A40B5A">
        <w:rPr>
          <w:rStyle w:val="32"/>
          <w:sz w:val="24"/>
          <w:szCs w:val="24"/>
        </w:rPr>
        <w:t>го финансирования дополнительно</w:t>
      </w:r>
      <w:r w:rsidRPr="00A40B5A">
        <w:rPr>
          <w:rStyle w:val="32"/>
          <w:sz w:val="24"/>
          <w:szCs w:val="24"/>
        </w:rPr>
        <w:t xml:space="preserve">го образования детей в муниципальном образовании город </w:t>
      </w:r>
      <w:r w:rsidR="00AF1E94" w:rsidRPr="00A40B5A">
        <w:rPr>
          <w:rStyle w:val="32"/>
          <w:sz w:val="24"/>
          <w:szCs w:val="24"/>
        </w:rPr>
        <w:t>Сосновоборск</w:t>
      </w:r>
    </w:p>
    <w:p w:rsidR="00A40B5A" w:rsidRPr="00A40B5A" w:rsidRDefault="00A40B5A" w:rsidP="00A40B5A">
      <w:pPr>
        <w:pStyle w:val="3"/>
        <w:spacing w:after="473" w:line="322" w:lineRule="exact"/>
        <w:ind w:right="19" w:firstLine="709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 10, на основании Распоряжения Правительства Красноярского края от 04.07.2019 № 453-р, Приказа министерства образования Красноярского края от 23.09.2020 № 434-11-05 «Об утверждении Правил персонифицированного финансирования дополнительного образования детей в Красноярском крае», руководствуясь Уставом города</w:t>
      </w:r>
      <w:proofErr w:type="gramEnd"/>
      <w:r w:rsidRPr="00A40B5A">
        <w:rPr>
          <w:sz w:val="24"/>
          <w:szCs w:val="24"/>
        </w:rPr>
        <w:t xml:space="preserve"> Сосновоборска, </w:t>
      </w:r>
    </w:p>
    <w:p w:rsidR="00A40B5A" w:rsidRPr="00A40B5A" w:rsidRDefault="00A40B5A" w:rsidP="00A40B5A">
      <w:pPr>
        <w:pStyle w:val="3"/>
        <w:spacing w:after="473" w:line="322" w:lineRule="exact"/>
        <w:ind w:right="19" w:firstLine="709"/>
        <w:jc w:val="left"/>
        <w:rPr>
          <w:b/>
          <w:sz w:val="24"/>
          <w:szCs w:val="24"/>
        </w:rPr>
      </w:pPr>
      <w:r w:rsidRPr="00A40B5A">
        <w:rPr>
          <w:b/>
          <w:sz w:val="24"/>
          <w:szCs w:val="24"/>
        </w:rPr>
        <w:t>ПОСТАНОВЛЯЮ:</w:t>
      </w:r>
    </w:p>
    <w:p w:rsidR="00A40B5A" w:rsidRPr="00A40B5A" w:rsidRDefault="00A40B5A" w:rsidP="00A40B5A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1.</w:t>
      </w:r>
      <w:r w:rsidRPr="00A40B5A">
        <w:rPr>
          <w:sz w:val="24"/>
          <w:szCs w:val="24"/>
        </w:rPr>
        <w:tab/>
        <w:t xml:space="preserve">Обеспечить внедрение на территории </w:t>
      </w:r>
      <w:proofErr w:type="gramStart"/>
      <w:r w:rsidRPr="00A40B5A">
        <w:rPr>
          <w:sz w:val="24"/>
          <w:szCs w:val="24"/>
        </w:rPr>
        <w:t>города Сосновоборска системы персонифицированного финансирования дополнительного образования детей</w:t>
      </w:r>
      <w:proofErr w:type="gramEnd"/>
      <w:r w:rsidRPr="00A40B5A">
        <w:rPr>
          <w:sz w:val="24"/>
          <w:szCs w:val="24"/>
        </w:rPr>
        <w:t>.</w:t>
      </w:r>
    </w:p>
    <w:p w:rsidR="00A40B5A" w:rsidRPr="00A40B5A" w:rsidRDefault="00A40B5A" w:rsidP="00A40B5A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2.</w:t>
      </w:r>
      <w:r w:rsidRPr="00A40B5A">
        <w:rPr>
          <w:sz w:val="24"/>
          <w:szCs w:val="24"/>
        </w:rPr>
        <w:tab/>
        <w:t>Утвердить Правила персонифиц</w:t>
      </w:r>
      <w:r>
        <w:rPr>
          <w:sz w:val="24"/>
          <w:szCs w:val="24"/>
        </w:rPr>
        <w:t>ированного финансирования допол</w:t>
      </w:r>
      <w:r w:rsidRPr="00A40B5A">
        <w:rPr>
          <w:sz w:val="24"/>
          <w:szCs w:val="24"/>
        </w:rPr>
        <w:t>нительного образования детей в городе Сосновоборске (далее - Правила) согласно приложению № 1 к настоящему постановлению.</w:t>
      </w:r>
    </w:p>
    <w:p w:rsidR="00A40B5A" w:rsidRPr="00A40B5A" w:rsidRDefault="00A40B5A" w:rsidP="00A40B5A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3.</w:t>
      </w:r>
      <w:r w:rsidRPr="00A40B5A">
        <w:rPr>
          <w:sz w:val="24"/>
          <w:szCs w:val="24"/>
        </w:rPr>
        <w:tab/>
      </w:r>
      <w:proofErr w:type="gramStart"/>
      <w:r w:rsidRPr="00A40B5A">
        <w:rPr>
          <w:sz w:val="24"/>
          <w:szCs w:val="24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A40B5A">
        <w:rPr>
          <w:sz w:val="24"/>
          <w:szCs w:val="24"/>
        </w:rPr>
        <w:t xml:space="preserve"> финансирования согласно приложению № 2 к настоящему постановлению.</w:t>
      </w:r>
    </w:p>
    <w:p w:rsidR="00A40B5A" w:rsidRPr="00A40B5A" w:rsidRDefault="00A40B5A" w:rsidP="00A40B5A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4.</w:t>
      </w:r>
      <w:r w:rsidRPr="00A40B5A">
        <w:rPr>
          <w:sz w:val="24"/>
          <w:szCs w:val="24"/>
        </w:rPr>
        <w:tab/>
        <w:t xml:space="preserve">Определить Управление образования администрации города Сосновоборска ответственным уполномоченным органом администрации города Сосновоборска по внедрению на территории муниципального образования город Сосновоборск системы </w:t>
      </w:r>
      <w:r w:rsidRPr="00A40B5A">
        <w:rPr>
          <w:sz w:val="24"/>
          <w:szCs w:val="24"/>
        </w:rPr>
        <w:lastRenderedPageBreak/>
        <w:t>персонифицированного финансирования дополнительного образования детей.</w:t>
      </w:r>
    </w:p>
    <w:p w:rsidR="00A40B5A" w:rsidRPr="00A40B5A" w:rsidRDefault="00A40B5A" w:rsidP="00A40B5A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5.</w:t>
      </w:r>
      <w:r w:rsidRPr="00A40B5A">
        <w:rPr>
          <w:sz w:val="24"/>
          <w:szCs w:val="24"/>
        </w:rPr>
        <w:tab/>
        <w:t>Управлению образования администрации города Сосновоборска (Кудряшова И.И.),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A40B5A" w:rsidRPr="00A40B5A" w:rsidRDefault="00A40B5A" w:rsidP="00A40B5A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6.</w:t>
      </w:r>
      <w:r w:rsidRPr="00A40B5A">
        <w:rPr>
          <w:sz w:val="24"/>
          <w:szCs w:val="24"/>
        </w:rPr>
        <w:tab/>
        <w:t>Муниципальному опорному центру дополнительного образования города Сосновоборска (Попкова Ю.В.)</w:t>
      </w:r>
      <w:r w:rsidR="00F300AB">
        <w:rPr>
          <w:sz w:val="24"/>
          <w:szCs w:val="24"/>
        </w:rPr>
        <w:t>, созданному на базе  муниципального автономного учреждения дополнительного образования «Дом детского творчества» города Сосновоборска</w:t>
      </w:r>
      <w:r w:rsidRPr="00A40B5A">
        <w:rPr>
          <w:sz w:val="24"/>
          <w:szCs w:val="24"/>
        </w:rPr>
        <w:t xml:space="preserve"> обеспечить взаимодействие с оператором персонифицированного финансирования Красноярского края,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A40B5A" w:rsidRPr="00A40B5A" w:rsidRDefault="00A40B5A" w:rsidP="00A40B5A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7.</w:t>
      </w:r>
      <w:r w:rsidRPr="00A40B5A">
        <w:rPr>
          <w:sz w:val="24"/>
          <w:szCs w:val="24"/>
        </w:rPr>
        <w:tab/>
        <w:t>Постановление разместить на официальных сайтах администрации города Сосновоборска и Управления образования администрации города Сосновоборска.</w:t>
      </w:r>
    </w:p>
    <w:p w:rsidR="00A40B5A" w:rsidRPr="00A40B5A" w:rsidRDefault="00A40B5A" w:rsidP="00A40B5A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8.</w:t>
      </w:r>
      <w:r w:rsidRPr="00A40B5A">
        <w:rPr>
          <w:sz w:val="24"/>
          <w:szCs w:val="24"/>
        </w:rPr>
        <w:tab/>
      </w:r>
      <w:proofErr w:type="gramStart"/>
      <w:r w:rsidRPr="00A40B5A">
        <w:rPr>
          <w:sz w:val="24"/>
          <w:szCs w:val="24"/>
        </w:rPr>
        <w:t>Контроль за</w:t>
      </w:r>
      <w:proofErr w:type="gramEnd"/>
      <w:r w:rsidRPr="00A40B5A">
        <w:rPr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города Романенко Е.О..</w:t>
      </w:r>
    </w:p>
    <w:p w:rsidR="00A40B5A" w:rsidRPr="00A40B5A" w:rsidRDefault="00A40B5A" w:rsidP="00A40B5A">
      <w:pPr>
        <w:pStyle w:val="3"/>
        <w:spacing w:after="0" w:line="240" w:lineRule="auto"/>
        <w:ind w:firstLine="70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9.</w:t>
      </w:r>
      <w:r w:rsidRPr="00A40B5A">
        <w:rPr>
          <w:sz w:val="24"/>
          <w:szCs w:val="24"/>
        </w:rPr>
        <w:tab/>
        <w:t>Постановление вступает в силу со дня официального опубликования и распространяется на правоотношения, возникшие с 01.10.2020 г.</w:t>
      </w:r>
    </w:p>
    <w:p w:rsidR="00A40B5A" w:rsidRDefault="00A40B5A" w:rsidP="00A40B5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40B5A" w:rsidRDefault="00A40B5A" w:rsidP="00A40B5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40B5A" w:rsidRDefault="00A40B5A" w:rsidP="00A40B5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F1E94" w:rsidRPr="00A40B5A" w:rsidRDefault="00A40B5A" w:rsidP="00A40B5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Глава города </w:t>
      </w:r>
      <w:r w:rsidRPr="00A40B5A">
        <w:rPr>
          <w:sz w:val="24"/>
          <w:szCs w:val="24"/>
        </w:rPr>
        <w:tab/>
      </w:r>
      <w:r w:rsidRPr="00A40B5A">
        <w:rPr>
          <w:sz w:val="24"/>
          <w:szCs w:val="24"/>
        </w:rPr>
        <w:tab/>
      </w:r>
      <w:r w:rsidRPr="00A40B5A">
        <w:rPr>
          <w:sz w:val="24"/>
          <w:szCs w:val="24"/>
        </w:rPr>
        <w:tab/>
      </w:r>
      <w:r w:rsidRPr="00A40B5A">
        <w:rPr>
          <w:sz w:val="24"/>
          <w:szCs w:val="24"/>
        </w:rPr>
        <w:tab/>
      </w:r>
      <w:r w:rsidRPr="00A40B5A">
        <w:rPr>
          <w:sz w:val="24"/>
          <w:szCs w:val="24"/>
        </w:rPr>
        <w:tab/>
      </w:r>
      <w:r w:rsidRPr="00A40B5A">
        <w:rPr>
          <w:sz w:val="24"/>
          <w:szCs w:val="24"/>
        </w:rPr>
        <w:tab/>
      </w:r>
      <w:r w:rsidRPr="00A40B5A">
        <w:rPr>
          <w:sz w:val="24"/>
          <w:szCs w:val="24"/>
        </w:rPr>
        <w:tab/>
        <w:t>А.С. Кудрявцев</w:t>
      </w:r>
    </w:p>
    <w:p w:rsidR="00AF1E94" w:rsidRDefault="00AF1E94">
      <w:pPr>
        <w:pStyle w:val="3"/>
        <w:shd w:val="clear" w:color="auto" w:fill="auto"/>
        <w:spacing w:after="473" w:line="322" w:lineRule="exact"/>
        <w:ind w:left="4800" w:right="600" w:firstLine="0"/>
        <w:jc w:val="left"/>
      </w:pPr>
    </w:p>
    <w:p w:rsidR="00AF1E94" w:rsidRDefault="00AF1E94">
      <w:pPr>
        <w:pStyle w:val="3"/>
        <w:shd w:val="clear" w:color="auto" w:fill="auto"/>
        <w:spacing w:after="473" w:line="322" w:lineRule="exact"/>
        <w:ind w:left="4800" w:right="600" w:firstLine="0"/>
        <w:jc w:val="left"/>
      </w:pPr>
    </w:p>
    <w:p w:rsidR="00AF1E94" w:rsidRDefault="00AF1E94">
      <w:pPr>
        <w:pStyle w:val="3"/>
        <w:shd w:val="clear" w:color="auto" w:fill="auto"/>
        <w:spacing w:after="473" w:line="322" w:lineRule="exact"/>
        <w:ind w:left="4800" w:right="600" w:firstLine="0"/>
        <w:jc w:val="left"/>
      </w:pPr>
    </w:p>
    <w:p w:rsidR="00AF1E94" w:rsidRDefault="00AF1E94">
      <w:pPr>
        <w:pStyle w:val="3"/>
        <w:shd w:val="clear" w:color="auto" w:fill="auto"/>
        <w:spacing w:after="473" w:line="322" w:lineRule="exact"/>
        <w:ind w:left="4800" w:right="600" w:firstLine="0"/>
        <w:jc w:val="left"/>
      </w:pPr>
    </w:p>
    <w:p w:rsidR="00AF1E94" w:rsidRDefault="00AF1E94">
      <w:pPr>
        <w:pStyle w:val="3"/>
        <w:shd w:val="clear" w:color="auto" w:fill="auto"/>
        <w:spacing w:after="473" w:line="322" w:lineRule="exact"/>
        <w:ind w:left="4800" w:right="600" w:firstLine="0"/>
        <w:jc w:val="left"/>
      </w:pPr>
    </w:p>
    <w:p w:rsidR="00AF1E94" w:rsidRDefault="00AF1E94">
      <w:pPr>
        <w:pStyle w:val="3"/>
        <w:shd w:val="clear" w:color="auto" w:fill="auto"/>
        <w:spacing w:after="473" w:line="322" w:lineRule="exact"/>
        <w:ind w:left="4800" w:right="600" w:firstLine="0"/>
        <w:jc w:val="left"/>
      </w:pPr>
    </w:p>
    <w:p w:rsidR="00AF1E94" w:rsidRDefault="00AF1E94">
      <w:pPr>
        <w:pStyle w:val="3"/>
        <w:shd w:val="clear" w:color="auto" w:fill="auto"/>
        <w:spacing w:after="473" w:line="322" w:lineRule="exact"/>
        <w:ind w:left="4800" w:right="600" w:firstLine="0"/>
        <w:jc w:val="left"/>
      </w:pPr>
    </w:p>
    <w:p w:rsidR="00AF1E94" w:rsidRDefault="00AF1E94">
      <w:pPr>
        <w:pStyle w:val="3"/>
        <w:shd w:val="clear" w:color="auto" w:fill="auto"/>
        <w:spacing w:after="473" w:line="322" w:lineRule="exact"/>
        <w:ind w:left="4800" w:right="600" w:firstLine="0"/>
        <w:jc w:val="left"/>
      </w:pPr>
    </w:p>
    <w:p w:rsidR="00A40B5A" w:rsidRDefault="00A40B5A">
      <w:pPr>
        <w:pStyle w:val="3"/>
        <w:shd w:val="clear" w:color="auto" w:fill="auto"/>
        <w:spacing w:after="473" w:line="322" w:lineRule="exact"/>
        <w:ind w:left="4800" w:right="600" w:firstLine="0"/>
        <w:jc w:val="left"/>
      </w:pPr>
    </w:p>
    <w:p w:rsidR="00AF1E94" w:rsidRDefault="00AF1E94">
      <w:pPr>
        <w:pStyle w:val="3"/>
        <w:shd w:val="clear" w:color="auto" w:fill="auto"/>
        <w:spacing w:after="473" w:line="322" w:lineRule="exact"/>
        <w:ind w:left="4800" w:right="600" w:firstLine="0"/>
        <w:jc w:val="left"/>
      </w:pPr>
    </w:p>
    <w:p w:rsidR="0056025B" w:rsidRPr="00A40B5A" w:rsidRDefault="00056826" w:rsidP="0056025B">
      <w:pPr>
        <w:pStyle w:val="3"/>
        <w:shd w:val="clear" w:color="auto" w:fill="auto"/>
        <w:spacing w:after="473" w:line="322" w:lineRule="exact"/>
        <w:ind w:left="4800" w:right="600" w:firstLine="0"/>
        <w:jc w:val="left"/>
        <w:rPr>
          <w:sz w:val="24"/>
          <w:szCs w:val="24"/>
        </w:rPr>
      </w:pPr>
      <w:r w:rsidRPr="00A40B5A">
        <w:rPr>
          <w:sz w:val="24"/>
          <w:szCs w:val="24"/>
        </w:rPr>
        <w:lastRenderedPageBreak/>
        <w:t xml:space="preserve">Приложение № 1 к постановлению администрации города </w:t>
      </w:r>
      <w:r w:rsidR="00AF1E94" w:rsidRPr="00A40B5A">
        <w:rPr>
          <w:sz w:val="24"/>
          <w:szCs w:val="24"/>
        </w:rPr>
        <w:t>Сосновоборска</w:t>
      </w:r>
      <w:r w:rsidRPr="00A40B5A">
        <w:rPr>
          <w:sz w:val="24"/>
          <w:szCs w:val="24"/>
        </w:rPr>
        <w:t xml:space="preserve"> от </w:t>
      </w:r>
      <w:r w:rsidR="00AF1E94" w:rsidRPr="00A40B5A">
        <w:rPr>
          <w:sz w:val="24"/>
          <w:szCs w:val="24"/>
        </w:rPr>
        <w:t xml:space="preserve">_____________ </w:t>
      </w:r>
      <w:r w:rsidRPr="00A40B5A">
        <w:rPr>
          <w:sz w:val="24"/>
          <w:szCs w:val="24"/>
        </w:rPr>
        <w:t xml:space="preserve">2020 г. № </w:t>
      </w:r>
      <w:r w:rsidR="00AF1E94" w:rsidRPr="00A40B5A">
        <w:rPr>
          <w:sz w:val="24"/>
          <w:szCs w:val="24"/>
        </w:rPr>
        <w:t>_____</w:t>
      </w:r>
      <w:bookmarkStart w:id="0" w:name="bookmark1"/>
    </w:p>
    <w:p w:rsidR="005E4700" w:rsidRPr="00AC0CF1" w:rsidRDefault="00056826" w:rsidP="0056025B">
      <w:pPr>
        <w:pStyle w:val="3"/>
        <w:shd w:val="clear" w:color="auto" w:fill="auto"/>
        <w:spacing w:after="473" w:line="322" w:lineRule="exact"/>
        <w:ind w:right="600" w:firstLine="0"/>
        <w:rPr>
          <w:b/>
          <w:sz w:val="24"/>
          <w:szCs w:val="24"/>
        </w:rPr>
      </w:pPr>
      <w:r w:rsidRPr="00AC0CF1">
        <w:rPr>
          <w:b/>
          <w:sz w:val="24"/>
          <w:szCs w:val="24"/>
        </w:rPr>
        <w:t xml:space="preserve">Правила персонифицированного финансирования дополнительного образования детей в городе </w:t>
      </w:r>
      <w:r w:rsidR="00AF1E94" w:rsidRPr="00AC0CF1">
        <w:rPr>
          <w:b/>
          <w:sz w:val="24"/>
          <w:szCs w:val="24"/>
        </w:rPr>
        <w:t>Сосновоборск</w:t>
      </w:r>
      <w:r w:rsidRPr="00AC0CF1">
        <w:rPr>
          <w:b/>
          <w:sz w:val="24"/>
          <w:szCs w:val="24"/>
        </w:rPr>
        <w:t>е</w:t>
      </w:r>
      <w:bookmarkEnd w:id="0"/>
    </w:p>
    <w:p w:rsidR="005E4700" w:rsidRPr="00092D84" w:rsidRDefault="00056826" w:rsidP="00092D84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480" w:lineRule="exact"/>
        <w:ind w:left="20" w:right="20" w:firstLine="547"/>
        <w:jc w:val="both"/>
        <w:rPr>
          <w:sz w:val="24"/>
          <w:szCs w:val="24"/>
        </w:rPr>
      </w:pPr>
      <w:proofErr w:type="gramStart"/>
      <w:r w:rsidRPr="00092D84">
        <w:rPr>
          <w:sz w:val="24"/>
          <w:szCs w:val="24"/>
        </w:rPr>
        <w:t xml:space="preserve">Правила персонифицированного финансирования дополнительного образования детей в городе </w:t>
      </w:r>
      <w:r w:rsidR="00AF1E94" w:rsidRPr="00092D84">
        <w:rPr>
          <w:sz w:val="24"/>
          <w:szCs w:val="24"/>
        </w:rPr>
        <w:t>Сосновоборск</w:t>
      </w:r>
      <w:r w:rsidRPr="00092D84">
        <w:rPr>
          <w:sz w:val="24"/>
          <w:szCs w:val="24"/>
        </w:rPr>
        <w:t xml:space="preserve">е (далее - Правила) регулируют функционирование системы персонифицированного финансирования дополнительного образования детей (далее - система персонифицированного финансирования), внедрение которой осуществляется в городе </w:t>
      </w:r>
      <w:r w:rsidR="00AF1E94" w:rsidRPr="00092D84">
        <w:rPr>
          <w:sz w:val="24"/>
          <w:szCs w:val="24"/>
        </w:rPr>
        <w:t>Сосновоборск</w:t>
      </w:r>
      <w:r w:rsidRPr="00092D84">
        <w:rPr>
          <w:sz w:val="24"/>
          <w:szCs w:val="24"/>
        </w:rPr>
        <w:t>е с целью реализации Распоряжения Правительства Красноярского края от</w:t>
      </w:r>
      <w:r w:rsidR="00092D84" w:rsidRPr="00092D84">
        <w:rPr>
          <w:sz w:val="24"/>
          <w:szCs w:val="24"/>
        </w:rPr>
        <w:t xml:space="preserve">  04.07.2019 № 453-р </w:t>
      </w:r>
      <w:r w:rsidRPr="00092D84">
        <w:rPr>
          <w:sz w:val="24"/>
          <w:szCs w:val="24"/>
        </w:rPr>
        <w:t>«О внедрении модели персонифицированного финансирования дополнительного образования детей в Красноярском крае», Приказа министерства образования Красноярского края от 23.09.2020 № 434-11-05 «Об утверждении</w:t>
      </w:r>
      <w:proofErr w:type="gramEnd"/>
      <w:r w:rsidRPr="00092D84">
        <w:rPr>
          <w:sz w:val="24"/>
          <w:szCs w:val="24"/>
        </w:rPr>
        <w:t xml:space="preserve"> Правил персонифицированного финансирования дополнительного образования детей в Красноярском крае» (далее - региональные Правила).</w:t>
      </w:r>
    </w:p>
    <w:p w:rsidR="005E4700" w:rsidRPr="00A40B5A" w:rsidRDefault="00056826" w:rsidP="00B41976">
      <w:pPr>
        <w:pStyle w:val="3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480" w:lineRule="exact"/>
        <w:ind w:left="20" w:right="20" w:firstLine="580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Красноярского края на территории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 xml:space="preserve">а,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а.</w:t>
      </w:r>
      <w:proofErr w:type="gramEnd"/>
      <w:r w:rsidRPr="00A40B5A">
        <w:rPr>
          <w:sz w:val="24"/>
          <w:szCs w:val="24"/>
        </w:rPr>
        <w:t xml:space="preserve"> Настоящие Правила используют понятия, предусмотренные региональными Правилами.</w:t>
      </w:r>
    </w:p>
    <w:p w:rsidR="005E4700" w:rsidRPr="00A40B5A" w:rsidRDefault="00056826" w:rsidP="00B41976">
      <w:pPr>
        <w:pStyle w:val="3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480" w:lineRule="exact"/>
        <w:ind w:left="20" w:right="20" w:firstLine="58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Сертификат персонифицированного финансирования в городе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 xml:space="preserve">е, обеспечивается за счет средств бюджета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а.</w:t>
      </w:r>
    </w:p>
    <w:p w:rsidR="005E4700" w:rsidRPr="00A40B5A" w:rsidRDefault="00AF1E94" w:rsidP="00B41976">
      <w:pPr>
        <w:pStyle w:val="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480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>Управление образования</w:t>
      </w:r>
      <w:r w:rsidR="00056826" w:rsidRPr="00A40B5A">
        <w:rPr>
          <w:sz w:val="24"/>
          <w:szCs w:val="24"/>
        </w:rPr>
        <w:t xml:space="preserve"> администрации города </w:t>
      </w:r>
      <w:r w:rsidRPr="00A40B5A">
        <w:rPr>
          <w:sz w:val="24"/>
          <w:szCs w:val="24"/>
        </w:rPr>
        <w:t>Сосновоборск</w:t>
      </w:r>
      <w:r w:rsidR="00056826" w:rsidRPr="00A40B5A">
        <w:rPr>
          <w:sz w:val="24"/>
          <w:szCs w:val="24"/>
        </w:rPr>
        <w:t>а</w:t>
      </w:r>
      <w:r w:rsidR="0056025B" w:rsidRPr="00A40B5A">
        <w:rPr>
          <w:sz w:val="24"/>
          <w:szCs w:val="24"/>
        </w:rPr>
        <w:t xml:space="preserve"> (далее – управление образования)</w:t>
      </w:r>
      <w:r w:rsidR="00056826" w:rsidRPr="00A40B5A">
        <w:rPr>
          <w:sz w:val="24"/>
          <w:szCs w:val="24"/>
        </w:rPr>
        <w:t xml:space="preserve">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</w:t>
      </w:r>
      <w:r w:rsidR="00056826" w:rsidRPr="00A40B5A">
        <w:rPr>
          <w:sz w:val="24"/>
          <w:szCs w:val="24"/>
        </w:rPr>
        <w:lastRenderedPageBreak/>
        <w:t>сертификатов, число действующих сертификатов дополнительного образования, в том числе в разрезе отдельных категорий детей, объем обеспечения сертификатов и предоставляет данные сведения оператору персонифицированного финансирования Красноярского края для</w:t>
      </w:r>
      <w:proofErr w:type="gramEnd"/>
      <w:r w:rsidR="00056826" w:rsidRPr="00A40B5A">
        <w:rPr>
          <w:sz w:val="24"/>
          <w:szCs w:val="24"/>
        </w:rPr>
        <w:t xml:space="preserve"> фиксации в информационной системе.</w:t>
      </w:r>
    </w:p>
    <w:p w:rsidR="005E4700" w:rsidRPr="00A40B5A" w:rsidRDefault="00056826" w:rsidP="00B41976">
      <w:pPr>
        <w:pStyle w:val="3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480" w:lineRule="exact"/>
        <w:ind w:left="20" w:right="20" w:firstLine="56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По всем вопросам, специально не урегулированным в настоящих Правилах, органы местного самоуправления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руководствуются региональными Правилами.</w:t>
      </w:r>
    </w:p>
    <w:p w:rsidR="005E4700" w:rsidRPr="00A40B5A" w:rsidRDefault="00056826" w:rsidP="00B41976">
      <w:pPr>
        <w:pStyle w:val="3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480" w:lineRule="exact"/>
        <w:ind w:left="20" w:right="20" w:firstLine="56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Финансовое обеспечение мун</w:t>
      </w:r>
      <w:r w:rsidRPr="00A40B5A">
        <w:rPr>
          <w:rStyle w:val="24"/>
          <w:sz w:val="24"/>
          <w:szCs w:val="24"/>
          <w:u w:val="none"/>
        </w:rPr>
        <w:t>ици</w:t>
      </w:r>
      <w:r w:rsidRPr="00A40B5A">
        <w:rPr>
          <w:sz w:val="24"/>
          <w:szCs w:val="24"/>
        </w:rPr>
        <w:t xml:space="preserve">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5E4700" w:rsidRPr="00A40B5A" w:rsidRDefault="00056826" w:rsidP="00B41976">
      <w:pPr>
        <w:pStyle w:val="3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480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092D84">
        <w:rPr>
          <w:sz w:val="24"/>
          <w:szCs w:val="24"/>
        </w:rPr>
        <w:t>управлением</w:t>
      </w:r>
      <w:r w:rsidRPr="00A40B5A">
        <w:rPr>
          <w:sz w:val="24"/>
          <w:szCs w:val="24"/>
        </w:rPr>
        <w:t xml:space="preserve"> образования администрации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в соответствии с разделом VII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5E4700" w:rsidRPr="00A40B5A" w:rsidRDefault="00AF1E94" w:rsidP="00B41976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480" w:lineRule="exact"/>
        <w:ind w:left="20" w:right="20" w:firstLine="58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 </w:t>
      </w:r>
      <w:proofErr w:type="gramStart"/>
      <w:r w:rsidR="00056826" w:rsidRPr="00A40B5A">
        <w:rPr>
          <w:sz w:val="24"/>
          <w:szCs w:val="24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</w:t>
      </w:r>
      <w:r w:rsidR="00056826" w:rsidRPr="00A40B5A">
        <w:rPr>
          <w:sz w:val="24"/>
          <w:szCs w:val="24"/>
        </w:rPr>
        <w:lastRenderedPageBreak/>
        <w:t xml:space="preserve">установленном нормативно-правовыми актами администрации города </w:t>
      </w:r>
      <w:r w:rsidRPr="00A40B5A">
        <w:rPr>
          <w:sz w:val="24"/>
          <w:szCs w:val="24"/>
        </w:rPr>
        <w:t>Сосновоборск</w:t>
      </w:r>
      <w:r w:rsidR="00056826" w:rsidRPr="00A40B5A">
        <w:rPr>
          <w:sz w:val="24"/>
          <w:szCs w:val="24"/>
        </w:rPr>
        <w:t>а.</w:t>
      </w:r>
      <w:proofErr w:type="gramEnd"/>
    </w:p>
    <w:p w:rsidR="005E4700" w:rsidRPr="00A40B5A" w:rsidRDefault="00056826" w:rsidP="00B41976">
      <w:pPr>
        <w:pStyle w:val="3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480" w:lineRule="exact"/>
        <w:ind w:left="20" w:right="20" w:firstLine="580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автономными, бюджетными учреждениями, в отношении которых органами местного самоуправления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 xml:space="preserve">а не осуществляются функции и полномочия учредителя, включенными в реестр поставщиков образовательных услуг (далее - иные организации), в рамках системы персонифицированного финансирования, осуществляется за счет средств бюджета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посредством предоставления иным</w:t>
      </w:r>
      <w:proofErr w:type="gramEnd"/>
      <w:r w:rsidRPr="00A40B5A">
        <w:rPr>
          <w:sz w:val="24"/>
          <w:szCs w:val="24"/>
        </w:rPr>
        <w:t xml:space="preserve"> организациям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A40B5A">
        <w:rPr>
          <w:sz w:val="24"/>
          <w:szCs w:val="24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A40B5A">
        <w:rPr>
          <w:sz w:val="24"/>
          <w:szCs w:val="24"/>
        </w:rPr>
        <w:t>, утвержденным настоящим постановлением согласно приложению № 2 к настоящему постановлению.</w:t>
      </w:r>
    </w:p>
    <w:p w:rsidR="005E4700" w:rsidRPr="00A40B5A" w:rsidRDefault="00056826" w:rsidP="00B41976">
      <w:pPr>
        <w:pStyle w:val="3"/>
        <w:numPr>
          <w:ilvl w:val="0"/>
          <w:numId w:val="1"/>
        </w:numPr>
        <w:shd w:val="clear" w:color="auto" w:fill="auto"/>
        <w:tabs>
          <w:tab w:val="left" w:pos="1306"/>
        </w:tabs>
        <w:spacing w:after="0" w:line="480" w:lineRule="exact"/>
        <w:ind w:left="20" w:right="20" w:firstLine="580"/>
        <w:jc w:val="both"/>
        <w:rPr>
          <w:sz w:val="24"/>
          <w:szCs w:val="24"/>
        </w:rPr>
        <w:sectPr w:rsidR="005E4700" w:rsidRPr="00A40B5A">
          <w:type w:val="continuous"/>
          <w:pgSz w:w="11909" w:h="16838"/>
          <w:pgMar w:top="1274" w:right="1261" w:bottom="1279" w:left="1273" w:header="0" w:footer="3" w:gutter="0"/>
          <w:cols w:space="720"/>
          <w:noEndnote/>
          <w:docGrid w:linePitch="360"/>
        </w:sectPr>
      </w:pPr>
      <w:r w:rsidRPr="00A40B5A">
        <w:rPr>
          <w:sz w:val="24"/>
          <w:szCs w:val="24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56025B" w:rsidRPr="00A40B5A">
        <w:rPr>
          <w:sz w:val="24"/>
          <w:szCs w:val="24"/>
        </w:rPr>
        <w:t>управлением образования</w:t>
      </w:r>
      <w:r w:rsidRPr="00A40B5A">
        <w:rPr>
          <w:sz w:val="24"/>
          <w:szCs w:val="24"/>
        </w:rPr>
        <w:t xml:space="preserve"> </w:t>
      </w:r>
      <w:r w:rsidR="00092D84">
        <w:rPr>
          <w:sz w:val="24"/>
          <w:szCs w:val="24"/>
        </w:rPr>
        <w:t xml:space="preserve">администрации города Сосновоборска </w:t>
      </w:r>
      <w:r w:rsidRPr="00A40B5A">
        <w:rPr>
          <w:sz w:val="24"/>
          <w:szCs w:val="24"/>
        </w:rPr>
        <w:t>в соответствии с разделом VII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56025B" w:rsidRPr="00A40B5A" w:rsidRDefault="0056025B">
      <w:pPr>
        <w:pStyle w:val="3"/>
        <w:shd w:val="clear" w:color="auto" w:fill="auto"/>
        <w:spacing w:after="600" w:line="322" w:lineRule="exact"/>
        <w:ind w:left="4800" w:right="600" w:firstLine="0"/>
        <w:jc w:val="left"/>
        <w:rPr>
          <w:sz w:val="24"/>
          <w:szCs w:val="24"/>
        </w:rPr>
      </w:pPr>
    </w:p>
    <w:p w:rsidR="0056025B" w:rsidRPr="00A40B5A" w:rsidRDefault="0056025B">
      <w:pPr>
        <w:pStyle w:val="3"/>
        <w:shd w:val="clear" w:color="auto" w:fill="auto"/>
        <w:spacing w:after="600" w:line="322" w:lineRule="exact"/>
        <w:ind w:left="4800" w:right="600" w:firstLine="0"/>
        <w:jc w:val="left"/>
        <w:rPr>
          <w:sz w:val="24"/>
          <w:szCs w:val="24"/>
        </w:rPr>
      </w:pPr>
    </w:p>
    <w:p w:rsidR="0056025B" w:rsidRPr="00A40B5A" w:rsidRDefault="0056025B">
      <w:pPr>
        <w:pStyle w:val="3"/>
        <w:shd w:val="clear" w:color="auto" w:fill="auto"/>
        <w:spacing w:after="600" w:line="322" w:lineRule="exact"/>
        <w:ind w:left="4800" w:right="600" w:firstLine="0"/>
        <w:jc w:val="left"/>
        <w:rPr>
          <w:sz w:val="24"/>
          <w:szCs w:val="24"/>
        </w:rPr>
      </w:pPr>
    </w:p>
    <w:p w:rsidR="0056025B" w:rsidRPr="00A40B5A" w:rsidRDefault="0056025B">
      <w:pPr>
        <w:pStyle w:val="3"/>
        <w:shd w:val="clear" w:color="auto" w:fill="auto"/>
        <w:spacing w:after="600" w:line="322" w:lineRule="exact"/>
        <w:ind w:left="4800" w:right="600" w:firstLine="0"/>
        <w:jc w:val="left"/>
        <w:rPr>
          <w:sz w:val="24"/>
          <w:szCs w:val="24"/>
        </w:rPr>
      </w:pPr>
    </w:p>
    <w:p w:rsidR="005E4700" w:rsidRPr="00A40B5A" w:rsidRDefault="00056826">
      <w:pPr>
        <w:pStyle w:val="3"/>
        <w:shd w:val="clear" w:color="auto" w:fill="auto"/>
        <w:spacing w:after="600" w:line="322" w:lineRule="exact"/>
        <w:ind w:left="4800" w:right="600" w:firstLine="0"/>
        <w:jc w:val="left"/>
        <w:rPr>
          <w:sz w:val="24"/>
          <w:szCs w:val="24"/>
        </w:rPr>
      </w:pPr>
      <w:r w:rsidRPr="00A40B5A">
        <w:rPr>
          <w:sz w:val="24"/>
          <w:szCs w:val="24"/>
        </w:rPr>
        <w:lastRenderedPageBreak/>
        <w:t xml:space="preserve">Приложение № 2 к постановлению администрации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 xml:space="preserve">а от </w:t>
      </w:r>
      <w:r w:rsidR="0056025B" w:rsidRPr="00A40B5A">
        <w:rPr>
          <w:sz w:val="24"/>
          <w:szCs w:val="24"/>
        </w:rPr>
        <w:t>_____________</w:t>
      </w:r>
      <w:r w:rsidRPr="00A40B5A">
        <w:rPr>
          <w:sz w:val="24"/>
          <w:szCs w:val="24"/>
        </w:rPr>
        <w:t xml:space="preserve">2020 г. № </w:t>
      </w:r>
      <w:r w:rsidR="0056025B" w:rsidRPr="00A40B5A">
        <w:rPr>
          <w:sz w:val="24"/>
          <w:szCs w:val="24"/>
        </w:rPr>
        <w:t>______</w:t>
      </w:r>
    </w:p>
    <w:p w:rsidR="005E4700" w:rsidRPr="00A40B5A" w:rsidRDefault="00056826">
      <w:pPr>
        <w:pStyle w:val="60"/>
        <w:shd w:val="clear" w:color="auto" w:fill="auto"/>
        <w:spacing w:before="0" w:after="293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5E4700" w:rsidRPr="00A40B5A" w:rsidRDefault="00056826">
      <w:pPr>
        <w:pStyle w:val="60"/>
        <w:shd w:val="clear" w:color="auto" w:fill="auto"/>
        <w:spacing w:before="0" w:after="0" w:line="480" w:lineRule="exact"/>
        <w:ind w:left="20"/>
        <w:jc w:val="left"/>
        <w:rPr>
          <w:sz w:val="24"/>
          <w:szCs w:val="24"/>
        </w:rPr>
      </w:pPr>
      <w:r w:rsidRPr="00A40B5A">
        <w:rPr>
          <w:sz w:val="24"/>
          <w:szCs w:val="24"/>
        </w:rPr>
        <w:t>Раздел I. Общие положения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480" w:lineRule="exact"/>
        <w:ind w:left="20" w:right="20" w:firstLine="880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автономным, бюджетным учреждениями, в отношении которых органами местного самоуправления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Pr="00A40B5A">
        <w:rPr>
          <w:sz w:val="24"/>
          <w:szCs w:val="24"/>
        </w:rPr>
        <w:t xml:space="preserve"> </w:t>
      </w:r>
      <w:proofErr w:type="gramStart"/>
      <w:r w:rsidRPr="00A40B5A">
        <w:rPr>
          <w:sz w:val="24"/>
          <w:szCs w:val="24"/>
        </w:rPr>
        <w:t xml:space="preserve">рамках системы персонифицированного финансирования дополнительного образования детей (далее - порядок) устанавливает цели, условия и порядок предоставления грантов в форме субсидий исполнителям услуг </w:t>
      </w:r>
      <w:r w:rsidR="0056025B" w:rsidRPr="00A40B5A">
        <w:rPr>
          <w:sz w:val="24"/>
          <w:szCs w:val="24"/>
        </w:rPr>
        <w:t>управлением образования</w:t>
      </w:r>
      <w:r w:rsidRPr="00A40B5A">
        <w:rPr>
          <w:sz w:val="24"/>
          <w:szCs w:val="24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480" w:lineRule="exact"/>
        <w:ind w:left="20" w:right="20" w:firstLine="86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163"/>
        </w:tabs>
        <w:spacing w:after="0" w:line="480" w:lineRule="exact"/>
        <w:ind w:left="20" w:firstLine="86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Основные понятия, используемые в настоящем порядке:</w:t>
      </w:r>
    </w:p>
    <w:p w:rsidR="005E4700" w:rsidRPr="00A40B5A" w:rsidRDefault="00056826" w:rsidP="00B41976">
      <w:pPr>
        <w:pStyle w:val="3"/>
        <w:numPr>
          <w:ilvl w:val="0"/>
          <w:numId w:val="4"/>
        </w:numPr>
        <w:shd w:val="clear" w:color="auto" w:fill="auto"/>
        <w:tabs>
          <w:tab w:val="left" w:pos="1244"/>
        </w:tabs>
        <w:spacing w:after="0" w:line="480" w:lineRule="exact"/>
        <w:ind w:left="20" w:right="20" w:firstLine="860"/>
        <w:jc w:val="both"/>
        <w:rPr>
          <w:sz w:val="24"/>
          <w:szCs w:val="24"/>
        </w:rPr>
      </w:pPr>
      <w:r w:rsidRPr="00A40B5A">
        <w:rPr>
          <w:sz w:val="24"/>
          <w:szCs w:val="24"/>
        </w:rPr>
        <w:lastRenderedPageBreak/>
        <w:t>образовательная услуга -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5E4700" w:rsidRPr="00A40B5A" w:rsidRDefault="00056826" w:rsidP="00B41976">
      <w:pPr>
        <w:pStyle w:val="3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480" w:lineRule="exact"/>
        <w:ind w:left="20" w:right="20" w:firstLine="86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потребитель услуг - родитель (законный представитель) обучающегося -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- участник системы персонифицированного финансирования, имеющий сертификат персонифицированного финансирования;</w:t>
      </w:r>
    </w:p>
    <w:p w:rsidR="005E4700" w:rsidRPr="00A40B5A" w:rsidRDefault="00056826" w:rsidP="00B41976">
      <w:pPr>
        <w:pStyle w:val="3"/>
        <w:numPr>
          <w:ilvl w:val="0"/>
          <w:numId w:val="4"/>
        </w:numPr>
        <w:shd w:val="clear" w:color="auto" w:fill="auto"/>
        <w:tabs>
          <w:tab w:val="left" w:pos="1364"/>
        </w:tabs>
        <w:spacing w:after="0" w:line="480" w:lineRule="exact"/>
        <w:ind w:left="20" w:right="20" w:firstLine="860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 xml:space="preserve">исполнитель услуг -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автономное, бюджетное учреждение, в отношении которой органами местного самоуправления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5E4700" w:rsidRPr="00A40B5A" w:rsidRDefault="00056826" w:rsidP="00B41976">
      <w:pPr>
        <w:pStyle w:val="3"/>
        <w:numPr>
          <w:ilvl w:val="0"/>
          <w:numId w:val="4"/>
        </w:numPr>
        <w:shd w:val="clear" w:color="auto" w:fill="auto"/>
        <w:tabs>
          <w:tab w:val="left" w:pos="1407"/>
        </w:tabs>
        <w:spacing w:after="0" w:line="480" w:lineRule="exact"/>
        <w:ind w:left="20" w:right="20" w:firstLine="86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гранты в форме субсидии - средства, предоставляемые исполнителям услуг </w:t>
      </w:r>
      <w:r w:rsidR="0056025B" w:rsidRPr="00A40B5A">
        <w:rPr>
          <w:sz w:val="24"/>
          <w:szCs w:val="24"/>
        </w:rPr>
        <w:t>управлением</w:t>
      </w:r>
      <w:r w:rsidRPr="00A40B5A">
        <w:rPr>
          <w:sz w:val="24"/>
          <w:szCs w:val="24"/>
        </w:rPr>
        <w:t xml:space="preserve"> образования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5E4700" w:rsidRPr="00A40B5A" w:rsidRDefault="00056826" w:rsidP="00B41976">
      <w:pPr>
        <w:pStyle w:val="3"/>
        <w:numPr>
          <w:ilvl w:val="0"/>
          <w:numId w:val="4"/>
        </w:numPr>
        <w:shd w:val="clear" w:color="auto" w:fill="auto"/>
        <w:tabs>
          <w:tab w:val="left" w:pos="1306"/>
        </w:tabs>
        <w:spacing w:after="0" w:line="480" w:lineRule="exact"/>
        <w:ind w:left="20" w:right="20" w:firstLine="86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отбор исполнителей услуг -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5E4700" w:rsidRPr="00A40B5A" w:rsidRDefault="00056826" w:rsidP="00B41976">
      <w:pPr>
        <w:pStyle w:val="3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480" w:lineRule="exact"/>
        <w:ind w:left="20" w:right="20" w:firstLine="86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уполномоченный орган - </w:t>
      </w:r>
      <w:r w:rsidR="00F300AB">
        <w:rPr>
          <w:sz w:val="24"/>
          <w:szCs w:val="24"/>
        </w:rPr>
        <w:t>управление</w:t>
      </w:r>
      <w:r w:rsidRPr="00A40B5A">
        <w:rPr>
          <w:sz w:val="24"/>
          <w:szCs w:val="24"/>
        </w:rPr>
        <w:t xml:space="preserve"> образования администрации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5E4700" w:rsidRPr="00092D84" w:rsidRDefault="00056826" w:rsidP="00092D84">
      <w:pPr>
        <w:pStyle w:val="3"/>
        <w:numPr>
          <w:ilvl w:val="0"/>
          <w:numId w:val="4"/>
        </w:numPr>
        <w:shd w:val="clear" w:color="auto" w:fill="auto"/>
        <w:spacing w:after="0" w:line="480" w:lineRule="exact"/>
        <w:ind w:left="20" w:right="20" w:firstLine="831"/>
        <w:jc w:val="both"/>
        <w:rPr>
          <w:sz w:val="24"/>
          <w:szCs w:val="24"/>
        </w:rPr>
      </w:pPr>
      <w:r w:rsidRPr="00092D84">
        <w:rPr>
          <w:sz w:val="24"/>
          <w:szCs w:val="24"/>
        </w:rPr>
        <w:t xml:space="preserve">региональные Правила - Правила персонифицированного финансирования дополнительного образования детей </w:t>
      </w:r>
      <w:proofErr w:type="gramStart"/>
      <w:r w:rsidRPr="00092D84">
        <w:rPr>
          <w:sz w:val="24"/>
          <w:szCs w:val="24"/>
        </w:rPr>
        <w:t>в</w:t>
      </w:r>
      <w:proofErr w:type="gramEnd"/>
      <w:r w:rsidRPr="00092D84">
        <w:rPr>
          <w:sz w:val="24"/>
          <w:szCs w:val="24"/>
        </w:rPr>
        <w:t xml:space="preserve"> </w:t>
      </w:r>
      <w:proofErr w:type="gramStart"/>
      <w:r w:rsidRPr="00092D84">
        <w:rPr>
          <w:sz w:val="24"/>
          <w:szCs w:val="24"/>
        </w:rPr>
        <w:t>Красноярском</w:t>
      </w:r>
      <w:proofErr w:type="gramEnd"/>
      <w:r w:rsidRPr="00092D84">
        <w:rPr>
          <w:sz w:val="24"/>
          <w:szCs w:val="24"/>
        </w:rPr>
        <w:t xml:space="preserve"> крае, утвержденные Приказом </w:t>
      </w:r>
      <w:r w:rsidRPr="00092D84">
        <w:rPr>
          <w:sz w:val="24"/>
          <w:szCs w:val="24"/>
        </w:rPr>
        <w:lastRenderedPageBreak/>
        <w:t>министерства образования Красноярского края от</w:t>
      </w:r>
      <w:r w:rsidR="00092D84" w:rsidRPr="00092D84">
        <w:rPr>
          <w:sz w:val="24"/>
          <w:szCs w:val="24"/>
        </w:rPr>
        <w:t xml:space="preserve"> 23.09.2020 № 434-11-05 </w:t>
      </w:r>
      <w:r w:rsidRPr="00092D84">
        <w:rPr>
          <w:sz w:val="24"/>
          <w:szCs w:val="24"/>
        </w:rPr>
        <w:t>«Об утверждении Правил персонифицированного финансирования дополнительного образования детей в Красноярском крае».</w:t>
      </w:r>
    </w:p>
    <w:p w:rsidR="005E4700" w:rsidRPr="00A40B5A" w:rsidRDefault="00056826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Уполномоченный орган осуществляет предоставление грантов </w:t>
      </w:r>
      <w:proofErr w:type="gramStart"/>
      <w:r w:rsidRPr="00A40B5A">
        <w:rPr>
          <w:sz w:val="24"/>
          <w:szCs w:val="24"/>
        </w:rPr>
        <w:t xml:space="preserve">в форме субсидии из бюджета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в соответствии с решением городского Совета депутатов о бюджете</w:t>
      </w:r>
      <w:proofErr w:type="gramEnd"/>
      <w:r w:rsidRPr="00A40B5A">
        <w:rPr>
          <w:sz w:val="24"/>
          <w:szCs w:val="24"/>
        </w:rPr>
        <w:t xml:space="preserve">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0443E8" w:rsidRPr="00A40B5A">
        <w:rPr>
          <w:sz w:val="24"/>
          <w:szCs w:val="24"/>
        </w:rPr>
        <w:t>Развитие общего образования и дополнительного образования детей города Сосновоборска</w:t>
      </w:r>
      <w:r w:rsidRPr="00A40B5A">
        <w:rPr>
          <w:sz w:val="24"/>
          <w:szCs w:val="24"/>
        </w:rPr>
        <w:t>».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Гранты в форме субсидии предоставляются в рамках мероприятия «Обеспечение внедрения персонифицированного финансирования» мун</w:t>
      </w:r>
      <w:r w:rsidRPr="00A40B5A">
        <w:rPr>
          <w:rStyle w:val="24"/>
          <w:sz w:val="24"/>
          <w:szCs w:val="24"/>
          <w:u w:val="none"/>
        </w:rPr>
        <w:t>ици</w:t>
      </w:r>
      <w:r w:rsidRPr="00A40B5A">
        <w:rPr>
          <w:sz w:val="24"/>
          <w:szCs w:val="24"/>
        </w:rPr>
        <w:t xml:space="preserve">пальной программы «Развитие образования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а». Действие настоящего порядка не распространяется на осуществление финансовой (</w:t>
      </w:r>
      <w:proofErr w:type="spellStart"/>
      <w:r w:rsidRPr="00A40B5A">
        <w:rPr>
          <w:sz w:val="24"/>
          <w:szCs w:val="24"/>
        </w:rPr>
        <w:t>грантовой</w:t>
      </w:r>
      <w:proofErr w:type="spellEnd"/>
      <w:r w:rsidRPr="00A40B5A">
        <w:rPr>
          <w:sz w:val="24"/>
          <w:szCs w:val="24"/>
        </w:rPr>
        <w:t xml:space="preserve">) поддержки в рамках иных муниципальных программ (подпрограмм)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а.</w:t>
      </w:r>
    </w:p>
    <w:p w:rsidR="005E4700" w:rsidRPr="00A40B5A" w:rsidRDefault="00056826">
      <w:pPr>
        <w:pStyle w:val="60"/>
        <w:shd w:val="clear" w:color="auto" w:fill="auto"/>
        <w:spacing w:before="0" w:after="0" w:line="480" w:lineRule="exact"/>
        <w:jc w:val="left"/>
        <w:rPr>
          <w:sz w:val="24"/>
          <w:szCs w:val="24"/>
        </w:rPr>
      </w:pPr>
      <w:r w:rsidRPr="00A40B5A">
        <w:rPr>
          <w:sz w:val="24"/>
          <w:szCs w:val="24"/>
        </w:rPr>
        <w:t>Раздел II. Порядок проведения отбора исполнителей услуг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171"/>
        </w:tabs>
        <w:spacing w:after="0" w:line="480" w:lineRule="exact"/>
        <w:ind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480" w:lineRule="exact"/>
        <w:ind w:right="20" w:firstLine="720"/>
        <w:jc w:val="both"/>
        <w:rPr>
          <w:sz w:val="24"/>
          <w:szCs w:val="24"/>
        </w:rPr>
      </w:pPr>
      <w:bookmarkStart w:id="1" w:name="bookmark2"/>
      <w:r w:rsidRPr="00A40B5A">
        <w:rPr>
          <w:sz w:val="24"/>
          <w:szCs w:val="24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5E4700" w:rsidRPr="00A40B5A" w:rsidRDefault="00056826" w:rsidP="00B41976">
      <w:pPr>
        <w:pStyle w:val="3"/>
        <w:numPr>
          <w:ilvl w:val="0"/>
          <w:numId w:val="6"/>
        </w:numPr>
        <w:shd w:val="clear" w:color="auto" w:fill="auto"/>
        <w:tabs>
          <w:tab w:val="left" w:pos="1022"/>
        </w:tabs>
        <w:spacing w:after="0" w:line="480" w:lineRule="exact"/>
        <w:ind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исполнитель услуг включен в реестр поставщиков образовательных</w:t>
      </w:r>
    </w:p>
    <w:p w:rsidR="005E4700" w:rsidRPr="00A40B5A" w:rsidRDefault="00056826">
      <w:pPr>
        <w:pStyle w:val="3"/>
        <w:shd w:val="clear" w:color="auto" w:fill="auto"/>
        <w:spacing w:after="0" w:line="480" w:lineRule="exact"/>
        <w:ind w:firstLine="0"/>
        <w:jc w:val="left"/>
        <w:rPr>
          <w:sz w:val="24"/>
          <w:szCs w:val="24"/>
        </w:rPr>
      </w:pPr>
      <w:r w:rsidRPr="00A40B5A">
        <w:rPr>
          <w:sz w:val="24"/>
          <w:szCs w:val="24"/>
        </w:rPr>
        <w:t>услуг;</w:t>
      </w:r>
    </w:p>
    <w:p w:rsidR="005E4700" w:rsidRPr="00A40B5A" w:rsidRDefault="00056826" w:rsidP="00B41976">
      <w:pPr>
        <w:pStyle w:val="3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480" w:lineRule="exact"/>
        <w:ind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образовательная услуга включена в реестр сертифицированных программ;</w:t>
      </w:r>
    </w:p>
    <w:p w:rsidR="005E4700" w:rsidRPr="00A40B5A" w:rsidRDefault="00056826" w:rsidP="00B41976">
      <w:pPr>
        <w:pStyle w:val="3"/>
        <w:numPr>
          <w:ilvl w:val="0"/>
          <w:numId w:val="6"/>
        </w:numPr>
        <w:shd w:val="clear" w:color="auto" w:fill="auto"/>
        <w:tabs>
          <w:tab w:val="left" w:pos="1248"/>
        </w:tabs>
        <w:spacing w:after="0" w:line="480" w:lineRule="exact"/>
        <w:ind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5E4700" w:rsidRPr="00A40B5A" w:rsidRDefault="00056826" w:rsidP="00B41976">
      <w:pPr>
        <w:pStyle w:val="3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480" w:lineRule="exact"/>
        <w:ind w:right="20" w:firstLine="720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 xml:space="preserve">участник отбора не является иностранным юридическим лицом, а также </w:t>
      </w:r>
      <w:r w:rsidRPr="00A40B5A">
        <w:rPr>
          <w:sz w:val="24"/>
          <w:szCs w:val="24"/>
        </w:rP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</w:t>
      </w:r>
      <w:r w:rsidR="00E53892">
        <w:rPr>
          <w:sz w:val="24"/>
          <w:szCs w:val="24"/>
        </w:rPr>
        <w:t xml:space="preserve">нистерством финансов Российской </w:t>
      </w:r>
      <w:r w:rsidRPr="00A40B5A">
        <w:rPr>
          <w:sz w:val="24"/>
          <w:szCs w:val="24"/>
        </w:rPr>
        <w:t>Федерации</w:t>
      </w:r>
      <w:r w:rsidR="00E53892">
        <w:rPr>
          <w:sz w:val="24"/>
          <w:szCs w:val="24"/>
        </w:rPr>
        <w:t xml:space="preserve"> перечень </w:t>
      </w:r>
      <w:r w:rsidRPr="00A40B5A">
        <w:rPr>
          <w:sz w:val="24"/>
          <w:szCs w:val="24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40B5A">
        <w:rPr>
          <w:sz w:val="24"/>
          <w:szCs w:val="24"/>
        </w:rPr>
        <w:t xml:space="preserve"> превышает 50 процентов;</w:t>
      </w:r>
    </w:p>
    <w:p w:rsidR="005E4700" w:rsidRPr="00A40B5A" w:rsidRDefault="00056826" w:rsidP="00B41976">
      <w:pPr>
        <w:pStyle w:val="3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480" w:lineRule="exact"/>
        <w:ind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участник отбора не получает </w:t>
      </w:r>
      <w:proofErr w:type="gramStart"/>
      <w:r w:rsidRPr="00A40B5A">
        <w:rPr>
          <w:sz w:val="24"/>
          <w:szCs w:val="24"/>
        </w:rPr>
        <w:t xml:space="preserve">в текущем финансовом году средства из бюджета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в соответствии с иными правовыми актами на цели</w:t>
      </w:r>
      <w:proofErr w:type="gramEnd"/>
      <w:r w:rsidRPr="00A40B5A">
        <w:rPr>
          <w:sz w:val="24"/>
          <w:szCs w:val="24"/>
        </w:rPr>
        <w:t>, установленные настоящим порядком;</w:t>
      </w:r>
    </w:p>
    <w:p w:rsidR="005E4700" w:rsidRPr="00A40B5A" w:rsidRDefault="00056826" w:rsidP="00B41976">
      <w:pPr>
        <w:pStyle w:val="3"/>
        <w:numPr>
          <w:ilvl w:val="0"/>
          <w:numId w:val="6"/>
        </w:numPr>
        <w:shd w:val="clear" w:color="auto" w:fill="auto"/>
        <w:tabs>
          <w:tab w:val="left" w:pos="1147"/>
        </w:tabs>
        <w:spacing w:after="0" w:line="480" w:lineRule="exact"/>
        <w:ind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у участника отбора на начало финансового года отсутствует просроченная задолженность по возврату в бюджет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 xml:space="preserve">а субсидий, бюджетных инвестиций, </w:t>
      </w:r>
      <w:r w:rsidR="000443E8" w:rsidRPr="00A40B5A">
        <w:rPr>
          <w:sz w:val="24"/>
          <w:szCs w:val="24"/>
        </w:rPr>
        <w:t>предоставленных,</w:t>
      </w:r>
      <w:r w:rsidRPr="00A40B5A">
        <w:rPr>
          <w:sz w:val="24"/>
          <w:szCs w:val="24"/>
        </w:rPr>
        <w:t xml:space="preserve"> в том числе в соответствии с иными правовыми актами;</w:t>
      </w:r>
    </w:p>
    <w:p w:rsidR="005E4700" w:rsidRPr="00A40B5A" w:rsidRDefault="00056826" w:rsidP="00B41976">
      <w:pPr>
        <w:pStyle w:val="3"/>
        <w:numPr>
          <w:ilvl w:val="0"/>
          <w:numId w:val="6"/>
        </w:numPr>
        <w:shd w:val="clear" w:color="auto" w:fill="auto"/>
        <w:tabs>
          <w:tab w:val="left" w:pos="1143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5E4700" w:rsidRPr="00A40B5A" w:rsidRDefault="00056826" w:rsidP="00B41976">
      <w:pPr>
        <w:pStyle w:val="3"/>
        <w:numPr>
          <w:ilvl w:val="0"/>
          <w:numId w:val="6"/>
        </w:numPr>
        <w:shd w:val="clear" w:color="auto" w:fill="auto"/>
        <w:tabs>
          <w:tab w:val="left" w:pos="1196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5E4700" w:rsidRPr="00A40B5A" w:rsidRDefault="00056826" w:rsidP="00B41976">
      <w:pPr>
        <w:pStyle w:val="3"/>
        <w:numPr>
          <w:ilvl w:val="0"/>
          <w:numId w:val="6"/>
        </w:numPr>
        <w:shd w:val="clear" w:color="auto" w:fill="auto"/>
        <w:tabs>
          <w:tab w:val="left" w:pos="1220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</w:t>
      </w:r>
      <w:r w:rsidRPr="00A40B5A">
        <w:rPr>
          <w:sz w:val="24"/>
          <w:szCs w:val="24"/>
        </w:rPr>
        <w:lastRenderedPageBreak/>
        <w:t>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- рамочное соглашение) по форме, утверждаемой настоящим постановлением согласно приложению № 1 к настоящему порядку.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Pr="00A40B5A">
        <w:rPr>
          <w:sz w:val="24"/>
          <w:szCs w:val="24"/>
        </w:rPr>
        <w:t>и</w:t>
      </w:r>
      <w:proofErr w:type="gramEnd"/>
      <w:r w:rsidRPr="00A40B5A">
        <w:rPr>
          <w:sz w:val="24"/>
          <w:szCs w:val="24"/>
        </w:rPr>
        <w:t xml:space="preserve"> рамочного соглашения с исполнителем услуг.</w:t>
      </w:r>
    </w:p>
    <w:p w:rsidR="005E4700" w:rsidRPr="00A40B5A" w:rsidRDefault="00056826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306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Решение об отказе в заключени</w:t>
      </w:r>
      <w:proofErr w:type="gramStart"/>
      <w:r w:rsidRPr="00A40B5A">
        <w:rPr>
          <w:sz w:val="24"/>
          <w:szCs w:val="24"/>
        </w:rPr>
        <w:t>и</w:t>
      </w:r>
      <w:proofErr w:type="gramEnd"/>
      <w:r w:rsidRPr="00A40B5A">
        <w:rPr>
          <w:sz w:val="24"/>
          <w:szCs w:val="24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5E4700" w:rsidRPr="00A40B5A" w:rsidRDefault="00056826" w:rsidP="00092D84">
      <w:pPr>
        <w:pStyle w:val="3"/>
        <w:numPr>
          <w:ilvl w:val="0"/>
          <w:numId w:val="7"/>
        </w:numPr>
        <w:shd w:val="clear" w:color="auto" w:fill="auto"/>
        <w:tabs>
          <w:tab w:val="left" w:pos="226"/>
          <w:tab w:val="left" w:pos="1753"/>
        </w:tabs>
        <w:spacing w:after="0" w:line="480" w:lineRule="exact"/>
        <w:ind w:left="20" w:firstLine="68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несоблюдения исполнителем услуг условий, установленных пунктом</w:t>
      </w:r>
      <w:r w:rsidR="000443E8" w:rsidRPr="00A40B5A">
        <w:rPr>
          <w:sz w:val="24"/>
          <w:szCs w:val="24"/>
        </w:rPr>
        <w:t xml:space="preserve"> 7 </w:t>
      </w:r>
      <w:r w:rsidRPr="00A40B5A">
        <w:rPr>
          <w:sz w:val="24"/>
          <w:szCs w:val="24"/>
        </w:rPr>
        <w:t>настоящего порядка;</w:t>
      </w:r>
    </w:p>
    <w:p w:rsidR="005E4700" w:rsidRPr="00A40B5A" w:rsidRDefault="00056826" w:rsidP="00B41976">
      <w:pPr>
        <w:pStyle w:val="3"/>
        <w:numPr>
          <w:ilvl w:val="0"/>
          <w:numId w:val="7"/>
        </w:numPr>
        <w:shd w:val="clear" w:color="auto" w:fill="auto"/>
        <w:tabs>
          <w:tab w:val="left" w:pos="1249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5E4700" w:rsidRPr="00A40B5A" w:rsidRDefault="000443E8" w:rsidP="00B41976">
      <w:pPr>
        <w:pStyle w:val="3"/>
        <w:numPr>
          <w:ilvl w:val="0"/>
          <w:numId w:val="8"/>
        </w:numPr>
        <w:shd w:val="clear" w:color="auto" w:fill="auto"/>
        <w:tabs>
          <w:tab w:val="left" w:pos="1018"/>
        </w:tabs>
        <w:spacing w:after="0" w:line="480" w:lineRule="exact"/>
        <w:ind w:lef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  </w:t>
      </w:r>
      <w:r w:rsidR="00056826" w:rsidRPr="00A40B5A">
        <w:rPr>
          <w:sz w:val="24"/>
          <w:szCs w:val="24"/>
        </w:rPr>
        <w:t>наименование исполнителя услуг и уполномоченного органа;</w:t>
      </w:r>
    </w:p>
    <w:p w:rsidR="005E4700" w:rsidRPr="00A40B5A" w:rsidRDefault="00056826" w:rsidP="00B41976">
      <w:pPr>
        <w:pStyle w:val="3"/>
        <w:numPr>
          <w:ilvl w:val="0"/>
          <w:numId w:val="8"/>
        </w:numPr>
        <w:shd w:val="clear" w:color="auto" w:fill="auto"/>
        <w:tabs>
          <w:tab w:val="left" w:pos="1191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обязательство исполнителя услуг о приеме на </w:t>
      </w:r>
      <w:proofErr w:type="gramStart"/>
      <w:r w:rsidRPr="00A40B5A">
        <w:rPr>
          <w:sz w:val="24"/>
          <w:szCs w:val="24"/>
        </w:rPr>
        <w:t>обучение по</w:t>
      </w:r>
      <w:proofErr w:type="gramEnd"/>
      <w:r w:rsidRPr="00A40B5A">
        <w:rPr>
          <w:sz w:val="24"/>
          <w:szCs w:val="24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5E4700" w:rsidRPr="00A40B5A" w:rsidRDefault="00056826" w:rsidP="00B41976">
      <w:pPr>
        <w:pStyle w:val="3"/>
        <w:numPr>
          <w:ilvl w:val="0"/>
          <w:numId w:val="8"/>
        </w:numPr>
        <w:shd w:val="clear" w:color="auto" w:fill="auto"/>
        <w:tabs>
          <w:tab w:val="left" w:pos="1119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5E4700" w:rsidRPr="00A40B5A" w:rsidRDefault="00056826" w:rsidP="00B41976">
      <w:pPr>
        <w:pStyle w:val="3"/>
        <w:numPr>
          <w:ilvl w:val="0"/>
          <w:numId w:val="8"/>
        </w:numPr>
        <w:shd w:val="clear" w:color="auto" w:fill="auto"/>
        <w:tabs>
          <w:tab w:val="left" w:pos="1191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условие о согласии исполнителя услуг на осуществление в отношении него </w:t>
      </w:r>
      <w:r w:rsidRPr="00A40B5A">
        <w:rPr>
          <w:sz w:val="24"/>
          <w:szCs w:val="24"/>
        </w:rPr>
        <w:lastRenderedPageBreak/>
        <w:t>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0443E8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230"/>
        </w:tabs>
        <w:spacing w:after="42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  <w:bookmarkStart w:id="2" w:name="bookmark3"/>
    </w:p>
    <w:p w:rsidR="005E4700" w:rsidRPr="00A40B5A" w:rsidRDefault="00056826" w:rsidP="000443E8">
      <w:pPr>
        <w:pStyle w:val="3"/>
        <w:shd w:val="clear" w:color="auto" w:fill="auto"/>
        <w:tabs>
          <w:tab w:val="left" w:pos="1230"/>
        </w:tabs>
        <w:spacing w:after="420" w:line="480" w:lineRule="exact"/>
        <w:ind w:right="20" w:firstLine="0"/>
        <w:jc w:val="both"/>
        <w:rPr>
          <w:b/>
          <w:sz w:val="24"/>
          <w:szCs w:val="24"/>
        </w:rPr>
      </w:pPr>
      <w:r w:rsidRPr="00A40B5A">
        <w:rPr>
          <w:b/>
          <w:sz w:val="24"/>
          <w:szCs w:val="24"/>
        </w:rPr>
        <w:t>Раздел III. Условия и порядок предоставления грантов</w:t>
      </w:r>
      <w:bookmarkEnd w:id="2"/>
    </w:p>
    <w:p w:rsidR="00092D84" w:rsidRDefault="000443E8" w:rsidP="00092D84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480" w:lineRule="exact"/>
        <w:ind w:left="20" w:right="40" w:firstLine="689"/>
        <w:jc w:val="both"/>
        <w:rPr>
          <w:sz w:val="24"/>
          <w:szCs w:val="24"/>
        </w:rPr>
      </w:pPr>
      <w:r w:rsidRPr="00092D84">
        <w:rPr>
          <w:sz w:val="24"/>
          <w:szCs w:val="24"/>
        </w:rPr>
        <w:t xml:space="preserve"> </w:t>
      </w:r>
      <w:r w:rsidR="00056826" w:rsidRPr="00092D84">
        <w:rPr>
          <w:sz w:val="24"/>
          <w:szCs w:val="24"/>
        </w:rPr>
        <w:t>Исполнитель услуг ежемесячно в срок до 25 числа текущего месяца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- реестр договоров на авансирование).</w:t>
      </w:r>
    </w:p>
    <w:p w:rsidR="005E4700" w:rsidRPr="00092D84" w:rsidRDefault="00056826" w:rsidP="00092D84">
      <w:pPr>
        <w:pStyle w:val="3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480" w:lineRule="exact"/>
        <w:ind w:left="20" w:right="40" w:firstLine="689"/>
        <w:jc w:val="both"/>
        <w:rPr>
          <w:sz w:val="24"/>
          <w:szCs w:val="24"/>
        </w:rPr>
      </w:pPr>
      <w:r w:rsidRPr="00092D84">
        <w:rPr>
          <w:sz w:val="24"/>
          <w:szCs w:val="24"/>
        </w:rPr>
        <w:t>Реестр договоров на авансирование содержит следующие сведения:</w:t>
      </w:r>
    </w:p>
    <w:p w:rsidR="005E4700" w:rsidRPr="00A40B5A" w:rsidRDefault="00056826" w:rsidP="00092D84">
      <w:pPr>
        <w:pStyle w:val="3"/>
        <w:numPr>
          <w:ilvl w:val="0"/>
          <w:numId w:val="9"/>
        </w:numPr>
        <w:shd w:val="clear" w:color="auto" w:fill="auto"/>
        <w:tabs>
          <w:tab w:val="left" w:pos="1018"/>
        </w:tabs>
        <w:spacing w:after="0" w:line="480" w:lineRule="exact"/>
        <w:ind w:left="20" w:firstLine="68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наименование исполнителя услуг;</w:t>
      </w:r>
    </w:p>
    <w:p w:rsidR="005E4700" w:rsidRPr="00A40B5A" w:rsidRDefault="00056826" w:rsidP="00092D84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480" w:lineRule="exact"/>
        <w:ind w:left="20" w:right="40" w:firstLine="689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E4700" w:rsidRPr="00A40B5A" w:rsidRDefault="00056826" w:rsidP="00092D84">
      <w:pPr>
        <w:pStyle w:val="3"/>
        <w:numPr>
          <w:ilvl w:val="0"/>
          <w:numId w:val="9"/>
        </w:numPr>
        <w:shd w:val="clear" w:color="auto" w:fill="auto"/>
        <w:tabs>
          <w:tab w:val="left" w:pos="1042"/>
        </w:tabs>
        <w:spacing w:after="0" w:line="480" w:lineRule="exact"/>
        <w:ind w:lef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месяц, на который предполагается авансирование;</w:t>
      </w:r>
    </w:p>
    <w:p w:rsidR="005E4700" w:rsidRPr="00A40B5A" w:rsidRDefault="00056826" w:rsidP="00B41976">
      <w:pPr>
        <w:pStyle w:val="3"/>
        <w:numPr>
          <w:ilvl w:val="0"/>
          <w:numId w:val="9"/>
        </w:numPr>
        <w:shd w:val="clear" w:color="auto" w:fill="auto"/>
        <w:tabs>
          <w:tab w:val="left" w:pos="1167"/>
        </w:tabs>
        <w:spacing w:after="0" w:line="480" w:lineRule="exact"/>
        <w:ind w:left="20" w:right="4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5E4700" w:rsidRPr="00A40B5A" w:rsidRDefault="00056826" w:rsidP="00B41976">
      <w:pPr>
        <w:pStyle w:val="3"/>
        <w:numPr>
          <w:ilvl w:val="0"/>
          <w:numId w:val="9"/>
        </w:numPr>
        <w:shd w:val="clear" w:color="auto" w:fill="auto"/>
        <w:tabs>
          <w:tab w:val="left" w:pos="1038"/>
        </w:tabs>
        <w:spacing w:after="0" w:line="480" w:lineRule="exact"/>
        <w:ind w:lef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реквизиты (даты и номера заключения) договоров об образовании;</w:t>
      </w:r>
    </w:p>
    <w:p w:rsidR="005E4700" w:rsidRPr="00A40B5A" w:rsidRDefault="00056826" w:rsidP="00B41976">
      <w:pPr>
        <w:pStyle w:val="3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480" w:lineRule="exact"/>
        <w:ind w:left="20" w:right="4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287"/>
        </w:tabs>
        <w:spacing w:after="0" w:line="480" w:lineRule="exact"/>
        <w:ind w:left="20" w:right="4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A40B5A">
        <w:rPr>
          <w:sz w:val="24"/>
          <w:szCs w:val="24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A40B5A">
        <w:rPr>
          <w:sz w:val="24"/>
          <w:szCs w:val="24"/>
        </w:rPr>
        <w:t>, включенными в реестр договоров на авансирование.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239"/>
        </w:tabs>
        <w:spacing w:after="0" w:line="480" w:lineRule="exact"/>
        <w:ind w:left="20" w:right="4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A40B5A">
        <w:rPr>
          <w:sz w:val="24"/>
          <w:szCs w:val="24"/>
        </w:rPr>
        <w:t>дств в с</w:t>
      </w:r>
      <w:proofErr w:type="gramEnd"/>
      <w:r w:rsidRPr="00A40B5A">
        <w:rPr>
          <w:sz w:val="24"/>
          <w:szCs w:val="24"/>
        </w:rPr>
        <w:t>оответствии с заявкой на авансирование снижается на величину соответствующей переплаты.</w:t>
      </w:r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182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lastRenderedPageBreak/>
        <w:t>Исполнитель услуг ежемесячно не позднее последнего дня месяца (далее -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0443E8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167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bookmarkStart w:id="3" w:name="bookmark4"/>
      <w:r w:rsidRPr="00A40B5A">
        <w:rPr>
          <w:sz w:val="24"/>
          <w:szCs w:val="24"/>
        </w:rPr>
        <w:t xml:space="preserve">Исполнитель услуг ежемесячно в срок до 10 </w:t>
      </w:r>
      <w:proofErr w:type="gramStart"/>
      <w:r w:rsidRPr="00A40B5A">
        <w:rPr>
          <w:sz w:val="24"/>
          <w:szCs w:val="24"/>
        </w:rPr>
        <w:t>числа, следующего за отчетным месяцем формирует</w:t>
      </w:r>
      <w:proofErr w:type="gramEnd"/>
      <w:r w:rsidRPr="00A40B5A">
        <w:rPr>
          <w:sz w:val="24"/>
          <w:szCs w:val="24"/>
        </w:rPr>
        <w:t xml:space="preserve">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- реестр договоров на оплату).</w:t>
      </w:r>
      <w:bookmarkEnd w:id="3"/>
    </w:p>
    <w:p w:rsidR="005E4700" w:rsidRPr="00A40B5A" w:rsidRDefault="00056826" w:rsidP="00B41976">
      <w:pPr>
        <w:pStyle w:val="3"/>
        <w:numPr>
          <w:ilvl w:val="0"/>
          <w:numId w:val="3"/>
        </w:numPr>
        <w:shd w:val="clear" w:color="auto" w:fill="auto"/>
        <w:tabs>
          <w:tab w:val="left" w:pos="1167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Реестр</w:t>
      </w:r>
      <w:r w:rsidRPr="00A40B5A">
        <w:rPr>
          <w:sz w:val="24"/>
          <w:szCs w:val="24"/>
        </w:rPr>
        <w:tab/>
        <w:t>договоров на оплату должен содержать следующие сведения:</w:t>
      </w:r>
    </w:p>
    <w:p w:rsidR="005E4700" w:rsidRPr="00A40B5A" w:rsidRDefault="00056826" w:rsidP="00B41976">
      <w:pPr>
        <w:pStyle w:val="3"/>
        <w:numPr>
          <w:ilvl w:val="0"/>
          <w:numId w:val="10"/>
        </w:numPr>
        <w:shd w:val="clear" w:color="auto" w:fill="auto"/>
        <w:tabs>
          <w:tab w:val="left" w:pos="294"/>
          <w:tab w:val="left" w:pos="709"/>
          <w:tab w:val="left" w:pos="851"/>
          <w:tab w:val="left" w:pos="1134"/>
        </w:tabs>
        <w:spacing w:after="0" w:line="480" w:lineRule="exact"/>
        <w:ind w:left="20" w:firstLine="0"/>
        <w:jc w:val="left"/>
        <w:rPr>
          <w:sz w:val="24"/>
          <w:szCs w:val="24"/>
        </w:rPr>
      </w:pPr>
      <w:r w:rsidRPr="00A40B5A">
        <w:rPr>
          <w:sz w:val="24"/>
          <w:szCs w:val="24"/>
        </w:rPr>
        <w:t>наименование исполнителя услуг;</w:t>
      </w:r>
    </w:p>
    <w:p w:rsidR="005E4700" w:rsidRPr="00A40B5A" w:rsidRDefault="00056826" w:rsidP="00B41976">
      <w:pPr>
        <w:pStyle w:val="3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E4700" w:rsidRPr="00A40B5A" w:rsidRDefault="00056826" w:rsidP="00B41976">
      <w:pPr>
        <w:pStyle w:val="3"/>
        <w:numPr>
          <w:ilvl w:val="0"/>
          <w:numId w:val="10"/>
        </w:numPr>
        <w:shd w:val="clear" w:color="auto" w:fill="auto"/>
        <w:tabs>
          <w:tab w:val="left" w:pos="1042"/>
        </w:tabs>
        <w:spacing w:after="0" w:line="480" w:lineRule="exact"/>
        <w:ind w:lef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месяц, за который сформирован реестр;</w:t>
      </w:r>
    </w:p>
    <w:p w:rsidR="005E4700" w:rsidRPr="00A40B5A" w:rsidRDefault="00056826" w:rsidP="00B41976">
      <w:pPr>
        <w:pStyle w:val="3"/>
        <w:numPr>
          <w:ilvl w:val="0"/>
          <w:numId w:val="10"/>
        </w:numPr>
        <w:shd w:val="clear" w:color="auto" w:fill="auto"/>
        <w:tabs>
          <w:tab w:val="left" w:pos="1167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5E4700" w:rsidRPr="00A40B5A" w:rsidRDefault="00056826" w:rsidP="00B41976">
      <w:pPr>
        <w:pStyle w:val="3"/>
        <w:numPr>
          <w:ilvl w:val="0"/>
          <w:numId w:val="10"/>
        </w:numPr>
        <w:shd w:val="clear" w:color="auto" w:fill="auto"/>
        <w:tabs>
          <w:tab w:val="left" w:pos="1038"/>
        </w:tabs>
        <w:spacing w:after="0" w:line="480" w:lineRule="exact"/>
        <w:ind w:lef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реквизиты (даты и номера заключения) договоров об образовании;</w:t>
      </w:r>
    </w:p>
    <w:p w:rsidR="005E4700" w:rsidRPr="00A40B5A" w:rsidRDefault="00056826" w:rsidP="00B41976">
      <w:pPr>
        <w:pStyle w:val="3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5E4700" w:rsidRPr="00A40B5A" w:rsidRDefault="00056826" w:rsidP="00B41976">
      <w:pPr>
        <w:pStyle w:val="3"/>
        <w:numPr>
          <w:ilvl w:val="0"/>
          <w:numId w:val="10"/>
        </w:numPr>
        <w:shd w:val="clear" w:color="auto" w:fill="auto"/>
        <w:tabs>
          <w:tab w:val="left" w:pos="1047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E4700" w:rsidRPr="00A40B5A" w:rsidRDefault="00056826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20)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A40B5A">
        <w:rPr>
          <w:sz w:val="24"/>
          <w:szCs w:val="24"/>
        </w:rPr>
        <w:t>,</w:t>
      </w:r>
      <w:proofErr w:type="gramEnd"/>
      <w:r w:rsidRPr="00A40B5A">
        <w:rPr>
          <w:sz w:val="24"/>
          <w:szCs w:val="24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230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Выполнение действий, предусмотренных пунктом</w:t>
      </w:r>
      <w:r w:rsidR="00C62749" w:rsidRPr="00A40B5A">
        <w:rPr>
          <w:sz w:val="24"/>
          <w:szCs w:val="24"/>
        </w:rPr>
        <w:t xml:space="preserve"> 13 </w:t>
      </w:r>
      <w:r w:rsidRPr="00A40B5A">
        <w:rPr>
          <w:sz w:val="24"/>
          <w:szCs w:val="24"/>
        </w:rPr>
        <w:t xml:space="preserve">настоящего порядка, при перечислении средств за образовательные услуги, оказанные в декабре месяце, </w:t>
      </w:r>
      <w:r w:rsidRPr="00A40B5A">
        <w:rPr>
          <w:sz w:val="24"/>
          <w:szCs w:val="24"/>
        </w:rPr>
        <w:lastRenderedPageBreak/>
        <w:t>осуществляется до 15 декабря текущего года.</w:t>
      </w:r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254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5E4700" w:rsidRPr="00A40B5A" w:rsidRDefault="00C62749" w:rsidP="00B41976">
      <w:pPr>
        <w:pStyle w:val="3"/>
        <w:numPr>
          <w:ilvl w:val="0"/>
          <w:numId w:val="12"/>
        </w:numPr>
        <w:shd w:val="clear" w:color="auto" w:fill="auto"/>
        <w:tabs>
          <w:tab w:val="left" w:pos="998"/>
        </w:tabs>
        <w:spacing w:after="0" w:line="480" w:lineRule="exact"/>
        <w:ind w:lef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   </w:t>
      </w:r>
      <w:r w:rsidR="00056826" w:rsidRPr="00A40B5A">
        <w:rPr>
          <w:sz w:val="24"/>
          <w:szCs w:val="24"/>
        </w:rPr>
        <w:t>наименование исполнителя услуг и уполномоченного органа;</w:t>
      </w:r>
    </w:p>
    <w:p w:rsidR="005E4700" w:rsidRPr="00A40B5A" w:rsidRDefault="00056826" w:rsidP="00B41976">
      <w:pPr>
        <w:pStyle w:val="3"/>
        <w:numPr>
          <w:ilvl w:val="0"/>
          <w:numId w:val="12"/>
        </w:numPr>
        <w:shd w:val="clear" w:color="auto" w:fill="auto"/>
        <w:tabs>
          <w:tab w:val="left" w:pos="1206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5E4700" w:rsidRPr="00A40B5A" w:rsidRDefault="00056826" w:rsidP="00B41976">
      <w:pPr>
        <w:pStyle w:val="3"/>
        <w:numPr>
          <w:ilvl w:val="0"/>
          <w:numId w:val="12"/>
        </w:numPr>
        <w:shd w:val="clear" w:color="auto" w:fill="auto"/>
        <w:tabs>
          <w:tab w:val="left" w:pos="1148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 w:rsidR="005E4700" w:rsidRPr="00A40B5A" w:rsidRDefault="00056826" w:rsidP="00B41976">
      <w:pPr>
        <w:pStyle w:val="3"/>
        <w:numPr>
          <w:ilvl w:val="0"/>
          <w:numId w:val="12"/>
        </w:numPr>
        <w:shd w:val="clear" w:color="auto" w:fill="auto"/>
        <w:tabs>
          <w:tab w:val="left" w:pos="1138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5E4700" w:rsidRPr="00A40B5A" w:rsidRDefault="00056826" w:rsidP="00B41976">
      <w:pPr>
        <w:pStyle w:val="3"/>
        <w:numPr>
          <w:ilvl w:val="0"/>
          <w:numId w:val="12"/>
        </w:numPr>
        <w:shd w:val="clear" w:color="auto" w:fill="auto"/>
        <w:tabs>
          <w:tab w:val="left" w:pos="1086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5E4700" w:rsidRPr="00A40B5A" w:rsidRDefault="00056826" w:rsidP="00B41976">
      <w:pPr>
        <w:pStyle w:val="3"/>
        <w:numPr>
          <w:ilvl w:val="0"/>
          <w:numId w:val="12"/>
        </w:numPr>
        <w:shd w:val="clear" w:color="auto" w:fill="auto"/>
        <w:tabs>
          <w:tab w:val="left" w:pos="1022"/>
        </w:tabs>
        <w:spacing w:after="0" w:line="480" w:lineRule="exact"/>
        <w:ind w:lef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порядок и сроки перечисления гранта в форме субсидии;</w:t>
      </w:r>
    </w:p>
    <w:p w:rsidR="005E4700" w:rsidRPr="00A40B5A" w:rsidRDefault="00056826" w:rsidP="00B41976">
      <w:pPr>
        <w:pStyle w:val="3"/>
        <w:numPr>
          <w:ilvl w:val="0"/>
          <w:numId w:val="12"/>
        </w:numPr>
        <w:shd w:val="clear" w:color="auto" w:fill="auto"/>
        <w:tabs>
          <w:tab w:val="left" w:pos="1086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порядок взыскания (возврата) сре</w:t>
      </w:r>
      <w:proofErr w:type="gramStart"/>
      <w:r w:rsidRPr="00A40B5A">
        <w:rPr>
          <w:sz w:val="24"/>
          <w:szCs w:val="24"/>
        </w:rPr>
        <w:t>дств гр</w:t>
      </w:r>
      <w:proofErr w:type="gramEnd"/>
      <w:r w:rsidRPr="00A40B5A">
        <w:rPr>
          <w:sz w:val="24"/>
          <w:szCs w:val="24"/>
        </w:rPr>
        <w:t>анта в форме субсидии в случае нарушения порядка, целей и условий его предоставления;</w:t>
      </w:r>
    </w:p>
    <w:p w:rsidR="005E4700" w:rsidRPr="00A40B5A" w:rsidRDefault="00056826" w:rsidP="00B41976">
      <w:pPr>
        <w:pStyle w:val="3"/>
        <w:numPr>
          <w:ilvl w:val="0"/>
          <w:numId w:val="12"/>
        </w:numPr>
        <w:shd w:val="clear" w:color="auto" w:fill="auto"/>
        <w:tabs>
          <w:tab w:val="left" w:pos="1018"/>
        </w:tabs>
        <w:spacing w:after="0" w:line="480" w:lineRule="exact"/>
        <w:ind w:lef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порядок, формы и сроки представления отчетов;</w:t>
      </w:r>
    </w:p>
    <w:p w:rsidR="005E4700" w:rsidRPr="00A40B5A" w:rsidRDefault="00056826" w:rsidP="00B41976">
      <w:pPr>
        <w:pStyle w:val="3"/>
        <w:numPr>
          <w:ilvl w:val="0"/>
          <w:numId w:val="12"/>
        </w:numPr>
        <w:shd w:val="clear" w:color="auto" w:fill="auto"/>
        <w:tabs>
          <w:tab w:val="left" w:pos="1027"/>
        </w:tabs>
        <w:spacing w:after="0" w:line="480" w:lineRule="exact"/>
        <w:ind w:lef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ответственность сторон за нарушение условий соглашения.</w:t>
      </w:r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Перечисление гранта в форме субсидии осуществляется в течение 5-ти рабочих с момента заключения соглашения о предоставлении гранта в форме субсидии на следующие счета исполнителя услуг:</w:t>
      </w:r>
    </w:p>
    <w:p w:rsidR="005E4700" w:rsidRPr="00A40B5A" w:rsidRDefault="00056826" w:rsidP="00B41976">
      <w:pPr>
        <w:pStyle w:val="3"/>
        <w:numPr>
          <w:ilvl w:val="0"/>
          <w:numId w:val="13"/>
        </w:numPr>
        <w:shd w:val="clear" w:color="auto" w:fill="auto"/>
        <w:tabs>
          <w:tab w:val="left" w:pos="1066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расчетные счета, открытые исполнителям услуг - индивидуальным предпринимателям, юридическим лицам (за исключением бюджетных (автономных) </w:t>
      </w:r>
      <w:r w:rsidRPr="00A40B5A">
        <w:rPr>
          <w:sz w:val="24"/>
          <w:szCs w:val="24"/>
        </w:rPr>
        <w:lastRenderedPageBreak/>
        <w:t>учреждений) в российских кредитных организациях;</w:t>
      </w:r>
    </w:p>
    <w:p w:rsidR="005E4700" w:rsidRPr="00A40B5A" w:rsidRDefault="00056826" w:rsidP="00B41976">
      <w:pPr>
        <w:pStyle w:val="3"/>
        <w:numPr>
          <w:ilvl w:val="0"/>
          <w:numId w:val="13"/>
        </w:numPr>
        <w:shd w:val="clear" w:color="auto" w:fill="auto"/>
        <w:tabs>
          <w:tab w:val="left" w:pos="1186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лицевые счета, открытые исполнителям услуг -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E4700" w:rsidRPr="00A40B5A" w:rsidRDefault="00056826" w:rsidP="00B41976">
      <w:pPr>
        <w:pStyle w:val="3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лицевые счета, открытые исполнителям услуг -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138"/>
        </w:tabs>
        <w:spacing w:after="0" w:line="480" w:lineRule="exact"/>
        <w:ind w:lef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Грант в форме субсидии не может быть использован </w:t>
      </w:r>
      <w:proofErr w:type="gramStart"/>
      <w:r w:rsidRPr="00A40B5A">
        <w:rPr>
          <w:sz w:val="24"/>
          <w:szCs w:val="24"/>
        </w:rPr>
        <w:t>на</w:t>
      </w:r>
      <w:proofErr w:type="gramEnd"/>
      <w:r w:rsidRPr="00A40B5A">
        <w:rPr>
          <w:sz w:val="24"/>
          <w:szCs w:val="24"/>
        </w:rPr>
        <w:t>:</w:t>
      </w:r>
    </w:p>
    <w:p w:rsidR="005E4700" w:rsidRPr="00A40B5A" w:rsidRDefault="00056826" w:rsidP="00B41976">
      <w:pPr>
        <w:pStyle w:val="3"/>
        <w:numPr>
          <w:ilvl w:val="0"/>
          <w:numId w:val="14"/>
        </w:numPr>
        <w:shd w:val="clear" w:color="auto" w:fill="auto"/>
        <w:tabs>
          <w:tab w:val="left" w:pos="998"/>
        </w:tabs>
        <w:spacing w:after="0" w:line="480" w:lineRule="exact"/>
        <w:ind w:lef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капитальное строительство и инвестиции;</w:t>
      </w:r>
    </w:p>
    <w:p w:rsidR="005E4700" w:rsidRPr="00A40B5A" w:rsidRDefault="00056826" w:rsidP="00B41976">
      <w:pPr>
        <w:pStyle w:val="3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E4700" w:rsidRPr="00A40B5A" w:rsidRDefault="00056826" w:rsidP="00B41976">
      <w:pPr>
        <w:pStyle w:val="3"/>
        <w:numPr>
          <w:ilvl w:val="0"/>
          <w:numId w:val="14"/>
        </w:numPr>
        <w:shd w:val="clear" w:color="auto" w:fill="auto"/>
        <w:tabs>
          <w:tab w:val="left" w:pos="1022"/>
        </w:tabs>
        <w:spacing w:after="0" w:line="480" w:lineRule="exact"/>
        <w:ind w:lef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деятельность, запрещенную действующим законодательством.</w:t>
      </w:r>
    </w:p>
    <w:p w:rsidR="00C62749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162"/>
        </w:tabs>
        <w:spacing w:after="592" w:line="485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</w:t>
      </w:r>
      <w:r w:rsidR="00C62749" w:rsidRPr="00A40B5A">
        <w:rPr>
          <w:sz w:val="24"/>
          <w:szCs w:val="24"/>
        </w:rPr>
        <w:t>управление образования</w:t>
      </w:r>
      <w:r w:rsidRPr="00A40B5A">
        <w:rPr>
          <w:sz w:val="24"/>
          <w:szCs w:val="24"/>
        </w:rPr>
        <w:t xml:space="preserve"> досрочно расторгает соглашение с последующим возвратом гранта в форме субсидии.</w:t>
      </w:r>
      <w:bookmarkStart w:id="4" w:name="bookmark5"/>
    </w:p>
    <w:p w:rsidR="005E4700" w:rsidRPr="00A40B5A" w:rsidRDefault="00056826" w:rsidP="00C62749">
      <w:pPr>
        <w:pStyle w:val="3"/>
        <w:shd w:val="clear" w:color="auto" w:fill="auto"/>
        <w:tabs>
          <w:tab w:val="left" w:pos="1162"/>
        </w:tabs>
        <w:spacing w:after="592" w:line="485" w:lineRule="exact"/>
        <w:ind w:left="720" w:right="20" w:hanging="720"/>
        <w:jc w:val="both"/>
        <w:rPr>
          <w:b/>
          <w:sz w:val="24"/>
          <w:szCs w:val="24"/>
        </w:rPr>
      </w:pPr>
      <w:r w:rsidRPr="00A40B5A">
        <w:rPr>
          <w:b/>
          <w:sz w:val="24"/>
          <w:szCs w:val="24"/>
        </w:rPr>
        <w:t>Раздел IV. Требования к отчетности</w:t>
      </w:r>
      <w:bookmarkEnd w:id="4"/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479"/>
        </w:tabs>
        <w:spacing w:after="0" w:line="485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162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</w:t>
      </w:r>
      <w:r w:rsidRPr="00A40B5A">
        <w:rPr>
          <w:sz w:val="24"/>
          <w:szCs w:val="24"/>
        </w:rPr>
        <w:lastRenderedPageBreak/>
        <w:t>порядке и сроки, установленные уполномоченным органом.</w:t>
      </w:r>
    </w:p>
    <w:p w:rsidR="00C62749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234"/>
        </w:tabs>
        <w:spacing w:after="424" w:line="485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приложением к типовым формам соглашений настоящего порядка.</w:t>
      </w:r>
      <w:bookmarkStart w:id="5" w:name="bookmark6"/>
    </w:p>
    <w:p w:rsidR="005E4700" w:rsidRPr="00A40B5A" w:rsidRDefault="00056826" w:rsidP="00C62749">
      <w:pPr>
        <w:pStyle w:val="3"/>
        <w:shd w:val="clear" w:color="auto" w:fill="auto"/>
        <w:tabs>
          <w:tab w:val="left" w:pos="1234"/>
        </w:tabs>
        <w:spacing w:after="424" w:line="485" w:lineRule="exact"/>
        <w:ind w:right="20" w:firstLine="0"/>
        <w:jc w:val="both"/>
        <w:rPr>
          <w:b/>
          <w:sz w:val="24"/>
          <w:szCs w:val="24"/>
        </w:rPr>
      </w:pPr>
      <w:r w:rsidRPr="00A40B5A">
        <w:rPr>
          <w:b/>
          <w:sz w:val="24"/>
          <w:szCs w:val="24"/>
        </w:rPr>
        <w:t xml:space="preserve">Раздел V. Порядок осуществления </w:t>
      </w:r>
      <w:proofErr w:type="gramStart"/>
      <w:r w:rsidRPr="00A40B5A">
        <w:rPr>
          <w:b/>
          <w:sz w:val="24"/>
          <w:szCs w:val="24"/>
        </w:rPr>
        <w:t>контроля за</w:t>
      </w:r>
      <w:proofErr w:type="gramEnd"/>
      <w:r w:rsidRPr="00A40B5A">
        <w:rPr>
          <w:b/>
          <w:sz w:val="24"/>
          <w:szCs w:val="24"/>
        </w:rPr>
        <w:t xml:space="preserve"> соблюдением целей, условий и порядка предоставления грантов и ответственности за их несоблюдение</w:t>
      </w:r>
      <w:bookmarkEnd w:id="5"/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340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230"/>
        </w:tabs>
        <w:spacing w:after="0" w:line="480" w:lineRule="exact"/>
        <w:ind w:left="20" w:right="20" w:firstLine="70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A40B5A">
        <w:rPr>
          <w:sz w:val="24"/>
          <w:szCs w:val="24"/>
        </w:rPr>
        <w:t>на</w:t>
      </w:r>
      <w:proofErr w:type="gramEnd"/>
      <w:r w:rsidRPr="00A40B5A">
        <w:rPr>
          <w:sz w:val="24"/>
          <w:szCs w:val="24"/>
        </w:rPr>
        <w:t>:</w:t>
      </w:r>
    </w:p>
    <w:p w:rsidR="005E4700" w:rsidRPr="00A40B5A" w:rsidRDefault="00056826" w:rsidP="00B41976">
      <w:pPr>
        <w:pStyle w:val="3"/>
        <w:numPr>
          <w:ilvl w:val="0"/>
          <w:numId w:val="15"/>
        </w:numPr>
        <w:shd w:val="clear" w:color="auto" w:fill="auto"/>
        <w:tabs>
          <w:tab w:val="left" w:pos="1066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E4700" w:rsidRPr="00A40B5A" w:rsidRDefault="00056826" w:rsidP="00B41976">
      <w:pPr>
        <w:pStyle w:val="3"/>
        <w:numPr>
          <w:ilvl w:val="0"/>
          <w:numId w:val="15"/>
        </w:numPr>
        <w:shd w:val="clear" w:color="auto" w:fill="auto"/>
        <w:tabs>
          <w:tab w:val="left" w:pos="1042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5E4700" w:rsidRPr="00A40B5A" w:rsidRDefault="00056826" w:rsidP="00B41976">
      <w:pPr>
        <w:pStyle w:val="3"/>
        <w:numPr>
          <w:ilvl w:val="0"/>
          <w:numId w:val="15"/>
        </w:numPr>
        <w:shd w:val="clear" w:color="auto" w:fill="auto"/>
        <w:tabs>
          <w:tab w:val="left" w:pos="1124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5E4700" w:rsidRPr="00A40B5A" w:rsidRDefault="00056826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201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A40B5A">
        <w:rPr>
          <w:sz w:val="24"/>
          <w:szCs w:val="24"/>
        </w:rPr>
        <w:t>Контроль за</w:t>
      </w:r>
      <w:proofErr w:type="gramEnd"/>
      <w:r w:rsidRPr="00A40B5A">
        <w:rPr>
          <w:sz w:val="24"/>
          <w:szCs w:val="24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C62749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340"/>
        </w:tabs>
        <w:spacing w:after="42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A40B5A">
        <w:rPr>
          <w:sz w:val="24"/>
          <w:szCs w:val="24"/>
        </w:rPr>
        <w:t>контроль за</w:t>
      </w:r>
      <w:proofErr w:type="gramEnd"/>
      <w:r w:rsidRPr="00A40B5A">
        <w:rPr>
          <w:sz w:val="24"/>
          <w:szCs w:val="24"/>
        </w:rPr>
        <w:t xml:space="preserve"> целевым использованием грантов в форме субсидии.</w:t>
      </w:r>
      <w:bookmarkStart w:id="6" w:name="bookmark7"/>
    </w:p>
    <w:p w:rsidR="005E4700" w:rsidRPr="00A40B5A" w:rsidRDefault="00056826" w:rsidP="00C62749">
      <w:pPr>
        <w:pStyle w:val="3"/>
        <w:shd w:val="clear" w:color="auto" w:fill="auto"/>
        <w:tabs>
          <w:tab w:val="left" w:pos="1340"/>
        </w:tabs>
        <w:spacing w:after="420" w:line="480" w:lineRule="exact"/>
        <w:ind w:right="20" w:firstLine="0"/>
        <w:jc w:val="both"/>
        <w:rPr>
          <w:b/>
          <w:sz w:val="24"/>
          <w:szCs w:val="24"/>
        </w:rPr>
      </w:pPr>
      <w:r w:rsidRPr="00A40B5A">
        <w:rPr>
          <w:b/>
          <w:sz w:val="24"/>
          <w:szCs w:val="24"/>
        </w:rPr>
        <w:lastRenderedPageBreak/>
        <w:t>Раздел VI. Порядок возврата грантов в форме субсидии</w:t>
      </w:r>
      <w:bookmarkEnd w:id="6"/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153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 xml:space="preserve">Гранты в форме субсидии подлежат возврату исполнителем услуг в бюджет города </w:t>
      </w:r>
      <w:r w:rsidR="00AF1E94" w:rsidRPr="00A40B5A">
        <w:rPr>
          <w:sz w:val="24"/>
          <w:szCs w:val="24"/>
        </w:rPr>
        <w:t>Сосновоборск</w:t>
      </w:r>
      <w:r w:rsidRPr="00A40B5A">
        <w:rPr>
          <w:sz w:val="24"/>
          <w:szCs w:val="24"/>
        </w:rPr>
        <w:t>а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306"/>
        </w:tabs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A40B5A">
        <w:rPr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5E4700" w:rsidRPr="00A40B5A" w:rsidRDefault="00056826" w:rsidP="00B41976">
      <w:pPr>
        <w:pStyle w:val="3"/>
        <w:numPr>
          <w:ilvl w:val="0"/>
          <w:numId w:val="11"/>
        </w:numPr>
        <w:shd w:val="clear" w:color="auto" w:fill="auto"/>
        <w:tabs>
          <w:tab w:val="left" w:pos="1254"/>
        </w:tabs>
        <w:spacing w:after="0" w:line="480" w:lineRule="exact"/>
        <w:ind w:left="20" w:right="20" w:firstLine="720"/>
        <w:jc w:val="both"/>
        <w:rPr>
          <w:sz w:val="24"/>
          <w:szCs w:val="24"/>
        </w:rPr>
        <w:sectPr w:rsidR="005E4700" w:rsidRPr="00A40B5A">
          <w:type w:val="continuous"/>
          <w:pgSz w:w="11909" w:h="16838"/>
          <w:pgMar w:top="1204" w:right="1257" w:bottom="1190" w:left="1273" w:header="0" w:footer="3" w:gutter="0"/>
          <w:cols w:space="720"/>
          <w:noEndnote/>
          <w:docGrid w:linePitch="360"/>
        </w:sectPr>
      </w:pPr>
      <w:r w:rsidRPr="00A40B5A">
        <w:rPr>
          <w:sz w:val="24"/>
          <w:szCs w:val="24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C62749" w:rsidRDefault="00C62749">
      <w:pPr>
        <w:pStyle w:val="70"/>
        <w:shd w:val="clear" w:color="auto" w:fill="auto"/>
        <w:ind w:left="4780"/>
      </w:pPr>
    </w:p>
    <w:p w:rsidR="00C62749" w:rsidRDefault="00C62749">
      <w:pPr>
        <w:pStyle w:val="70"/>
        <w:shd w:val="clear" w:color="auto" w:fill="auto"/>
        <w:ind w:left="4780"/>
      </w:pPr>
    </w:p>
    <w:p w:rsidR="00C62749" w:rsidRDefault="00C62749">
      <w:pPr>
        <w:pStyle w:val="70"/>
        <w:shd w:val="clear" w:color="auto" w:fill="auto"/>
        <w:ind w:left="4780"/>
      </w:pPr>
    </w:p>
    <w:p w:rsidR="00C62749" w:rsidRDefault="00C62749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E53892" w:rsidRDefault="00E53892">
      <w:pPr>
        <w:pStyle w:val="70"/>
        <w:shd w:val="clear" w:color="auto" w:fill="auto"/>
        <w:ind w:left="4780"/>
      </w:pPr>
    </w:p>
    <w:p w:rsidR="00FC5B86" w:rsidRDefault="00FC5B86">
      <w:pPr>
        <w:pStyle w:val="70"/>
        <w:shd w:val="clear" w:color="auto" w:fill="auto"/>
        <w:ind w:left="4780"/>
      </w:pPr>
    </w:p>
    <w:p w:rsidR="00FC5B86" w:rsidRDefault="00FC5B86">
      <w:pPr>
        <w:pStyle w:val="70"/>
        <w:shd w:val="clear" w:color="auto" w:fill="auto"/>
        <w:ind w:left="4780"/>
      </w:pPr>
    </w:p>
    <w:p w:rsidR="00FC5B86" w:rsidRDefault="00FC5B86">
      <w:pPr>
        <w:pStyle w:val="70"/>
        <w:shd w:val="clear" w:color="auto" w:fill="auto"/>
        <w:ind w:left="4780"/>
      </w:pPr>
    </w:p>
    <w:p w:rsidR="005E4700" w:rsidRDefault="00056826">
      <w:pPr>
        <w:pStyle w:val="70"/>
        <w:shd w:val="clear" w:color="auto" w:fill="auto"/>
        <w:ind w:left="4780"/>
      </w:pPr>
      <w:r>
        <w:lastRenderedPageBreak/>
        <w:t>Приложение № 1</w:t>
      </w:r>
    </w:p>
    <w:p w:rsidR="005E4700" w:rsidRDefault="00056826">
      <w:pPr>
        <w:pStyle w:val="70"/>
        <w:shd w:val="clear" w:color="auto" w:fill="auto"/>
        <w:spacing w:after="322"/>
        <w:ind w:left="4780" w:right="20"/>
      </w:pPr>
      <w:proofErr w:type="gramStart"/>
      <w:r>
        <w:t xml:space="preserve"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города </w:t>
      </w:r>
      <w:r w:rsidR="00AF1E94">
        <w:t>Сосновоборск</w:t>
      </w:r>
      <w:r>
        <w:t>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>
        <w:t xml:space="preserve"> финансирования</w:t>
      </w:r>
    </w:p>
    <w:p w:rsidR="005E4700" w:rsidRDefault="00056826">
      <w:pPr>
        <w:pStyle w:val="80"/>
        <w:shd w:val="clear" w:color="auto" w:fill="auto"/>
        <w:spacing w:before="0" w:after="253"/>
      </w:pPr>
      <w:r>
        <w:t xml:space="preserve">Форма Рамочного соглашения о взаимодействии по предоставлению гранта в форме субсидии из бюджета муниципального образования город </w:t>
      </w:r>
      <w:r w:rsidR="00AF1E94">
        <w:t>Сосновоборск</w:t>
      </w:r>
    </w:p>
    <w:p w:rsidR="005E4700" w:rsidRDefault="00056826">
      <w:pPr>
        <w:pStyle w:val="70"/>
        <w:shd w:val="clear" w:color="auto" w:fill="auto"/>
        <w:spacing w:after="293" w:line="230" w:lineRule="exact"/>
        <w:jc w:val="center"/>
      </w:pPr>
      <w:r>
        <w:t xml:space="preserve">г. </w:t>
      </w:r>
      <w:r w:rsidR="00AF1E94">
        <w:t>Сосновоборск</w:t>
      </w:r>
    </w:p>
    <w:p w:rsidR="005E4700" w:rsidRDefault="00056826">
      <w:pPr>
        <w:pStyle w:val="70"/>
        <w:shd w:val="clear" w:color="auto" w:fill="auto"/>
        <w:tabs>
          <w:tab w:val="left" w:leader="underscore" w:pos="375"/>
          <w:tab w:val="left" w:leader="underscore" w:pos="2478"/>
          <w:tab w:val="left" w:leader="underscore" w:pos="3015"/>
          <w:tab w:val="left" w:pos="6769"/>
          <w:tab w:val="left" w:leader="underscore" w:pos="8890"/>
        </w:tabs>
        <w:spacing w:line="230" w:lineRule="exact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E53892" w:rsidRDefault="00056826" w:rsidP="00E53892">
      <w:pPr>
        <w:pStyle w:val="70"/>
        <w:shd w:val="clear" w:color="auto" w:fill="auto"/>
        <w:tabs>
          <w:tab w:val="left" w:pos="6759"/>
        </w:tabs>
        <w:spacing w:after="305" w:line="230" w:lineRule="exact"/>
        <w:ind w:left="20"/>
        <w:jc w:val="both"/>
      </w:pPr>
      <w:r>
        <w:t xml:space="preserve">(дата </w:t>
      </w:r>
      <w:r w:rsidR="00E53892">
        <w:t>заключения рамочного соглашения</w:t>
      </w:r>
      <w:r>
        <w:t>)</w:t>
      </w:r>
      <w:r>
        <w:tab/>
        <w:t>(номер соглашения)</w:t>
      </w:r>
    </w:p>
    <w:p w:rsidR="005E4700" w:rsidRDefault="00E53892" w:rsidP="00E53892">
      <w:pPr>
        <w:pStyle w:val="70"/>
        <w:shd w:val="clear" w:color="auto" w:fill="auto"/>
        <w:tabs>
          <w:tab w:val="left" w:pos="6759"/>
        </w:tabs>
        <w:spacing w:after="305" w:line="230" w:lineRule="exact"/>
        <w:ind w:left="20"/>
        <w:jc w:val="both"/>
      </w:pPr>
      <w:r>
        <w:t>______________________________________________________________________</w:t>
      </w:r>
      <w:r w:rsidR="00056826">
        <w:t>именуемое в</w:t>
      </w:r>
    </w:p>
    <w:p w:rsidR="005E4700" w:rsidRDefault="00056826" w:rsidP="00E53892">
      <w:pPr>
        <w:pStyle w:val="70"/>
        <w:shd w:val="clear" w:color="auto" w:fill="auto"/>
        <w:spacing w:line="230" w:lineRule="exact"/>
        <w:ind w:left="20"/>
        <w:jc w:val="both"/>
      </w:pPr>
      <w:r>
        <w:t>дальнейше</w:t>
      </w:r>
      <w:r w:rsidR="00E53892">
        <w:t xml:space="preserve">м «Уполномоченный орган», в </w:t>
      </w:r>
      <w:proofErr w:type="spellStart"/>
      <w:r w:rsidR="00E53892">
        <w:t>лице________________</w:t>
      </w:r>
      <w:proofErr w:type="gramStart"/>
      <w:r w:rsidR="00E53892">
        <w:t>действующего</w:t>
      </w:r>
      <w:proofErr w:type="spellEnd"/>
      <w:proofErr w:type="gramEnd"/>
      <w:r w:rsidR="00E53892">
        <w:t xml:space="preserve"> на основании</w:t>
      </w:r>
      <w:r>
        <w:t>, с одной стороны, и</w:t>
      </w:r>
    </w:p>
    <w:p w:rsidR="005E4700" w:rsidRDefault="00056826">
      <w:pPr>
        <w:pStyle w:val="70"/>
        <w:shd w:val="clear" w:color="auto" w:fill="auto"/>
        <w:tabs>
          <w:tab w:val="left" w:leader="underscore" w:pos="5785"/>
        </w:tabs>
        <w:spacing w:line="322" w:lineRule="exact"/>
        <w:ind w:left="20"/>
        <w:jc w:val="both"/>
      </w:pPr>
      <w:r>
        <w:tab/>
        <w:t xml:space="preserve">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5E4700" w:rsidRDefault="00056826">
      <w:pPr>
        <w:pStyle w:val="70"/>
        <w:shd w:val="clear" w:color="auto" w:fill="auto"/>
        <w:tabs>
          <w:tab w:val="left" w:leader="underscore" w:pos="9006"/>
        </w:tabs>
        <w:spacing w:line="322" w:lineRule="exact"/>
        <w:ind w:left="20"/>
        <w:jc w:val="both"/>
      </w:pPr>
      <w:r>
        <w:t xml:space="preserve">«Исполнитель услуг», в лице </w:t>
      </w:r>
      <w:r>
        <w:tab/>
      </w:r>
    </w:p>
    <w:p w:rsidR="005E4700" w:rsidRDefault="00056826">
      <w:pPr>
        <w:pStyle w:val="70"/>
        <w:shd w:val="clear" w:color="auto" w:fill="auto"/>
        <w:tabs>
          <w:tab w:val="left" w:leader="underscore" w:pos="8276"/>
        </w:tabs>
        <w:spacing w:line="322" w:lineRule="exact"/>
        <w:ind w:left="20"/>
        <w:jc w:val="both"/>
      </w:pPr>
      <w:r>
        <w:t xml:space="preserve">действующего на основании </w:t>
      </w:r>
      <w:r>
        <w:tab/>
      </w:r>
      <w:proofErr w:type="gramStart"/>
      <w:r>
        <w:t xml:space="preserve"> ,</w:t>
      </w:r>
      <w:proofErr w:type="gramEnd"/>
    </w:p>
    <w:p w:rsidR="00E53892" w:rsidRDefault="00056826" w:rsidP="00E53892">
      <w:pPr>
        <w:pStyle w:val="70"/>
        <w:shd w:val="clear" w:color="auto" w:fill="auto"/>
        <w:spacing w:line="322" w:lineRule="exact"/>
        <w:ind w:left="20" w:right="20"/>
        <w:jc w:val="both"/>
      </w:pPr>
      <w:proofErr w:type="gramStart"/>
      <w:r>
        <w:t xml:space="preserve">с другой стороны, именуемые в дальнейшем «Стороны», руководствуясь правилами персонифицированного финансирования дополнительного образования детей в городе </w:t>
      </w:r>
      <w:r w:rsidR="00AF1E94">
        <w:t>Сосновоборск</w:t>
      </w:r>
      <w:r>
        <w:t>е (далее - Правила персонифицированного финансирования) и порядком предоставления грантов в форме субсидии частн</w:t>
      </w:r>
      <w:r w:rsidR="00151A59">
        <w:t>ым образовательным организациям, организациям,</w:t>
      </w:r>
      <w:r>
        <w:t xml:space="preserve">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автономным и бюджетным учреждениям, в отношении которых органами местного самоуправления города </w:t>
      </w:r>
      <w:r w:rsidR="00AF1E94">
        <w:t>Сосновоборск</w:t>
      </w:r>
      <w:r>
        <w:t>а не осуществляются функции и полномочия учредителя</w:t>
      </w:r>
      <w:proofErr w:type="gramEnd"/>
      <w:r>
        <w:t xml:space="preserve">, </w:t>
      </w:r>
      <w:proofErr w:type="gramStart"/>
      <w:r>
        <w:t>включенными</w:t>
      </w:r>
      <w:proofErr w:type="gramEnd"/>
      <w: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- Порядок предоставления грантов), утвержденными постановлением администрации</w:t>
      </w:r>
      <w:r w:rsidR="00C62749">
        <w:t xml:space="preserve"> </w:t>
      </w:r>
      <w:r>
        <w:t xml:space="preserve">города </w:t>
      </w:r>
      <w:r w:rsidR="00AF1E94">
        <w:t>Сосновоборск</w:t>
      </w:r>
      <w:r w:rsidR="00E53892">
        <w:t xml:space="preserve">а от </w:t>
      </w:r>
    </w:p>
    <w:p w:rsidR="00E53892" w:rsidRDefault="00E53892" w:rsidP="00AC0CF1">
      <w:pPr>
        <w:pStyle w:val="70"/>
        <w:shd w:val="clear" w:color="auto" w:fill="auto"/>
        <w:spacing w:line="322" w:lineRule="exact"/>
        <w:ind w:left="20" w:right="20"/>
        <w:jc w:val="both"/>
      </w:pPr>
      <w:r>
        <w:t>«</w:t>
      </w:r>
      <w:r>
        <w:tab/>
        <w:t>»___________</w:t>
      </w:r>
      <w:r w:rsidR="00056826">
        <w:t>2020г. №</w:t>
      </w:r>
      <w:r>
        <w:t>_____</w:t>
      </w:r>
      <w:r w:rsidR="00056826">
        <w:t>, заключили настоящее Соглашение</w:t>
      </w:r>
      <w:r>
        <w:t xml:space="preserve"> </w:t>
      </w:r>
      <w:r w:rsidR="00056826">
        <w:t>о нижеследующем.</w:t>
      </w:r>
    </w:p>
    <w:p w:rsidR="002E0C90" w:rsidRDefault="002E0C90" w:rsidP="00AC0CF1">
      <w:pPr>
        <w:pStyle w:val="70"/>
        <w:shd w:val="clear" w:color="auto" w:fill="auto"/>
        <w:spacing w:line="322" w:lineRule="exact"/>
        <w:ind w:left="20" w:right="20"/>
        <w:jc w:val="both"/>
      </w:pPr>
    </w:p>
    <w:p w:rsidR="005E4700" w:rsidRDefault="00056826" w:rsidP="002E0C90">
      <w:pPr>
        <w:pStyle w:val="80"/>
        <w:numPr>
          <w:ilvl w:val="0"/>
          <w:numId w:val="32"/>
        </w:numPr>
        <w:shd w:val="clear" w:color="auto" w:fill="auto"/>
        <w:spacing w:before="0" w:after="0" w:line="240" w:lineRule="auto"/>
      </w:pPr>
      <w:r>
        <w:t>Предмет соглашения</w:t>
      </w:r>
    </w:p>
    <w:p w:rsidR="002E0C90" w:rsidRDefault="002E0C90" w:rsidP="002E0C90">
      <w:pPr>
        <w:pStyle w:val="80"/>
        <w:shd w:val="clear" w:color="auto" w:fill="auto"/>
        <w:spacing w:before="0" w:after="0" w:line="240" w:lineRule="auto"/>
        <w:ind w:left="1080"/>
        <w:jc w:val="left"/>
      </w:pPr>
    </w:p>
    <w:p w:rsidR="005E4700" w:rsidRDefault="00056826" w:rsidP="00151A59">
      <w:pPr>
        <w:pStyle w:val="70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jc w:val="both"/>
      </w:pPr>
      <w:r>
        <w:t xml:space="preserve">Предметом настоящего Соглашения является порядок взаимодействия Сторон </w:t>
      </w:r>
      <w:proofErr w:type="gramStart"/>
      <w:r>
        <w:t>по</w:t>
      </w:r>
      <w:proofErr w:type="gramEnd"/>
    </w:p>
    <w:p w:rsidR="005E4700" w:rsidRDefault="00056826" w:rsidP="00151A59">
      <w:pPr>
        <w:pStyle w:val="70"/>
        <w:shd w:val="clear" w:color="auto" w:fill="auto"/>
        <w:tabs>
          <w:tab w:val="left" w:leader="underscore" w:pos="2439"/>
          <w:tab w:val="left" w:leader="underscore" w:pos="2996"/>
        </w:tabs>
        <w:spacing w:line="240" w:lineRule="auto"/>
        <w:jc w:val="both"/>
      </w:pPr>
      <w:r>
        <w:t>предоставлению в 20</w:t>
      </w:r>
      <w:r>
        <w:tab/>
        <w:t>-20</w:t>
      </w:r>
      <w:r>
        <w:tab/>
        <w:t>годах гранта в форме субсидии из муниципального бюджета</w:t>
      </w:r>
    </w:p>
    <w:p w:rsidR="005E4700" w:rsidRDefault="00056826" w:rsidP="00151A59">
      <w:pPr>
        <w:pStyle w:val="70"/>
        <w:shd w:val="clear" w:color="auto" w:fill="auto"/>
        <w:spacing w:line="240" w:lineRule="auto"/>
        <w:jc w:val="both"/>
      </w:pPr>
      <w:r>
        <w:t xml:space="preserve">муниципального образования город </w:t>
      </w:r>
      <w:r w:rsidR="00AF1E94">
        <w:t>Сосновоборск</w:t>
      </w:r>
      <w:r>
        <w:t xml:space="preserve"> Исполнителю услуг в рамках мероприятия «Внедрение и обеспечение функционирования модели персонифицированного финансирования дополнительного образования детей» муниципальной программы «Развитие образование в городе </w:t>
      </w:r>
      <w:r w:rsidR="00AF1E94">
        <w:t>Сосновоборск</w:t>
      </w:r>
      <w:r>
        <w:t>е» (далее - Грант).</w:t>
      </w:r>
    </w:p>
    <w:p w:rsidR="005E4700" w:rsidRDefault="00056826" w:rsidP="00151A59">
      <w:pPr>
        <w:pStyle w:val="70"/>
        <w:numPr>
          <w:ilvl w:val="0"/>
          <w:numId w:val="16"/>
        </w:numPr>
        <w:shd w:val="clear" w:color="auto" w:fill="auto"/>
        <w:tabs>
          <w:tab w:val="left" w:pos="850"/>
        </w:tabs>
        <w:spacing w:line="240" w:lineRule="auto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2E0C90" w:rsidRDefault="002E0C90" w:rsidP="002E0C90">
      <w:pPr>
        <w:pStyle w:val="70"/>
        <w:shd w:val="clear" w:color="auto" w:fill="auto"/>
        <w:tabs>
          <w:tab w:val="left" w:pos="850"/>
        </w:tabs>
        <w:spacing w:line="240" w:lineRule="auto"/>
        <w:jc w:val="both"/>
      </w:pPr>
    </w:p>
    <w:p w:rsidR="005E4700" w:rsidRDefault="00056826" w:rsidP="00151A59">
      <w:pPr>
        <w:pStyle w:val="80"/>
        <w:numPr>
          <w:ilvl w:val="0"/>
          <w:numId w:val="17"/>
        </w:numPr>
        <w:shd w:val="clear" w:color="auto" w:fill="auto"/>
        <w:tabs>
          <w:tab w:val="left" w:pos="307"/>
        </w:tabs>
        <w:spacing w:before="0" w:after="0" w:line="240" w:lineRule="auto"/>
      </w:pPr>
      <w:r>
        <w:t>Пор</w:t>
      </w:r>
      <w:r w:rsidR="00151A59">
        <w:t>ядок и условия предоставления Г</w:t>
      </w:r>
      <w:r>
        <w:t>ранта</w:t>
      </w:r>
    </w:p>
    <w:p w:rsidR="002E0C90" w:rsidRDefault="002E0C90" w:rsidP="002E0C90">
      <w:pPr>
        <w:pStyle w:val="80"/>
        <w:shd w:val="clear" w:color="auto" w:fill="auto"/>
        <w:tabs>
          <w:tab w:val="left" w:pos="307"/>
        </w:tabs>
        <w:spacing w:before="0" w:after="0" w:line="240" w:lineRule="auto"/>
        <w:jc w:val="left"/>
      </w:pPr>
    </w:p>
    <w:p w:rsidR="005E4700" w:rsidRDefault="00056826" w:rsidP="00151A59">
      <w:pPr>
        <w:pStyle w:val="70"/>
        <w:numPr>
          <w:ilvl w:val="0"/>
          <w:numId w:val="18"/>
        </w:numPr>
        <w:shd w:val="clear" w:color="auto" w:fill="auto"/>
        <w:tabs>
          <w:tab w:val="left" w:pos="750"/>
        </w:tabs>
        <w:spacing w:line="240" w:lineRule="auto"/>
        <w:jc w:val="both"/>
      </w:pPr>
      <w:r>
        <w:t>Грант предоставляется Уполномоченным органом Исполнителю услуг в размере, определяемом согласно разделу III Порядка предоставления Грантов.</w:t>
      </w:r>
    </w:p>
    <w:p w:rsidR="005E4700" w:rsidRDefault="00056826" w:rsidP="00151A59">
      <w:pPr>
        <w:pStyle w:val="70"/>
        <w:numPr>
          <w:ilvl w:val="0"/>
          <w:numId w:val="18"/>
        </w:numPr>
        <w:shd w:val="clear" w:color="auto" w:fill="auto"/>
        <w:tabs>
          <w:tab w:val="left" w:pos="726"/>
        </w:tabs>
        <w:spacing w:line="240" w:lineRule="auto"/>
        <w:jc w:val="both"/>
      </w:pPr>
      <w:r>
        <w:t>При предоставлении Гранта Исполнитель обязуется соблюдать требования Правил персонифицированного финансирования и Порядка предоставления Грантов.</w:t>
      </w:r>
    </w:p>
    <w:p w:rsidR="005E4700" w:rsidRDefault="00056826" w:rsidP="00151A59">
      <w:pPr>
        <w:pStyle w:val="70"/>
        <w:numPr>
          <w:ilvl w:val="0"/>
          <w:numId w:val="18"/>
        </w:numPr>
        <w:shd w:val="clear" w:color="auto" w:fill="auto"/>
        <w:tabs>
          <w:tab w:val="left" w:pos="822"/>
        </w:tabs>
        <w:spacing w:line="240" w:lineRule="auto"/>
        <w:jc w:val="both"/>
      </w:pPr>
      <w:r>
        <w:t xml:space="preserve">При заключении настоящего Соглашения Исполнитель услуг выражает свое согласие на осуществление Уполномоченным органом и финансовым управлением администрации города </w:t>
      </w:r>
      <w:r w:rsidR="00AF1E94">
        <w:t>Сосновоборск</w:t>
      </w:r>
      <w:r>
        <w:t>а соблюдения Исполнителем услуг цели, порядка и условий предоставления Гранта.</w:t>
      </w:r>
    </w:p>
    <w:p w:rsidR="005E4700" w:rsidRDefault="00056826" w:rsidP="00151A59">
      <w:pPr>
        <w:pStyle w:val="70"/>
        <w:numPr>
          <w:ilvl w:val="0"/>
          <w:numId w:val="18"/>
        </w:numPr>
        <w:shd w:val="clear" w:color="auto" w:fill="auto"/>
        <w:tabs>
          <w:tab w:val="left" w:pos="807"/>
        </w:tabs>
        <w:spacing w:line="240" w:lineRule="auto"/>
        <w:jc w:val="both"/>
      </w:pPr>
      <w:r>
        <w:t xml:space="preserve">Предоставление Гранта осуществляется в пределах бюджетных ассигнований, утвержденных решением городского Совета депутатов о бюджете муниципального образования город </w:t>
      </w:r>
      <w:r w:rsidR="00AF1E94">
        <w:t>Сосновоборск</w:t>
      </w:r>
      <w: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C62749" w:rsidRPr="00C12A93">
        <w:t>Развитие общего образования и дополнительного образования детей города Сосновоборска</w:t>
      </w:r>
      <w:r>
        <w:t>».</w:t>
      </w:r>
    </w:p>
    <w:p w:rsidR="005E4700" w:rsidRDefault="00056826" w:rsidP="00151A59">
      <w:pPr>
        <w:pStyle w:val="70"/>
        <w:numPr>
          <w:ilvl w:val="0"/>
          <w:numId w:val="18"/>
        </w:numPr>
        <w:shd w:val="clear" w:color="auto" w:fill="auto"/>
        <w:tabs>
          <w:tab w:val="left" w:pos="778"/>
        </w:tabs>
        <w:spacing w:line="240" w:lineRule="auto"/>
        <w:jc w:val="both"/>
      </w:pPr>
      <w:r>
        <w:t>Перечисление Гранта осуществляется на счет Исполнителя услуг, указанный в разделе VII настоящего Соглашения, с учетом требований пункта 25 Порядка предоставления Грантов.</w:t>
      </w:r>
    </w:p>
    <w:p w:rsidR="005E4700" w:rsidRDefault="00056826" w:rsidP="00151A59">
      <w:pPr>
        <w:pStyle w:val="70"/>
        <w:numPr>
          <w:ilvl w:val="0"/>
          <w:numId w:val="18"/>
        </w:numPr>
        <w:shd w:val="clear" w:color="auto" w:fill="auto"/>
        <w:tabs>
          <w:tab w:val="left" w:pos="798"/>
        </w:tabs>
        <w:spacing w:line="240" w:lineRule="auto"/>
        <w:jc w:val="both"/>
      </w:pPr>
      <w: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2E0C90" w:rsidRDefault="002E0C90" w:rsidP="002E0C90">
      <w:pPr>
        <w:pStyle w:val="70"/>
        <w:shd w:val="clear" w:color="auto" w:fill="auto"/>
        <w:tabs>
          <w:tab w:val="left" w:pos="798"/>
        </w:tabs>
        <w:spacing w:line="240" w:lineRule="auto"/>
        <w:jc w:val="both"/>
      </w:pPr>
    </w:p>
    <w:p w:rsidR="005E4700" w:rsidRDefault="00056826" w:rsidP="00151A59">
      <w:pPr>
        <w:pStyle w:val="80"/>
        <w:numPr>
          <w:ilvl w:val="0"/>
          <w:numId w:val="17"/>
        </w:numPr>
        <w:shd w:val="clear" w:color="auto" w:fill="auto"/>
        <w:tabs>
          <w:tab w:val="left" w:pos="398"/>
        </w:tabs>
        <w:spacing w:before="0" w:after="0" w:line="240" w:lineRule="auto"/>
      </w:pPr>
      <w:r>
        <w:t>Права и обязанности сторон</w:t>
      </w:r>
    </w:p>
    <w:p w:rsidR="002E0C90" w:rsidRDefault="002E0C90" w:rsidP="002E0C90">
      <w:pPr>
        <w:pStyle w:val="80"/>
        <w:shd w:val="clear" w:color="auto" w:fill="auto"/>
        <w:tabs>
          <w:tab w:val="left" w:pos="398"/>
        </w:tabs>
        <w:spacing w:before="0" w:after="0" w:line="240" w:lineRule="auto"/>
        <w:jc w:val="left"/>
      </w:pPr>
    </w:p>
    <w:p w:rsidR="005E4700" w:rsidRDefault="00056826" w:rsidP="00151A59">
      <w:pPr>
        <w:pStyle w:val="70"/>
        <w:numPr>
          <w:ilvl w:val="0"/>
          <w:numId w:val="19"/>
        </w:numPr>
        <w:shd w:val="clear" w:color="auto" w:fill="auto"/>
        <w:tabs>
          <w:tab w:val="left" w:pos="708"/>
        </w:tabs>
        <w:spacing w:line="240" w:lineRule="auto"/>
        <w:jc w:val="both"/>
      </w:pPr>
      <w:r>
        <w:t>Исполнитель услуг обязан:</w:t>
      </w:r>
    </w:p>
    <w:p w:rsidR="005E4700" w:rsidRDefault="00056826" w:rsidP="00151A59">
      <w:pPr>
        <w:pStyle w:val="70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jc w:val="both"/>
      </w:pPr>
      <w:proofErr w:type="gramStart"/>
      <w: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программ, в соответствии с Правилами персонифицированного финансирования.</w:t>
      </w:r>
      <w:proofErr w:type="gramEnd"/>
    </w:p>
    <w:p w:rsidR="005E4700" w:rsidRDefault="00056826" w:rsidP="00151A59">
      <w:pPr>
        <w:pStyle w:val="70"/>
        <w:shd w:val="clear" w:color="auto" w:fill="auto"/>
        <w:spacing w:line="240" w:lineRule="auto"/>
        <w:jc w:val="both"/>
      </w:pPr>
      <w:r>
        <w:t xml:space="preserve">3.1.2. Соблюдать Правила персонифицированного финансирования, в том числе </w:t>
      </w:r>
      <w:proofErr w:type="gramStart"/>
      <w:r>
        <w:t>при</w:t>
      </w:r>
      <w:proofErr w:type="gramEnd"/>
      <w:r>
        <w:t>:</w:t>
      </w:r>
    </w:p>
    <w:p w:rsidR="005E4700" w:rsidRDefault="00056826" w:rsidP="00151A59">
      <w:pPr>
        <w:pStyle w:val="70"/>
        <w:shd w:val="clear" w:color="auto" w:fill="auto"/>
        <w:spacing w:line="240" w:lineRule="auto"/>
        <w:jc w:val="both"/>
      </w:pPr>
      <w:r>
        <w:t>3.1.2.1.</w:t>
      </w:r>
      <w:proofErr w:type="gramStart"/>
      <w:r>
        <w:t>заключении</w:t>
      </w:r>
      <w:proofErr w:type="gramEnd"/>
      <w: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5E4700" w:rsidRDefault="00056826" w:rsidP="00151A59">
      <w:pPr>
        <w:pStyle w:val="70"/>
        <w:numPr>
          <w:ilvl w:val="0"/>
          <w:numId w:val="21"/>
        </w:numPr>
        <w:shd w:val="clear" w:color="auto" w:fill="auto"/>
        <w:tabs>
          <w:tab w:val="left" w:pos="1110"/>
        </w:tabs>
        <w:spacing w:line="240" w:lineRule="auto"/>
        <w:jc w:val="both"/>
      </w:pPr>
      <w:proofErr w:type="gramStart"/>
      <w:r>
        <w:t>установлении</w:t>
      </w:r>
      <w:proofErr w:type="gramEnd"/>
      <w:r>
        <w:t xml:space="preserve"> цен на оказываемые образовательные услуги в рамках системы персонифицированного финансирования;</w:t>
      </w:r>
    </w:p>
    <w:p w:rsidR="005E4700" w:rsidRDefault="00056826" w:rsidP="00151A59">
      <w:pPr>
        <w:pStyle w:val="70"/>
        <w:numPr>
          <w:ilvl w:val="0"/>
          <w:numId w:val="22"/>
        </w:numPr>
        <w:shd w:val="clear" w:color="auto" w:fill="auto"/>
        <w:tabs>
          <w:tab w:val="left" w:pos="1078"/>
        </w:tabs>
        <w:spacing w:line="240" w:lineRule="auto"/>
        <w:jc w:val="both"/>
      </w:pPr>
      <w:proofErr w:type="gramStart"/>
      <w:r>
        <w:t>предложении</w:t>
      </w:r>
      <w:proofErr w:type="gramEnd"/>
      <w:r>
        <w:t xml:space="preserve"> образовательных программ для обучения детей.</w:t>
      </w:r>
    </w:p>
    <w:p w:rsidR="005E4700" w:rsidRDefault="00056826" w:rsidP="00151A59">
      <w:pPr>
        <w:pStyle w:val="70"/>
        <w:numPr>
          <w:ilvl w:val="0"/>
          <w:numId w:val="23"/>
        </w:numPr>
        <w:shd w:val="clear" w:color="auto" w:fill="auto"/>
        <w:tabs>
          <w:tab w:val="left" w:pos="922"/>
        </w:tabs>
        <w:spacing w:line="240" w:lineRule="auto"/>
        <w:jc w:val="both"/>
      </w:pPr>
      <w:proofErr w:type="gramStart"/>
      <w: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городе </w:t>
      </w:r>
      <w:r w:rsidR="00AF1E94">
        <w:t>Сосновоборск</w:t>
      </w:r>
      <w:r>
        <w:t>е.</w:t>
      </w:r>
      <w:proofErr w:type="gramEnd"/>
    </w:p>
    <w:p w:rsidR="005E4700" w:rsidRDefault="00056826" w:rsidP="00151A59">
      <w:pPr>
        <w:pStyle w:val="70"/>
        <w:numPr>
          <w:ilvl w:val="0"/>
          <w:numId w:val="23"/>
        </w:numPr>
        <w:shd w:val="clear" w:color="auto" w:fill="auto"/>
        <w:tabs>
          <w:tab w:val="left" w:pos="1004"/>
        </w:tabs>
        <w:spacing w:line="240" w:lineRule="auto"/>
        <w:jc w:val="both"/>
      </w:pPr>
      <w:r>
        <w:t>Предоставлять Уполномоченному органу ежемесячно реестр договоров на авансирование в текущем месяце и реестр договоров за прошедший месяц</w:t>
      </w:r>
      <w:r w:rsidR="00151A59">
        <w:t>.</w:t>
      </w:r>
    </w:p>
    <w:p w:rsidR="005E4700" w:rsidRDefault="00056826" w:rsidP="00151A59">
      <w:pPr>
        <w:pStyle w:val="70"/>
        <w:numPr>
          <w:ilvl w:val="0"/>
          <w:numId w:val="23"/>
        </w:numPr>
        <w:shd w:val="clear" w:color="auto" w:fill="auto"/>
        <w:tabs>
          <w:tab w:val="left" w:pos="1071"/>
        </w:tabs>
        <w:spacing w:line="240" w:lineRule="auto"/>
        <w:jc w:val="both"/>
      </w:pPr>
      <w: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город </w:t>
      </w:r>
      <w:r w:rsidR="00AF1E94">
        <w:t>Сосновоборск</w:t>
      </w:r>
      <w:r>
        <w:t>.</w:t>
      </w:r>
    </w:p>
    <w:p w:rsidR="005E4700" w:rsidRDefault="00056826" w:rsidP="00151A59">
      <w:pPr>
        <w:pStyle w:val="70"/>
        <w:numPr>
          <w:ilvl w:val="0"/>
          <w:numId w:val="19"/>
        </w:numPr>
        <w:shd w:val="clear" w:color="auto" w:fill="auto"/>
        <w:tabs>
          <w:tab w:val="left" w:pos="708"/>
        </w:tabs>
        <w:spacing w:line="240" w:lineRule="auto"/>
        <w:jc w:val="both"/>
      </w:pPr>
      <w:r>
        <w:t>Исполнитель услуг имеет право:</w:t>
      </w:r>
    </w:p>
    <w:p w:rsidR="005E4700" w:rsidRDefault="00056826" w:rsidP="00151A59">
      <w:pPr>
        <w:pStyle w:val="70"/>
        <w:numPr>
          <w:ilvl w:val="0"/>
          <w:numId w:val="24"/>
        </w:numPr>
        <w:shd w:val="clear" w:color="auto" w:fill="auto"/>
        <w:tabs>
          <w:tab w:val="left" w:pos="908"/>
        </w:tabs>
        <w:spacing w:line="240" w:lineRule="auto"/>
        <w:jc w:val="both"/>
      </w:pPr>
      <w:proofErr w:type="gramStart"/>
      <w: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5E4700" w:rsidRDefault="00056826" w:rsidP="00151A59">
      <w:pPr>
        <w:pStyle w:val="70"/>
        <w:numPr>
          <w:ilvl w:val="0"/>
          <w:numId w:val="25"/>
        </w:numPr>
        <w:shd w:val="clear" w:color="auto" w:fill="auto"/>
        <w:tabs>
          <w:tab w:val="left" w:pos="1143"/>
        </w:tabs>
        <w:spacing w:line="240" w:lineRule="auto"/>
        <w:jc w:val="both"/>
      </w:pPr>
      <w: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5E4700" w:rsidRDefault="00056826" w:rsidP="00151A59">
      <w:pPr>
        <w:pStyle w:val="70"/>
        <w:numPr>
          <w:ilvl w:val="0"/>
          <w:numId w:val="25"/>
        </w:numPr>
        <w:shd w:val="clear" w:color="auto" w:fill="auto"/>
        <w:tabs>
          <w:tab w:val="left" w:pos="1138"/>
        </w:tabs>
        <w:spacing w:line="240" w:lineRule="auto"/>
        <w:jc w:val="both"/>
      </w:pPr>
      <w:r>
        <w:t xml:space="preserve">направленность образовательной программы предусматривается Программой персонифицированного финансирования города </w:t>
      </w:r>
      <w:r w:rsidR="00AF1E94">
        <w:t>Сосновоборск</w:t>
      </w:r>
      <w:r>
        <w:t xml:space="preserve">а, утверждаемой приказом </w:t>
      </w:r>
      <w:r w:rsidR="00C62749">
        <w:t>управления</w:t>
      </w:r>
      <w:r>
        <w:t xml:space="preserve"> образования администрации города </w:t>
      </w:r>
      <w:r w:rsidR="00AF1E94">
        <w:t>Сосновоборск</w:t>
      </w:r>
      <w:r>
        <w:t xml:space="preserve"> (далее - Программа персонифицированного финансирования);</w:t>
      </w:r>
    </w:p>
    <w:p w:rsidR="005E4700" w:rsidRDefault="00056826" w:rsidP="00151A59">
      <w:pPr>
        <w:pStyle w:val="70"/>
        <w:numPr>
          <w:ilvl w:val="0"/>
          <w:numId w:val="25"/>
        </w:numPr>
        <w:shd w:val="clear" w:color="auto" w:fill="auto"/>
        <w:tabs>
          <w:tab w:val="left" w:pos="1090"/>
        </w:tabs>
        <w:spacing w:line="240" w:lineRule="auto"/>
        <w:jc w:val="both"/>
      </w:pPr>
      <w: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направленности;</w:t>
      </w:r>
    </w:p>
    <w:p w:rsidR="005E4700" w:rsidRDefault="00056826" w:rsidP="00151A59">
      <w:pPr>
        <w:pStyle w:val="70"/>
        <w:numPr>
          <w:ilvl w:val="0"/>
          <w:numId w:val="25"/>
        </w:numPr>
        <w:shd w:val="clear" w:color="auto" w:fill="auto"/>
        <w:tabs>
          <w:tab w:val="left" w:pos="1306"/>
        </w:tabs>
        <w:spacing w:line="240" w:lineRule="auto"/>
        <w:jc w:val="both"/>
      </w:pPr>
      <w:r>
        <w:t>доступный остаток обеспечения сертификата персонифицированного финансирования ребенка в соответствующем учебном году больше 0 рублей.</w:t>
      </w:r>
    </w:p>
    <w:p w:rsidR="005E4700" w:rsidRDefault="00056826" w:rsidP="00151A59">
      <w:pPr>
        <w:pStyle w:val="70"/>
        <w:numPr>
          <w:ilvl w:val="0"/>
          <w:numId w:val="24"/>
        </w:numPr>
        <w:shd w:val="clear" w:color="auto" w:fill="auto"/>
        <w:tabs>
          <w:tab w:val="left" w:pos="1042"/>
        </w:tabs>
        <w:spacing w:line="240" w:lineRule="auto"/>
        <w:jc w:val="both"/>
      </w:pPr>
      <w: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5E4700" w:rsidRDefault="00056826" w:rsidP="00151A59">
      <w:pPr>
        <w:pStyle w:val="70"/>
        <w:numPr>
          <w:ilvl w:val="0"/>
          <w:numId w:val="24"/>
        </w:numPr>
        <w:shd w:val="clear" w:color="auto" w:fill="auto"/>
        <w:tabs>
          <w:tab w:val="left" w:pos="918"/>
        </w:tabs>
        <w:spacing w:line="240" w:lineRule="auto"/>
        <w:jc w:val="both"/>
      </w:pPr>
      <w: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5E4700" w:rsidRDefault="00056826" w:rsidP="00151A59">
      <w:pPr>
        <w:pStyle w:val="70"/>
        <w:numPr>
          <w:ilvl w:val="0"/>
          <w:numId w:val="24"/>
        </w:numPr>
        <w:shd w:val="clear" w:color="auto" w:fill="auto"/>
        <w:tabs>
          <w:tab w:val="left" w:pos="1033"/>
        </w:tabs>
        <w:spacing w:line="240" w:lineRule="auto"/>
        <w:jc w:val="both"/>
      </w:pPr>
      <w:r>
        <w:t xml:space="preserve">Отказаться от участия в системе персонифицированного финансирования дополнительного образования детей в муниципальном образовании город </w:t>
      </w:r>
      <w:r w:rsidR="00AF1E94">
        <w:t>Сосновоборск</w:t>
      </w:r>
      <w:r>
        <w:t>.</w:t>
      </w:r>
    </w:p>
    <w:p w:rsidR="005E4700" w:rsidRDefault="00056826" w:rsidP="00151A59">
      <w:pPr>
        <w:pStyle w:val="70"/>
        <w:numPr>
          <w:ilvl w:val="0"/>
          <w:numId w:val="19"/>
        </w:numPr>
        <w:shd w:val="clear" w:color="auto" w:fill="auto"/>
        <w:tabs>
          <w:tab w:val="left" w:pos="713"/>
        </w:tabs>
        <w:spacing w:line="240" w:lineRule="auto"/>
        <w:jc w:val="both"/>
      </w:pPr>
      <w:r>
        <w:t>Уполномоченный орган обязан:</w:t>
      </w:r>
    </w:p>
    <w:p w:rsidR="005E4700" w:rsidRDefault="00056826" w:rsidP="00151A59">
      <w:pPr>
        <w:pStyle w:val="70"/>
        <w:numPr>
          <w:ilvl w:val="0"/>
          <w:numId w:val="26"/>
        </w:numPr>
        <w:shd w:val="clear" w:color="auto" w:fill="auto"/>
        <w:tabs>
          <w:tab w:val="left" w:pos="932"/>
        </w:tabs>
        <w:spacing w:line="240" w:lineRule="auto"/>
        <w:jc w:val="both"/>
      </w:pPr>
      <w: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город </w:t>
      </w:r>
      <w:r w:rsidR="00AF1E94">
        <w:t>Сосновоборск</w:t>
      </w:r>
      <w: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5E4700" w:rsidRDefault="00056826" w:rsidP="00151A59">
      <w:pPr>
        <w:pStyle w:val="70"/>
        <w:numPr>
          <w:ilvl w:val="0"/>
          <w:numId w:val="26"/>
        </w:numPr>
        <w:shd w:val="clear" w:color="auto" w:fill="auto"/>
        <w:tabs>
          <w:tab w:val="left" w:pos="975"/>
        </w:tabs>
        <w:spacing w:line="240" w:lineRule="auto"/>
        <w:jc w:val="both"/>
      </w:pPr>
      <w:r>
        <w:t>Давать разъяснения по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5E4700" w:rsidRDefault="00056826" w:rsidP="00151A59">
      <w:pPr>
        <w:pStyle w:val="70"/>
        <w:numPr>
          <w:ilvl w:val="0"/>
          <w:numId w:val="19"/>
        </w:numPr>
        <w:shd w:val="clear" w:color="auto" w:fill="auto"/>
        <w:tabs>
          <w:tab w:val="left" w:pos="713"/>
        </w:tabs>
        <w:spacing w:line="240" w:lineRule="auto"/>
        <w:jc w:val="both"/>
      </w:pPr>
      <w:r>
        <w:t>Уполномоченный орган имеет право:</w:t>
      </w:r>
    </w:p>
    <w:p w:rsidR="005E4700" w:rsidRDefault="00056826" w:rsidP="00151A59">
      <w:pPr>
        <w:pStyle w:val="70"/>
        <w:numPr>
          <w:ilvl w:val="0"/>
          <w:numId w:val="27"/>
        </w:numPr>
        <w:shd w:val="clear" w:color="auto" w:fill="auto"/>
        <w:tabs>
          <w:tab w:val="left" w:pos="908"/>
        </w:tabs>
        <w:spacing w:line="240" w:lineRule="auto"/>
        <w:jc w:val="both"/>
      </w:pPr>
      <w: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5E4700" w:rsidRDefault="00056826" w:rsidP="00151A59">
      <w:pPr>
        <w:pStyle w:val="70"/>
        <w:numPr>
          <w:ilvl w:val="0"/>
          <w:numId w:val="27"/>
        </w:numPr>
        <w:shd w:val="clear" w:color="auto" w:fill="auto"/>
        <w:tabs>
          <w:tab w:val="left" w:pos="946"/>
        </w:tabs>
        <w:spacing w:line="240" w:lineRule="auto"/>
        <w:jc w:val="both"/>
      </w:pPr>
      <w: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5E4700" w:rsidRDefault="00056826" w:rsidP="00151A59">
      <w:pPr>
        <w:pStyle w:val="70"/>
        <w:numPr>
          <w:ilvl w:val="0"/>
          <w:numId w:val="27"/>
        </w:numPr>
        <w:shd w:val="clear" w:color="auto" w:fill="auto"/>
        <w:tabs>
          <w:tab w:val="left" w:pos="970"/>
        </w:tabs>
        <w:spacing w:line="240" w:lineRule="auto"/>
        <w:jc w:val="both"/>
      </w:pPr>
      <w: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2E0C90" w:rsidRDefault="002E0C90" w:rsidP="002E0C90">
      <w:pPr>
        <w:pStyle w:val="70"/>
        <w:shd w:val="clear" w:color="auto" w:fill="auto"/>
        <w:tabs>
          <w:tab w:val="left" w:pos="970"/>
        </w:tabs>
        <w:spacing w:line="240" w:lineRule="auto"/>
        <w:jc w:val="both"/>
      </w:pPr>
    </w:p>
    <w:p w:rsidR="005E4700" w:rsidRDefault="00056826" w:rsidP="00151A59">
      <w:pPr>
        <w:pStyle w:val="80"/>
        <w:numPr>
          <w:ilvl w:val="0"/>
          <w:numId w:val="17"/>
        </w:numPr>
        <w:shd w:val="clear" w:color="auto" w:fill="auto"/>
        <w:tabs>
          <w:tab w:val="left" w:pos="389"/>
        </w:tabs>
        <w:spacing w:before="0" w:after="0" w:line="240" w:lineRule="auto"/>
      </w:pPr>
      <w:r>
        <w:t>Порядок формирования и направления Уполномоченным органом</w:t>
      </w:r>
    </w:p>
    <w:p w:rsidR="005E4700" w:rsidRDefault="00056826" w:rsidP="00151A59">
      <w:pPr>
        <w:pStyle w:val="80"/>
        <w:shd w:val="clear" w:color="auto" w:fill="auto"/>
        <w:spacing w:before="0" w:after="0" w:line="240" w:lineRule="auto"/>
      </w:pPr>
      <w:r>
        <w:t>Исполнителю услуг соглашений о пре</w:t>
      </w:r>
      <w:r w:rsidR="00151A59">
        <w:t>доставлении Исполнителю услуг Г</w:t>
      </w:r>
      <w:r>
        <w:t>ранта в форме субсидии в форме безотзывной оферты</w:t>
      </w:r>
    </w:p>
    <w:p w:rsidR="002E0C90" w:rsidRDefault="002E0C90" w:rsidP="00151A59">
      <w:pPr>
        <w:pStyle w:val="80"/>
        <w:shd w:val="clear" w:color="auto" w:fill="auto"/>
        <w:spacing w:before="0" w:after="0" w:line="240" w:lineRule="auto"/>
      </w:pPr>
    </w:p>
    <w:p w:rsidR="005E4700" w:rsidRDefault="00056826" w:rsidP="00151A59">
      <w:pPr>
        <w:pStyle w:val="70"/>
        <w:numPr>
          <w:ilvl w:val="0"/>
          <w:numId w:val="28"/>
        </w:numPr>
        <w:shd w:val="clear" w:color="auto" w:fill="auto"/>
        <w:tabs>
          <w:tab w:val="left" w:pos="740"/>
        </w:tabs>
        <w:spacing w:line="240" w:lineRule="auto"/>
        <w:jc w:val="both"/>
      </w:pPr>
      <w:r>
        <w:t>Исполнитель услуг ежемесячно в срок до 25 числа текущего месяца формирует и направляет посредством информационной системы в Уполномоченный орган заявку на авансирование средств из местного бюджета, за текущий месяц, содержащую сумму авансирования с указанием месяца авансирования, и реестра договоров об образовании, по которым запрашивается авансирование</w:t>
      </w:r>
      <w:r w:rsidR="00151A59">
        <w:t>.</w:t>
      </w:r>
    </w:p>
    <w:p w:rsidR="005E4700" w:rsidRDefault="00056826" w:rsidP="00151A59">
      <w:pPr>
        <w:pStyle w:val="70"/>
        <w:numPr>
          <w:ilvl w:val="0"/>
          <w:numId w:val="28"/>
        </w:numPr>
        <w:shd w:val="clear" w:color="auto" w:fill="auto"/>
        <w:tabs>
          <w:tab w:val="left" w:pos="774"/>
        </w:tabs>
        <w:spacing w:line="240" w:lineRule="auto"/>
        <w:jc w:val="both"/>
      </w:pPr>
      <w:proofErr w:type="gramStart"/>
      <w:r>
        <w:t>Исполнитель услуг ежемесячно в срок до 10 числа, следующего за отчетным месяцем, формирует и направляет посредством информационной системы в Уполномоченный орган заявку на перечисление средств из местного бюджета, содержащую общую сумму обязательств Уполномоченного органа по оплате Услуг с приложением реестра договоров об образовании, по которым были оказаны образовательные услуги за отчетный месяц</w:t>
      </w:r>
      <w:r w:rsidR="00151A59">
        <w:t>.</w:t>
      </w:r>
      <w:proofErr w:type="gramEnd"/>
    </w:p>
    <w:p w:rsidR="005E4700" w:rsidRDefault="00056826" w:rsidP="00151A59">
      <w:pPr>
        <w:pStyle w:val="70"/>
        <w:numPr>
          <w:ilvl w:val="0"/>
          <w:numId w:val="28"/>
        </w:numPr>
        <w:shd w:val="clear" w:color="auto" w:fill="auto"/>
        <w:tabs>
          <w:tab w:val="left" w:pos="774"/>
        </w:tabs>
        <w:spacing w:line="240" w:lineRule="auto"/>
        <w:jc w:val="both"/>
      </w:pPr>
      <w:r>
        <w:t xml:space="preserve">Уполномоченный орган в течение 5-ти рабочих дней после получения счетов и приложений к ним, направленных согласно пунктам </w:t>
      </w:r>
      <w:r w:rsidR="00C62749">
        <w:t>4.1 - 4.2 настоящего Соглашения</w:t>
      </w:r>
      <w:r>
        <w:t xml:space="preserve"> осуществляет их проверку и, в слу</w:t>
      </w:r>
      <w:r w:rsidR="00C62749">
        <w:t>чае отсутствия возражений</w:t>
      </w:r>
      <w:r>
        <w:t xml:space="preserve">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2E0C90" w:rsidRDefault="002E0C90" w:rsidP="002E0C90">
      <w:pPr>
        <w:pStyle w:val="70"/>
        <w:shd w:val="clear" w:color="auto" w:fill="auto"/>
        <w:tabs>
          <w:tab w:val="left" w:pos="774"/>
        </w:tabs>
        <w:spacing w:line="240" w:lineRule="auto"/>
        <w:jc w:val="both"/>
      </w:pPr>
    </w:p>
    <w:p w:rsidR="005E4700" w:rsidRDefault="00056826" w:rsidP="00151A59">
      <w:pPr>
        <w:pStyle w:val="80"/>
        <w:numPr>
          <w:ilvl w:val="0"/>
          <w:numId w:val="17"/>
        </w:numPr>
        <w:shd w:val="clear" w:color="auto" w:fill="auto"/>
        <w:tabs>
          <w:tab w:val="left" w:pos="298"/>
        </w:tabs>
        <w:spacing w:before="0" w:after="0" w:line="240" w:lineRule="auto"/>
      </w:pPr>
      <w:r>
        <w:t>Ответственность сторон</w:t>
      </w:r>
    </w:p>
    <w:p w:rsidR="002E0C90" w:rsidRDefault="002E0C90" w:rsidP="002E0C90">
      <w:pPr>
        <w:pStyle w:val="80"/>
        <w:shd w:val="clear" w:color="auto" w:fill="auto"/>
        <w:tabs>
          <w:tab w:val="left" w:pos="298"/>
        </w:tabs>
        <w:spacing w:before="0" w:after="0" w:line="240" w:lineRule="auto"/>
        <w:jc w:val="left"/>
      </w:pPr>
    </w:p>
    <w:p w:rsidR="005E4700" w:rsidRDefault="00056826" w:rsidP="00151A59">
      <w:pPr>
        <w:pStyle w:val="70"/>
        <w:numPr>
          <w:ilvl w:val="0"/>
          <w:numId w:val="29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E4700" w:rsidRDefault="00056826" w:rsidP="00151A59">
      <w:pPr>
        <w:pStyle w:val="70"/>
        <w:numPr>
          <w:ilvl w:val="0"/>
          <w:numId w:val="29"/>
        </w:numPr>
        <w:shd w:val="clear" w:color="auto" w:fill="auto"/>
        <w:tabs>
          <w:tab w:val="left" w:pos="963"/>
        </w:tabs>
        <w:spacing w:line="240" w:lineRule="auto"/>
        <w:jc w:val="both"/>
      </w:pPr>
      <w: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2E0C90" w:rsidRDefault="002E0C90" w:rsidP="002E0C90">
      <w:pPr>
        <w:pStyle w:val="70"/>
        <w:shd w:val="clear" w:color="auto" w:fill="auto"/>
        <w:tabs>
          <w:tab w:val="left" w:pos="963"/>
        </w:tabs>
        <w:spacing w:line="240" w:lineRule="auto"/>
        <w:jc w:val="both"/>
      </w:pPr>
    </w:p>
    <w:p w:rsidR="005E4700" w:rsidRDefault="00056826" w:rsidP="002E0C90">
      <w:pPr>
        <w:pStyle w:val="80"/>
        <w:numPr>
          <w:ilvl w:val="0"/>
          <w:numId w:val="17"/>
        </w:numPr>
        <w:shd w:val="clear" w:color="auto" w:fill="auto"/>
        <w:tabs>
          <w:tab w:val="left" w:pos="3509"/>
          <w:tab w:val="left" w:pos="3686"/>
        </w:tabs>
        <w:spacing w:before="0" w:after="0" w:line="240" w:lineRule="auto"/>
        <w:ind w:left="3261"/>
        <w:jc w:val="left"/>
      </w:pPr>
      <w:r>
        <w:t>Заключительные положения</w:t>
      </w:r>
    </w:p>
    <w:p w:rsidR="002E0C90" w:rsidRDefault="002E0C90" w:rsidP="002E0C90">
      <w:pPr>
        <w:pStyle w:val="80"/>
        <w:shd w:val="clear" w:color="auto" w:fill="auto"/>
        <w:tabs>
          <w:tab w:val="left" w:pos="3509"/>
        </w:tabs>
        <w:spacing w:before="0" w:after="0" w:line="240" w:lineRule="auto"/>
        <w:jc w:val="left"/>
      </w:pPr>
    </w:p>
    <w:p w:rsidR="005E4700" w:rsidRDefault="00056826" w:rsidP="00151A59">
      <w:pPr>
        <w:pStyle w:val="70"/>
        <w:numPr>
          <w:ilvl w:val="0"/>
          <w:numId w:val="30"/>
        </w:numPr>
        <w:shd w:val="clear" w:color="auto" w:fill="auto"/>
        <w:tabs>
          <w:tab w:val="left" w:pos="896"/>
        </w:tabs>
        <w:spacing w:line="240" w:lineRule="auto"/>
        <w:jc w:val="both"/>
      </w:pPr>
      <w:r>
        <w:t>Настоящее Соглашение может быть расторгнуто в одностороннем порядке Уполномоченным органом в следующих случаях:</w:t>
      </w:r>
    </w:p>
    <w:p w:rsidR="005E4700" w:rsidRDefault="00056826" w:rsidP="00151A59">
      <w:pPr>
        <w:pStyle w:val="70"/>
        <w:numPr>
          <w:ilvl w:val="0"/>
          <w:numId w:val="31"/>
        </w:numPr>
        <w:shd w:val="clear" w:color="auto" w:fill="auto"/>
        <w:tabs>
          <w:tab w:val="left" w:pos="1160"/>
        </w:tabs>
        <w:spacing w:line="240" w:lineRule="auto"/>
        <w:jc w:val="both"/>
      </w:pPr>
      <w:r>
        <w:t xml:space="preserve">приостановление деятельности Исполнителя услуг в рамках системы персонифицированного финансирования муниципального образования город </w:t>
      </w:r>
      <w:r w:rsidR="00AF1E94">
        <w:t>Сосновоборск</w:t>
      </w:r>
      <w:r>
        <w:t>;</w:t>
      </w:r>
    </w:p>
    <w:p w:rsidR="005E4700" w:rsidRDefault="00056826" w:rsidP="00151A59">
      <w:pPr>
        <w:pStyle w:val="70"/>
        <w:numPr>
          <w:ilvl w:val="0"/>
          <w:numId w:val="31"/>
        </w:numPr>
        <w:shd w:val="clear" w:color="auto" w:fill="auto"/>
        <w:tabs>
          <w:tab w:val="left" w:pos="1069"/>
        </w:tabs>
        <w:spacing w:line="240" w:lineRule="auto"/>
        <w:jc w:val="both"/>
      </w:pPr>
      <w:r>
        <w:t xml:space="preserve">завершение реализации программы персонифицированного финансирования дополнительного образования в муниципальном образовании город </w:t>
      </w:r>
      <w:r w:rsidR="00AF1E94">
        <w:t>Сосновоборск</w:t>
      </w:r>
      <w:r>
        <w:t>.</w:t>
      </w:r>
    </w:p>
    <w:p w:rsidR="005E4700" w:rsidRDefault="00056826" w:rsidP="00151A59">
      <w:pPr>
        <w:pStyle w:val="70"/>
        <w:numPr>
          <w:ilvl w:val="0"/>
          <w:numId w:val="30"/>
        </w:numPr>
        <w:shd w:val="clear" w:color="auto" w:fill="auto"/>
        <w:tabs>
          <w:tab w:val="left" w:pos="790"/>
        </w:tabs>
        <w:spacing w:line="240" w:lineRule="auto"/>
        <w:jc w:val="both"/>
      </w:pPr>
      <w:r>
        <w:t>Настоящее Соглашение может быть изменен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5E4700" w:rsidRDefault="00056826" w:rsidP="00151A59">
      <w:pPr>
        <w:pStyle w:val="70"/>
        <w:numPr>
          <w:ilvl w:val="0"/>
          <w:numId w:val="30"/>
        </w:numPr>
        <w:shd w:val="clear" w:color="auto" w:fill="auto"/>
        <w:tabs>
          <w:tab w:val="left" w:pos="790"/>
        </w:tabs>
        <w:spacing w:line="240" w:lineRule="auto"/>
        <w:jc w:val="both"/>
      </w:pPr>
      <w:r>
        <w:t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:rsidR="005E4700" w:rsidRDefault="00056826" w:rsidP="00151A59">
      <w:pPr>
        <w:pStyle w:val="70"/>
        <w:numPr>
          <w:ilvl w:val="0"/>
          <w:numId w:val="30"/>
        </w:numPr>
        <w:shd w:val="clear" w:color="auto" w:fill="auto"/>
        <w:tabs>
          <w:tab w:val="left" w:pos="805"/>
        </w:tabs>
        <w:spacing w:line="240" w:lineRule="auto"/>
        <w:jc w:val="both"/>
      </w:pPr>
      <w: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5E4700" w:rsidRDefault="00056826" w:rsidP="00151A59">
      <w:pPr>
        <w:pStyle w:val="70"/>
        <w:numPr>
          <w:ilvl w:val="0"/>
          <w:numId w:val="30"/>
        </w:numPr>
        <w:shd w:val="clear" w:color="auto" w:fill="auto"/>
        <w:tabs>
          <w:tab w:val="left" w:pos="781"/>
        </w:tabs>
        <w:spacing w:line="240" w:lineRule="auto"/>
        <w:jc w:val="both"/>
      </w:pPr>
      <w: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5E4700" w:rsidRDefault="00056826" w:rsidP="00151A59">
      <w:pPr>
        <w:pStyle w:val="70"/>
        <w:numPr>
          <w:ilvl w:val="0"/>
          <w:numId w:val="30"/>
        </w:numPr>
        <w:shd w:val="clear" w:color="auto" w:fill="auto"/>
        <w:tabs>
          <w:tab w:val="left" w:pos="788"/>
        </w:tabs>
        <w:spacing w:line="240" w:lineRule="auto"/>
        <w:jc w:val="both"/>
      </w:pPr>
      <w:r>
        <w:t>Все приложения к настоящему Соглашению являются его неотъемлемой частью.</w:t>
      </w:r>
    </w:p>
    <w:p w:rsidR="005E4700" w:rsidRDefault="00056826" w:rsidP="00151A59">
      <w:pPr>
        <w:pStyle w:val="70"/>
        <w:numPr>
          <w:ilvl w:val="0"/>
          <w:numId w:val="30"/>
        </w:numPr>
        <w:shd w:val="clear" w:color="auto" w:fill="auto"/>
        <w:tabs>
          <w:tab w:val="left" w:pos="848"/>
        </w:tabs>
        <w:spacing w:line="240" w:lineRule="auto"/>
        <w:jc w:val="both"/>
      </w:pPr>
      <w: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2E0C90" w:rsidRDefault="002E0C90" w:rsidP="002E0C90">
      <w:pPr>
        <w:pStyle w:val="70"/>
        <w:shd w:val="clear" w:color="auto" w:fill="auto"/>
        <w:tabs>
          <w:tab w:val="left" w:pos="848"/>
        </w:tabs>
        <w:spacing w:line="240" w:lineRule="auto"/>
        <w:jc w:val="both"/>
      </w:pPr>
    </w:p>
    <w:p w:rsidR="005E4700" w:rsidRDefault="00056826" w:rsidP="002E0C90">
      <w:pPr>
        <w:pStyle w:val="26"/>
        <w:framePr w:w="9086" w:wrap="notBeside" w:vAnchor="text" w:hAnchor="text" w:xAlign="center" w:y="1"/>
        <w:numPr>
          <w:ilvl w:val="0"/>
          <w:numId w:val="17"/>
        </w:numPr>
        <w:shd w:val="clear" w:color="auto" w:fill="auto"/>
        <w:spacing w:line="230" w:lineRule="exact"/>
      </w:pPr>
      <w:r>
        <w:t>Адреса и реквизиты сторон</w:t>
      </w:r>
    </w:p>
    <w:p w:rsidR="002E0C90" w:rsidRDefault="002E0C90" w:rsidP="002E0C90">
      <w:pPr>
        <w:pStyle w:val="26"/>
        <w:framePr w:w="9086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546"/>
      </w:tblGrid>
      <w:tr w:rsidR="005E4700">
        <w:trPr>
          <w:trHeight w:hRule="exact" w:val="77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900" w:firstLine="0"/>
              <w:jc w:val="left"/>
            </w:pPr>
            <w:r>
              <w:rPr>
                <w:rStyle w:val="115pt"/>
              </w:rPr>
              <w:t>Сокращенное наименование Уполномоченного органа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15pt"/>
              </w:rPr>
              <w:t>Сокращенное наименование Исполнителя услуг</w:t>
            </w:r>
          </w:p>
        </w:tc>
      </w:tr>
      <w:tr w:rsidR="005E4700" w:rsidTr="00AC0CF1">
        <w:trPr>
          <w:trHeight w:hRule="exact" w:val="5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Наименование Уполномоченного органа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Наименование Исполнителя услуг</w:t>
            </w:r>
          </w:p>
        </w:tc>
      </w:tr>
      <w:tr w:rsidR="005E4700">
        <w:trPr>
          <w:trHeight w:hRule="exact" w:val="49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ОГРН, ОКТМО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ОГРН, ОКТМО</w:t>
            </w:r>
          </w:p>
        </w:tc>
      </w:tr>
    </w:tbl>
    <w:p w:rsidR="005E4700" w:rsidRDefault="005E47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546"/>
      </w:tblGrid>
      <w:tr w:rsidR="005E4700" w:rsidTr="00AC0CF1">
        <w:trPr>
          <w:trHeight w:hRule="exact" w:val="29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Место нахождения: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Место нахождения:</w:t>
            </w:r>
          </w:p>
        </w:tc>
      </w:tr>
      <w:tr w:rsidR="005E4700" w:rsidTr="00AC0CF1">
        <w:trPr>
          <w:trHeight w:hRule="exact" w:val="27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ИНН/КПП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ИНН/КПП</w:t>
            </w:r>
          </w:p>
        </w:tc>
      </w:tr>
      <w:tr w:rsidR="005E4700">
        <w:trPr>
          <w:trHeight w:hRule="exact" w:val="243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Платежные реквизиты:</w:t>
            </w:r>
          </w:p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Наименование учреждения Банка России, БИК</w:t>
            </w:r>
          </w:p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Расчетный счет</w:t>
            </w:r>
          </w:p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Платежные реквизиты:</w:t>
            </w:r>
          </w:p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Наименование учреждения Банка России, БИК</w:t>
            </w:r>
          </w:p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Расчетный счет</w:t>
            </w:r>
          </w:p>
          <w:p w:rsidR="005E4700" w:rsidRDefault="00056826">
            <w:pPr>
              <w:pStyle w:val="3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</w:tr>
    </w:tbl>
    <w:p w:rsidR="00AC0CF1" w:rsidRDefault="00AC0CF1">
      <w:pPr>
        <w:spacing w:line="240" w:lineRule="exact"/>
      </w:pPr>
    </w:p>
    <w:p w:rsidR="005E4700" w:rsidRPr="00151A59" w:rsidRDefault="00151A59" w:rsidP="00AC0CF1">
      <w:pPr>
        <w:spacing w:line="240" w:lineRule="exact"/>
        <w:ind w:left="426"/>
        <w:rPr>
          <w:rFonts w:ascii="Times New Roman" w:hAnsi="Times New Roman" w:cs="Times New Roman"/>
          <w:b/>
          <w:sz w:val="2"/>
          <w:szCs w:val="2"/>
        </w:rPr>
      </w:pPr>
      <w:r w:rsidRPr="00151A59">
        <w:rPr>
          <w:rFonts w:ascii="Times New Roman" w:hAnsi="Times New Roman" w:cs="Times New Roman"/>
          <w:b/>
        </w:rPr>
        <w:t>VIII. Подписи Сторон</w:t>
      </w:r>
    </w:p>
    <w:tbl>
      <w:tblPr>
        <w:tblpPr w:leftFromText="180" w:rightFromText="180" w:vertAnchor="page" w:horzAnchor="margin" w:tblpXSpec="center" w:tblpY="50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2E0C90" w:rsidTr="002E0C90">
        <w:trPr>
          <w:trHeight w:hRule="exact" w:val="77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C90" w:rsidRDefault="002E0C90" w:rsidP="002E0C90">
            <w:pPr>
              <w:pStyle w:val="3"/>
              <w:shd w:val="clear" w:color="auto" w:fill="auto"/>
              <w:spacing w:after="0" w:line="278" w:lineRule="exact"/>
              <w:ind w:left="900" w:firstLine="0"/>
              <w:jc w:val="left"/>
            </w:pPr>
            <w:bookmarkStart w:id="7" w:name="_GoBack"/>
            <w:bookmarkEnd w:id="7"/>
            <w:r>
              <w:rPr>
                <w:rStyle w:val="115pt"/>
              </w:rPr>
              <w:t>Сокращенное наименование Уполномоченного органа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C90" w:rsidRDefault="002E0C90" w:rsidP="002E0C90">
            <w:pPr>
              <w:pStyle w:val="3"/>
              <w:shd w:val="clear" w:color="auto" w:fill="auto"/>
              <w:spacing w:after="0" w:line="278" w:lineRule="exact"/>
              <w:ind w:firstLine="0"/>
            </w:pPr>
            <w:r>
              <w:rPr>
                <w:rStyle w:val="115pt"/>
              </w:rPr>
              <w:t>Сокращенное наименование Исполнителя услуг</w:t>
            </w:r>
          </w:p>
        </w:tc>
      </w:tr>
      <w:tr w:rsidR="002E0C90" w:rsidTr="002E0C90">
        <w:trPr>
          <w:trHeight w:hRule="exact" w:val="3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C90" w:rsidRDefault="002E0C90" w:rsidP="002E0C90">
            <w:pPr>
              <w:pStyle w:val="3"/>
              <w:shd w:val="clear" w:color="auto" w:fill="auto"/>
              <w:spacing w:after="0" w:line="230" w:lineRule="exact"/>
              <w:ind w:left="1400" w:firstLine="0"/>
              <w:jc w:val="left"/>
            </w:pPr>
            <w:r>
              <w:rPr>
                <w:rStyle w:val="115pt"/>
              </w:rPr>
              <w:t>/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C90" w:rsidRDefault="002E0C90" w:rsidP="002E0C90">
            <w:pPr>
              <w:pStyle w:val="3"/>
              <w:shd w:val="clear" w:color="auto" w:fill="auto"/>
              <w:spacing w:after="0" w:line="230" w:lineRule="exact"/>
              <w:ind w:left="1340" w:firstLine="0"/>
              <w:jc w:val="left"/>
            </w:pPr>
            <w:r>
              <w:rPr>
                <w:rStyle w:val="115pt"/>
              </w:rPr>
              <w:t>/</w:t>
            </w:r>
          </w:p>
        </w:tc>
      </w:tr>
      <w:tr w:rsidR="002E0C90" w:rsidTr="002E0C90">
        <w:trPr>
          <w:trHeight w:hRule="exact" w:val="40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C90" w:rsidRDefault="002E0C90" w:rsidP="002E0C90">
            <w:pPr>
              <w:pStyle w:val="3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(подпись) (ФИО)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90" w:rsidRDefault="002E0C90" w:rsidP="002E0C90">
            <w:pPr>
              <w:pStyle w:val="3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5pt"/>
              </w:rPr>
              <w:t>(подпись) (ФИО)</w:t>
            </w:r>
          </w:p>
        </w:tc>
      </w:tr>
    </w:tbl>
    <w:p w:rsidR="005E4700" w:rsidRDefault="005E4700">
      <w:pPr>
        <w:rPr>
          <w:sz w:val="2"/>
          <w:szCs w:val="2"/>
        </w:rPr>
        <w:sectPr w:rsidR="005E4700" w:rsidSect="00151A59">
          <w:type w:val="continuous"/>
          <w:pgSz w:w="11909" w:h="16838"/>
          <w:pgMar w:top="1165" w:right="710" w:bottom="1167" w:left="1217" w:header="0" w:footer="3" w:gutter="48"/>
          <w:cols w:space="720"/>
          <w:noEndnote/>
          <w:rtlGutter/>
          <w:docGrid w:linePitch="360"/>
        </w:sectPr>
      </w:pPr>
    </w:p>
    <w:p w:rsidR="005E4700" w:rsidRPr="00151A59" w:rsidRDefault="005E4700" w:rsidP="00151A59"/>
    <w:sectPr w:rsidR="005E4700" w:rsidRPr="00151A59" w:rsidSect="00467D38">
      <w:headerReference w:type="even" r:id="rId10"/>
      <w:headerReference w:type="default" r:id="rId11"/>
      <w:pgSz w:w="11909" w:h="16838"/>
      <w:pgMar w:top="851" w:right="1277" w:bottom="2746" w:left="58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B4" w:rsidRDefault="00B306B4">
      <w:r>
        <w:separator/>
      </w:r>
    </w:p>
  </w:endnote>
  <w:endnote w:type="continuationSeparator" w:id="0">
    <w:p w:rsidR="00B306B4" w:rsidRDefault="00B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B4" w:rsidRDefault="00B306B4">
      <w:r>
        <w:separator/>
      </w:r>
    </w:p>
  </w:footnote>
  <w:footnote w:type="continuationSeparator" w:id="0">
    <w:p w:rsidR="00B306B4" w:rsidRDefault="00B3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26" w:rsidRDefault="000568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26" w:rsidRPr="00467D38" w:rsidRDefault="00056826" w:rsidP="00467D3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EF1"/>
    <w:multiLevelType w:val="multilevel"/>
    <w:tmpl w:val="67989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8094A"/>
    <w:multiLevelType w:val="multilevel"/>
    <w:tmpl w:val="0F84B07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D71BA"/>
    <w:multiLevelType w:val="multilevel"/>
    <w:tmpl w:val="577E01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81B31"/>
    <w:multiLevelType w:val="multilevel"/>
    <w:tmpl w:val="CD7EF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611B8"/>
    <w:multiLevelType w:val="multilevel"/>
    <w:tmpl w:val="CDA017B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41C19"/>
    <w:multiLevelType w:val="multilevel"/>
    <w:tmpl w:val="3BD60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B03F3"/>
    <w:multiLevelType w:val="multilevel"/>
    <w:tmpl w:val="618E0A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E44652"/>
    <w:multiLevelType w:val="multilevel"/>
    <w:tmpl w:val="F61887DC"/>
    <w:lvl w:ilvl="0">
      <w:start w:val="2019"/>
      <w:numFmt w:val="decimal"/>
      <w:lvlText w:val="0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F527CF"/>
    <w:multiLevelType w:val="multilevel"/>
    <w:tmpl w:val="F95C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85302"/>
    <w:multiLevelType w:val="multilevel"/>
    <w:tmpl w:val="7A3A89E8"/>
    <w:lvl w:ilvl="0">
      <w:start w:val="2020"/>
      <w:numFmt w:val="decimal"/>
      <w:lvlText w:val="2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464F6"/>
    <w:multiLevelType w:val="multilevel"/>
    <w:tmpl w:val="17FA38FA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87CF7"/>
    <w:multiLevelType w:val="hybridMultilevel"/>
    <w:tmpl w:val="F03CE34C"/>
    <w:lvl w:ilvl="0" w:tplc="9376C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E4D4E"/>
    <w:multiLevelType w:val="multilevel"/>
    <w:tmpl w:val="FB84C2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410B72"/>
    <w:multiLevelType w:val="multilevel"/>
    <w:tmpl w:val="8F66A96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9768EC"/>
    <w:multiLevelType w:val="multilevel"/>
    <w:tmpl w:val="C9A425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F2718"/>
    <w:multiLevelType w:val="multilevel"/>
    <w:tmpl w:val="DFEABAA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A308AB"/>
    <w:multiLevelType w:val="multilevel"/>
    <w:tmpl w:val="8DC4F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652E9C"/>
    <w:multiLevelType w:val="multilevel"/>
    <w:tmpl w:val="90522038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0434"/>
    <w:multiLevelType w:val="multilevel"/>
    <w:tmpl w:val="E5908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357F2F"/>
    <w:multiLevelType w:val="multilevel"/>
    <w:tmpl w:val="272ADAB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4C684C"/>
    <w:multiLevelType w:val="multilevel"/>
    <w:tmpl w:val="CBD8B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0C10A2"/>
    <w:multiLevelType w:val="multilevel"/>
    <w:tmpl w:val="B3182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7E1DCF"/>
    <w:multiLevelType w:val="multilevel"/>
    <w:tmpl w:val="6BAC04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02E3A"/>
    <w:multiLevelType w:val="multilevel"/>
    <w:tmpl w:val="261A0B5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6F0729"/>
    <w:multiLevelType w:val="multilevel"/>
    <w:tmpl w:val="D82CC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B0764E"/>
    <w:multiLevelType w:val="multilevel"/>
    <w:tmpl w:val="E4D0A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A859E9"/>
    <w:multiLevelType w:val="multilevel"/>
    <w:tmpl w:val="10DAE6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5C41C7"/>
    <w:multiLevelType w:val="multilevel"/>
    <w:tmpl w:val="4DC018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D60A23"/>
    <w:multiLevelType w:val="multilevel"/>
    <w:tmpl w:val="3788A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5134E4"/>
    <w:multiLevelType w:val="multilevel"/>
    <w:tmpl w:val="B80AEC5E"/>
    <w:lvl w:ilvl="0">
      <w:start w:val="3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47762C"/>
    <w:multiLevelType w:val="multilevel"/>
    <w:tmpl w:val="A9A24EF0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000EA4"/>
    <w:multiLevelType w:val="multilevel"/>
    <w:tmpl w:val="DAE08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8"/>
  </w:num>
  <w:num w:numId="5">
    <w:abstractNumId w:val="9"/>
  </w:num>
  <w:num w:numId="6">
    <w:abstractNumId w:val="31"/>
  </w:num>
  <w:num w:numId="7">
    <w:abstractNumId w:val="0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0"/>
  </w:num>
  <w:num w:numId="15">
    <w:abstractNumId w:val="28"/>
  </w:num>
  <w:num w:numId="16">
    <w:abstractNumId w:val="22"/>
  </w:num>
  <w:num w:numId="17">
    <w:abstractNumId w:val="27"/>
  </w:num>
  <w:num w:numId="18">
    <w:abstractNumId w:val="12"/>
  </w:num>
  <w:num w:numId="19">
    <w:abstractNumId w:val="14"/>
  </w:num>
  <w:num w:numId="20">
    <w:abstractNumId w:val="19"/>
  </w:num>
  <w:num w:numId="21">
    <w:abstractNumId w:val="30"/>
  </w:num>
  <w:num w:numId="22">
    <w:abstractNumId w:val="29"/>
  </w:num>
  <w:num w:numId="23">
    <w:abstractNumId w:val="17"/>
  </w:num>
  <w:num w:numId="24">
    <w:abstractNumId w:val="15"/>
  </w:num>
  <w:num w:numId="25">
    <w:abstractNumId w:val="10"/>
  </w:num>
  <w:num w:numId="26">
    <w:abstractNumId w:val="4"/>
  </w:num>
  <w:num w:numId="27">
    <w:abstractNumId w:val="1"/>
  </w:num>
  <w:num w:numId="28">
    <w:abstractNumId w:val="2"/>
  </w:num>
  <w:num w:numId="29">
    <w:abstractNumId w:val="26"/>
  </w:num>
  <w:num w:numId="30">
    <w:abstractNumId w:val="6"/>
  </w:num>
  <w:num w:numId="31">
    <w:abstractNumId w:val="13"/>
  </w:num>
  <w:num w:numId="32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00"/>
    <w:rsid w:val="0002728A"/>
    <w:rsid w:val="000443E8"/>
    <w:rsid w:val="00056826"/>
    <w:rsid w:val="00092D84"/>
    <w:rsid w:val="000E1894"/>
    <w:rsid w:val="00151A59"/>
    <w:rsid w:val="0027085A"/>
    <w:rsid w:val="002E0C90"/>
    <w:rsid w:val="00355496"/>
    <w:rsid w:val="00467D38"/>
    <w:rsid w:val="004978E5"/>
    <w:rsid w:val="0056025B"/>
    <w:rsid w:val="005E4700"/>
    <w:rsid w:val="00897EA5"/>
    <w:rsid w:val="00A40B5A"/>
    <w:rsid w:val="00AC0CF1"/>
    <w:rsid w:val="00AE6374"/>
    <w:rsid w:val="00AF1E94"/>
    <w:rsid w:val="00B306B4"/>
    <w:rsid w:val="00B41976"/>
    <w:rsid w:val="00C62749"/>
    <w:rsid w:val="00D10A13"/>
    <w:rsid w:val="00E53892"/>
    <w:rsid w:val="00F300AB"/>
    <w:rsid w:val="00F92281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9"/>
      <w:szCs w:val="2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57"/>
      <w:szCs w:val="57"/>
      <w:u w:val="none"/>
    </w:rPr>
  </w:style>
  <w:style w:type="character" w:customStyle="1" w:styleId="51">
    <w:name w:val="Основной текст (5)"/>
    <w:basedOn w:val="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2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Колонтитул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35pt">
    <w:name w:val="Основной текст (9) + 13;5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90ptExact">
    <w:name w:val="Основной текст (9) + Интервал 0 pt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95pt">
    <w:name w:val="Основной текст + 9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0ptExact">
    <w:name w:val="Основной текст (7) + Интервал 0 pt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BookAntiqua12pt">
    <w:name w:val="Основной текст + Book Antiqua;12 pt;Полужирный;Курсив"/>
    <w:basedOn w:val="a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8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9">
    <w:name w:val="Оглавлени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pt">
    <w:name w:val="Основной текст (9) + 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a"/>
    <w:pPr>
      <w:shd w:val="clear" w:color="auto" w:fill="FFFFFF"/>
      <w:spacing w:after="360" w:line="355" w:lineRule="exac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54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w w:val="8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57"/>
      <w:szCs w:val="5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line="480" w:lineRule="exact"/>
      <w:ind w:hanging="14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4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60" w:line="0" w:lineRule="atLeast"/>
      <w:ind w:hanging="7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e">
    <w:name w:val="Колонтитул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240" w:after="6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60" w:line="250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35549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5496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5496"/>
    <w:rPr>
      <w:vertAlign w:val="superscript"/>
    </w:rPr>
  </w:style>
  <w:style w:type="paragraph" w:styleId="af4">
    <w:name w:val="List Paragraph"/>
    <w:basedOn w:val="a"/>
    <w:uiPriority w:val="34"/>
    <w:qFormat/>
    <w:rsid w:val="0002728A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AE637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374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E637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374"/>
    <w:rPr>
      <w:color w:val="000000"/>
    </w:rPr>
  </w:style>
  <w:style w:type="paragraph" w:styleId="af9">
    <w:name w:val="Body Text Indent"/>
    <w:basedOn w:val="a"/>
    <w:link w:val="afa"/>
    <w:unhideWhenUsed/>
    <w:rsid w:val="004978E5"/>
    <w:pPr>
      <w:widowControl/>
      <w:ind w:left="284" w:hanging="284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a">
    <w:name w:val="Основной текст с отступом Знак"/>
    <w:basedOn w:val="a0"/>
    <w:link w:val="af9"/>
    <w:rsid w:val="004978E5"/>
    <w:rPr>
      <w:rFonts w:ascii="Times New Roman" w:eastAsia="Times New Roman" w:hAnsi="Times New Roman" w:cs="Times New Roman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92D8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92D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9"/>
      <w:szCs w:val="2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57"/>
      <w:szCs w:val="57"/>
      <w:u w:val="none"/>
    </w:rPr>
  </w:style>
  <w:style w:type="character" w:customStyle="1" w:styleId="51">
    <w:name w:val="Основной текст (5)"/>
    <w:basedOn w:val="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2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">
    <w:name w:val="Колонтитул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35pt">
    <w:name w:val="Основной текст (9) + 13;5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90ptExact">
    <w:name w:val="Основной текст (9) + Интервал 0 pt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95pt">
    <w:name w:val="Основной текст + 9;5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0ptExact">
    <w:name w:val="Основной текст (7) + Интервал 0 pt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BookAntiqua12pt">
    <w:name w:val="Основной текст + Book Antiqua;12 pt;Полужирный;Курсив"/>
    <w:basedOn w:val="a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8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9">
    <w:name w:val="Оглавлени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pt">
    <w:name w:val="Основной текст (9) + 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a"/>
    <w:pPr>
      <w:shd w:val="clear" w:color="auto" w:fill="FFFFFF"/>
      <w:spacing w:after="360" w:line="355" w:lineRule="exac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54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w w:val="8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57"/>
      <w:szCs w:val="5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line="480" w:lineRule="exact"/>
      <w:ind w:hanging="14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4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8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60" w:line="0" w:lineRule="atLeast"/>
      <w:ind w:hanging="7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e">
    <w:name w:val="Колонтитул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240" w:after="6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60" w:line="250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35549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5496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5496"/>
    <w:rPr>
      <w:vertAlign w:val="superscript"/>
    </w:rPr>
  </w:style>
  <w:style w:type="paragraph" w:styleId="af4">
    <w:name w:val="List Paragraph"/>
    <w:basedOn w:val="a"/>
    <w:uiPriority w:val="34"/>
    <w:qFormat/>
    <w:rsid w:val="0002728A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AE637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374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E637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374"/>
    <w:rPr>
      <w:color w:val="000000"/>
    </w:rPr>
  </w:style>
  <w:style w:type="paragraph" w:styleId="af9">
    <w:name w:val="Body Text Indent"/>
    <w:basedOn w:val="a"/>
    <w:link w:val="afa"/>
    <w:unhideWhenUsed/>
    <w:rsid w:val="004978E5"/>
    <w:pPr>
      <w:widowControl/>
      <w:ind w:left="284" w:hanging="284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a">
    <w:name w:val="Основной текст с отступом Знак"/>
    <w:basedOn w:val="a0"/>
    <w:link w:val="af9"/>
    <w:rsid w:val="004978E5"/>
    <w:rPr>
      <w:rFonts w:ascii="Times New Roman" w:eastAsia="Times New Roman" w:hAnsi="Times New Roman" w:cs="Times New Roman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92D8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92D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26D5-0215-42C4-AB55-A7AC106B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6206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7</cp:revision>
  <cp:lastPrinted>2020-11-11T09:36:00Z</cp:lastPrinted>
  <dcterms:created xsi:type="dcterms:W3CDTF">2020-11-03T01:30:00Z</dcterms:created>
  <dcterms:modified xsi:type="dcterms:W3CDTF">2020-11-11T09:45:00Z</dcterms:modified>
</cp:coreProperties>
</file>