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5" w:rsidRDefault="00C969FA">
      <w:pPr>
        <w:pStyle w:val="120"/>
        <w:keepNext/>
        <w:keepLines/>
        <w:shd w:val="clear" w:color="auto" w:fill="auto"/>
        <w:spacing w:line="310" w:lineRule="exact"/>
        <w:ind w:left="8280"/>
      </w:pPr>
      <w:bookmarkStart w:id="0" w:name="bookmark0"/>
      <w:r>
        <w:t>проект</w:t>
      </w:r>
      <w:bookmarkEnd w:id="0"/>
    </w:p>
    <w:p w:rsidR="00132FF5" w:rsidRDefault="00C969FA">
      <w:pPr>
        <w:pStyle w:val="10"/>
        <w:keepNext/>
        <w:keepLines/>
        <w:shd w:val="clear" w:color="auto" w:fill="auto"/>
        <w:spacing w:after="350" w:line="300" w:lineRule="exact"/>
        <w:ind w:left="20" w:firstLine="720"/>
      </w:pPr>
      <w:bookmarkStart w:id="1" w:name="bookmark1"/>
      <w:r>
        <w:t>СОСНОВОБОРСКИЙ ГОРОДСКОЙ СОВЕТ ДЕПУТАТОВ</w:t>
      </w:r>
      <w:bookmarkEnd w:id="1"/>
    </w:p>
    <w:p w:rsidR="00132FF5" w:rsidRDefault="00C969FA">
      <w:pPr>
        <w:pStyle w:val="10"/>
        <w:keepNext/>
        <w:keepLines/>
        <w:shd w:val="clear" w:color="auto" w:fill="auto"/>
        <w:spacing w:after="545" w:line="300" w:lineRule="exact"/>
        <w:ind w:left="4220"/>
        <w:jc w:val="left"/>
      </w:pPr>
      <w:bookmarkStart w:id="2" w:name="bookmark2"/>
      <w:r>
        <w:t>РЕШЕНИЕ</w:t>
      </w:r>
      <w:bookmarkEnd w:id="2"/>
    </w:p>
    <w:p w:rsidR="00132FF5" w:rsidRDefault="00C969FA">
      <w:pPr>
        <w:pStyle w:val="11"/>
        <w:shd w:val="clear" w:color="auto" w:fill="auto"/>
        <w:spacing w:before="0"/>
        <w:ind w:left="20"/>
      </w:pPr>
      <w:r>
        <w:t>О порядке размещения на официальном сайте администрации города Сосновоборска в информационно-телекоммуникационной сети Интернет сведений о доходах, расходах, об имуществе и обязательствах имущественного характера, представленных лицами, замещающими муницип</w:t>
      </w:r>
      <w:r>
        <w:t>альные должности в г.Сосновоборске</w:t>
      </w:r>
    </w:p>
    <w:p w:rsidR="00132FF5" w:rsidRDefault="00C969FA">
      <w:pPr>
        <w:pStyle w:val="11"/>
        <w:shd w:val="clear" w:color="auto" w:fill="auto"/>
        <w:spacing w:before="0" w:after="341"/>
        <w:ind w:left="20" w:right="20" w:firstLine="720"/>
        <w:jc w:val="both"/>
      </w:pPr>
      <w:r>
        <w:t>В соответствии с Федеральными законами от 25.12.2008 N 273-ФЭ "О противодействии коррупции", от 03.12.2012 № 2Э0-ФЗ "О контроле за соответствием расходов лиц, замещающих государственные должности, и иных лиц, их доходам",</w:t>
      </w:r>
      <w:r>
        <w:t xml:space="preserve">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За</w:t>
      </w:r>
      <w:r>
        <w:t>коном Красноярского края от 19.12.2017 №4-1264-"0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</w:t>
      </w:r>
      <w:r>
        <w:t>х, расходах, об имуществе и обязательствах имущественного характера и проверке достоверности и полноты таких сведений", руководствуясь пунктом 5 статьи 30, статьей 32 Устава города Сосновоборска, Сосновоборский городской Совет депутатов</w:t>
      </w:r>
    </w:p>
    <w:p w:rsidR="00132FF5" w:rsidRDefault="00C969FA">
      <w:pPr>
        <w:pStyle w:val="11"/>
        <w:shd w:val="clear" w:color="auto" w:fill="auto"/>
        <w:spacing w:before="0" w:after="310" w:line="270" w:lineRule="exact"/>
        <w:ind w:left="20"/>
        <w:jc w:val="left"/>
      </w:pPr>
      <w:r>
        <w:rPr>
          <w:rStyle w:val="2pt"/>
        </w:rPr>
        <w:t>РЕШИЛ:</w:t>
      </w:r>
    </w:p>
    <w:p w:rsidR="00132FF5" w:rsidRDefault="00C969FA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</w:pPr>
      <w:r>
        <w:t>Утвердить По</w:t>
      </w:r>
      <w:r>
        <w:t>рядок размещения на официальном сайте администрации города Сосновоборска в информационно- телекоммуникационной сети Интернет сведений о доходах, расходах, об имуществе и обязательствах имущественного характера, представленных лицами, замещающими муниципаль</w:t>
      </w:r>
      <w:r>
        <w:t>ные должности в г.Сосновоборске согласно приложению.</w:t>
      </w:r>
    </w:p>
    <w:p w:rsidR="00132FF5" w:rsidRDefault="00C969FA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17" w:lineRule="exact"/>
        <w:ind w:left="20" w:right="20" w:firstLine="720"/>
        <w:jc w:val="both"/>
      </w:pPr>
      <w:r>
        <w:t>В период проведения специальной военной операции к действию настоящего порядка применять особенности, установленные Указом Президента Российской Федерации «Об особенностях исполнения обязанностей, соблюдения ограничений и запретов в области противодействия</w:t>
      </w:r>
      <w:r>
        <w:t xml:space="preserve"> коррупции некоторыми категориями граждан в период проведения специальной военной операции» до издания соответствующих нормативных правовых актов Российской Федерации.</w:t>
      </w:r>
    </w:p>
    <w:p w:rsidR="00132FF5" w:rsidRDefault="00C969FA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</w:pPr>
      <w:r>
        <w:t>Признать утратившими силу решения Сосновоборского городского Совета депутатов:</w:t>
      </w:r>
    </w:p>
    <w:p w:rsidR="00132FF5" w:rsidRDefault="00C969FA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r>
        <w:t>- от 28 ф</w:t>
      </w:r>
      <w:r>
        <w:t>евраля 2018 г. № 26/1Ю-р«0 порядке размещения на официальном сайте администрации города Сосновоборска в информационно- телекоммуникационной сети Интернет представленных лицами, замещающими муниципальные должности, сведений о своих доходах, расходах, об иму</w:t>
      </w:r>
      <w:r>
        <w:t xml:space="preserve">ществе и обязательствах имущественного характера, а также сведений о доходах, </w:t>
      </w:r>
      <w:r>
        <w:lastRenderedPageBreak/>
        <w:t>расходах, об имуществе и обязательствах имущественного характера своих супруги (супруга) и несовершеннолетних детей»;</w:t>
      </w:r>
    </w:p>
    <w:p w:rsidR="00132FF5" w:rsidRDefault="00C969FA">
      <w:pPr>
        <w:pStyle w:val="11"/>
        <w:shd w:val="clear" w:color="auto" w:fill="auto"/>
        <w:spacing w:before="0" w:after="0"/>
        <w:ind w:left="40" w:right="20" w:firstLine="700"/>
        <w:jc w:val="both"/>
      </w:pPr>
      <w:r>
        <w:t>- от 27 июня 2022 г. N 21/89-р "О внесении изменений в решен</w:t>
      </w:r>
      <w:r>
        <w:t>ие Сосновоборского городского Совета депутатов от 28.02.2018 N 26/110-р "О порядке размещения на официальном сайте администрации города Сосновоборска в информационно-телекоммуникационной сети Интернет представленных лицами, замещающими муниципальные должно</w:t>
      </w:r>
      <w:r>
        <w:t>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132FF5" w:rsidRDefault="00C969FA">
      <w:pPr>
        <w:pStyle w:val="11"/>
        <w:numPr>
          <w:ilvl w:val="1"/>
          <w:numId w:val="1"/>
        </w:numPr>
        <w:shd w:val="clear" w:color="auto" w:fill="auto"/>
        <w:tabs>
          <w:tab w:val="left" w:pos="1509"/>
        </w:tabs>
        <w:spacing w:before="0" w:after="0"/>
        <w:ind w:left="40" w:right="20" w:firstLine="700"/>
        <w:jc w:val="both"/>
      </w:pPr>
      <w:r>
        <w:t>Решение вступ</w:t>
      </w:r>
      <w:r>
        <w:t>ает в силу в день, следующий за днем его официального опубликования в городской газете "Рабочий".</w:t>
      </w:r>
    </w:p>
    <w:p w:rsidR="00132FF5" w:rsidRDefault="00C969FA">
      <w:pPr>
        <w:pStyle w:val="11"/>
        <w:numPr>
          <w:ilvl w:val="1"/>
          <w:numId w:val="1"/>
        </w:numPr>
        <w:shd w:val="clear" w:color="auto" w:fill="auto"/>
        <w:tabs>
          <w:tab w:val="left" w:pos="1514"/>
        </w:tabs>
        <w:spacing w:before="0" w:after="600"/>
        <w:ind w:left="40" w:right="20" w:firstLine="700"/>
        <w:jc w:val="both"/>
      </w:pPr>
      <w:r>
        <w:t>Контроль за выполнением решения возложить на постоянную комиссию по правовым вопросам Сосновоборского городского Совета депутатов (Н.А.Залетаева).</w:t>
      </w:r>
    </w:p>
    <w:p w:rsidR="00132FF5" w:rsidRDefault="00C969FA">
      <w:pPr>
        <w:pStyle w:val="11"/>
        <w:shd w:val="clear" w:color="auto" w:fill="auto"/>
        <w:tabs>
          <w:tab w:val="left" w:pos="2786"/>
        </w:tabs>
        <w:spacing w:before="0" w:after="0"/>
        <w:ind w:left="40"/>
        <w:jc w:val="both"/>
      </w:pPr>
      <w:r>
        <w:t>Председатель</w:t>
      </w:r>
      <w:r>
        <w:tab/>
        <w:t>Сосновоборского Глава города</w:t>
      </w:r>
    </w:p>
    <w:p w:rsidR="00132FF5" w:rsidRDefault="00C969FA">
      <w:pPr>
        <w:pStyle w:val="11"/>
        <w:shd w:val="clear" w:color="auto" w:fill="auto"/>
        <w:tabs>
          <w:tab w:val="left" w:pos="4043"/>
        </w:tabs>
        <w:spacing w:before="0" w:after="0"/>
        <w:ind w:left="40"/>
        <w:jc w:val="both"/>
      </w:pPr>
      <w:r>
        <w:t>городского</w:t>
      </w:r>
      <w:r>
        <w:tab/>
        <w:t>Совета</w:t>
      </w:r>
    </w:p>
    <w:p w:rsidR="00132FF5" w:rsidRDefault="00C969FA">
      <w:pPr>
        <w:pStyle w:val="11"/>
        <w:shd w:val="clear" w:color="auto" w:fill="auto"/>
        <w:spacing w:before="0" w:after="0"/>
        <w:ind w:left="40"/>
        <w:jc w:val="both"/>
      </w:pPr>
      <w:r>
        <w:t>депутатов</w:t>
      </w:r>
    </w:p>
    <w:p w:rsidR="00132FF5" w:rsidRDefault="00C969FA">
      <w:pPr>
        <w:pStyle w:val="11"/>
        <w:shd w:val="clear" w:color="auto" w:fill="auto"/>
        <w:spacing w:before="0" w:after="37" w:line="270" w:lineRule="exact"/>
        <w:ind w:left="6680"/>
        <w:jc w:val="left"/>
      </w:pPr>
      <w:r>
        <w:t>А.С.Кудрявцев</w:t>
      </w:r>
    </w:p>
    <w:p w:rsidR="00132FF5" w:rsidRDefault="00C969FA">
      <w:pPr>
        <w:pStyle w:val="11"/>
        <w:shd w:val="clear" w:color="auto" w:fill="auto"/>
        <w:spacing w:before="0" w:after="0" w:line="270" w:lineRule="exact"/>
        <w:ind w:left="2620"/>
        <w:jc w:val="left"/>
        <w:sectPr w:rsidR="00132FF5">
          <w:type w:val="continuous"/>
          <w:pgSz w:w="11905" w:h="16837"/>
          <w:pgMar w:top="623" w:right="475" w:bottom="767" w:left="2037" w:header="0" w:footer="3" w:gutter="0"/>
          <w:cols w:space="720"/>
          <w:noEndnote/>
          <w:docGrid w:linePitch="360"/>
        </w:sectPr>
      </w:pPr>
      <w:r>
        <w:t>Б.М.Пучкин</w:t>
      </w: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E81AAD" w:rsidRDefault="00E81AAD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</w:p>
    <w:p w:rsidR="00132FF5" w:rsidRDefault="00C969FA">
      <w:pPr>
        <w:pStyle w:val="11"/>
        <w:shd w:val="clear" w:color="auto" w:fill="auto"/>
        <w:tabs>
          <w:tab w:val="left" w:leader="underscore" w:pos="7590"/>
          <w:tab w:val="left" w:leader="underscore" w:pos="9174"/>
        </w:tabs>
        <w:spacing w:before="0" w:after="296"/>
        <w:ind w:left="5900" w:right="20" w:firstLine="1940"/>
        <w:jc w:val="both"/>
      </w:pPr>
      <w:bookmarkStart w:id="3" w:name="_GoBack"/>
      <w:bookmarkEnd w:id="3"/>
      <w:r>
        <w:lastRenderedPageBreak/>
        <w:t>Приложение к решению Сосновоборского городского Совета депутатов от</w:t>
      </w:r>
      <w:r>
        <w:tab/>
        <w:t>г. N</w:t>
      </w:r>
      <w:r>
        <w:tab/>
        <w:t>-р</w:t>
      </w:r>
    </w:p>
    <w:p w:rsidR="00132FF5" w:rsidRDefault="00C969FA">
      <w:pPr>
        <w:pStyle w:val="11"/>
        <w:shd w:val="clear" w:color="auto" w:fill="auto"/>
        <w:spacing w:before="0" w:after="0" w:line="326" w:lineRule="exact"/>
      </w:pPr>
      <w:r>
        <w:t>Порядок размещения на официальном сайте администрации города Сосновоборска в информационно-телекоммуникационной сети Интернет сведений о доходах, расходах, об имуществе и обязательствах</w:t>
      </w:r>
    </w:p>
    <w:p w:rsidR="00132FF5" w:rsidRDefault="00C969FA">
      <w:pPr>
        <w:pStyle w:val="11"/>
        <w:shd w:val="clear" w:color="auto" w:fill="auto"/>
        <w:spacing w:before="0" w:after="304" w:line="326" w:lineRule="exact"/>
      </w:pPr>
      <w:r>
        <w:t>имущественного характера, представленных лицами, замещающими муниципал</w:t>
      </w:r>
      <w:r>
        <w:t>ьные должности в г.Сосновоборске</w:t>
      </w:r>
    </w:p>
    <w:p w:rsidR="00132FF5" w:rsidRDefault="00C969FA">
      <w:pPr>
        <w:pStyle w:val="11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/>
        <w:ind w:left="20" w:right="20" w:firstLine="580"/>
        <w:jc w:val="both"/>
      </w:pPr>
      <w:r>
        <w:t>Настоящий Порядок регулирует механизм размещения на официальном сайте администрации города Сосновоборска в сети Интернет (далее официальный сайт) сведений о доходах, расходах, об имуществе и обязательствах имущественного ха</w:t>
      </w:r>
      <w:r>
        <w:t>рактера, представленных в порядке, установленном законом Красноярского края от 19.12.2017 №4-1264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</w:t>
      </w:r>
      <w:r>
        <w:t xml:space="preserve">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 лицами, замещающими муниципальные должности в г.Сосновоборске, в отношении себя, своих</w:t>
      </w:r>
      <w:r>
        <w:t xml:space="preserve"> супруг(супругов) и несовершеннолетних детей.</w:t>
      </w:r>
    </w:p>
    <w:p w:rsidR="00132FF5" w:rsidRDefault="00C969FA">
      <w:pPr>
        <w:pStyle w:val="11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/>
        <w:ind w:left="20" w:right="20" w:firstLine="580"/>
        <w:jc w:val="both"/>
      </w:pPr>
      <w:r>
        <w:t>Сводная таблица представленных указанными лицами сведений о доходах, расходах, об имуществе и обязательствах имущественного характера (далее - сводная таблица), поступившая из уполномоченного государственного о</w:t>
      </w:r>
      <w:r>
        <w:t>ргана Красноярского края в Сосновоборский городской Совет депутатов (далее - городской Совет), передается председателем городского Совета (в случае его временного отсутствия - заместителем председателя городского Совета) в управление делами и кадрами админ</w:t>
      </w:r>
      <w:r>
        <w:t>истрации города не позднее 12 рабочих дней со дня ее получения.</w:t>
      </w:r>
    </w:p>
    <w:p w:rsidR="00132FF5" w:rsidRDefault="00C969FA">
      <w:pPr>
        <w:pStyle w:val="11"/>
        <w:numPr>
          <w:ilvl w:val="2"/>
          <w:numId w:val="1"/>
        </w:numPr>
        <w:shd w:val="clear" w:color="auto" w:fill="auto"/>
        <w:tabs>
          <w:tab w:val="left" w:pos="951"/>
        </w:tabs>
        <w:spacing w:before="0" w:after="0"/>
        <w:ind w:left="20" w:right="20" w:firstLine="580"/>
        <w:jc w:val="both"/>
      </w:pPr>
      <w:r>
        <w:t>Сводная таблица (в том числе уточненные сведения) размещаются должностным лицом управления делами и кадрами администрации г.Сосновоборска, на которого правовым актом работодателя возложено исп</w:t>
      </w:r>
      <w:r>
        <w:t>олнение обязанностей по информационному обеспечению деятельности, на официальном сайте администрации города Сосновоборска в течение рабочего дня, следующего за днем получения сводной таблицы от Сосновоборского городского Совета депутатов.</w:t>
      </w:r>
    </w:p>
    <w:p w:rsidR="00132FF5" w:rsidRDefault="00C969FA">
      <w:pPr>
        <w:pStyle w:val="11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/>
        <w:ind w:left="20" w:right="20" w:firstLine="580"/>
        <w:jc w:val="both"/>
      </w:pPr>
      <w:r>
        <w:t>При размещении на</w:t>
      </w:r>
      <w:r>
        <w:t xml:space="preserve"> официальном сайте сведений о доходах, об источниках расходов, об имуществе и обязательствах имущественного характера за каждый последующий год сведения, размещенные в предыдущие годы, сохраняются на сайте.</w:t>
      </w:r>
    </w:p>
    <w:p w:rsidR="00132FF5" w:rsidRDefault="00C969FA">
      <w:pPr>
        <w:pStyle w:val="11"/>
        <w:numPr>
          <w:ilvl w:val="2"/>
          <w:numId w:val="1"/>
        </w:numPr>
        <w:shd w:val="clear" w:color="auto" w:fill="auto"/>
        <w:tabs>
          <w:tab w:val="left" w:pos="874"/>
        </w:tabs>
        <w:spacing w:before="0" w:after="0"/>
        <w:ind w:left="20" w:right="20" w:firstLine="580"/>
        <w:jc w:val="both"/>
      </w:pPr>
      <w:r>
        <w:t>Настоящий порядок размещения не применяется к деп</w:t>
      </w:r>
      <w:r>
        <w:t xml:space="preserve">утатам Сосновоборского городского Совета депутатов, в отношении которых порядок </w:t>
      </w:r>
      <w:r>
        <w:lastRenderedPageBreak/>
        <w:t>размещения представленных ими сведений устанавливается законом Красноярского края.</w:t>
      </w:r>
    </w:p>
    <w:sectPr w:rsidR="00132FF5">
      <w:type w:val="continuous"/>
      <w:pgSz w:w="11905" w:h="16837"/>
      <w:pgMar w:top="616" w:right="469" w:bottom="1466" w:left="2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FA" w:rsidRDefault="00C969FA">
      <w:r>
        <w:separator/>
      </w:r>
    </w:p>
  </w:endnote>
  <w:endnote w:type="continuationSeparator" w:id="0">
    <w:p w:rsidR="00C969FA" w:rsidRDefault="00C9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FA" w:rsidRDefault="00C969FA"/>
  </w:footnote>
  <w:footnote w:type="continuationSeparator" w:id="0">
    <w:p w:rsidR="00C969FA" w:rsidRDefault="00C96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0053A"/>
    <w:multiLevelType w:val="multilevel"/>
    <w:tmpl w:val="5490A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5"/>
    <w:rsid w:val="00132FF5"/>
    <w:rsid w:val="00C969FA"/>
    <w:rsid w:val="00E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BFBB"/>
  <w15:docId w15:val="{6909CAA9-0AB2-4AFB-8639-EA1A9A9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2023-04-21T07:11:00Z</dcterms:created>
  <dcterms:modified xsi:type="dcterms:W3CDTF">2023-04-21T07:12:00Z</dcterms:modified>
</cp:coreProperties>
</file>