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1A" w:rsidRDefault="00E16AF0">
      <w:pPr>
        <w:pStyle w:val="20"/>
        <w:keepNext/>
        <w:keepLines/>
        <w:shd w:val="clear" w:color="auto" w:fill="auto"/>
        <w:spacing w:after="787" w:line="320" w:lineRule="exact"/>
        <w:ind w:left="40"/>
      </w:pPr>
      <w:bookmarkStart w:id="0" w:name="bookmark0"/>
      <w:r>
        <w:t>АДМИНИСТРАЦИЯ ГОРОДА СОСНОВОБОРСКА</w:t>
      </w:r>
      <w:bookmarkEnd w:id="0"/>
    </w:p>
    <w:p w:rsidR="00AF2B1A" w:rsidRDefault="00E16AF0">
      <w:pPr>
        <w:pStyle w:val="11"/>
        <w:keepNext/>
        <w:keepLines/>
        <w:shd w:val="clear" w:color="auto" w:fill="auto"/>
        <w:spacing w:before="0" w:after="504" w:line="430" w:lineRule="exact"/>
        <w:ind w:left="2620"/>
      </w:pPr>
      <w:bookmarkStart w:id="1" w:name="bookmark1"/>
      <w:r>
        <w:t>ПОСТАНОВЛЕНИЕ</w:t>
      </w:r>
      <w:bookmarkEnd w:id="1"/>
    </w:p>
    <w:p w:rsidR="00AF2B1A" w:rsidRDefault="00E16AF0">
      <w:pPr>
        <w:pStyle w:val="22"/>
        <w:shd w:val="clear" w:color="auto" w:fill="auto"/>
        <w:tabs>
          <w:tab w:val="left" w:pos="7841"/>
        </w:tabs>
        <w:spacing w:before="0" w:after="206" w:line="220" w:lineRule="exact"/>
        <w:ind w:left="400"/>
      </w:pPr>
      <w:r>
        <w:t>марта 2021</w:t>
      </w:r>
      <w:r>
        <w:tab/>
        <w:t>№</w:t>
      </w:r>
    </w:p>
    <w:p w:rsidR="00AF2B1A" w:rsidRDefault="00E16AF0">
      <w:pPr>
        <w:pStyle w:val="22"/>
        <w:shd w:val="clear" w:color="auto" w:fill="auto"/>
        <w:spacing w:before="0" w:after="0" w:line="270" w:lineRule="exact"/>
        <w:ind w:left="40" w:right="4640"/>
      </w:pPr>
      <w:r>
        <w:t>О проведении рейтингового голосования по выбору</w:t>
      </w:r>
    </w:p>
    <w:p w:rsidR="00AF2B1A" w:rsidRDefault="00E16AF0">
      <w:pPr>
        <w:pStyle w:val="22"/>
        <w:shd w:val="clear" w:color="auto" w:fill="auto"/>
        <w:tabs>
          <w:tab w:val="left" w:pos="2657"/>
        </w:tabs>
        <w:spacing w:before="0" w:after="0" w:line="270" w:lineRule="exact"/>
        <w:ind w:left="40"/>
      </w:pPr>
      <w:r>
        <w:t>дизайн-проекта</w:t>
      </w:r>
      <w:r>
        <w:tab/>
        <w:t>аллеи «Славы»,</w:t>
      </w:r>
    </w:p>
    <w:p w:rsidR="00AF2B1A" w:rsidRDefault="00E16AF0">
      <w:pPr>
        <w:pStyle w:val="22"/>
        <w:shd w:val="clear" w:color="auto" w:fill="auto"/>
        <w:spacing w:before="0" w:after="260" w:line="270" w:lineRule="exact"/>
        <w:ind w:left="40" w:right="4640"/>
      </w:pPr>
      <w:r>
        <w:t>расположенной в районе домов ул. Солнечная, д.7, д. 15 для благоустройства в первоочередном порядке в 2022 году</w:t>
      </w:r>
    </w:p>
    <w:p w:rsidR="00AF2B1A" w:rsidRDefault="00E16AF0">
      <w:pPr>
        <w:pStyle w:val="1"/>
        <w:shd w:val="clear" w:color="auto" w:fill="auto"/>
        <w:spacing w:before="0" w:after="340"/>
        <w:ind w:left="40" w:right="20" w:firstLine="720"/>
      </w:pPr>
      <w:r>
        <w:t>В соответствии с Постановлением Правительства Красноярского края от 29.08.2017 № 512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 на основании протокол</w:t>
      </w:r>
      <w:r>
        <w:t>а заседания общественной комиссии по развитию городской среды от 24.02.2021, руководствуясь ст. ст. 26, 38 Устава города Сосновоборска,</w:t>
      </w:r>
    </w:p>
    <w:p w:rsidR="00AF2B1A" w:rsidRDefault="00E16AF0">
      <w:pPr>
        <w:pStyle w:val="1"/>
        <w:shd w:val="clear" w:color="auto" w:fill="auto"/>
        <w:spacing w:before="0" w:after="280" w:line="270" w:lineRule="exact"/>
        <w:ind w:left="40"/>
        <w:jc w:val="left"/>
      </w:pPr>
      <w:r>
        <w:t>ПОСТАНОВЛЯЮ</w:t>
      </w:r>
    </w:p>
    <w:p w:rsidR="00AF2B1A" w:rsidRDefault="00E16AF0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17" w:lineRule="exact"/>
        <w:ind w:left="40" w:right="20" w:firstLine="720"/>
      </w:pPr>
      <w:r>
        <w:t>Провести рейтинговое голосование по выбору дизайн-проек</w:t>
      </w:r>
      <w:r>
        <w:rPr>
          <w:lang w:val="ru-RU"/>
        </w:rPr>
        <w:t xml:space="preserve">та </w:t>
      </w:r>
      <w:r>
        <w:t xml:space="preserve">аллеи </w:t>
      </w:r>
      <w:r>
        <w:t>Славы</w:t>
      </w:r>
      <w:r>
        <w:t>, расположенной в районе домов ул. Солнечная, д.7-д. 15 для благоустройства в первоочередном порядке в 2022 году в период с 26 апреля 2021 года по 30 мая 2021 года.</w:t>
      </w:r>
    </w:p>
    <w:p w:rsidR="00AF2B1A" w:rsidRDefault="00E16AF0">
      <w:pPr>
        <w:pStyle w:val="1"/>
        <w:numPr>
          <w:ilvl w:val="0"/>
          <w:numId w:val="1"/>
        </w:numPr>
        <w:shd w:val="clear" w:color="auto" w:fill="auto"/>
        <w:tabs>
          <w:tab w:val="left" w:pos="1235"/>
        </w:tabs>
        <w:spacing w:before="0" w:after="0" w:line="317" w:lineRule="exact"/>
        <w:ind w:left="40" w:right="20" w:firstLine="720"/>
      </w:pPr>
      <w:r>
        <w:t>Определить местом рейт</w:t>
      </w:r>
      <w:r>
        <w:t>ингового голосования по выбору дизайн- проек</w:t>
      </w:r>
      <w:r>
        <w:rPr>
          <w:lang w:val="ru-RU"/>
        </w:rPr>
        <w:t xml:space="preserve">та </w:t>
      </w:r>
      <w:r>
        <w:t xml:space="preserve">аллеи </w:t>
      </w:r>
      <w:r>
        <w:t>Славы</w:t>
      </w:r>
      <w:r>
        <w:t xml:space="preserve">, расположенной в районе домов ул. Солнечная, д.7 д. 15 для благоустройства в первоочередном порядке в 2022 году, сайт </w:t>
      </w:r>
      <w:r w:rsidRPr="00A46DE1">
        <w:rPr>
          <w:lang w:val="ru-RU"/>
        </w:rPr>
        <w:t>«24.</w:t>
      </w:r>
      <w:r>
        <w:rPr>
          <w:lang w:val="en-US"/>
        </w:rPr>
        <w:t>gorodsreda</w:t>
      </w:r>
      <w:r w:rsidRPr="00A46DE1">
        <w:rPr>
          <w:lang w:val="ru-RU"/>
        </w:rPr>
        <w:t>.</w:t>
      </w:r>
      <w:r>
        <w:rPr>
          <w:lang w:val="en-US"/>
        </w:rPr>
        <w:t>ru</w:t>
      </w:r>
      <w:bookmarkStart w:id="2" w:name="_GoBack"/>
      <w:bookmarkEnd w:id="2"/>
      <w:r w:rsidRPr="00A46DE1">
        <w:rPr>
          <w:lang w:val="ru-RU"/>
        </w:rPr>
        <w:t xml:space="preserve"> </w:t>
      </w:r>
      <w:r>
        <w:t xml:space="preserve">в информационно - телекоммуникационной сети Интернет </w:t>
      </w:r>
      <w:r w:rsidRPr="00A46DE1">
        <w:rPr>
          <w:lang w:val="ru-RU"/>
        </w:rPr>
        <w:t>(</w:t>
      </w:r>
      <w:hyperlink r:id="rId7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://24</w:t>
        </w:r>
        <w:r w:rsidRPr="00A46DE1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gorodsreda</w:t>
        </w:r>
        <w:r w:rsidRPr="00A46DE1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A46DE1">
          <w:rPr>
            <w:rStyle w:val="a3"/>
            <w:lang w:val="ru-RU"/>
          </w:rPr>
          <w:t>/</w:t>
        </w:r>
      </w:hyperlink>
      <w:r w:rsidRPr="00A46DE1">
        <w:rPr>
          <w:lang w:val="ru-RU"/>
        </w:rPr>
        <w:t>)</w:t>
      </w:r>
      <w:r>
        <w:t>.</w:t>
      </w:r>
    </w:p>
    <w:p w:rsidR="00AF2B1A" w:rsidRDefault="00E16AF0">
      <w:pPr>
        <w:pStyle w:val="1"/>
        <w:framePr w:h="277" w:vSpace="687" w:wrap="around" w:vAnchor="text" w:hAnchor="margin" w:x="23" w:y="1264"/>
        <w:shd w:val="clear" w:color="auto" w:fill="auto"/>
        <w:spacing w:before="0" w:after="0" w:line="270" w:lineRule="exact"/>
        <w:jc w:val="left"/>
      </w:pPr>
      <w:r>
        <w:t>Глава города</w:t>
      </w:r>
    </w:p>
    <w:p w:rsidR="00AF2B1A" w:rsidRDefault="00E16AF0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638" w:line="317" w:lineRule="exact"/>
        <w:ind w:left="40" w:right="20" w:firstLine="720"/>
      </w:pPr>
      <w:r>
        <w:t>Постановление вступает в силу в день, следующий за днем его официального опубликования в газете «Рабочий».</w:t>
      </w:r>
    </w:p>
    <w:p w:rsidR="00AF2B1A" w:rsidRDefault="00E16AF0">
      <w:pPr>
        <w:pStyle w:val="1"/>
        <w:shd w:val="clear" w:color="auto" w:fill="auto"/>
        <w:spacing w:before="0" w:after="0" w:line="270" w:lineRule="exact"/>
        <w:ind w:left="5800"/>
        <w:jc w:val="left"/>
      </w:pPr>
      <w:r>
        <w:t>А.С. Кудрявцев</w:t>
      </w:r>
    </w:p>
    <w:sectPr w:rsidR="00AF2B1A">
      <w:type w:val="continuous"/>
      <w:pgSz w:w="11905" w:h="16837"/>
      <w:pgMar w:top="1478" w:right="261" w:bottom="1474" w:left="2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E1" w:rsidRDefault="00A46DE1">
      <w:r>
        <w:separator/>
      </w:r>
    </w:p>
  </w:endnote>
  <w:endnote w:type="continuationSeparator" w:id="0">
    <w:p w:rsidR="00A46DE1" w:rsidRDefault="00A4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E1" w:rsidRDefault="00A46DE1"/>
  </w:footnote>
  <w:footnote w:type="continuationSeparator" w:id="0">
    <w:p w:rsidR="00A46DE1" w:rsidRDefault="00A46D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45FD1"/>
    <w:multiLevelType w:val="multilevel"/>
    <w:tmpl w:val="20BA0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1A"/>
    <w:rsid w:val="00A46DE1"/>
    <w:rsid w:val="00AF2B1A"/>
    <w:rsid w:val="00E1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A2A2"/>
  <w15:docId w15:val="{C08C843C-135A-4519-A74B-74A88187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90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60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4.gorodsre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2021-03-11T01:36:00Z</dcterms:created>
  <dcterms:modified xsi:type="dcterms:W3CDTF">2021-03-11T01:37:00Z</dcterms:modified>
</cp:coreProperties>
</file>