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770"/>
        <w:gridCol w:w="4869"/>
      </w:tblGrid>
      <w:tr w:rsidR="00BF7637" w:rsidRPr="00A71F6F" w:rsidTr="004014FB">
        <w:trPr>
          <w:trHeight w:val="2994"/>
        </w:trPr>
        <w:tc>
          <w:tcPr>
            <w:tcW w:w="9639" w:type="dxa"/>
            <w:gridSpan w:val="2"/>
          </w:tcPr>
          <w:p w:rsidR="00BF7637" w:rsidRPr="00A71F6F" w:rsidRDefault="00BF7637" w:rsidP="00463AE6">
            <w:r w:rsidRPr="004A6099">
              <w:rPr>
                <w:noProof/>
              </w:rPr>
              <w:drawing>
                <wp:inline distT="0" distB="0" distL="0" distR="0" wp14:anchorId="4198611D" wp14:editId="0DD26616">
                  <wp:extent cx="542290" cy="6908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7637" w:rsidRPr="00A71F6F" w:rsidRDefault="00BF7637" w:rsidP="004014FB"/>
          <w:p w:rsidR="00BF7637" w:rsidRPr="005C4CF1" w:rsidRDefault="00BF7637" w:rsidP="004014FB">
            <w:pPr>
              <w:jc w:val="center"/>
              <w:rPr>
                <w:b/>
                <w:sz w:val="36"/>
              </w:rPr>
            </w:pPr>
            <w:r w:rsidRPr="005C4CF1">
              <w:rPr>
                <w:b/>
                <w:sz w:val="36"/>
              </w:rPr>
              <w:t>АДМИНИСТРАЦИЯ ГОРОДА СОСНОВОБОРСКА</w:t>
            </w:r>
          </w:p>
          <w:p w:rsidR="00BF7637" w:rsidRDefault="00BF7637" w:rsidP="004014FB">
            <w:pPr>
              <w:rPr>
                <w:b/>
                <w:sz w:val="16"/>
                <w:szCs w:val="16"/>
              </w:rPr>
            </w:pPr>
          </w:p>
          <w:p w:rsidR="00BF7637" w:rsidRPr="00A71F6F" w:rsidRDefault="00BF7637" w:rsidP="004014FB">
            <w:pPr>
              <w:rPr>
                <w:b/>
                <w:sz w:val="16"/>
                <w:szCs w:val="16"/>
              </w:rPr>
            </w:pPr>
          </w:p>
          <w:p w:rsidR="00BF7637" w:rsidRDefault="00BF7637" w:rsidP="004014FB">
            <w:pPr>
              <w:jc w:val="center"/>
              <w:rPr>
                <w:b/>
                <w:sz w:val="44"/>
                <w:szCs w:val="44"/>
              </w:rPr>
            </w:pPr>
            <w:r w:rsidRPr="00A71F6F">
              <w:rPr>
                <w:b/>
                <w:sz w:val="44"/>
                <w:szCs w:val="44"/>
              </w:rPr>
              <w:t>ПОСТАНОВЛЕНИЕ</w:t>
            </w:r>
          </w:p>
          <w:p w:rsidR="00BF7637" w:rsidRPr="00A71F6F" w:rsidRDefault="00BF7637" w:rsidP="004014FB">
            <w:pPr>
              <w:jc w:val="center"/>
              <w:rPr>
                <w:b/>
                <w:sz w:val="44"/>
                <w:szCs w:val="44"/>
              </w:rPr>
            </w:pPr>
          </w:p>
          <w:p w:rsidR="00BF7637" w:rsidRPr="00A71F6F" w:rsidRDefault="00BF7637" w:rsidP="004014FB">
            <w:pPr>
              <w:jc w:val="both"/>
            </w:pPr>
          </w:p>
        </w:tc>
      </w:tr>
      <w:tr w:rsidR="00BF7637" w:rsidRPr="00A71F6F" w:rsidTr="004014FB">
        <w:trPr>
          <w:trHeight w:val="330"/>
        </w:trPr>
        <w:tc>
          <w:tcPr>
            <w:tcW w:w="4770" w:type="dxa"/>
          </w:tcPr>
          <w:p w:rsidR="00BF7637" w:rsidRPr="00A71F6F" w:rsidRDefault="00BF7637" w:rsidP="004014FB">
            <w:pPr>
              <w:jc w:val="both"/>
            </w:pPr>
            <w:r w:rsidRPr="00A71F6F">
              <w:t>____________________ 202</w:t>
            </w:r>
            <w:r>
              <w:t>3</w:t>
            </w:r>
          </w:p>
        </w:tc>
        <w:tc>
          <w:tcPr>
            <w:tcW w:w="4869" w:type="dxa"/>
          </w:tcPr>
          <w:p w:rsidR="00BF7637" w:rsidRPr="00A71F6F" w:rsidRDefault="00BF7637" w:rsidP="004014FB">
            <w:pPr>
              <w:jc w:val="right"/>
            </w:pPr>
            <w:r w:rsidRPr="00A71F6F">
              <w:t>№ ___________</w:t>
            </w:r>
          </w:p>
        </w:tc>
      </w:tr>
      <w:tr w:rsidR="00BF7637" w:rsidRPr="00A71F6F" w:rsidTr="004014FB">
        <w:trPr>
          <w:trHeight w:val="310"/>
        </w:trPr>
        <w:tc>
          <w:tcPr>
            <w:tcW w:w="9639" w:type="dxa"/>
            <w:gridSpan w:val="2"/>
          </w:tcPr>
          <w:p w:rsidR="00BF7637" w:rsidRPr="00A71F6F" w:rsidRDefault="00BF7637" w:rsidP="004014FB">
            <w:pPr>
              <w:jc w:val="both"/>
            </w:pPr>
          </w:p>
        </w:tc>
      </w:tr>
      <w:tr w:rsidR="00BF7637" w:rsidRPr="005C4CF1" w:rsidTr="004014FB">
        <w:tblPrEx>
          <w:tblLook w:val="00A0" w:firstRow="1" w:lastRow="0" w:firstColumn="1" w:lastColumn="0" w:noHBand="0" w:noVBand="0"/>
        </w:tblPrEx>
        <w:trPr>
          <w:trHeight w:val="82"/>
        </w:trPr>
        <w:tc>
          <w:tcPr>
            <w:tcW w:w="4770" w:type="dxa"/>
          </w:tcPr>
          <w:p w:rsidR="00BF7637" w:rsidRDefault="00BF7637" w:rsidP="004014FB">
            <w:pPr>
              <w:autoSpaceDE w:val="0"/>
              <w:autoSpaceDN w:val="0"/>
              <w:adjustRightInd w:val="0"/>
            </w:pPr>
            <w:r w:rsidRPr="008E7BDF">
              <w:t>О внесении изменений в постановление администрации города от 07.12.2015 № 1851</w:t>
            </w:r>
            <w:r>
              <w:t xml:space="preserve"> </w:t>
            </w:r>
            <w:r w:rsidRPr="008E7BDF">
              <w:t xml:space="preserve">«О комиссии по легализации теневой заработной платы </w:t>
            </w:r>
            <w:r>
              <w:t>во внебюджетном секторе экономики</w:t>
            </w:r>
            <w:r w:rsidRPr="008E7BDF">
              <w:t>»</w:t>
            </w:r>
          </w:p>
          <w:p w:rsidR="00BF7637" w:rsidRPr="005C4CF1" w:rsidRDefault="00BF7637" w:rsidP="004014F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69" w:type="dxa"/>
          </w:tcPr>
          <w:p w:rsidR="00BF7637" w:rsidRPr="005C4CF1" w:rsidRDefault="00BF7637" w:rsidP="004014FB">
            <w:pPr>
              <w:jc w:val="center"/>
            </w:pPr>
          </w:p>
        </w:tc>
      </w:tr>
    </w:tbl>
    <w:p w:rsidR="00F90A81" w:rsidRPr="00BF7637" w:rsidRDefault="00F90A81" w:rsidP="00F90A81">
      <w:pPr>
        <w:keepNext/>
        <w:suppressAutoHyphens/>
        <w:ind w:firstLine="709"/>
        <w:jc w:val="both"/>
        <w:rPr>
          <w:sz w:val="28"/>
          <w:szCs w:val="28"/>
        </w:rPr>
      </w:pPr>
      <w:r w:rsidRPr="00BF7637">
        <w:rPr>
          <w:sz w:val="28"/>
          <w:szCs w:val="28"/>
        </w:rPr>
        <w:t>В целях</w:t>
      </w:r>
      <w:r w:rsidR="00463AE6">
        <w:rPr>
          <w:sz w:val="28"/>
          <w:szCs w:val="28"/>
        </w:rPr>
        <w:t xml:space="preserve"> приведения наименования должностей членов комиссии по легализации теневой заработной платы во внебюджетном секторе экономики в соответствие</w:t>
      </w:r>
      <w:r w:rsidR="00BF7637" w:rsidRPr="00BF7637">
        <w:rPr>
          <w:sz w:val="28"/>
          <w:szCs w:val="28"/>
        </w:rPr>
        <w:t xml:space="preserve">, </w:t>
      </w:r>
      <w:r w:rsidRPr="00BF7637">
        <w:rPr>
          <w:sz w:val="28"/>
          <w:szCs w:val="28"/>
        </w:rPr>
        <w:t>руководствуясь статьями 26, 38, 42 Устава города Сосновоборска Красноярского края,</w:t>
      </w:r>
    </w:p>
    <w:p w:rsidR="00BF7637" w:rsidRPr="00BF7637" w:rsidRDefault="00BF7637" w:rsidP="00BF7637">
      <w:pPr>
        <w:keepNext/>
        <w:suppressAutoHyphens/>
        <w:spacing w:before="120" w:after="120"/>
        <w:ind w:firstLine="709"/>
        <w:jc w:val="both"/>
        <w:rPr>
          <w:sz w:val="28"/>
          <w:szCs w:val="28"/>
        </w:rPr>
      </w:pPr>
      <w:r w:rsidRPr="00BF7637">
        <w:rPr>
          <w:sz w:val="28"/>
          <w:szCs w:val="28"/>
        </w:rPr>
        <w:t>ПОСТАНОВЛЯЮ:</w:t>
      </w:r>
    </w:p>
    <w:p w:rsidR="00BF7637" w:rsidRDefault="0027033E" w:rsidP="00BF7637">
      <w:pPr>
        <w:pStyle w:val="ae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7637">
        <w:rPr>
          <w:sz w:val="28"/>
          <w:szCs w:val="28"/>
        </w:rPr>
        <w:t xml:space="preserve">Внести </w:t>
      </w:r>
      <w:r w:rsidR="00BD0F44" w:rsidRPr="00BF7637">
        <w:rPr>
          <w:sz w:val="28"/>
          <w:szCs w:val="28"/>
        </w:rPr>
        <w:t xml:space="preserve">в </w:t>
      </w:r>
      <w:r w:rsidR="00671717" w:rsidRPr="00BF7637">
        <w:rPr>
          <w:sz w:val="28"/>
          <w:szCs w:val="28"/>
        </w:rPr>
        <w:t>постановление</w:t>
      </w:r>
      <w:r w:rsidR="001D0CC1" w:rsidRPr="00BF7637">
        <w:rPr>
          <w:sz w:val="28"/>
          <w:szCs w:val="28"/>
        </w:rPr>
        <w:t xml:space="preserve"> администрации </w:t>
      </w:r>
      <w:r w:rsidR="00BD0F44" w:rsidRPr="00BF7637">
        <w:rPr>
          <w:sz w:val="28"/>
          <w:szCs w:val="28"/>
        </w:rPr>
        <w:t xml:space="preserve">города от </w:t>
      </w:r>
      <w:r w:rsidR="004055FE" w:rsidRPr="00BF7637">
        <w:rPr>
          <w:sz w:val="28"/>
          <w:szCs w:val="28"/>
        </w:rPr>
        <w:t>07.12.2015</w:t>
      </w:r>
      <w:r w:rsidR="00BD0F44" w:rsidRPr="00BF7637">
        <w:rPr>
          <w:sz w:val="28"/>
          <w:szCs w:val="28"/>
        </w:rPr>
        <w:t xml:space="preserve"> № </w:t>
      </w:r>
      <w:r w:rsidR="004055FE" w:rsidRPr="00BF7637">
        <w:rPr>
          <w:sz w:val="28"/>
          <w:szCs w:val="28"/>
        </w:rPr>
        <w:t>1851</w:t>
      </w:r>
      <w:r w:rsidR="00BD0F44" w:rsidRPr="00BF7637">
        <w:rPr>
          <w:sz w:val="28"/>
          <w:szCs w:val="28"/>
        </w:rPr>
        <w:t xml:space="preserve"> «</w:t>
      </w:r>
      <w:r w:rsidR="00C42F3D" w:rsidRPr="00BF7637">
        <w:rPr>
          <w:sz w:val="28"/>
          <w:szCs w:val="28"/>
        </w:rPr>
        <w:t>О комиссии по легализации теневой заработной платы во внебюджетном секторе экономики</w:t>
      </w:r>
      <w:r w:rsidR="003A1FFA" w:rsidRPr="00BF7637">
        <w:rPr>
          <w:sz w:val="28"/>
          <w:szCs w:val="28"/>
        </w:rPr>
        <w:t>»</w:t>
      </w:r>
      <w:r w:rsidR="002666C5" w:rsidRPr="00BF7637">
        <w:rPr>
          <w:sz w:val="28"/>
          <w:szCs w:val="28"/>
        </w:rPr>
        <w:t xml:space="preserve"> </w:t>
      </w:r>
      <w:r w:rsidR="0075476F" w:rsidRPr="00BF7637">
        <w:rPr>
          <w:sz w:val="28"/>
          <w:szCs w:val="28"/>
        </w:rPr>
        <w:t>следующие изменения</w:t>
      </w:r>
      <w:r w:rsidR="00F00FB4">
        <w:rPr>
          <w:sz w:val="28"/>
          <w:szCs w:val="28"/>
        </w:rPr>
        <w:t>:</w:t>
      </w:r>
    </w:p>
    <w:p w:rsidR="00BD0F44" w:rsidRPr="00F00FB4" w:rsidRDefault="002243C9" w:rsidP="00F00FB4">
      <w:pPr>
        <w:pStyle w:val="ae"/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00FB4">
        <w:rPr>
          <w:sz w:val="28"/>
          <w:szCs w:val="28"/>
        </w:rPr>
        <w:t>Приложение №</w:t>
      </w:r>
      <w:r w:rsidR="00691824" w:rsidRPr="00F00FB4">
        <w:rPr>
          <w:sz w:val="28"/>
          <w:szCs w:val="28"/>
        </w:rPr>
        <w:t xml:space="preserve"> 1</w:t>
      </w:r>
      <w:r w:rsidRPr="00F00FB4">
        <w:rPr>
          <w:sz w:val="28"/>
          <w:szCs w:val="28"/>
        </w:rPr>
        <w:t xml:space="preserve"> изложить в редакции Приложения № 1 к настоя</w:t>
      </w:r>
      <w:bookmarkStart w:id="0" w:name="_GoBack"/>
      <w:bookmarkEnd w:id="0"/>
      <w:r w:rsidRPr="00F00FB4">
        <w:rPr>
          <w:sz w:val="28"/>
          <w:szCs w:val="28"/>
        </w:rPr>
        <w:t>щему постановлению</w:t>
      </w:r>
      <w:r w:rsidR="00B85F50" w:rsidRPr="00F00FB4">
        <w:rPr>
          <w:sz w:val="28"/>
          <w:szCs w:val="28"/>
        </w:rPr>
        <w:t>.</w:t>
      </w:r>
    </w:p>
    <w:p w:rsidR="00284F77" w:rsidRPr="00BF7637" w:rsidRDefault="00284F77" w:rsidP="00BF7637">
      <w:pPr>
        <w:pStyle w:val="ae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7637">
        <w:rPr>
          <w:sz w:val="28"/>
          <w:szCs w:val="28"/>
        </w:rPr>
        <w:t>Постановление вступает в силу в день, следующий за днем его официального опубликования в городской газете «Рабочий».</w:t>
      </w:r>
    </w:p>
    <w:p w:rsidR="00284F77" w:rsidRPr="00BF7637" w:rsidRDefault="00284F77" w:rsidP="00BF7637">
      <w:pPr>
        <w:pStyle w:val="ae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7637">
        <w:rPr>
          <w:sz w:val="28"/>
          <w:szCs w:val="28"/>
        </w:rPr>
        <w:t>Контроль за исполнением настоящего постановления возложить на заместителя Главы города по общественно-политической работе (О.Н. Кожемякин).</w:t>
      </w:r>
    </w:p>
    <w:p w:rsidR="00B85F50" w:rsidRDefault="00B85F50">
      <w:r>
        <w:br w:type="page"/>
      </w:r>
    </w:p>
    <w:p w:rsidR="00B85F50" w:rsidRPr="00B91D34" w:rsidRDefault="00B85F50" w:rsidP="00B85F50">
      <w:pPr>
        <w:pStyle w:val="ConsPlusNormal"/>
        <w:keepNext/>
        <w:widowControl/>
        <w:suppressAutoHyphens/>
        <w:ind w:left="354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91D3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B85F50" w:rsidRDefault="00B85F50" w:rsidP="00B85F50">
      <w:pPr>
        <w:pStyle w:val="ConsPlusNormal"/>
        <w:keepNext/>
        <w:widowControl/>
        <w:suppressAutoHyphens/>
        <w:ind w:left="354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91D3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91D34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D34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>
        <w:rPr>
          <w:rFonts w:ascii="Times New Roman" w:hAnsi="Times New Roman" w:cs="Times New Roman"/>
          <w:sz w:val="24"/>
          <w:szCs w:val="24"/>
        </w:rPr>
        <w:t>Сосновоборска</w:t>
      </w:r>
    </w:p>
    <w:p w:rsidR="00B85F50" w:rsidRDefault="00B85F50" w:rsidP="00B85F50">
      <w:pPr>
        <w:pStyle w:val="ConsPlusNormal"/>
        <w:keepNext/>
        <w:widowControl/>
        <w:suppressAutoHyphens/>
        <w:ind w:left="354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 </w:t>
      </w:r>
      <w:r w:rsidRPr="00B91D3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B85F50" w:rsidRPr="00B91D34" w:rsidRDefault="00B85F50" w:rsidP="00B85F50">
      <w:pPr>
        <w:pStyle w:val="ConsPlusNormal"/>
        <w:keepNext/>
        <w:widowControl/>
        <w:suppressAutoHyphens/>
        <w:ind w:left="354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85F50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города от 07.12.2015 № 1851 «О комиссии по легализации теневой заработной платы во внебюджетном секторе экономики»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85F50" w:rsidRPr="003D740F" w:rsidRDefault="00B85F50" w:rsidP="00B85F50">
      <w:pPr>
        <w:ind w:left="284"/>
        <w:jc w:val="both"/>
      </w:pP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10139"/>
        <w:gridCol w:w="222"/>
      </w:tblGrid>
      <w:tr w:rsidR="00B85F50" w:rsidRPr="003D740F" w:rsidTr="004014FB">
        <w:trPr>
          <w:trHeight w:val="647"/>
        </w:trPr>
        <w:tc>
          <w:tcPr>
            <w:tcW w:w="4253" w:type="dxa"/>
          </w:tcPr>
          <w:p w:rsidR="00D10F70" w:rsidRPr="00272143" w:rsidRDefault="00D10F70" w:rsidP="00D10F7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43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  <w:p w:rsidR="00D10F70" w:rsidRDefault="00D10F70" w:rsidP="00D10F7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</w:t>
            </w:r>
            <w:r w:rsidRPr="00272143">
              <w:rPr>
                <w:rFonts w:ascii="Times New Roman" w:hAnsi="Times New Roman" w:cs="Times New Roman"/>
                <w:sz w:val="24"/>
                <w:szCs w:val="24"/>
              </w:rPr>
              <w:t xml:space="preserve">ЛЕГАЛИЗАЦИИ ТЕНЕВОЙ ЗАРАБОТНОЙ ПЛАТЫ </w:t>
            </w:r>
          </w:p>
          <w:p w:rsidR="00D10F70" w:rsidRDefault="00D10F70" w:rsidP="00D10F7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43">
              <w:rPr>
                <w:rFonts w:ascii="Times New Roman" w:hAnsi="Times New Roman" w:cs="Times New Roman"/>
                <w:sz w:val="24"/>
                <w:szCs w:val="24"/>
              </w:rPr>
              <w:t>ВО ВНЕБЮДЖЕТНОМ СЕКТОРЕ ЭКОНОМИКИ</w:t>
            </w:r>
          </w:p>
          <w:p w:rsidR="00F00FB4" w:rsidRDefault="00F00FB4" w:rsidP="00D10F7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923" w:type="dxa"/>
              <w:tblLook w:val="01E0" w:firstRow="1" w:lastRow="1" w:firstColumn="1" w:lastColumn="1" w:noHBand="0" w:noVBand="0"/>
            </w:tblPr>
            <w:tblGrid>
              <w:gridCol w:w="4537"/>
              <w:gridCol w:w="5386"/>
            </w:tblGrid>
            <w:tr w:rsidR="00D10F70" w:rsidRPr="003D740F" w:rsidTr="00A25AFD">
              <w:trPr>
                <w:trHeight w:val="647"/>
              </w:trPr>
              <w:tc>
                <w:tcPr>
                  <w:tcW w:w="4537" w:type="dxa"/>
                </w:tcPr>
                <w:p w:rsidR="00D10F70" w:rsidRDefault="00D10F70" w:rsidP="00D10F70">
                  <w:pPr>
                    <w:pStyle w:val="ad"/>
                    <w:keepNext/>
                    <w:shd w:val="clear" w:color="auto" w:fill="FFFFFF"/>
                    <w:suppressAutoHyphens/>
                    <w:spacing w:after="0"/>
                    <w:jc w:val="both"/>
                    <w:textAlignment w:val="top"/>
                  </w:pPr>
                  <w:r>
                    <w:t>Кожемякин Олег Николаевич</w:t>
                  </w:r>
                </w:p>
                <w:p w:rsidR="00D10F70" w:rsidRDefault="00D10F70" w:rsidP="00D10F70">
                  <w:pPr>
                    <w:pStyle w:val="ad"/>
                    <w:keepNext/>
                    <w:shd w:val="clear" w:color="auto" w:fill="FFFFFF"/>
                    <w:suppressAutoHyphens/>
                    <w:spacing w:after="0"/>
                    <w:jc w:val="both"/>
                    <w:textAlignment w:val="top"/>
                  </w:pPr>
                </w:p>
                <w:p w:rsidR="00D10F70" w:rsidRDefault="00D10F70" w:rsidP="00D10F70">
                  <w:pPr>
                    <w:pStyle w:val="ad"/>
                    <w:keepNext/>
                    <w:shd w:val="clear" w:color="auto" w:fill="FFFFFF"/>
                    <w:suppressAutoHyphens/>
                    <w:spacing w:after="0"/>
                    <w:jc w:val="both"/>
                    <w:textAlignment w:val="top"/>
                  </w:pPr>
                </w:p>
                <w:p w:rsidR="00D10F70" w:rsidRDefault="00D10F70" w:rsidP="00D10F70">
                  <w:pPr>
                    <w:pStyle w:val="ad"/>
                    <w:keepNext/>
                    <w:shd w:val="clear" w:color="auto" w:fill="FFFFFF"/>
                    <w:suppressAutoHyphens/>
                    <w:spacing w:after="0"/>
                    <w:jc w:val="both"/>
                    <w:textAlignment w:val="top"/>
                  </w:pPr>
                  <w:r>
                    <w:t>Малышева Елена Алексеевна</w:t>
                  </w:r>
                </w:p>
                <w:p w:rsidR="00D10F70" w:rsidRDefault="00D10F70" w:rsidP="00D10F70">
                  <w:pPr>
                    <w:pStyle w:val="ad"/>
                    <w:keepNext/>
                    <w:shd w:val="clear" w:color="auto" w:fill="FFFFFF"/>
                    <w:suppressAutoHyphens/>
                    <w:spacing w:after="0"/>
                    <w:jc w:val="both"/>
                    <w:textAlignment w:val="top"/>
                  </w:pPr>
                </w:p>
                <w:p w:rsidR="00D10F70" w:rsidRDefault="00D10F70" w:rsidP="00D10F70">
                  <w:pPr>
                    <w:pStyle w:val="ad"/>
                    <w:keepNext/>
                    <w:shd w:val="clear" w:color="auto" w:fill="FFFFFF"/>
                    <w:suppressAutoHyphens/>
                    <w:spacing w:after="0"/>
                    <w:jc w:val="both"/>
                    <w:textAlignment w:val="top"/>
                  </w:pPr>
                </w:p>
                <w:p w:rsidR="00D10F70" w:rsidRDefault="00D10F70" w:rsidP="00D10F70">
                  <w:pPr>
                    <w:pStyle w:val="ad"/>
                    <w:keepNext/>
                    <w:shd w:val="clear" w:color="auto" w:fill="FFFFFF"/>
                    <w:suppressAutoHyphens/>
                    <w:spacing w:after="0"/>
                    <w:jc w:val="both"/>
                    <w:textAlignment w:val="top"/>
                  </w:pPr>
                </w:p>
                <w:p w:rsidR="00D10F70" w:rsidRPr="003D740F" w:rsidRDefault="00D10F70" w:rsidP="00D10F70">
                  <w:pPr>
                    <w:pStyle w:val="ad"/>
                    <w:keepNext/>
                    <w:shd w:val="clear" w:color="auto" w:fill="FFFFFF"/>
                    <w:suppressAutoHyphens/>
                    <w:spacing w:after="0"/>
                    <w:jc w:val="both"/>
                    <w:textAlignment w:val="top"/>
                  </w:pPr>
                  <w:r>
                    <w:t>Тарасова Татьяна Евгеньевна</w:t>
                  </w:r>
                </w:p>
              </w:tc>
              <w:tc>
                <w:tcPr>
                  <w:tcW w:w="5386" w:type="dxa"/>
                  <w:vAlign w:val="center"/>
                </w:tcPr>
                <w:p w:rsidR="00D10F70" w:rsidRDefault="00D10F70" w:rsidP="00D10F70">
                  <w:pPr>
                    <w:pStyle w:val="ad"/>
                    <w:keepNext/>
                    <w:suppressAutoHyphens/>
                    <w:spacing w:after="0"/>
                    <w:textAlignment w:val="top"/>
                  </w:pPr>
                  <w:r>
                    <w:t xml:space="preserve">Заместитель </w:t>
                  </w:r>
                  <w:r w:rsidRPr="003D740F">
                    <w:t>Глав</w:t>
                  </w:r>
                  <w:r>
                    <w:t>ы</w:t>
                  </w:r>
                  <w:r w:rsidRPr="003D740F">
                    <w:t xml:space="preserve"> города</w:t>
                  </w:r>
                  <w:r>
                    <w:t xml:space="preserve"> по общественно-политической работе</w:t>
                  </w:r>
                  <w:r w:rsidRPr="003D740F">
                    <w:t>, председатель комиссии</w:t>
                  </w:r>
                </w:p>
                <w:p w:rsidR="00D10F70" w:rsidRDefault="00D10F70" w:rsidP="00D10F70">
                  <w:pPr>
                    <w:pStyle w:val="ad"/>
                    <w:keepNext/>
                    <w:suppressAutoHyphens/>
                    <w:spacing w:after="0"/>
                    <w:textAlignment w:val="top"/>
                  </w:pPr>
                  <w:r w:rsidRPr="008A0928">
                    <w:rPr>
                      <w:i/>
                      <w:sz w:val="20"/>
                      <w:szCs w:val="20"/>
                    </w:rPr>
                    <w:t>(в ред</w:t>
                  </w:r>
                  <w:r>
                    <w:rPr>
                      <w:i/>
                      <w:sz w:val="20"/>
                      <w:szCs w:val="20"/>
                    </w:rPr>
                    <w:t>.</w:t>
                  </w:r>
                  <w:r w:rsidRPr="008A0928">
                    <w:rPr>
                      <w:i/>
                      <w:sz w:val="20"/>
                      <w:szCs w:val="20"/>
                    </w:rPr>
                    <w:t xml:space="preserve"> от </w:t>
                  </w:r>
                  <w:r>
                    <w:rPr>
                      <w:i/>
                      <w:sz w:val="20"/>
                      <w:szCs w:val="20"/>
                    </w:rPr>
                    <w:t xml:space="preserve">26.08.2022 </w:t>
                  </w:r>
                  <w:r w:rsidRPr="008A0928">
                    <w:rPr>
                      <w:i/>
                      <w:sz w:val="20"/>
                      <w:szCs w:val="20"/>
                    </w:rPr>
                    <w:t xml:space="preserve">№ </w:t>
                  </w:r>
                  <w:r>
                    <w:rPr>
                      <w:i/>
                      <w:sz w:val="20"/>
                      <w:szCs w:val="20"/>
                    </w:rPr>
                    <w:t>1288)</w:t>
                  </w:r>
                </w:p>
                <w:p w:rsidR="00D10F70" w:rsidRDefault="00D10F70" w:rsidP="00D10F70">
                  <w:pPr>
                    <w:pStyle w:val="ad"/>
                    <w:keepNext/>
                    <w:suppressAutoHyphens/>
                    <w:spacing w:after="0"/>
                    <w:textAlignment w:val="top"/>
                  </w:pPr>
                </w:p>
                <w:p w:rsidR="00D10F70" w:rsidRDefault="00D10F70" w:rsidP="00D10F70">
                  <w:pPr>
                    <w:pStyle w:val="ad"/>
                    <w:keepNext/>
                    <w:suppressAutoHyphens/>
                    <w:spacing w:after="0"/>
                    <w:textAlignment w:val="top"/>
                  </w:pPr>
                  <w:r>
                    <w:t>р</w:t>
                  </w:r>
                  <w:r w:rsidRPr="003D740F">
                    <w:t>уководитель управления планирования и экономического развития администрации города, заместитель председателя комиссии</w:t>
                  </w:r>
                </w:p>
                <w:p w:rsidR="00D10F70" w:rsidRDefault="00D10F70" w:rsidP="00D10F70">
                  <w:pPr>
                    <w:pStyle w:val="ad"/>
                    <w:keepNext/>
                    <w:suppressAutoHyphens/>
                    <w:spacing w:after="0"/>
                    <w:textAlignment w:val="top"/>
                  </w:pPr>
                </w:p>
                <w:p w:rsidR="00D10F70" w:rsidRPr="003D740F" w:rsidRDefault="00D10F70" w:rsidP="00D10F70">
                  <w:pPr>
                    <w:pStyle w:val="ad"/>
                    <w:keepNext/>
                    <w:suppressAutoHyphens/>
                    <w:spacing w:after="0"/>
                    <w:textAlignment w:val="top"/>
                  </w:pPr>
                  <w:r>
                    <w:t>г</w:t>
                  </w:r>
                  <w:r w:rsidRPr="003D740F">
                    <w:t xml:space="preserve">лавный специалист отдела развития предпринимательства и труда </w:t>
                  </w:r>
                  <w:r>
                    <w:t>управления планирования и экономического развития администрации города</w:t>
                  </w:r>
                  <w:r w:rsidRPr="003D740F">
                    <w:t>,</w:t>
                  </w:r>
                  <w:r>
                    <w:t xml:space="preserve"> </w:t>
                  </w:r>
                  <w:r w:rsidRPr="003D740F">
                    <w:t xml:space="preserve">секретарь </w:t>
                  </w:r>
                  <w:r>
                    <w:t>комиссии</w:t>
                  </w:r>
                </w:p>
              </w:tc>
            </w:tr>
            <w:tr w:rsidR="00D10F70" w:rsidRPr="003D740F" w:rsidTr="00A25AFD">
              <w:tc>
                <w:tcPr>
                  <w:tcW w:w="4537" w:type="dxa"/>
                  <w:vAlign w:val="center"/>
                </w:tcPr>
                <w:p w:rsidR="00D10F70" w:rsidRPr="003D740F" w:rsidRDefault="00D10F70" w:rsidP="00D10F70">
                  <w:pPr>
                    <w:pStyle w:val="ad"/>
                    <w:keepNext/>
                    <w:shd w:val="clear" w:color="auto" w:fill="FFFFFF"/>
                    <w:suppressAutoHyphens/>
                    <w:spacing w:after="0"/>
                    <w:jc w:val="both"/>
                    <w:textAlignment w:val="top"/>
                  </w:pPr>
                  <w:r w:rsidRPr="003D740F">
                    <w:t>Члены комиссии:</w:t>
                  </w:r>
                </w:p>
              </w:tc>
              <w:tc>
                <w:tcPr>
                  <w:tcW w:w="5386" w:type="dxa"/>
                  <w:vAlign w:val="center"/>
                </w:tcPr>
                <w:p w:rsidR="00D10F70" w:rsidRDefault="00D10F70" w:rsidP="00D10F70">
                  <w:pPr>
                    <w:pStyle w:val="ad"/>
                    <w:keepNext/>
                    <w:suppressAutoHyphens/>
                    <w:spacing w:after="0"/>
                    <w:textAlignment w:val="top"/>
                  </w:pPr>
                  <w:r w:rsidRPr="008A0928">
                    <w:rPr>
                      <w:i/>
                      <w:sz w:val="20"/>
                      <w:szCs w:val="20"/>
                    </w:rPr>
                    <w:t>(в ред</w:t>
                  </w:r>
                  <w:r>
                    <w:rPr>
                      <w:i/>
                      <w:sz w:val="20"/>
                      <w:szCs w:val="20"/>
                    </w:rPr>
                    <w:t>.</w:t>
                  </w:r>
                  <w:r w:rsidRPr="008A0928">
                    <w:rPr>
                      <w:i/>
                      <w:sz w:val="20"/>
                      <w:szCs w:val="20"/>
                    </w:rPr>
                    <w:t xml:space="preserve"> от </w:t>
                  </w:r>
                  <w:r>
                    <w:rPr>
                      <w:i/>
                      <w:sz w:val="20"/>
                      <w:szCs w:val="20"/>
                    </w:rPr>
                    <w:t xml:space="preserve">03.10.2022 </w:t>
                  </w:r>
                  <w:r w:rsidRPr="008A0928">
                    <w:rPr>
                      <w:i/>
                      <w:sz w:val="20"/>
                      <w:szCs w:val="20"/>
                    </w:rPr>
                    <w:t xml:space="preserve">№ </w:t>
                  </w:r>
                  <w:r>
                    <w:rPr>
                      <w:i/>
                      <w:sz w:val="20"/>
                      <w:szCs w:val="20"/>
                    </w:rPr>
                    <w:t>1486)</w:t>
                  </w:r>
                </w:p>
                <w:p w:rsidR="00D10F70" w:rsidRPr="003D740F" w:rsidRDefault="00D10F70" w:rsidP="00D10F70">
                  <w:pPr>
                    <w:pStyle w:val="ad"/>
                    <w:keepNext/>
                    <w:suppressAutoHyphens/>
                    <w:spacing w:after="0"/>
                    <w:textAlignment w:val="top"/>
                  </w:pPr>
                </w:p>
              </w:tc>
            </w:tr>
            <w:tr w:rsidR="00D10F70" w:rsidRPr="003D740F" w:rsidTr="00A25AFD">
              <w:tc>
                <w:tcPr>
                  <w:tcW w:w="4537" w:type="dxa"/>
                </w:tcPr>
                <w:p w:rsidR="00D10F70" w:rsidRPr="003D740F" w:rsidRDefault="00D10F70" w:rsidP="00D10F70">
                  <w:pPr>
                    <w:pStyle w:val="ad"/>
                    <w:keepNext/>
                    <w:suppressAutoHyphens/>
                    <w:spacing w:after="0"/>
                    <w:jc w:val="both"/>
                    <w:textAlignment w:val="top"/>
                  </w:pPr>
                </w:p>
              </w:tc>
              <w:tc>
                <w:tcPr>
                  <w:tcW w:w="5386" w:type="dxa"/>
                  <w:vAlign w:val="center"/>
                </w:tcPr>
                <w:p w:rsidR="00D10F70" w:rsidRPr="003D740F" w:rsidRDefault="00D10F70" w:rsidP="00D10F70">
                  <w:pPr>
                    <w:pStyle w:val="ad"/>
                    <w:keepNext/>
                    <w:suppressAutoHyphens/>
                    <w:spacing w:after="0"/>
                    <w:textAlignment w:val="top"/>
                  </w:pPr>
                </w:p>
              </w:tc>
            </w:tr>
            <w:tr w:rsidR="00D10F70" w:rsidRPr="003D740F" w:rsidTr="00A25AFD">
              <w:tc>
                <w:tcPr>
                  <w:tcW w:w="4537" w:type="dxa"/>
                </w:tcPr>
                <w:p w:rsidR="00D10F70" w:rsidRPr="003D740F" w:rsidRDefault="00D10F70" w:rsidP="00D10F70">
                  <w:pPr>
                    <w:keepNext/>
                    <w:suppressAutoHyphens/>
                  </w:pPr>
                  <w:r>
                    <w:t>Воробьева Ольга Викторовна</w:t>
                  </w:r>
                </w:p>
              </w:tc>
              <w:tc>
                <w:tcPr>
                  <w:tcW w:w="5386" w:type="dxa"/>
                </w:tcPr>
                <w:p w:rsidR="00D10F70" w:rsidRPr="003D740F" w:rsidRDefault="00D10F70" w:rsidP="00D10F70">
                  <w:pPr>
                    <w:keepNext/>
                    <w:tabs>
                      <w:tab w:val="left" w:pos="318"/>
                    </w:tabs>
                    <w:suppressAutoHyphens/>
                  </w:pPr>
                  <w:r>
                    <w:t>начальник территориального отделения КГКУ «Управление социальной защиты населения» по г. Сосновоборску Красноярского края</w:t>
                  </w:r>
                </w:p>
                <w:p w:rsidR="00D10F70" w:rsidRPr="003D740F" w:rsidRDefault="00D10F70" w:rsidP="00D10F70">
                  <w:pPr>
                    <w:keepNext/>
                    <w:tabs>
                      <w:tab w:val="left" w:pos="318"/>
                    </w:tabs>
                    <w:suppressAutoHyphens/>
                  </w:pPr>
                </w:p>
              </w:tc>
            </w:tr>
            <w:tr w:rsidR="00D10F70" w:rsidRPr="003D740F" w:rsidTr="00A25AFD">
              <w:tc>
                <w:tcPr>
                  <w:tcW w:w="45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0F70" w:rsidRPr="003D740F" w:rsidRDefault="00D10F70" w:rsidP="00D10F70">
                  <w:pPr>
                    <w:pStyle w:val="ad"/>
                    <w:keepNext/>
                    <w:suppressAutoHyphens/>
                    <w:spacing w:after="0"/>
                    <w:jc w:val="both"/>
                    <w:textAlignment w:val="top"/>
                  </w:pPr>
                  <w:r>
                    <w:t>Елисеева Ольга Федоровна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0F70" w:rsidRPr="003D740F" w:rsidRDefault="00D10F70" w:rsidP="00D10F70">
                  <w:pPr>
                    <w:pStyle w:val="ad"/>
                    <w:keepNext/>
                    <w:suppressAutoHyphens/>
                    <w:spacing w:after="0"/>
                    <w:textAlignment w:val="top"/>
                  </w:pPr>
                  <w:r>
                    <w:t>р</w:t>
                  </w:r>
                  <w:r w:rsidRPr="003D740F">
                    <w:t>уководитель финансового управления администрации города</w:t>
                  </w:r>
                </w:p>
                <w:p w:rsidR="00D10F70" w:rsidRPr="003D740F" w:rsidRDefault="00D10F70" w:rsidP="00D10F70">
                  <w:pPr>
                    <w:pStyle w:val="ad"/>
                    <w:keepNext/>
                    <w:suppressAutoHyphens/>
                    <w:spacing w:after="0"/>
                    <w:textAlignment w:val="top"/>
                  </w:pPr>
                </w:p>
              </w:tc>
            </w:tr>
            <w:tr w:rsidR="00D10F70" w:rsidRPr="003D740F" w:rsidTr="00A25AFD">
              <w:tc>
                <w:tcPr>
                  <w:tcW w:w="45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0F70" w:rsidRDefault="00D10F70" w:rsidP="00D10F70">
                  <w:pPr>
                    <w:keepNext/>
                    <w:tabs>
                      <w:tab w:val="left" w:pos="142"/>
                      <w:tab w:val="left" w:pos="426"/>
                      <w:tab w:val="left" w:pos="2835"/>
                    </w:tabs>
                    <w:suppressAutoHyphens/>
                  </w:pPr>
                </w:p>
                <w:p w:rsidR="00D10F70" w:rsidRPr="003D740F" w:rsidRDefault="00D10F70" w:rsidP="00D10F70">
                  <w:pPr>
                    <w:keepNext/>
                    <w:tabs>
                      <w:tab w:val="left" w:pos="142"/>
                      <w:tab w:val="left" w:pos="426"/>
                      <w:tab w:val="left" w:pos="2835"/>
                    </w:tabs>
                    <w:suppressAutoHyphens/>
                  </w:pPr>
                  <w:r w:rsidRPr="005C4D14">
                    <w:t>Швецов Михаил Геннадьевич</w:t>
                  </w:r>
                </w:p>
                <w:p w:rsidR="00D10F70" w:rsidRPr="003D740F" w:rsidRDefault="00D10F70" w:rsidP="00D10F70">
                  <w:pPr>
                    <w:keepNext/>
                    <w:tabs>
                      <w:tab w:val="left" w:pos="142"/>
                      <w:tab w:val="left" w:pos="426"/>
                      <w:tab w:val="left" w:pos="2835"/>
                    </w:tabs>
                    <w:suppressAutoHyphens/>
                  </w:pPr>
                </w:p>
                <w:p w:rsidR="00D10F70" w:rsidRPr="003D740F" w:rsidRDefault="00D10F70" w:rsidP="00D10F70">
                  <w:pPr>
                    <w:keepNext/>
                    <w:tabs>
                      <w:tab w:val="left" w:pos="142"/>
                      <w:tab w:val="left" w:pos="426"/>
                      <w:tab w:val="left" w:pos="2835"/>
                    </w:tabs>
                    <w:suppressAutoHyphens/>
                  </w:pPr>
                </w:p>
                <w:p w:rsidR="00D10F70" w:rsidRDefault="00D10F70" w:rsidP="00D10F70">
                  <w:pPr>
                    <w:keepNext/>
                    <w:tabs>
                      <w:tab w:val="left" w:pos="142"/>
                      <w:tab w:val="left" w:pos="426"/>
                      <w:tab w:val="left" w:pos="2835"/>
                    </w:tabs>
                    <w:suppressAutoHyphens/>
                  </w:pPr>
                </w:p>
                <w:p w:rsidR="00D10F70" w:rsidRDefault="00D10F70" w:rsidP="00D10F70">
                  <w:pPr>
                    <w:keepNext/>
                    <w:tabs>
                      <w:tab w:val="left" w:pos="142"/>
                      <w:tab w:val="left" w:pos="426"/>
                      <w:tab w:val="left" w:pos="2835"/>
                    </w:tabs>
                    <w:suppressAutoHyphens/>
                  </w:pPr>
                  <w:r>
                    <w:t>Шилова Инесса Александровна</w:t>
                  </w:r>
                </w:p>
                <w:p w:rsidR="00D10F70" w:rsidRPr="003D740F" w:rsidRDefault="00D10F70" w:rsidP="00D10F70">
                  <w:pPr>
                    <w:keepNext/>
                    <w:tabs>
                      <w:tab w:val="left" w:pos="142"/>
                      <w:tab w:val="left" w:pos="426"/>
                      <w:tab w:val="left" w:pos="2835"/>
                    </w:tabs>
                    <w:suppressAutoHyphens/>
                  </w:pPr>
                </w:p>
                <w:p w:rsidR="00D10F70" w:rsidRPr="003D740F" w:rsidRDefault="00D10F70" w:rsidP="00D10F70">
                  <w:pPr>
                    <w:keepNext/>
                    <w:tabs>
                      <w:tab w:val="left" w:pos="142"/>
                      <w:tab w:val="left" w:pos="426"/>
                      <w:tab w:val="left" w:pos="2835"/>
                    </w:tabs>
                    <w:suppressAutoHyphens/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0F70" w:rsidRDefault="00D10F70" w:rsidP="00D10F70">
                  <w:pPr>
                    <w:keepNext/>
                    <w:tabs>
                      <w:tab w:val="left" w:pos="0"/>
                      <w:tab w:val="left" w:pos="426"/>
                      <w:tab w:val="left" w:pos="2835"/>
                    </w:tabs>
                    <w:suppressAutoHyphens/>
                  </w:pPr>
                </w:p>
                <w:p w:rsidR="00D10F70" w:rsidRPr="005C4D14" w:rsidRDefault="00D10F70" w:rsidP="00D10F70">
                  <w:pPr>
                    <w:keepNext/>
                    <w:tabs>
                      <w:tab w:val="left" w:pos="0"/>
                      <w:tab w:val="left" w:pos="426"/>
                      <w:tab w:val="left" w:pos="2835"/>
                    </w:tabs>
                    <w:suppressAutoHyphens/>
                  </w:pPr>
                  <w:r w:rsidRPr="005C4D14">
                    <w:t>директор Филиала № 3 ГУ - Красноярское региональное отделение ФСС РФ»</w:t>
                  </w:r>
                </w:p>
                <w:p w:rsidR="00D10F70" w:rsidRPr="003D740F" w:rsidRDefault="00D10F70" w:rsidP="00D10F70">
                  <w:pPr>
                    <w:keepNext/>
                    <w:tabs>
                      <w:tab w:val="left" w:pos="0"/>
                      <w:tab w:val="left" w:pos="426"/>
                      <w:tab w:val="left" w:pos="2835"/>
                    </w:tabs>
                    <w:suppressAutoHyphens/>
                  </w:pPr>
                </w:p>
                <w:p w:rsidR="00D10F70" w:rsidRDefault="00D10F70" w:rsidP="00D10F70">
                  <w:pPr>
                    <w:keepNext/>
                    <w:tabs>
                      <w:tab w:val="left" w:pos="0"/>
                      <w:tab w:val="left" w:pos="426"/>
                      <w:tab w:val="left" w:pos="2835"/>
                    </w:tabs>
                    <w:suppressAutoHyphens/>
                  </w:pPr>
                </w:p>
                <w:p w:rsidR="00D10F70" w:rsidRPr="005C4D14" w:rsidRDefault="00D10F70" w:rsidP="00D10F70">
                  <w:pPr>
                    <w:keepNext/>
                    <w:tabs>
                      <w:tab w:val="left" w:pos="0"/>
                      <w:tab w:val="left" w:pos="426"/>
                      <w:tab w:val="left" w:pos="2835"/>
                    </w:tabs>
                    <w:suppressAutoHyphens/>
                  </w:pPr>
                  <w:r w:rsidRPr="005C4D14">
                    <w:t>главный специалист – уполномоченный Филиала № 3 ГУ - Красноярское региональное отделение ФСС РФ»</w:t>
                  </w:r>
                </w:p>
                <w:p w:rsidR="00D10F70" w:rsidRPr="003D740F" w:rsidRDefault="00D10F70" w:rsidP="00D10F70">
                  <w:pPr>
                    <w:keepNext/>
                    <w:tabs>
                      <w:tab w:val="left" w:pos="0"/>
                      <w:tab w:val="left" w:pos="426"/>
                      <w:tab w:val="left" w:pos="2835"/>
                    </w:tabs>
                    <w:suppressAutoHyphens/>
                  </w:pPr>
                </w:p>
              </w:tc>
            </w:tr>
            <w:tr w:rsidR="00D10F70" w:rsidRPr="003D740F" w:rsidTr="00A25AF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571"/>
              </w:trPr>
              <w:tc>
                <w:tcPr>
                  <w:tcW w:w="45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0F70" w:rsidRPr="004C5A2F" w:rsidRDefault="00D10F70" w:rsidP="00D10F70">
                  <w:pPr>
                    <w:keepNext/>
                    <w:tabs>
                      <w:tab w:val="left" w:pos="142"/>
                      <w:tab w:val="left" w:pos="426"/>
                      <w:tab w:val="left" w:pos="2835"/>
                    </w:tabs>
                    <w:suppressAutoHyphens/>
                  </w:pPr>
                  <w:r>
                    <w:t>Сабурова Елена Николаевна</w:t>
                  </w:r>
                </w:p>
                <w:p w:rsidR="00D10F70" w:rsidRPr="003D740F" w:rsidRDefault="00D10F70" w:rsidP="00D10F70">
                  <w:pPr>
                    <w:keepNext/>
                    <w:tabs>
                      <w:tab w:val="left" w:pos="142"/>
                      <w:tab w:val="left" w:pos="426"/>
                      <w:tab w:val="left" w:pos="2835"/>
                    </w:tabs>
                    <w:suppressAutoHyphens/>
                  </w:pPr>
                </w:p>
                <w:p w:rsidR="00D10F70" w:rsidRDefault="00D10F70" w:rsidP="00D10F70">
                  <w:pPr>
                    <w:keepNext/>
                    <w:tabs>
                      <w:tab w:val="left" w:pos="142"/>
                      <w:tab w:val="left" w:pos="426"/>
                      <w:tab w:val="left" w:pos="2835"/>
                    </w:tabs>
                    <w:suppressAutoHyphens/>
                  </w:pPr>
                </w:p>
                <w:p w:rsidR="00D10F70" w:rsidRDefault="00D10F70" w:rsidP="00D10F70">
                  <w:pPr>
                    <w:keepNext/>
                    <w:tabs>
                      <w:tab w:val="left" w:pos="142"/>
                      <w:tab w:val="left" w:pos="426"/>
                      <w:tab w:val="left" w:pos="2835"/>
                    </w:tabs>
                    <w:suppressAutoHyphens/>
                  </w:pPr>
                  <w:r>
                    <w:t>Шилова Светлана Владимировна</w:t>
                  </w:r>
                </w:p>
                <w:p w:rsidR="00D10F70" w:rsidRPr="003D740F" w:rsidRDefault="00D10F70" w:rsidP="00D10F70">
                  <w:pPr>
                    <w:keepNext/>
                    <w:tabs>
                      <w:tab w:val="left" w:pos="142"/>
                      <w:tab w:val="left" w:pos="426"/>
                      <w:tab w:val="left" w:pos="2835"/>
                    </w:tabs>
                    <w:suppressAutoHyphens/>
                  </w:pPr>
                </w:p>
                <w:p w:rsidR="00D10F70" w:rsidRPr="003D740F" w:rsidRDefault="00D10F70" w:rsidP="00D10F70">
                  <w:pPr>
                    <w:keepNext/>
                    <w:tabs>
                      <w:tab w:val="left" w:pos="142"/>
                      <w:tab w:val="left" w:pos="426"/>
                      <w:tab w:val="left" w:pos="2835"/>
                    </w:tabs>
                    <w:suppressAutoHyphens/>
                  </w:pPr>
                </w:p>
                <w:p w:rsidR="00D10F70" w:rsidRPr="003D740F" w:rsidRDefault="00D10F70" w:rsidP="00D10F70">
                  <w:pPr>
                    <w:keepNext/>
                    <w:tabs>
                      <w:tab w:val="left" w:pos="142"/>
                      <w:tab w:val="left" w:pos="426"/>
                      <w:tab w:val="left" w:pos="2835"/>
                    </w:tabs>
                    <w:suppressAutoHyphens/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0F70" w:rsidRPr="004C5A2F" w:rsidRDefault="00D10F70" w:rsidP="00D10F70">
                  <w:pPr>
                    <w:keepNext/>
                    <w:tabs>
                      <w:tab w:val="left" w:pos="0"/>
                      <w:tab w:val="left" w:pos="426"/>
                      <w:tab w:val="left" w:pos="1134"/>
                    </w:tabs>
                    <w:suppressAutoHyphens/>
                    <w:ind w:firstLine="36"/>
                    <w:jc w:val="both"/>
                  </w:pPr>
                  <w:r w:rsidRPr="004C5A2F">
                    <w:t>заместитель начальника отдела камеральных проверок № 4.</w:t>
                  </w:r>
                </w:p>
                <w:p w:rsidR="00D10F70" w:rsidRPr="003D740F" w:rsidRDefault="00D10F70" w:rsidP="00D10F70">
                  <w:pPr>
                    <w:keepNext/>
                    <w:tabs>
                      <w:tab w:val="left" w:pos="142"/>
                      <w:tab w:val="left" w:pos="426"/>
                      <w:tab w:val="left" w:pos="2835"/>
                    </w:tabs>
                    <w:suppressAutoHyphens/>
                  </w:pPr>
                </w:p>
                <w:p w:rsidR="00D10F70" w:rsidRPr="003D740F" w:rsidRDefault="00F00FB4" w:rsidP="00D10F70">
                  <w:pPr>
                    <w:keepNext/>
                    <w:tabs>
                      <w:tab w:val="left" w:pos="142"/>
                      <w:tab w:val="left" w:pos="426"/>
                      <w:tab w:val="left" w:pos="2835"/>
                    </w:tabs>
                    <w:suppressAutoHyphens/>
                  </w:pPr>
                  <w:r>
                    <w:t>р</w:t>
                  </w:r>
                  <w:r w:rsidR="00D10F70" w:rsidRPr="004C5A2F">
                    <w:t>уководитель КС в г. Сосновоборске ОСФР по Красноярскому краю» (по согласованию)</w:t>
                  </w:r>
                  <w:r w:rsidR="00D10F70" w:rsidRPr="008A0928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D10F70" w:rsidRPr="008A0928">
                    <w:rPr>
                      <w:i/>
                      <w:sz w:val="20"/>
                      <w:szCs w:val="20"/>
                    </w:rPr>
                    <w:t>(в ред от 18.11.2021 № 14</w:t>
                  </w:r>
                  <w:r w:rsidR="00D10F70">
                    <w:rPr>
                      <w:i/>
                      <w:sz w:val="20"/>
                      <w:szCs w:val="20"/>
                    </w:rPr>
                    <w:t>11)</w:t>
                  </w:r>
                </w:p>
              </w:tc>
            </w:tr>
            <w:tr w:rsidR="00D10F70" w:rsidRPr="003D740F" w:rsidTr="00A25AF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5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0F70" w:rsidRDefault="00D10F70" w:rsidP="00D10F70">
                  <w:pPr>
                    <w:pStyle w:val="ad"/>
                    <w:keepNext/>
                    <w:shd w:val="clear" w:color="auto" w:fill="FFFFFF"/>
                    <w:suppressAutoHyphens/>
                    <w:spacing w:after="0"/>
                    <w:jc w:val="both"/>
                    <w:textAlignment w:val="top"/>
                  </w:pPr>
                </w:p>
                <w:p w:rsidR="00D10F70" w:rsidRDefault="00D10F70" w:rsidP="00D10F70">
                  <w:pPr>
                    <w:pStyle w:val="ad"/>
                    <w:keepNext/>
                    <w:shd w:val="clear" w:color="auto" w:fill="FFFFFF"/>
                    <w:suppressAutoHyphens/>
                    <w:spacing w:after="0"/>
                    <w:jc w:val="both"/>
                    <w:textAlignment w:val="top"/>
                  </w:pPr>
                </w:p>
                <w:p w:rsidR="00D10F70" w:rsidRPr="003D740F" w:rsidRDefault="00D10F70" w:rsidP="00D10F70">
                  <w:pPr>
                    <w:pStyle w:val="ad"/>
                    <w:keepNext/>
                    <w:shd w:val="clear" w:color="auto" w:fill="FFFFFF"/>
                    <w:suppressAutoHyphens/>
                    <w:spacing w:after="0"/>
                    <w:jc w:val="both"/>
                    <w:textAlignment w:val="top"/>
                  </w:pPr>
                  <w:r>
                    <w:t>Винокурова Иляна Витальевна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0F70" w:rsidRDefault="00D10F70" w:rsidP="00D10F70"/>
                <w:p w:rsidR="00D10F70" w:rsidRDefault="00D10F70" w:rsidP="00D10F70">
                  <w:r>
                    <w:t xml:space="preserve">директор КГКУ «Центр занятости населения </w:t>
                  </w:r>
                </w:p>
                <w:p w:rsidR="00D10F70" w:rsidRDefault="00D10F70" w:rsidP="00D10F70">
                  <w:pPr>
                    <w:rPr>
                      <w:sz w:val="28"/>
                      <w:szCs w:val="28"/>
                    </w:rPr>
                  </w:pPr>
                  <w:r>
                    <w:t>г.Сосновоборска»</w:t>
                  </w:r>
                </w:p>
                <w:p w:rsidR="00D10F70" w:rsidRPr="003D740F" w:rsidRDefault="00D10F70" w:rsidP="00D10F70">
                  <w:pPr>
                    <w:keepNext/>
                    <w:suppressAutoHyphens/>
                    <w:textAlignment w:val="top"/>
                  </w:pPr>
                </w:p>
              </w:tc>
            </w:tr>
            <w:tr w:rsidR="00D10F70" w:rsidRPr="003D740F" w:rsidTr="00A25AF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5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0F70" w:rsidRPr="003D740F" w:rsidRDefault="00D10F70" w:rsidP="00D10F70">
                  <w:pPr>
                    <w:keepNext/>
                    <w:tabs>
                      <w:tab w:val="left" w:pos="142"/>
                      <w:tab w:val="left" w:pos="426"/>
                      <w:tab w:val="left" w:pos="2835"/>
                    </w:tabs>
                    <w:suppressAutoHyphens/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0F70" w:rsidRDefault="00D10F70" w:rsidP="00D10F70">
                  <w:pPr>
                    <w:keepNext/>
                    <w:tabs>
                      <w:tab w:val="left" w:pos="142"/>
                      <w:tab w:val="left" w:pos="426"/>
                      <w:tab w:val="left" w:pos="2835"/>
                    </w:tabs>
                    <w:suppressAutoHyphens/>
                  </w:pPr>
                </w:p>
                <w:p w:rsidR="00D10F70" w:rsidRDefault="00D10F70" w:rsidP="00D10F70">
                  <w:pPr>
                    <w:keepNext/>
                    <w:tabs>
                      <w:tab w:val="left" w:pos="142"/>
                      <w:tab w:val="left" w:pos="426"/>
                      <w:tab w:val="left" w:pos="2835"/>
                    </w:tabs>
                    <w:suppressAutoHyphens/>
                  </w:pPr>
                </w:p>
                <w:p w:rsidR="00D10F70" w:rsidRDefault="00D10F70" w:rsidP="00D10F70">
                  <w:pPr>
                    <w:keepNext/>
                    <w:tabs>
                      <w:tab w:val="left" w:pos="142"/>
                      <w:tab w:val="left" w:pos="426"/>
                      <w:tab w:val="left" w:pos="2835"/>
                    </w:tabs>
                    <w:suppressAutoHyphens/>
                  </w:pPr>
                </w:p>
                <w:p w:rsidR="00D10F70" w:rsidRDefault="00D10F70" w:rsidP="00D10F70">
                  <w:pPr>
                    <w:keepNext/>
                    <w:tabs>
                      <w:tab w:val="left" w:pos="142"/>
                      <w:tab w:val="left" w:pos="426"/>
                      <w:tab w:val="left" w:pos="2835"/>
                    </w:tabs>
                    <w:suppressAutoHyphens/>
                  </w:pPr>
                </w:p>
                <w:p w:rsidR="00D10F70" w:rsidRDefault="00D10F70" w:rsidP="00D10F70">
                  <w:pPr>
                    <w:keepNext/>
                    <w:tabs>
                      <w:tab w:val="left" w:pos="142"/>
                      <w:tab w:val="left" w:pos="426"/>
                      <w:tab w:val="left" w:pos="2835"/>
                    </w:tabs>
                    <w:suppressAutoHyphens/>
                  </w:pPr>
                </w:p>
                <w:p w:rsidR="00D10F70" w:rsidRPr="003D740F" w:rsidRDefault="00D10F70" w:rsidP="00D10F70">
                  <w:pPr>
                    <w:keepNext/>
                    <w:tabs>
                      <w:tab w:val="left" w:pos="142"/>
                      <w:tab w:val="left" w:pos="426"/>
                      <w:tab w:val="left" w:pos="2835"/>
                    </w:tabs>
                    <w:suppressAutoHyphens/>
                  </w:pPr>
                </w:p>
              </w:tc>
            </w:tr>
          </w:tbl>
          <w:p w:rsidR="00B85F50" w:rsidRPr="003D740F" w:rsidRDefault="00B85F50" w:rsidP="004014FB">
            <w:pPr>
              <w:pStyle w:val="ad"/>
              <w:shd w:val="clear" w:color="auto" w:fill="FFFFFF"/>
              <w:spacing w:after="0"/>
              <w:jc w:val="both"/>
              <w:textAlignment w:val="top"/>
            </w:pPr>
          </w:p>
        </w:tc>
        <w:tc>
          <w:tcPr>
            <w:tcW w:w="5670" w:type="dxa"/>
            <w:vAlign w:val="center"/>
          </w:tcPr>
          <w:p w:rsidR="00B85F50" w:rsidRPr="003D740F" w:rsidRDefault="00B85F50" w:rsidP="004014FB">
            <w:pPr>
              <w:pStyle w:val="ad"/>
              <w:spacing w:after="0"/>
              <w:jc w:val="both"/>
              <w:textAlignment w:val="top"/>
            </w:pPr>
          </w:p>
        </w:tc>
      </w:tr>
      <w:tr w:rsidR="00B85F50" w:rsidRPr="003D740F" w:rsidTr="004014FB">
        <w:tc>
          <w:tcPr>
            <w:tcW w:w="4253" w:type="dxa"/>
            <w:vAlign w:val="center"/>
          </w:tcPr>
          <w:p w:rsidR="00B85F50" w:rsidRPr="003D740F" w:rsidRDefault="00B85F50" w:rsidP="004014FB">
            <w:pPr>
              <w:pStyle w:val="ad"/>
              <w:shd w:val="clear" w:color="auto" w:fill="FFFFFF"/>
              <w:spacing w:after="0"/>
              <w:jc w:val="both"/>
              <w:textAlignment w:val="top"/>
            </w:pPr>
          </w:p>
        </w:tc>
        <w:tc>
          <w:tcPr>
            <w:tcW w:w="5670" w:type="dxa"/>
            <w:vAlign w:val="center"/>
          </w:tcPr>
          <w:p w:rsidR="00B85F50" w:rsidRPr="003D740F" w:rsidRDefault="00B85F50" w:rsidP="004014FB">
            <w:pPr>
              <w:pStyle w:val="ad"/>
              <w:spacing w:after="0"/>
              <w:jc w:val="both"/>
              <w:textAlignment w:val="top"/>
            </w:pPr>
          </w:p>
        </w:tc>
      </w:tr>
      <w:tr w:rsidR="00B85F50" w:rsidRPr="003D740F" w:rsidTr="004014FB">
        <w:tc>
          <w:tcPr>
            <w:tcW w:w="4253" w:type="dxa"/>
          </w:tcPr>
          <w:p w:rsidR="00B85F50" w:rsidRPr="003D740F" w:rsidRDefault="00B85F50" w:rsidP="004014FB">
            <w:pPr>
              <w:pStyle w:val="ad"/>
              <w:shd w:val="clear" w:color="auto" w:fill="FFFFFF"/>
              <w:spacing w:after="0"/>
              <w:jc w:val="both"/>
              <w:textAlignment w:val="top"/>
            </w:pPr>
          </w:p>
        </w:tc>
        <w:tc>
          <w:tcPr>
            <w:tcW w:w="5670" w:type="dxa"/>
          </w:tcPr>
          <w:p w:rsidR="00B85F50" w:rsidRPr="003D740F" w:rsidRDefault="00B85F50" w:rsidP="004014FB">
            <w:pPr>
              <w:jc w:val="both"/>
              <w:textAlignment w:val="top"/>
            </w:pPr>
          </w:p>
        </w:tc>
      </w:tr>
      <w:tr w:rsidR="00B85F50" w:rsidRPr="003D740F" w:rsidTr="004014FB">
        <w:tc>
          <w:tcPr>
            <w:tcW w:w="4253" w:type="dxa"/>
          </w:tcPr>
          <w:p w:rsidR="00B85F50" w:rsidRPr="003D740F" w:rsidRDefault="00B85F50" w:rsidP="004014FB">
            <w:pPr>
              <w:pStyle w:val="ad"/>
              <w:spacing w:after="0"/>
              <w:jc w:val="both"/>
              <w:textAlignment w:val="top"/>
            </w:pPr>
          </w:p>
        </w:tc>
        <w:tc>
          <w:tcPr>
            <w:tcW w:w="5670" w:type="dxa"/>
            <w:vAlign w:val="center"/>
          </w:tcPr>
          <w:p w:rsidR="00B85F50" w:rsidRPr="003D740F" w:rsidRDefault="00B85F50" w:rsidP="004014FB">
            <w:pPr>
              <w:pStyle w:val="ad"/>
              <w:spacing w:after="0"/>
              <w:jc w:val="both"/>
              <w:textAlignment w:val="top"/>
            </w:pPr>
          </w:p>
        </w:tc>
      </w:tr>
      <w:tr w:rsidR="00B85F50" w:rsidRPr="003D740F" w:rsidTr="004014FB">
        <w:tc>
          <w:tcPr>
            <w:tcW w:w="4253" w:type="dxa"/>
          </w:tcPr>
          <w:p w:rsidR="00B85F50" w:rsidRPr="003D740F" w:rsidRDefault="00B85F50" w:rsidP="004014FB"/>
        </w:tc>
        <w:tc>
          <w:tcPr>
            <w:tcW w:w="5670" w:type="dxa"/>
          </w:tcPr>
          <w:p w:rsidR="00B85F50" w:rsidRPr="003D740F" w:rsidRDefault="00B85F50" w:rsidP="004014FB"/>
        </w:tc>
      </w:tr>
      <w:tr w:rsidR="00B85F50" w:rsidRPr="003D740F" w:rsidTr="004014FB">
        <w:tc>
          <w:tcPr>
            <w:tcW w:w="4253" w:type="dxa"/>
          </w:tcPr>
          <w:p w:rsidR="00B85F50" w:rsidRPr="003D740F" w:rsidRDefault="00B85F50" w:rsidP="004014FB"/>
        </w:tc>
        <w:tc>
          <w:tcPr>
            <w:tcW w:w="5670" w:type="dxa"/>
          </w:tcPr>
          <w:p w:rsidR="00B85F50" w:rsidRPr="003D740F" w:rsidRDefault="00B85F50" w:rsidP="004014FB"/>
        </w:tc>
      </w:tr>
      <w:tr w:rsidR="00B85F50" w:rsidRPr="003D740F" w:rsidTr="004014FB">
        <w:tc>
          <w:tcPr>
            <w:tcW w:w="4253" w:type="dxa"/>
          </w:tcPr>
          <w:p w:rsidR="00B85F50" w:rsidRPr="003D740F" w:rsidRDefault="00B85F50" w:rsidP="004014FB"/>
        </w:tc>
        <w:tc>
          <w:tcPr>
            <w:tcW w:w="5670" w:type="dxa"/>
          </w:tcPr>
          <w:p w:rsidR="00B85F50" w:rsidRPr="003D740F" w:rsidRDefault="00B85F50" w:rsidP="004014FB">
            <w:pPr>
              <w:tabs>
                <w:tab w:val="left" w:pos="318"/>
              </w:tabs>
            </w:pPr>
          </w:p>
        </w:tc>
      </w:tr>
      <w:tr w:rsidR="00B85F50" w:rsidRPr="003D740F" w:rsidTr="00401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85F50" w:rsidRPr="003D740F" w:rsidRDefault="00B85F50" w:rsidP="004014FB">
            <w:pPr>
              <w:pStyle w:val="ad"/>
              <w:spacing w:after="0"/>
              <w:jc w:val="both"/>
              <w:textAlignment w:val="top"/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85F50" w:rsidRPr="003D740F" w:rsidRDefault="00B85F50" w:rsidP="004014FB">
            <w:pPr>
              <w:pStyle w:val="ad"/>
              <w:spacing w:after="0"/>
              <w:jc w:val="both"/>
              <w:textAlignment w:val="top"/>
            </w:pPr>
          </w:p>
        </w:tc>
      </w:tr>
      <w:tr w:rsidR="00B85F50" w:rsidRPr="003D740F" w:rsidTr="00401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85F50" w:rsidRPr="003D740F" w:rsidRDefault="00B85F50" w:rsidP="004014FB">
            <w:pPr>
              <w:tabs>
                <w:tab w:val="left" w:pos="142"/>
                <w:tab w:val="left" w:pos="426"/>
                <w:tab w:val="left" w:pos="2835"/>
              </w:tabs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85F50" w:rsidRPr="003D740F" w:rsidRDefault="00B85F50" w:rsidP="004014FB">
            <w:pPr>
              <w:tabs>
                <w:tab w:val="left" w:pos="0"/>
                <w:tab w:val="left" w:pos="426"/>
                <w:tab w:val="left" w:pos="2835"/>
              </w:tabs>
            </w:pPr>
          </w:p>
        </w:tc>
      </w:tr>
      <w:tr w:rsidR="00B85F50" w:rsidRPr="003D740F" w:rsidTr="00401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85F50" w:rsidRPr="003D740F" w:rsidRDefault="00B85F50" w:rsidP="004014FB">
            <w:pPr>
              <w:tabs>
                <w:tab w:val="left" w:pos="142"/>
                <w:tab w:val="left" w:pos="426"/>
                <w:tab w:val="left" w:pos="2835"/>
              </w:tabs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85F50" w:rsidRPr="003D740F" w:rsidRDefault="00B85F50" w:rsidP="004014FB">
            <w:pPr>
              <w:tabs>
                <w:tab w:val="left" w:pos="142"/>
                <w:tab w:val="left" w:pos="426"/>
                <w:tab w:val="left" w:pos="2835"/>
              </w:tabs>
            </w:pPr>
          </w:p>
        </w:tc>
      </w:tr>
      <w:tr w:rsidR="00B85F50" w:rsidRPr="003D740F" w:rsidTr="00401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85F50" w:rsidRPr="003D740F" w:rsidRDefault="00B85F50" w:rsidP="004014FB">
            <w:pPr>
              <w:tabs>
                <w:tab w:val="left" w:pos="142"/>
                <w:tab w:val="left" w:pos="426"/>
                <w:tab w:val="left" w:pos="2835"/>
              </w:tabs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85F50" w:rsidRPr="003D740F" w:rsidRDefault="00B85F50" w:rsidP="004014FB">
            <w:pPr>
              <w:tabs>
                <w:tab w:val="left" w:pos="142"/>
                <w:tab w:val="left" w:pos="426"/>
                <w:tab w:val="left" w:pos="2835"/>
              </w:tabs>
            </w:pPr>
          </w:p>
        </w:tc>
      </w:tr>
    </w:tbl>
    <w:p w:rsidR="00B85F50" w:rsidRPr="00B85F50" w:rsidRDefault="00B85F50" w:rsidP="00B85F50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85F50" w:rsidRPr="00B85F50" w:rsidSect="004843D5">
      <w:pgSz w:w="11906" w:h="16838" w:code="9"/>
      <w:pgMar w:top="851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87E" w:rsidRDefault="00F6587E" w:rsidP="000C35C8">
      <w:r>
        <w:separator/>
      </w:r>
    </w:p>
  </w:endnote>
  <w:endnote w:type="continuationSeparator" w:id="0">
    <w:p w:rsidR="00F6587E" w:rsidRDefault="00F6587E" w:rsidP="000C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87E" w:rsidRDefault="00F6587E" w:rsidP="000C35C8">
      <w:r>
        <w:separator/>
      </w:r>
    </w:p>
  </w:footnote>
  <w:footnote w:type="continuationSeparator" w:id="0">
    <w:p w:rsidR="00F6587E" w:rsidRDefault="00F6587E" w:rsidP="000C3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90B"/>
    <w:multiLevelType w:val="hybridMultilevel"/>
    <w:tmpl w:val="2924A1B4"/>
    <w:lvl w:ilvl="0" w:tplc="63507D0E">
      <w:start w:val="1"/>
      <w:numFmt w:val="decimal"/>
      <w:lvlText w:val="%1.2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624690"/>
    <w:multiLevelType w:val="hybridMultilevel"/>
    <w:tmpl w:val="903A9F34"/>
    <w:lvl w:ilvl="0" w:tplc="1D3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02CB504">
      <w:numFmt w:val="none"/>
      <w:lvlText w:val=""/>
      <w:lvlJc w:val="left"/>
      <w:pPr>
        <w:tabs>
          <w:tab w:val="num" w:pos="360"/>
        </w:tabs>
      </w:pPr>
    </w:lvl>
    <w:lvl w:ilvl="2" w:tplc="DB1446A2">
      <w:numFmt w:val="none"/>
      <w:lvlText w:val=""/>
      <w:lvlJc w:val="left"/>
      <w:pPr>
        <w:tabs>
          <w:tab w:val="num" w:pos="360"/>
        </w:tabs>
      </w:pPr>
    </w:lvl>
    <w:lvl w:ilvl="3" w:tplc="276A6A82">
      <w:numFmt w:val="none"/>
      <w:lvlText w:val=""/>
      <w:lvlJc w:val="left"/>
      <w:pPr>
        <w:tabs>
          <w:tab w:val="num" w:pos="360"/>
        </w:tabs>
      </w:pPr>
    </w:lvl>
    <w:lvl w:ilvl="4" w:tplc="93FCC6E4">
      <w:numFmt w:val="none"/>
      <w:lvlText w:val=""/>
      <w:lvlJc w:val="left"/>
      <w:pPr>
        <w:tabs>
          <w:tab w:val="num" w:pos="360"/>
        </w:tabs>
      </w:pPr>
    </w:lvl>
    <w:lvl w:ilvl="5" w:tplc="9F62FB56">
      <w:numFmt w:val="none"/>
      <w:lvlText w:val=""/>
      <w:lvlJc w:val="left"/>
      <w:pPr>
        <w:tabs>
          <w:tab w:val="num" w:pos="360"/>
        </w:tabs>
      </w:pPr>
    </w:lvl>
    <w:lvl w:ilvl="6" w:tplc="DE40E76C">
      <w:numFmt w:val="none"/>
      <w:lvlText w:val=""/>
      <w:lvlJc w:val="left"/>
      <w:pPr>
        <w:tabs>
          <w:tab w:val="num" w:pos="360"/>
        </w:tabs>
      </w:pPr>
    </w:lvl>
    <w:lvl w:ilvl="7" w:tplc="DE8E7458">
      <w:numFmt w:val="none"/>
      <w:lvlText w:val=""/>
      <w:lvlJc w:val="left"/>
      <w:pPr>
        <w:tabs>
          <w:tab w:val="num" w:pos="360"/>
        </w:tabs>
      </w:pPr>
    </w:lvl>
    <w:lvl w:ilvl="8" w:tplc="D914768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B9972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650776"/>
    <w:multiLevelType w:val="hybridMultilevel"/>
    <w:tmpl w:val="CA2EF300"/>
    <w:lvl w:ilvl="0" w:tplc="EF60E73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75081"/>
    <w:multiLevelType w:val="hybridMultilevel"/>
    <w:tmpl w:val="702A53D4"/>
    <w:lvl w:ilvl="0" w:tplc="46AE0FFA">
      <w:start w:val="1"/>
      <w:numFmt w:val="decimal"/>
      <w:lvlText w:val="%1.3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C316E"/>
    <w:multiLevelType w:val="hybridMultilevel"/>
    <w:tmpl w:val="FC74842E"/>
    <w:lvl w:ilvl="0" w:tplc="63507D0E">
      <w:start w:val="1"/>
      <w:numFmt w:val="decimal"/>
      <w:lvlText w:val="%1.2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BAC7C76"/>
    <w:multiLevelType w:val="hybridMultilevel"/>
    <w:tmpl w:val="787A692E"/>
    <w:lvl w:ilvl="0" w:tplc="DAC0B844">
      <w:start w:val="1"/>
      <w:numFmt w:val="decimal"/>
      <w:lvlText w:val="%1.3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735E1"/>
    <w:multiLevelType w:val="hybridMultilevel"/>
    <w:tmpl w:val="787A692E"/>
    <w:lvl w:ilvl="0" w:tplc="DAC0B844">
      <w:start w:val="1"/>
      <w:numFmt w:val="decimal"/>
      <w:lvlText w:val="%1.3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519DF"/>
    <w:multiLevelType w:val="hybridMultilevel"/>
    <w:tmpl w:val="E72AE902"/>
    <w:lvl w:ilvl="0" w:tplc="D91ECEBE">
      <w:start w:val="1"/>
      <w:numFmt w:val="decimal"/>
      <w:lvlText w:val="%1.3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C2A1F"/>
    <w:multiLevelType w:val="multilevel"/>
    <w:tmpl w:val="C2DABDEC"/>
    <w:lvl w:ilvl="0">
      <w:start w:val="1"/>
      <w:numFmt w:val="decimal"/>
      <w:lvlText w:val="%1."/>
      <w:lvlJc w:val="left"/>
      <w:pPr>
        <w:ind w:left="153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6" w:hanging="2160"/>
      </w:pPr>
      <w:rPr>
        <w:rFonts w:hint="default"/>
      </w:rPr>
    </w:lvl>
  </w:abstractNum>
  <w:abstractNum w:abstractNumId="10" w15:restartNumberingAfterBreak="0">
    <w:nsid w:val="465D1D8C"/>
    <w:multiLevelType w:val="hybridMultilevel"/>
    <w:tmpl w:val="6F5EE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201BE"/>
    <w:multiLevelType w:val="hybridMultilevel"/>
    <w:tmpl w:val="4D8C557A"/>
    <w:lvl w:ilvl="0" w:tplc="0419000F">
      <w:start w:val="1"/>
      <w:numFmt w:val="decimal"/>
      <w:lvlText w:val="%1."/>
      <w:lvlJc w:val="left"/>
      <w:pPr>
        <w:ind w:left="6739" w:hanging="360"/>
      </w:pPr>
    </w:lvl>
    <w:lvl w:ilvl="1" w:tplc="04190019" w:tentative="1">
      <w:start w:val="1"/>
      <w:numFmt w:val="lowerLetter"/>
      <w:lvlText w:val="%2."/>
      <w:lvlJc w:val="left"/>
      <w:pPr>
        <w:ind w:left="7459" w:hanging="360"/>
      </w:pPr>
    </w:lvl>
    <w:lvl w:ilvl="2" w:tplc="0419001B" w:tentative="1">
      <w:start w:val="1"/>
      <w:numFmt w:val="lowerRoman"/>
      <w:lvlText w:val="%3."/>
      <w:lvlJc w:val="right"/>
      <w:pPr>
        <w:ind w:left="8179" w:hanging="180"/>
      </w:pPr>
    </w:lvl>
    <w:lvl w:ilvl="3" w:tplc="0419000F" w:tentative="1">
      <w:start w:val="1"/>
      <w:numFmt w:val="decimal"/>
      <w:lvlText w:val="%4."/>
      <w:lvlJc w:val="left"/>
      <w:pPr>
        <w:ind w:left="8899" w:hanging="360"/>
      </w:pPr>
    </w:lvl>
    <w:lvl w:ilvl="4" w:tplc="04190019" w:tentative="1">
      <w:start w:val="1"/>
      <w:numFmt w:val="lowerLetter"/>
      <w:lvlText w:val="%5."/>
      <w:lvlJc w:val="left"/>
      <w:pPr>
        <w:ind w:left="9619" w:hanging="360"/>
      </w:pPr>
    </w:lvl>
    <w:lvl w:ilvl="5" w:tplc="0419001B" w:tentative="1">
      <w:start w:val="1"/>
      <w:numFmt w:val="lowerRoman"/>
      <w:lvlText w:val="%6."/>
      <w:lvlJc w:val="right"/>
      <w:pPr>
        <w:ind w:left="10339" w:hanging="180"/>
      </w:pPr>
    </w:lvl>
    <w:lvl w:ilvl="6" w:tplc="0419000F" w:tentative="1">
      <w:start w:val="1"/>
      <w:numFmt w:val="decimal"/>
      <w:lvlText w:val="%7."/>
      <w:lvlJc w:val="left"/>
      <w:pPr>
        <w:ind w:left="11059" w:hanging="360"/>
      </w:pPr>
    </w:lvl>
    <w:lvl w:ilvl="7" w:tplc="04190019" w:tentative="1">
      <w:start w:val="1"/>
      <w:numFmt w:val="lowerLetter"/>
      <w:lvlText w:val="%8."/>
      <w:lvlJc w:val="left"/>
      <w:pPr>
        <w:ind w:left="11779" w:hanging="360"/>
      </w:pPr>
    </w:lvl>
    <w:lvl w:ilvl="8" w:tplc="0419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12" w15:restartNumberingAfterBreak="0">
    <w:nsid w:val="4B0F44A3"/>
    <w:multiLevelType w:val="multilevel"/>
    <w:tmpl w:val="B6A2128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lvlText w:val="%3.6"/>
      <w:lvlJc w:val="left"/>
      <w:pPr>
        <w:ind w:left="219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D7E30E5"/>
    <w:multiLevelType w:val="hybridMultilevel"/>
    <w:tmpl w:val="AD1EDEA2"/>
    <w:lvl w:ilvl="0" w:tplc="63507D0E">
      <w:start w:val="1"/>
      <w:numFmt w:val="decimal"/>
      <w:lvlText w:val="%1.2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28759AF"/>
    <w:multiLevelType w:val="hybridMultilevel"/>
    <w:tmpl w:val="948A0720"/>
    <w:lvl w:ilvl="0" w:tplc="63507D0E">
      <w:start w:val="1"/>
      <w:numFmt w:val="decimal"/>
      <w:lvlText w:val="%1.2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B6D2AD1"/>
    <w:multiLevelType w:val="hybridMultilevel"/>
    <w:tmpl w:val="823EF9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F602209"/>
    <w:multiLevelType w:val="multilevel"/>
    <w:tmpl w:val="B8D6A1A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7" w15:restartNumberingAfterBreak="0">
    <w:nsid w:val="682115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092B71"/>
    <w:multiLevelType w:val="multilevel"/>
    <w:tmpl w:val="CA7A3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FCD6475"/>
    <w:multiLevelType w:val="hybridMultilevel"/>
    <w:tmpl w:val="5CF8F1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68360D2"/>
    <w:multiLevelType w:val="multilevel"/>
    <w:tmpl w:val="288844BA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1" w15:restartNumberingAfterBreak="0">
    <w:nsid w:val="773F6CFF"/>
    <w:multiLevelType w:val="hybridMultilevel"/>
    <w:tmpl w:val="80E2E73E"/>
    <w:lvl w:ilvl="0" w:tplc="53486696">
      <w:start w:val="1"/>
      <w:numFmt w:val="decimal"/>
      <w:lvlText w:val="%1.2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15F1A"/>
    <w:multiLevelType w:val="multilevel"/>
    <w:tmpl w:val="7320F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6"/>
  </w:num>
  <w:num w:numId="5">
    <w:abstractNumId w:val="10"/>
  </w:num>
  <w:num w:numId="6">
    <w:abstractNumId w:val="9"/>
  </w:num>
  <w:num w:numId="7">
    <w:abstractNumId w:val="19"/>
  </w:num>
  <w:num w:numId="8">
    <w:abstractNumId w:val="15"/>
  </w:num>
  <w:num w:numId="9">
    <w:abstractNumId w:val="17"/>
  </w:num>
  <w:num w:numId="10">
    <w:abstractNumId w:val="12"/>
  </w:num>
  <w:num w:numId="11">
    <w:abstractNumId w:val="14"/>
  </w:num>
  <w:num w:numId="12">
    <w:abstractNumId w:val="21"/>
  </w:num>
  <w:num w:numId="13">
    <w:abstractNumId w:val="5"/>
  </w:num>
  <w:num w:numId="14">
    <w:abstractNumId w:val="8"/>
  </w:num>
  <w:num w:numId="15">
    <w:abstractNumId w:val="0"/>
  </w:num>
  <w:num w:numId="16">
    <w:abstractNumId w:val="13"/>
  </w:num>
  <w:num w:numId="17">
    <w:abstractNumId w:val="2"/>
  </w:num>
  <w:num w:numId="18">
    <w:abstractNumId w:val="22"/>
  </w:num>
  <w:num w:numId="19">
    <w:abstractNumId w:val="7"/>
  </w:num>
  <w:num w:numId="20">
    <w:abstractNumId w:val="4"/>
  </w:num>
  <w:num w:numId="21">
    <w:abstractNumId w:val="6"/>
  </w:num>
  <w:num w:numId="22">
    <w:abstractNumId w:val="2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5C"/>
    <w:rsid w:val="00036027"/>
    <w:rsid w:val="000A7761"/>
    <w:rsid w:val="000B4847"/>
    <w:rsid w:val="000C35C8"/>
    <w:rsid w:val="000C4818"/>
    <w:rsid w:val="000E5284"/>
    <w:rsid w:val="000F3A00"/>
    <w:rsid w:val="0010112A"/>
    <w:rsid w:val="001252A2"/>
    <w:rsid w:val="00132876"/>
    <w:rsid w:val="0015518D"/>
    <w:rsid w:val="001570BD"/>
    <w:rsid w:val="00157CBB"/>
    <w:rsid w:val="00161E4E"/>
    <w:rsid w:val="00162338"/>
    <w:rsid w:val="00174186"/>
    <w:rsid w:val="00174CAD"/>
    <w:rsid w:val="0019148E"/>
    <w:rsid w:val="00194F13"/>
    <w:rsid w:val="001B65E5"/>
    <w:rsid w:val="001C1AB4"/>
    <w:rsid w:val="001D0A25"/>
    <w:rsid w:val="001D0CC1"/>
    <w:rsid w:val="001D76FB"/>
    <w:rsid w:val="001E40BB"/>
    <w:rsid w:val="001F1587"/>
    <w:rsid w:val="001F1D64"/>
    <w:rsid w:val="001F58B5"/>
    <w:rsid w:val="001F5D95"/>
    <w:rsid w:val="001F79FC"/>
    <w:rsid w:val="002243C9"/>
    <w:rsid w:val="002261A7"/>
    <w:rsid w:val="00233EC9"/>
    <w:rsid w:val="00245F2C"/>
    <w:rsid w:val="00256A87"/>
    <w:rsid w:val="002628E4"/>
    <w:rsid w:val="002666C5"/>
    <w:rsid w:val="0027033E"/>
    <w:rsid w:val="0027213F"/>
    <w:rsid w:val="00282FAA"/>
    <w:rsid w:val="00284F77"/>
    <w:rsid w:val="002B36E8"/>
    <w:rsid w:val="002C33C5"/>
    <w:rsid w:val="002D1D7E"/>
    <w:rsid w:val="002F63C0"/>
    <w:rsid w:val="003238B5"/>
    <w:rsid w:val="00350B01"/>
    <w:rsid w:val="0036327F"/>
    <w:rsid w:val="00376FBF"/>
    <w:rsid w:val="003803E7"/>
    <w:rsid w:val="00390FDF"/>
    <w:rsid w:val="0039169F"/>
    <w:rsid w:val="00393354"/>
    <w:rsid w:val="003A1FFA"/>
    <w:rsid w:val="003C08DA"/>
    <w:rsid w:val="003C11DF"/>
    <w:rsid w:val="003D5D7B"/>
    <w:rsid w:val="003E2655"/>
    <w:rsid w:val="003F1E6E"/>
    <w:rsid w:val="004055FE"/>
    <w:rsid w:val="00425E26"/>
    <w:rsid w:val="0044479C"/>
    <w:rsid w:val="00463AE6"/>
    <w:rsid w:val="00471A91"/>
    <w:rsid w:val="004743E8"/>
    <w:rsid w:val="004779FF"/>
    <w:rsid w:val="004805C9"/>
    <w:rsid w:val="004843D5"/>
    <w:rsid w:val="00490658"/>
    <w:rsid w:val="004A69F5"/>
    <w:rsid w:val="004B6700"/>
    <w:rsid w:val="004E24E6"/>
    <w:rsid w:val="004F0825"/>
    <w:rsid w:val="004F5A73"/>
    <w:rsid w:val="00504E8E"/>
    <w:rsid w:val="00511E7A"/>
    <w:rsid w:val="00525175"/>
    <w:rsid w:val="005305B4"/>
    <w:rsid w:val="00532BC3"/>
    <w:rsid w:val="00534F76"/>
    <w:rsid w:val="00563A0A"/>
    <w:rsid w:val="005671D4"/>
    <w:rsid w:val="005A6798"/>
    <w:rsid w:val="005B58BE"/>
    <w:rsid w:val="005E07CA"/>
    <w:rsid w:val="00645B25"/>
    <w:rsid w:val="00654D10"/>
    <w:rsid w:val="0066142D"/>
    <w:rsid w:val="00670407"/>
    <w:rsid w:val="006710DD"/>
    <w:rsid w:val="006714C1"/>
    <w:rsid w:val="00671717"/>
    <w:rsid w:val="00677803"/>
    <w:rsid w:val="00691824"/>
    <w:rsid w:val="00691AC2"/>
    <w:rsid w:val="00694712"/>
    <w:rsid w:val="006B6BFF"/>
    <w:rsid w:val="006B77F9"/>
    <w:rsid w:val="006C1E82"/>
    <w:rsid w:val="006F3D40"/>
    <w:rsid w:val="00732FEE"/>
    <w:rsid w:val="0073445B"/>
    <w:rsid w:val="00734CB8"/>
    <w:rsid w:val="00735F38"/>
    <w:rsid w:val="00742139"/>
    <w:rsid w:val="0075476F"/>
    <w:rsid w:val="00766D5A"/>
    <w:rsid w:val="00784FB7"/>
    <w:rsid w:val="00787A5D"/>
    <w:rsid w:val="00790627"/>
    <w:rsid w:val="007B4023"/>
    <w:rsid w:val="007D7CD5"/>
    <w:rsid w:val="007E30C4"/>
    <w:rsid w:val="007F5120"/>
    <w:rsid w:val="0080034E"/>
    <w:rsid w:val="00821FDE"/>
    <w:rsid w:val="0084552C"/>
    <w:rsid w:val="00874984"/>
    <w:rsid w:val="00875B89"/>
    <w:rsid w:val="00880BAA"/>
    <w:rsid w:val="00886245"/>
    <w:rsid w:val="008963D6"/>
    <w:rsid w:val="008B0458"/>
    <w:rsid w:val="008E7BDF"/>
    <w:rsid w:val="008F1228"/>
    <w:rsid w:val="00910F2E"/>
    <w:rsid w:val="00912E67"/>
    <w:rsid w:val="00915B65"/>
    <w:rsid w:val="009266AD"/>
    <w:rsid w:val="00927919"/>
    <w:rsid w:val="00927F7A"/>
    <w:rsid w:val="009365FC"/>
    <w:rsid w:val="0095083C"/>
    <w:rsid w:val="00976260"/>
    <w:rsid w:val="00981591"/>
    <w:rsid w:val="009A118A"/>
    <w:rsid w:val="009A375A"/>
    <w:rsid w:val="009C03BF"/>
    <w:rsid w:val="009D25FE"/>
    <w:rsid w:val="00A0235E"/>
    <w:rsid w:val="00A0301D"/>
    <w:rsid w:val="00A03863"/>
    <w:rsid w:val="00A05FFA"/>
    <w:rsid w:val="00A16CBE"/>
    <w:rsid w:val="00A362AC"/>
    <w:rsid w:val="00A5133A"/>
    <w:rsid w:val="00A7712C"/>
    <w:rsid w:val="00A77A35"/>
    <w:rsid w:val="00A90FE8"/>
    <w:rsid w:val="00A9575C"/>
    <w:rsid w:val="00AA29C8"/>
    <w:rsid w:val="00AD3AEB"/>
    <w:rsid w:val="00AF2AA1"/>
    <w:rsid w:val="00B07778"/>
    <w:rsid w:val="00B07E4B"/>
    <w:rsid w:val="00B20E2A"/>
    <w:rsid w:val="00B50D14"/>
    <w:rsid w:val="00B5430A"/>
    <w:rsid w:val="00B57841"/>
    <w:rsid w:val="00B85F50"/>
    <w:rsid w:val="00B97AC0"/>
    <w:rsid w:val="00BC3873"/>
    <w:rsid w:val="00BC5A88"/>
    <w:rsid w:val="00BD0F44"/>
    <w:rsid w:val="00BD1B33"/>
    <w:rsid w:val="00BE6CB9"/>
    <w:rsid w:val="00BF1093"/>
    <w:rsid w:val="00BF3545"/>
    <w:rsid w:val="00BF52D1"/>
    <w:rsid w:val="00BF7637"/>
    <w:rsid w:val="00C03F53"/>
    <w:rsid w:val="00C276D8"/>
    <w:rsid w:val="00C36B93"/>
    <w:rsid w:val="00C42F3D"/>
    <w:rsid w:val="00C53965"/>
    <w:rsid w:val="00C73480"/>
    <w:rsid w:val="00C825F8"/>
    <w:rsid w:val="00CA3FC7"/>
    <w:rsid w:val="00CB07A5"/>
    <w:rsid w:val="00CC424A"/>
    <w:rsid w:val="00CD0704"/>
    <w:rsid w:val="00CD08FB"/>
    <w:rsid w:val="00D10F70"/>
    <w:rsid w:val="00D11630"/>
    <w:rsid w:val="00D23DBD"/>
    <w:rsid w:val="00D25483"/>
    <w:rsid w:val="00D32D68"/>
    <w:rsid w:val="00D471D7"/>
    <w:rsid w:val="00D535F2"/>
    <w:rsid w:val="00D732E4"/>
    <w:rsid w:val="00D7361E"/>
    <w:rsid w:val="00D82ACA"/>
    <w:rsid w:val="00D945D5"/>
    <w:rsid w:val="00DA6FAB"/>
    <w:rsid w:val="00DD1943"/>
    <w:rsid w:val="00DD6BE9"/>
    <w:rsid w:val="00DE3C48"/>
    <w:rsid w:val="00E17578"/>
    <w:rsid w:val="00E204E2"/>
    <w:rsid w:val="00E232B9"/>
    <w:rsid w:val="00E23915"/>
    <w:rsid w:val="00E3662A"/>
    <w:rsid w:val="00E41C6D"/>
    <w:rsid w:val="00E444B8"/>
    <w:rsid w:val="00E551C5"/>
    <w:rsid w:val="00E66B16"/>
    <w:rsid w:val="00E911E7"/>
    <w:rsid w:val="00E948F8"/>
    <w:rsid w:val="00E94A96"/>
    <w:rsid w:val="00EE0C69"/>
    <w:rsid w:val="00EE729F"/>
    <w:rsid w:val="00EF4C5C"/>
    <w:rsid w:val="00F00FB4"/>
    <w:rsid w:val="00F31D15"/>
    <w:rsid w:val="00F44B1B"/>
    <w:rsid w:val="00F6587E"/>
    <w:rsid w:val="00F67738"/>
    <w:rsid w:val="00F83F93"/>
    <w:rsid w:val="00F8741E"/>
    <w:rsid w:val="00F90A81"/>
    <w:rsid w:val="00FA3CF6"/>
    <w:rsid w:val="00FD0495"/>
    <w:rsid w:val="00FD2BAB"/>
    <w:rsid w:val="00FE1702"/>
    <w:rsid w:val="00FF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01778"/>
  <w15:docId w15:val="{8E0ABC59-EA57-4E97-94CB-083C16FC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24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86245"/>
    <w:rPr>
      <w:color w:val="0000FF"/>
      <w:u w:val="single"/>
    </w:rPr>
  </w:style>
  <w:style w:type="paragraph" w:styleId="a5">
    <w:name w:val="Balloon Text"/>
    <w:basedOn w:val="a"/>
    <w:link w:val="a6"/>
    <w:semiHidden/>
    <w:rsid w:val="000C481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551C5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E551C5"/>
    <w:rPr>
      <w:sz w:val="24"/>
    </w:rPr>
  </w:style>
  <w:style w:type="paragraph" w:customStyle="1" w:styleId="ConsPlusCell">
    <w:name w:val="ConsPlusCell"/>
    <w:uiPriority w:val="99"/>
    <w:rsid w:val="000C35C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0C35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C35C8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0C35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C35C8"/>
    <w:rPr>
      <w:sz w:val="24"/>
      <w:szCs w:val="24"/>
    </w:rPr>
  </w:style>
  <w:style w:type="paragraph" w:customStyle="1" w:styleId="ConsPlusNormal">
    <w:name w:val="ConsPlusNormal"/>
    <w:rsid w:val="00BD0F4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6">
    <w:name w:val="Текст выноски Знак"/>
    <w:basedOn w:val="a0"/>
    <w:link w:val="a5"/>
    <w:semiHidden/>
    <w:rsid w:val="001C1AB4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1C1AB4"/>
    <w:pPr>
      <w:spacing w:after="240"/>
    </w:pPr>
  </w:style>
  <w:style w:type="paragraph" w:customStyle="1" w:styleId="ConsPlusTitle">
    <w:name w:val="ConsPlusTitle"/>
    <w:rsid w:val="003E265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734C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aliases w:val="мой"/>
    <w:basedOn w:val="a"/>
    <w:link w:val="af"/>
    <w:uiPriority w:val="34"/>
    <w:qFormat/>
    <w:rsid w:val="0036327F"/>
    <w:pPr>
      <w:ind w:left="720"/>
      <w:contextualSpacing/>
    </w:pPr>
  </w:style>
  <w:style w:type="character" w:customStyle="1" w:styleId="af">
    <w:name w:val="Абзац списка Знак"/>
    <w:aliases w:val="мой Знак"/>
    <w:link w:val="ae"/>
    <w:uiPriority w:val="34"/>
    <w:locked/>
    <w:rsid w:val="0036327F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BF7637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30961-3F0E-49B8-B554-C9DD734E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324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ОКС_1</dc:creator>
  <cp:lastModifiedBy>Литвиненко Лариса</cp:lastModifiedBy>
  <cp:revision>5</cp:revision>
  <cp:lastPrinted>2023-02-22T02:11:00Z</cp:lastPrinted>
  <dcterms:created xsi:type="dcterms:W3CDTF">2023-02-14T04:15:00Z</dcterms:created>
  <dcterms:modified xsi:type="dcterms:W3CDTF">2023-02-22T08:53:00Z</dcterms:modified>
</cp:coreProperties>
</file>