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8" w:type="dxa"/>
        <w:tblInd w:w="108" w:type="dxa"/>
        <w:tblLook w:val="01E0" w:firstRow="1" w:lastRow="1" w:firstColumn="1" w:lastColumn="1" w:noHBand="0" w:noVBand="0"/>
      </w:tblPr>
      <w:tblGrid>
        <w:gridCol w:w="5272"/>
        <w:gridCol w:w="4286"/>
        <w:gridCol w:w="260"/>
      </w:tblGrid>
      <w:tr w:rsidR="00F01B97">
        <w:trPr>
          <w:gridAfter w:val="1"/>
          <w:wAfter w:w="260" w:type="dxa"/>
          <w:trHeight w:val="4097"/>
        </w:trPr>
        <w:tc>
          <w:tcPr>
            <w:tcW w:w="955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1B97" w:rsidRDefault="004C18D0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_x0000_i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97" w:rsidRDefault="00F01B97"/>
          <w:p w:rsidR="00F01B97" w:rsidRDefault="004C18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F01B97" w:rsidRDefault="00F01B97">
            <w:pPr>
              <w:jc w:val="center"/>
              <w:rPr>
                <w:b/>
                <w:sz w:val="16"/>
                <w:szCs w:val="16"/>
              </w:rPr>
            </w:pPr>
          </w:p>
          <w:p w:rsidR="00F01B97" w:rsidRDefault="00F01B97">
            <w:pPr>
              <w:rPr>
                <w:b/>
                <w:sz w:val="16"/>
                <w:szCs w:val="16"/>
              </w:rPr>
            </w:pPr>
          </w:p>
          <w:p w:rsidR="00F01B97" w:rsidRDefault="004C18D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01B97" w:rsidRDefault="00F01B97"/>
          <w:p w:rsidR="00F01B97" w:rsidRDefault="004C18D0">
            <w:r>
              <w:t>«_____» ____________ 2024                                                                            № ________</w:t>
            </w:r>
          </w:p>
        </w:tc>
      </w:tr>
      <w:tr w:rsidR="00F01B97">
        <w:trPr>
          <w:trHeight w:val="2473"/>
        </w:trPr>
        <w:tc>
          <w:tcPr>
            <w:tcW w:w="5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1B97" w:rsidRDefault="004C18D0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t>«Выдача разрешения (ордера) на право производства земляных и монтажных работ на территории муниципального образования город Сосновоборск»</w:t>
            </w:r>
          </w:p>
        </w:tc>
        <w:tc>
          <w:tcPr>
            <w:tcW w:w="45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1B97" w:rsidRDefault="00F01B97">
            <w:pPr>
              <w:jc w:val="center"/>
            </w:pPr>
          </w:p>
        </w:tc>
      </w:tr>
    </w:tbl>
    <w:p w:rsidR="00F01B97" w:rsidRDefault="00F01B97">
      <w:pPr>
        <w:jc w:val="both"/>
        <w:rPr>
          <w:sz w:val="28"/>
          <w:szCs w:val="28"/>
        </w:rPr>
      </w:pPr>
    </w:p>
    <w:p w:rsidR="00F01B97" w:rsidRDefault="004C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предоставления муниципальной услуги по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выдаче разрешения (ордера) на право производства земляных и монтажных работ, осуществления контроля за производством земляных работ на территории города Сосновоборска, в соответствии с  </w:t>
      </w:r>
      <w:r>
        <w:rPr>
          <w:spacing w:val="-4"/>
          <w:sz w:val="28"/>
          <w:szCs w:val="28"/>
        </w:rPr>
        <w:t xml:space="preserve">Федеральным </w:t>
      </w:r>
      <w:hyperlink r:id="rId8" w:history="1">
        <w:r>
          <w:rPr>
            <w:spacing w:val="-4"/>
            <w:sz w:val="28"/>
            <w:szCs w:val="28"/>
          </w:rPr>
          <w:t>законом</w:t>
        </w:r>
      </w:hyperlink>
      <w:r>
        <w:rPr>
          <w:spacing w:val="-4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spacing w:val="-4"/>
            <w:sz w:val="28"/>
            <w:szCs w:val="28"/>
          </w:rPr>
          <w:t>законом</w:t>
        </w:r>
      </w:hyperlink>
      <w:r>
        <w:rPr>
          <w:spacing w:val="-4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>
          <w:rPr>
            <w:spacing w:val="-4"/>
            <w:sz w:val="28"/>
            <w:szCs w:val="28"/>
          </w:rPr>
          <w:t>постановлением</w:t>
        </w:r>
      </w:hyperlink>
      <w:r>
        <w:rPr>
          <w:spacing w:val="-4"/>
          <w:sz w:val="28"/>
          <w:szCs w:val="28"/>
        </w:rPr>
        <w:t xml:space="preserve">  администрации города Сосновоборска от 13.06.2012 № 863 «Об утверждении  порядка разработки и утверждения административных регламентов предоставления муниципальных услуг», Решением Сосновоборского городского Совета депутатов Красноярс</w:t>
      </w:r>
      <w:r>
        <w:rPr>
          <w:spacing w:val="-4"/>
          <w:sz w:val="28"/>
          <w:szCs w:val="28"/>
        </w:rPr>
        <w:t>кого края от 22.08.2018 № 32/131-р «Об утверждении Правил благоустройства территории муниципального образования город Сосновоборск», руководствуясь ст.ст. 26, 38 Устава города Сосновоборска Красноярского края,</w:t>
      </w:r>
    </w:p>
    <w:p w:rsidR="00F01B97" w:rsidRDefault="00F01B97">
      <w:pPr>
        <w:pStyle w:val="ConsPlusNormal"/>
        <w:jc w:val="both"/>
        <w:rPr>
          <w:sz w:val="28"/>
          <w:szCs w:val="28"/>
        </w:rPr>
      </w:pPr>
    </w:p>
    <w:p w:rsidR="00F01B97" w:rsidRDefault="004C18D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01B97" w:rsidRDefault="00F01B97">
      <w:pPr>
        <w:ind w:firstLine="567"/>
        <w:jc w:val="both"/>
        <w:rPr>
          <w:sz w:val="28"/>
          <w:szCs w:val="28"/>
        </w:rPr>
      </w:pPr>
    </w:p>
    <w:p w:rsidR="00F01B97" w:rsidRDefault="004C18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Административный р</w:t>
      </w:r>
      <w:r>
        <w:rPr>
          <w:color w:val="000000"/>
          <w:sz w:val="28"/>
          <w:szCs w:val="28"/>
        </w:rPr>
        <w:t>егламент предоставления муниципальной услуги «</w:t>
      </w:r>
      <w:r>
        <w:rPr>
          <w:sz w:val="28"/>
          <w:szCs w:val="28"/>
        </w:rPr>
        <w:t xml:space="preserve">Выдача разрешения (ордера) на право производства земляных и монтажных работ на территории муниципального образования город Сосновоборск» </w:t>
      </w:r>
      <w:r>
        <w:rPr>
          <w:color w:val="000000"/>
          <w:sz w:val="28"/>
          <w:szCs w:val="28"/>
        </w:rPr>
        <w:t>согласно приложению, к настоящему постановлению.</w:t>
      </w:r>
    </w:p>
    <w:p w:rsidR="00F01B97" w:rsidRDefault="004C18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</w:t>
      </w:r>
      <w:r>
        <w:rPr>
          <w:color w:val="000000"/>
          <w:sz w:val="28"/>
          <w:szCs w:val="28"/>
        </w:rPr>
        <w:t>силу постановления администрации города Сосновоборска:</w:t>
      </w:r>
    </w:p>
    <w:p w:rsidR="00F01B97" w:rsidRDefault="004C18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от 09.10.2017 № 1325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</w:t>
      </w:r>
      <w:r>
        <w:rPr>
          <w:sz w:val="28"/>
          <w:szCs w:val="28"/>
        </w:rPr>
        <w:t>муниципального образования город Сосновоборск</w:t>
      </w:r>
      <w:r>
        <w:rPr>
          <w:bCs/>
          <w:sz w:val="28"/>
          <w:szCs w:val="28"/>
        </w:rPr>
        <w:t>»;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от </w:t>
      </w:r>
      <w:r>
        <w:rPr>
          <w:sz w:val="28"/>
          <w:szCs w:val="28"/>
        </w:rPr>
        <w:t>04.12.2018 № 1709 «О внесении изменений в постановление админист</w:t>
      </w:r>
      <w:r>
        <w:rPr>
          <w:sz w:val="28"/>
          <w:szCs w:val="28"/>
        </w:rPr>
        <w:t>рации города от 09.10.2017 № 1325 «Об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Сосновоборск»;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от 07.08.2019 № 1236 «О внесении изменений в постановление администрации города от 09.10.2017 № 1325 «Об утверждении Административного регламента по предоставлению муниципальной услуги «Выдача разрешения (ордера) на право производства земляных и монт</w:t>
      </w:r>
      <w:r>
        <w:rPr>
          <w:sz w:val="28"/>
          <w:szCs w:val="28"/>
        </w:rPr>
        <w:t>ажных работ на территории муниципального образования город Сосновоборск»;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от 22.12.2020 № 1768 «О внесении изменений в постановление администрации города от 09.10.2017 № 1325 «Об утверждении Административного регламента по предоставлению муниципальной</w:t>
      </w:r>
      <w:r>
        <w:rPr>
          <w:sz w:val="28"/>
          <w:szCs w:val="28"/>
        </w:rPr>
        <w:t xml:space="preserve"> услуги «Выдача разрешения (ордера) на право производства земляных и монтажных работ на территории муниципального образования город Сосновоборск»;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от 16.09.2021 № 1082 «О внесении изменений в постановление администрации города от 09.10.2017 № 1325 «Об</w:t>
      </w:r>
      <w:r>
        <w:rPr>
          <w:sz w:val="28"/>
          <w:szCs w:val="28"/>
        </w:rPr>
        <w:t xml:space="preserve">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Сосновоборск»;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</w:rPr>
        <w:t>от 11.10.2022 № 1518 «О внесени</w:t>
      </w:r>
      <w:r>
        <w:rPr>
          <w:sz w:val="28"/>
          <w:szCs w:val="28"/>
        </w:rPr>
        <w:t>и изменений в постановление администрации города от 09.10.2017 № 1325 «Об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</w:t>
      </w:r>
      <w:r>
        <w:rPr>
          <w:sz w:val="28"/>
          <w:szCs w:val="28"/>
        </w:rPr>
        <w:t>ого образования город Сосновоборск».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F01B97" w:rsidRDefault="004C1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 в газе</w:t>
      </w:r>
      <w:r>
        <w:rPr>
          <w:sz w:val="28"/>
          <w:szCs w:val="28"/>
        </w:rPr>
        <w:t>те «Рабочий», и подлежит размещению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F01B97" w:rsidRDefault="00F01B97">
      <w:pPr>
        <w:jc w:val="both"/>
        <w:rPr>
          <w:sz w:val="28"/>
          <w:szCs w:val="28"/>
        </w:rPr>
      </w:pPr>
    </w:p>
    <w:p w:rsidR="00F01B97" w:rsidRDefault="00F01B97">
      <w:pPr>
        <w:jc w:val="both"/>
        <w:rPr>
          <w:sz w:val="28"/>
          <w:szCs w:val="28"/>
        </w:rPr>
      </w:pPr>
    </w:p>
    <w:p w:rsidR="00F01B97" w:rsidRDefault="004C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</w:t>
      </w:r>
      <w:r>
        <w:rPr>
          <w:sz w:val="28"/>
          <w:szCs w:val="28"/>
        </w:rPr>
        <w:t xml:space="preserve">                                                   А.С. Кудрявцев</w:t>
      </w:r>
    </w:p>
    <w:p w:rsidR="00F01B97" w:rsidRDefault="00F01B97">
      <w:pPr>
        <w:jc w:val="both"/>
        <w:rPr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F01B97" w:rsidRDefault="004C18D0">
      <w:pPr>
        <w:spacing w:after="1" w:line="220" w:lineRule="atLeast"/>
        <w:ind w:firstLine="567"/>
        <w:jc w:val="right"/>
        <w:outlineLvl w:val="0"/>
      </w:pPr>
      <w:r>
        <w:t xml:space="preserve">Приложение к Постановлению </w:t>
      </w:r>
    </w:p>
    <w:p w:rsidR="00F01B97" w:rsidRDefault="004C18D0">
      <w:pPr>
        <w:spacing w:after="1" w:line="220" w:lineRule="atLeast"/>
        <w:ind w:firstLine="567"/>
        <w:jc w:val="right"/>
      </w:pPr>
      <w:r>
        <w:t>администрации города Сосновоборска</w:t>
      </w:r>
    </w:p>
    <w:p w:rsidR="00F01B97" w:rsidRDefault="004C18D0">
      <w:pPr>
        <w:spacing w:after="1" w:line="220" w:lineRule="atLeast"/>
        <w:ind w:firstLine="567"/>
        <w:jc w:val="right"/>
      </w:pPr>
      <w:r>
        <w:t xml:space="preserve">                                                                   от «_____» ____________ 2024 № ________</w:t>
      </w:r>
    </w:p>
    <w:p w:rsidR="00F01B97" w:rsidRDefault="00F01B97">
      <w:pPr>
        <w:spacing w:after="1" w:line="220" w:lineRule="atLeast"/>
        <w:jc w:val="right"/>
      </w:pPr>
    </w:p>
    <w:p w:rsidR="00F01B97" w:rsidRDefault="004C18D0">
      <w:pPr>
        <w:pStyle w:val="1"/>
        <w:rPr>
          <w:sz w:val="24"/>
          <w:szCs w:val="24"/>
        </w:rPr>
      </w:pPr>
      <w:bookmarkStart w:id="0" w:name="P31"/>
      <w:bookmarkEnd w:id="0"/>
      <w:r>
        <w:rPr>
          <w:sz w:val="24"/>
          <w:szCs w:val="24"/>
        </w:rPr>
        <w:t xml:space="preserve">АДМИНИСТРАТИВНЫЙ РЕГЛАМЕНТ  </w:t>
      </w:r>
    </w:p>
    <w:p w:rsidR="00F01B97" w:rsidRDefault="004C18D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 </w:t>
      </w:r>
    </w:p>
    <w:p w:rsidR="00F01B97" w:rsidRDefault="004C18D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«ВЫДАЧА РАЗРЕШЕНИЯ (ОРДЕРА) НА ПРАВО ПРОИЗВОДСТВА </w:t>
      </w:r>
    </w:p>
    <w:p w:rsidR="00F01B97" w:rsidRDefault="004C18D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ЗЕМЛЯНЫХ И МОНТАЖНЫХ РАБОТ НА ТЕРРИТОРИИ </w:t>
      </w:r>
    </w:p>
    <w:p w:rsidR="00F01B97" w:rsidRDefault="004C18D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СОСНОВОБОРСК» </w:t>
      </w:r>
    </w:p>
    <w:p w:rsidR="00F01B97" w:rsidRDefault="00F01B97">
      <w:pPr>
        <w:spacing w:after="1" w:line="220" w:lineRule="atLeast"/>
        <w:jc w:val="both"/>
      </w:pPr>
    </w:p>
    <w:p w:rsidR="00F01B97" w:rsidRDefault="004C18D0">
      <w:pPr>
        <w:spacing w:after="1" w:line="220" w:lineRule="atLeast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spacing w:val="-4"/>
        </w:rPr>
        <w:t>1.1. Настоящий Административный регламент (далее - Регламент) определяет порядок и стандарт предоставления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</w:t>
      </w:r>
      <w:r>
        <w:rPr>
          <w:spacing w:val="-4"/>
        </w:rPr>
        <w:t xml:space="preserve">овоборск» (далее - Услуга), а </w:t>
      </w:r>
      <w:r>
        <w:t xml:space="preserve">также состав, последовательность и сроки выполнения </w:t>
      </w:r>
      <w:r>
        <w:rPr>
          <w:color w:val="000000"/>
        </w:rPr>
        <w:t>административных процедур, требования к порядку их выполнения, порядок и формы контроля за исполнением Регламента, порядок досудебного (внесудебного) обжалования заявителем р</w:t>
      </w:r>
      <w:r>
        <w:rPr>
          <w:color w:val="000000"/>
        </w:rPr>
        <w:t>ешений.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>1.2.  Муниципальная услуга предоставляется физическим и юридическим лицам либо их уполномоченным представителям (далее - Заявитель).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>1.3. Муниципальная услуга предоставляется администрацией города Сосновоборска (далее – Администрация) и осуществляе</w:t>
      </w:r>
      <w:r>
        <w:rPr>
          <w:color w:val="000000"/>
        </w:rPr>
        <w:t>тся через структурное подразделение Администрации – Муниципальное казенное учреждение «Управление капитального строительства и жилищно-коммунального хозяйства» города Сосновоборска (далее – МКУ «УКС и ЖКХ»).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  <w:spacing w:val="-4"/>
        </w:rPr>
        <w:t>1.4</w:t>
      </w:r>
      <w:r>
        <w:rPr>
          <w:color w:val="000000"/>
        </w:rPr>
        <w:t>. Заявление о выдаче разрешения (ордера) на п</w:t>
      </w:r>
      <w:r>
        <w:rPr>
          <w:color w:val="000000"/>
        </w:rPr>
        <w:t xml:space="preserve">раво производства земляных и монтажных работ на территории муниципального образования город </w:t>
      </w:r>
      <w:r>
        <w:rPr>
          <w:color w:val="000000"/>
          <w:spacing w:val="-4"/>
        </w:rPr>
        <w:t>Сосновоборск</w:t>
      </w:r>
      <w:r>
        <w:rPr>
          <w:color w:val="000000"/>
        </w:rPr>
        <w:t xml:space="preserve"> (далее - Заявление), с прилагаемыми документами подается в МКУ «УКС и ЖКХ» одним из следующих способов: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 лично (либо через уполномоченное лицо);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по</w:t>
      </w:r>
      <w:r>
        <w:rPr>
          <w:color w:val="000000"/>
        </w:rPr>
        <w:t xml:space="preserve"> почте, в том числе, посредством электронной почты.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1.5. Заявление может быть заполнено от руки (разборчивым почерком) или машинописным способом, распечатано посредством электронных печатающих устройств и подписано заявителем либо уполномоченным лицом.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Адрес МКУ «УКС и ЖКХ»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ab/>
        <w:t>662500, Красноярский край г. Сосновоборск, ул. Солнечная, 2.</w:t>
      </w:r>
    </w:p>
    <w:p w:rsidR="00F01B97" w:rsidRDefault="004C18D0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 xml:space="preserve">График работы МКУ «УКС и ЖКХ»: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с понедельника по пятницу с 8.00 до 17.00, (в день, непосредственно предшествующий нерабочему празднично</w:t>
      </w:r>
      <w:r>
        <w:rPr>
          <w:color w:val="000000"/>
        </w:rPr>
        <w:t>му дню до 16.00), перерыв на обед с 12.00 до 13.00, выходные дни – суббота, воскресенье.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Контактный телефон: (8-39131) 2-01-11.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Факс: (8-39131) 2-28-00.</w:t>
      </w:r>
    </w:p>
    <w:p w:rsidR="00F01B97" w:rsidRDefault="004C18D0">
      <w:pPr>
        <w:ind w:firstLine="567"/>
        <w:rPr>
          <w:color w:val="000000" w:themeColor="text1"/>
        </w:rPr>
      </w:pPr>
      <w:r>
        <w:rPr>
          <w:color w:val="000000"/>
        </w:rPr>
        <w:t>Электронная почта Администрации:</w:t>
      </w:r>
      <w:r>
        <w:rPr>
          <w:color w:val="000000" w:themeColor="text1"/>
        </w:rPr>
        <w:t xml:space="preserve"> </w:t>
      </w:r>
      <w:hyperlink r:id="rId11" w:history="1">
        <w:r>
          <w:rPr>
            <w:rStyle w:val="af1"/>
            <w:color w:val="000000" w:themeColor="text1"/>
            <w:u w:val="none"/>
            <w:lang w:val="en-US"/>
          </w:rPr>
          <w:t>info</w:t>
        </w:r>
        <w:r w:rsidRPr="004C18D0">
          <w:rPr>
            <w:rStyle w:val="af1"/>
            <w:color w:val="000000" w:themeColor="text1"/>
            <w:u w:val="none"/>
          </w:rPr>
          <w:t>@</w:t>
        </w:r>
        <w:r>
          <w:rPr>
            <w:rStyle w:val="af1"/>
            <w:color w:val="000000" w:themeColor="text1"/>
            <w:u w:val="none"/>
            <w:lang w:val="en-US"/>
          </w:rPr>
          <w:t>sosnovoborsk</w:t>
        </w:r>
        <w:r w:rsidRPr="004C18D0">
          <w:rPr>
            <w:rStyle w:val="af1"/>
            <w:color w:val="000000" w:themeColor="text1"/>
            <w:u w:val="none"/>
          </w:rPr>
          <w:t>.</w:t>
        </w:r>
        <w:r>
          <w:rPr>
            <w:rStyle w:val="af1"/>
            <w:color w:val="000000" w:themeColor="text1"/>
            <w:u w:val="none"/>
            <w:lang w:val="en-US"/>
          </w:rPr>
          <w:t>krs</w:t>
        </w:r>
        <w:r>
          <w:rPr>
            <w:rStyle w:val="af1"/>
            <w:color w:val="000000" w:themeColor="text1"/>
            <w:u w:val="none"/>
            <w:lang w:val="en-US"/>
          </w:rPr>
          <w:t>kcit</w:t>
        </w:r>
        <w:r w:rsidRPr="004C18D0">
          <w:rPr>
            <w:rStyle w:val="af1"/>
            <w:color w:val="000000" w:themeColor="text1"/>
            <w:u w:val="none"/>
          </w:rPr>
          <w:t>.</w:t>
        </w:r>
        <w:r>
          <w:rPr>
            <w:rStyle w:val="af1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официального сайта администрации города в сети Интернет: </w:t>
      </w:r>
      <w:hyperlink r:id="rId12" w:history="1">
        <w:r>
          <w:rPr>
            <w:rStyle w:val="af1"/>
            <w:color w:val="000000"/>
            <w:lang w:val="en-US"/>
          </w:rPr>
          <w:t>www</w:t>
        </w:r>
        <w:r>
          <w:rPr>
            <w:rStyle w:val="af1"/>
            <w:color w:val="000000"/>
          </w:rPr>
          <w:t>.sosnovoborsk-city.ru</w:t>
        </w:r>
      </w:hyperlink>
      <w:r>
        <w:rPr>
          <w:color w:val="000000"/>
        </w:rPr>
        <w:t xml:space="preserve">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официального сайта «Единый портал государственных и муниципальных услуг (функций)» </w:t>
      </w:r>
      <w:hyperlink r:id="rId13" w:history="1">
        <w:r>
          <w:rPr>
            <w:rStyle w:val="af1"/>
            <w:color w:val="000000"/>
          </w:rPr>
          <w:t>www.gosuslugi.ru</w:t>
        </w:r>
      </w:hyperlink>
      <w:r>
        <w:rPr>
          <w:color w:val="000000"/>
        </w:rPr>
        <w:t xml:space="preserve">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официального сайта «Краевой портал государственных и муниципальных услуг» </w:t>
      </w:r>
      <w:hyperlink r:id="rId14" w:history="1">
        <w:r>
          <w:rPr>
            <w:rStyle w:val="af1"/>
            <w:color w:val="000000"/>
            <w:lang w:val="en-US"/>
          </w:rPr>
          <w:t>www</w:t>
        </w:r>
        <w:r>
          <w:rPr>
            <w:rStyle w:val="af1"/>
            <w:color w:val="000000"/>
          </w:rPr>
          <w:t>.</w:t>
        </w:r>
        <w:r>
          <w:rPr>
            <w:rStyle w:val="af1"/>
            <w:color w:val="000000"/>
            <w:lang w:val="en-US"/>
          </w:rPr>
          <w:t>gosuslugi</w:t>
        </w:r>
        <w:r>
          <w:rPr>
            <w:rStyle w:val="af1"/>
            <w:color w:val="000000"/>
          </w:rPr>
          <w:t>.</w:t>
        </w:r>
        <w:r>
          <w:rPr>
            <w:rStyle w:val="af1"/>
            <w:color w:val="000000"/>
            <w:lang w:val="en-US"/>
          </w:rPr>
          <w:t>krskstate</w:t>
        </w:r>
        <w:r>
          <w:rPr>
            <w:rStyle w:val="af1"/>
            <w:color w:val="000000"/>
          </w:rPr>
          <w:t>.</w:t>
        </w:r>
        <w:r>
          <w:rPr>
            <w:rStyle w:val="af1"/>
            <w:color w:val="000000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1.7. Для получения информации по вопросам предоставления Услуги заинтересованные лица вправе обращаться: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в устной форме лично к сотруднику МКУ «УКС и ЖКХ»;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в письменной форме почтовым отправлением в адрес МКУ «УКС и ЖКХ»;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форме электронного документа по </w:t>
      </w:r>
      <w:r>
        <w:rPr>
          <w:color w:val="000000"/>
        </w:rPr>
        <w:t xml:space="preserve">электронной почте на официальный адрес МКУ «УКС и ЖКХ».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1.8. Информирование о предоставлении Услуги осуществляется с использованием средств телефонной связи, путем размещения информации на официальном сайте администрации города в сети Интернет, путем разм</w:t>
      </w:r>
      <w:r>
        <w:rPr>
          <w:color w:val="000000"/>
        </w:rPr>
        <w:t>ещения на стенде, при письменном обращении, а также размещается в федеральной государственной информационной системе «Федеральный реестр государственных и муниципальных услуг (функций)», федеральной  государственной информационной системе «Единый портал го</w:t>
      </w:r>
      <w:r>
        <w:rPr>
          <w:color w:val="000000"/>
        </w:rPr>
        <w:t>сударственных и муниципальных услуг (функций)», на «Краевом портале государственных и муниципальных услуг», где имеются формы заявлений и иных документов, необходимых для получения государственной услуги, и обеспечивается доступ к ним для копирования.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1.9.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</w:t>
      </w:r>
      <w:r>
        <w:rPr>
          <w:rFonts w:ascii="Times New Roman CYR" w:hAnsi="Times New Roman CYR" w:cs="Times New Roman CYR"/>
          <w:color w:val="000000"/>
        </w:rPr>
        <w:t>законодательством.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1.10. 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1.11. строительство, реконструкция объектов капитального строительства, за и</w:t>
      </w:r>
      <w:r>
        <w:rPr>
          <w:rFonts w:ascii="Times New Roman CYR" w:hAnsi="Times New Roman CYR" w:cs="Times New Roman CYR"/>
          <w:color w:val="000000"/>
        </w:rPr>
        <w:t>сключением случаев, когда указанные работы осуществляются на основании разрешения на строительство;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1.12. 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</w:t>
      </w:r>
      <w:r>
        <w:rPr>
          <w:rFonts w:ascii="Times New Roman CYR" w:hAnsi="Times New Roman CYR" w:cs="Times New Roman CYR"/>
          <w:color w:val="000000"/>
        </w:rPr>
        <w:t>шения на строительство;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1.13. инженерные изыскания;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1.14.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1.15. размещение и установка </w:t>
      </w:r>
      <w:r>
        <w:rPr>
          <w:rFonts w:ascii="Times New Roman CYR" w:hAnsi="Times New Roman CYR" w:cs="Times New Roman CYR"/>
          <w:color w:val="000000"/>
        </w:rPr>
        <w:t xml:space="preserve">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</w:t>
      </w:r>
      <w:r>
        <w:rPr>
          <w:rFonts w:ascii="Times New Roman CYR" w:hAnsi="Times New Roman CYR" w:cs="Times New Roman CYR"/>
          <w:color w:val="000000"/>
        </w:rPr>
        <w:t>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</w:t>
      </w:r>
      <w:r>
        <w:rPr>
          <w:rFonts w:ascii="Times New Roman CYR" w:hAnsi="Times New Roman CYR" w:cs="Times New Roman CYR"/>
          <w:color w:val="000000"/>
        </w:rPr>
        <w:t>екта на срок не 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</w:t>
      </w:r>
      <w:r>
        <w:rPr>
          <w:rFonts w:ascii="Times New Roman CYR" w:hAnsi="Times New Roman CYR" w:cs="Times New Roman CYR"/>
          <w:color w:val="000000"/>
        </w:rPr>
        <w:t>ого, регионального или местного значения на срок их строительства, реконструкции;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1.16. аварийно-восстановительный ремонт, в том числе сетей инженерно- технического обеспечения, сооружений;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1.17. снос зданий и сооружений, ликвидация сетей инженерно-техниче</w:t>
      </w:r>
      <w:r>
        <w:rPr>
          <w:rFonts w:ascii="Times New Roman CYR" w:hAnsi="Times New Roman CYR" w:cs="Times New Roman CYR"/>
          <w:color w:val="000000"/>
        </w:rPr>
        <w:t>ского обеспечения за исключением случаев, когда указанные работы осуществляются на основании разрешения на строительство;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1.18. Проведение работ по сохранению объектов культурного наследия (в том числе, проведение археологических полевых работ);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1.19. благ</w:t>
      </w:r>
      <w:r>
        <w:rPr>
          <w:rFonts w:ascii="Times New Roman CYR" w:hAnsi="Times New Roman CYR" w:cs="Times New Roman CYR"/>
          <w:color w:val="000000"/>
        </w:rPr>
        <w:t xml:space="preserve">оустройство </w:t>
      </w:r>
      <w:r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</w:t>
      </w:r>
      <w:r>
        <w:rPr>
          <w:rFonts w:ascii="Times New Roman CYR" w:hAnsi="Times New Roman CYR" w:cs="Times New Roman CYR"/>
          <w:color w:val="000000"/>
        </w:rPr>
        <w:t xml:space="preserve">осприятия территории, (далее </w:t>
      </w:r>
      <w:r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1.20. </w:t>
      </w:r>
      <w:r>
        <w:rPr>
          <w:rFonts w:ascii="Times New Roman CYR" w:hAnsi="Times New Roman CYR" w:cs="Times New Roman CYR"/>
          <w:color w:val="000000"/>
        </w:rPr>
        <w:t>Лицами, имеющими право на получение услуги, являются физические лица, в том числе за</w:t>
      </w:r>
      <w:r>
        <w:rPr>
          <w:rFonts w:ascii="Times New Roman CYR" w:hAnsi="Times New Roman CYR" w:cs="Times New Roman CYR"/>
          <w:color w:val="000000"/>
        </w:rPr>
        <w:t>регистрированные в качестве индивидуальных предпринимателей, или юридические лица.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1.21.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</w:t>
      </w:r>
      <w:r>
        <w:rPr>
          <w:rFonts w:ascii="Times New Roman CYR" w:hAnsi="Times New Roman CYR" w:cs="Times New Roman CYR"/>
          <w:color w:val="000000"/>
        </w:rPr>
        <w:t xml:space="preserve">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представитель заявителя).</w:t>
      </w:r>
    </w:p>
    <w:p w:rsidR="00F01B97" w:rsidRDefault="00F01B97">
      <w:pPr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УСЛУГИ</w:t>
      </w:r>
    </w:p>
    <w:p w:rsidR="00F01B97" w:rsidRDefault="00F01B97">
      <w:pPr>
        <w:ind w:firstLine="567"/>
        <w:jc w:val="center"/>
        <w:rPr>
          <w:b/>
          <w:color w:val="000000"/>
        </w:rPr>
      </w:pP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2.1. Наименование </w:t>
      </w:r>
      <w:r>
        <w:rPr>
          <w:rFonts w:ascii="Times New Roman CYR" w:hAnsi="Times New Roman CYR" w:cs="Times New Roman CYR"/>
          <w:color w:val="000000"/>
        </w:rPr>
        <w:t>Муниципа</w:t>
      </w:r>
      <w:r>
        <w:rPr>
          <w:rFonts w:ascii="Times New Roman CYR" w:hAnsi="Times New Roman CYR" w:cs="Times New Roman CYR"/>
          <w:color w:val="000000"/>
        </w:rPr>
        <w:t xml:space="preserve">льной услуги </w:t>
      </w:r>
      <w:r>
        <w:rPr>
          <w:color w:val="000000"/>
        </w:rPr>
        <w:t>«</w:t>
      </w:r>
      <w:r>
        <w:rPr>
          <w:spacing w:val="-4"/>
        </w:rPr>
        <w:t>Выдача разрешения (ордера) на право производства земляных и монтажных работ на территории муниципального образования город Сосновоборск</w:t>
      </w:r>
      <w:r>
        <w:rPr>
          <w:rFonts w:ascii="Times New Roman CYR" w:hAnsi="Times New Roman CYR" w:cs="Times New Roman CYR"/>
          <w:color w:val="000000"/>
        </w:rPr>
        <w:t>»</w:t>
      </w:r>
      <w:r>
        <w:rPr>
          <w:color w:val="000000"/>
        </w:rPr>
        <w:t>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2.2. Результатом предоставления Услуги является: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Заявитель обращается в Администрацию с Заявлением о пре</w:t>
      </w:r>
      <w:r>
        <w:rPr>
          <w:rFonts w:ascii="Times New Roman CYR" w:hAnsi="Times New Roman CYR" w:cs="Times New Roman CYR"/>
          <w:color w:val="000000"/>
        </w:rPr>
        <w:t>доставлении Муниципальной услуги в случаях, с целью:</w:t>
      </w:r>
    </w:p>
    <w:p w:rsidR="00F01B97" w:rsidRDefault="004C18D0">
      <w:pPr>
        <w:ind w:firstLine="567"/>
        <w:jc w:val="both"/>
        <w:rPr>
          <w:rFonts w:ascii="Times New Roman CYR" w:eastAsia="TimesNewRomanPSMT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2.2.1. Получения разрешения на производство земляных работ на территории </w:t>
      </w:r>
      <w:r>
        <w:rPr>
          <w:color w:val="000000"/>
        </w:rPr>
        <w:t>муниципального образования город Сосновоборск</w:t>
      </w:r>
      <w:r>
        <w:rPr>
          <w:rFonts w:ascii="Times New Roman CYR" w:eastAsia="TimesNewRomanPSMT" w:hAnsi="Times New Roman CYR" w:cs="Times New Roman CYR"/>
          <w:color w:val="000000"/>
        </w:rPr>
        <w:t xml:space="preserve"> </w:t>
      </w:r>
    </w:p>
    <w:p w:rsidR="00F01B97" w:rsidRDefault="004C18D0">
      <w:pPr>
        <w:ind w:firstLine="567"/>
        <w:jc w:val="both"/>
        <w:rPr>
          <w:rFonts w:ascii="Times New Roman CYR" w:eastAsia="TimesNewRomanPSMT" w:hAnsi="Times New Roman CYR" w:cs="Times New Roman CYR"/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2.2.2. Получения разрешения на производство земляных работ в связи с аварийно-</w:t>
      </w:r>
      <w:r>
        <w:rPr>
          <w:rFonts w:eastAsia="TimesNewRomanPSMT"/>
          <w:color w:val="000000"/>
        </w:rPr>
        <w:t xml:space="preserve"> </w:t>
      </w:r>
      <w:r>
        <w:rPr>
          <w:rFonts w:ascii="Times New Roman CYR" w:eastAsia="TimesNewRomanPSMT" w:hAnsi="Times New Roman CYR" w:cs="Times New Roman CYR"/>
          <w:color w:val="000000"/>
        </w:rPr>
        <w:t xml:space="preserve">восстановительными работами на территории </w:t>
      </w:r>
      <w:r>
        <w:rPr>
          <w:color w:val="000000"/>
        </w:rPr>
        <w:t>муниципального образования город Сосновоборск.</w:t>
      </w:r>
      <w:r>
        <w:rPr>
          <w:rFonts w:ascii="Times New Roman CYR" w:eastAsia="TimesNewRomanPSMT" w:hAnsi="Times New Roman CYR" w:cs="Times New Roman CYR"/>
          <w:color w:val="000000"/>
        </w:rPr>
        <w:t xml:space="preserve">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 xml:space="preserve">2.2.3. Продления разрешения на право производства земляных работ на территории </w:t>
      </w:r>
      <w:r>
        <w:rPr>
          <w:color w:val="000000"/>
        </w:rPr>
        <w:t xml:space="preserve">муниципального образования город Сосновоборск.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2.2.4. Закрытия разрешения на право про</w:t>
      </w:r>
      <w:r>
        <w:rPr>
          <w:rFonts w:ascii="Times New Roman CYR" w:hAnsi="Times New Roman CYR" w:cs="Times New Roman CYR"/>
          <w:color w:val="000000"/>
        </w:rPr>
        <w:t xml:space="preserve">изводства земляных работ на территории </w:t>
      </w:r>
      <w:r>
        <w:rPr>
          <w:color w:val="000000"/>
        </w:rPr>
        <w:t>муниципального образования город Сосновоборск.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eastAsia="TimesNewRomanPSMT"/>
          <w:color w:val="000000"/>
        </w:rPr>
        <w:t xml:space="preserve">2.3. </w:t>
      </w:r>
      <w:r>
        <w:rPr>
          <w:rFonts w:ascii="Times New Roman CYR" w:eastAsia="TimesNewRomanPSMT" w:hAnsi="Times New Roman CYR" w:cs="Times New Roman CYR"/>
          <w:color w:val="000000"/>
        </w:rPr>
        <w:t>Результатом предоставления Муниципальной услуги в зависимости от основания для обращения является: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Разрешение на право производства земляных работ в случае обращения</w:t>
      </w:r>
      <w:r>
        <w:rPr>
          <w:rFonts w:ascii="Times New Roman CYR" w:eastAsia="TimesNewRomanPSMT" w:hAnsi="Times New Roman CYR" w:cs="Times New Roman CYR"/>
          <w:color w:val="000000"/>
        </w:rPr>
        <w:t xml:space="preserve"> Заявителя по основаниям, указанным в пунктах 2.2. настоящего административного регламента, оформляется в соответствии с формой в Приложении 2 к настоящему административному регламенту, подписанного директором МКУ «УКС и ЖКХ», в случае обращения в электрон</w:t>
      </w:r>
      <w:r>
        <w:rPr>
          <w:rFonts w:ascii="Times New Roman CYR" w:eastAsia="TimesNewRomanPSMT" w:hAnsi="Times New Roman CYR" w:cs="Times New Roman CYR"/>
          <w:color w:val="000000"/>
        </w:rPr>
        <w:t xml:space="preserve">ном формате </w:t>
      </w:r>
      <w:r>
        <w:rPr>
          <w:rFonts w:eastAsia="TimesNewRomanPSMT"/>
          <w:color w:val="000000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</w:rPr>
        <w:t>в форме электронного документа, подписанного усиленной электронной цифровой подписью директора МКУ «УКС и ЖКХ».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2.2. </w:t>
      </w:r>
      <w:r>
        <w:rPr>
          <w:rFonts w:ascii="Times New Roman CYR" w:eastAsia="TimesNewRomanPSMT" w:hAnsi="Times New Roman CYR" w:cs="Times New Roman CYR"/>
          <w:color w:val="000000"/>
        </w:rPr>
        <w:t xml:space="preserve">настоящего Административного регламента, оформляется в соответствии с формой в Приложении </w:t>
      </w:r>
      <w:r>
        <w:rPr>
          <w:rFonts w:eastAsia="TimesNewRomanPSMT"/>
          <w:color w:val="000000"/>
        </w:rPr>
        <w:t xml:space="preserve">№ 8 </w:t>
      </w:r>
      <w:r>
        <w:rPr>
          <w:rFonts w:ascii="Times New Roman CYR" w:eastAsia="TimesNewRomanPSMT" w:hAnsi="Times New Roman CYR" w:cs="Times New Roman CYR"/>
          <w:color w:val="000000"/>
        </w:rPr>
        <w:t xml:space="preserve">к настоящему Административному регламенту подписанного директором МКУ «УКС и ЖКХ», в случае обращения в электронном формате </w:t>
      </w:r>
      <w:r>
        <w:rPr>
          <w:rFonts w:eastAsia="TimesNewRomanPSMT"/>
          <w:color w:val="000000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</w:rPr>
        <w:t>в форме электронного документа, подп</w:t>
      </w:r>
      <w:r>
        <w:rPr>
          <w:rFonts w:ascii="Times New Roman CYR" w:eastAsia="TimesNewRomanPSMT" w:hAnsi="Times New Roman CYR" w:cs="Times New Roman CYR"/>
          <w:color w:val="000000"/>
        </w:rPr>
        <w:t>исанного усиленной электронной цифровой подписью директора МКУ «УКС и ЖКХ».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 xml:space="preserve">Решение об отказе в предоставлении Муниципальной услуги оформляется в соответствии с формой Приложения </w:t>
      </w:r>
      <w:r>
        <w:rPr>
          <w:rFonts w:eastAsia="TimesNewRomanPSMT"/>
          <w:color w:val="000000"/>
        </w:rPr>
        <w:t xml:space="preserve">№ 3 </w:t>
      </w:r>
      <w:r>
        <w:rPr>
          <w:rFonts w:ascii="Times New Roman CYR" w:eastAsia="TimesNewRomanPSMT" w:hAnsi="Times New Roman CYR" w:cs="Times New Roman CYR"/>
          <w:color w:val="000000"/>
        </w:rPr>
        <w:t>к настоящему Административному регламенту, подписанного директором МКУ «У</w:t>
      </w:r>
      <w:r>
        <w:rPr>
          <w:rFonts w:ascii="Times New Roman CYR" w:eastAsia="TimesNewRomanPSMT" w:hAnsi="Times New Roman CYR" w:cs="Times New Roman CYR"/>
          <w:color w:val="000000"/>
        </w:rPr>
        <w:t xml:space="preserve">КС и ЖКХ», в случае обращения в электронном формате </w:t>
      </w:r>
      <w:r>
        <w:rPr>
          <w:rFonts w:eastAsia="TimesNewRomanPSMT"/>
          <w:color w:val="000000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</w:rPr>
        <w:t>в форме электронного документа, подписанного усиленной электронной цифровой подписью директора МКУ «УКС и ЖКХ».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Результат предоставления Муниципальной услуги, указанный в пунктах 2.2.  настоящего Админи</w:t>
      </w:r>
      <w:r>
        <w:rPr>
          <w:rFonts w:ascii="Times New Roman CYR" w:eastAsia="TimesNewRomanPSMT" w:hAnsi="Times New Roman CYR" w:cs="Times New Roman CYR"/>
          <w:color w:val="000000"/>
        </w:rPr>
        <w:t>стративного регламента, направляются Заявителю в форме электронного документа, подписанного усиленной электронной цифровой подписью директором МКУ «УКС и ЖКХ» в Личный кабинет- сервис ЕПГУ, позволяющий Заявителю получать информацию о ходе обработки заявлен</w:t>
      </w:r>
      <w:r>
        <w:rPr>
          <w:rFonts w:ascii="Times New Roman CYR" w:eastAsia="TimesNewRomanPSMT" w:hAnsi="Times New Roman CYR" w:cs="Times New Roman CYR"/>
          <w:color w:val="000000"/>
        </w:rPr>
        <w:t xml:space="preserve">ий, поданных посредством ЕПГУ (далее </w:t>
      </w:r>
      <w:r>
        <w:rPr>
          <w:rFonts w:eastAsia="TimesNewRomanPSMT"/>
          <w:color w:val="000000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</w:rPr>
        <w:t xml:space="preserve">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</w:t>
      </w:r>
      <w:r>
        <w:rPr>
          <w:rFonts w:eastAsia="TimesNewRomanPSMT"/>
          <w:color w:val="000000"/>
        </w:rPr>
        <w:t xml:space="preserve">- </w:t>
      </w:r>
      <w:r>
        <w:rPr>
          <w:rFonts w:ascii="Times New Roman CYR" w:eastAsia="TimesNewRomanPSMT" w:hAnsi="Times New Roman CYR" w:cs="Times New Roman CYR"/>
          <w:color w:val="000000"/>
        </w:rPr>
        <w:t>многофункциональном центре предоставления государственных и</w:t>
      </w:r>
      <w:r>
        <w:rPr>
          <w:rFonts w:ascii="Times New Roman CYR" w:eastAsia="TimesNewRomanPSMT" w:hAnsi="Times New Roman CYR" w:cs="Times New Roman CYR"/>
          <w:color w:val="000000"/>
        </w:rPr>
        <w:t xml:space="preserve">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2.4. Предоставление Услуги осуществляется в соответствии со следующими нормативными правовыми актами: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5" w:history="1">
        <w:r>
          <w:rPr>
            <w:color w:val="000000"/>
          </w:rPr>
          <w:t>Конституцией</w:t>
        </w:r>
      </w:hyperlink>
      <w:r>
        <w:rPr>
          <w:color w:val="000000"/>
        </w:rPr>
        <w:t xml:space="preserve"> Российской Федерации;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Федеральным </w:t>
      </w:r>
      <w:hyperlink r:id="rId16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от 02.05.2006 </w:t>
      </w:r>
      <w:r>
        <w:rPr>
          <w:color w:val="000000"/>
        </w:rPr>
        <w:t>№ 59-ФЗ «О порядке рассмотрения обращений граждан Российской Федерации»;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Федеральным </w:t>
      </w:r>
      <w:hyperlink r:id="rId17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от 27.07.2010 № 210-ФЗ «Об организации предоставления государственных и муниципальных услуг»;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8" w:history="1">
        <w:r>
          <w:rPr>
            <w:color w:val="000000"/>
          </w:rPr>
          <w:t>Уставом</w:t>
        </w:r>
      </w:hyperlink>
      <w:r>
        <w:rPr>
          <w:color w:val="000000"/>
        </w:rPr>
        <w:t xml:space="preserve"> города Сосновоборска.</w:t>
      </w:r>
      <w:bookmarkStart w:id="1" w:name="P80"/>
      <w:bookmarkEnd w:id="1"/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2.5. </w:t>
      </w:r>
      <w:r>
        <w:rPr>
          <w:rFonts w:ascii="Times New Roman CYR" w:hAnsi="Times New Roman CYR" w:cs="Times New Roman CYR"/>
          <w:color w:val="000000"/>
        </w:rPr>
        <w:t xml:space="preserve">Перечень </w:t>
      </w:r>
      <w:r>
        <w:rPr>
          <w:rFonts w:ascii="Times New Roman CYR" w:hAnsi="Times New Roman CYR" w:cs="Times New Roman CYR"/>
          <w:color w:val="000000"/>
        </w:rPr>
        <w:t xml:space="preserve">документов, обязательных для предоставления Заявителем независимо от категории и основания для обращения за предоставлением Муниципальной услуги: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2.5.1. Документ, удостоверяющий личность заявителя. В случае направления заявления посредством ЕПГУ сведения </w:t>
      </w:r>
      <w:r>
        <w:rPr>
          <w:rFonts w:ascii="Times New Roman CYR" w:hAnsi="Times New Roman CYR" w:cs="Times New Roman CYR"/>
          <w:color w:val="000000"/>
        </w:rPr>
        <w:t xml:space="preserve">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ЕСИА) из состава соответствующих данных указанной учетной записи и могут быть проверены пу</w:t>
      </w:r>
      <w:r>
        <w:rPr>
          <w:rFonts w:ascii="Times New Roman CYR" w:hAnsi="Times New Roman CYR" w:cs="Times New Roman CYR"/>
          <w:color w:val="000000"/>
        </w:rPr>
        <w:t>тем направления запроса с использованием системы межведомственного электронного взаимодействия;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2.5.2.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</w:t>
      </w:r>
      <w:r>
        <w:rPr>
          <w:rFonts w:ascii="Times New Roman CYR" w:hAnsi="Times New Roman CYR" w:cs="Times New Roman CYR"/>
          <w:color w:val="000000"/>
        </w:rPr>
        <w:t>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</w:t>
      </w:r>
      <w:r>
        <w:rPr>
          <w:rFonts w:ascii="Times New Roman CYR" w:hAnsi="Times New Roman CYR" w:cs="Times New Roman CYR"/>
          <w:color w:val="000000"/>
        </w:rPr>
        <w:t xml:space="preserve"> усиленной квалифицированной электронной подписи в формате sig;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2.5.3. Гарантийное письмо по восстановлению покрытия;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2.5.4. Приказ о назначении работника, ответственного за производство земляных работ с указанием контактной информации (для юридических лиц</w:t>
      </w:r>
      <w:r>
        <w:rPr>
          <w:rFonts w:ascii="Times New Roman CYR" w:hAnsi="Times New Roman CYR" w:cs="Times New Roman CYR"/>
          <w:color w:val="000000"/>
        </w:rPr>
        <w:t>, являющихся исполнителем работ);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2.5.5. Договор на проведение работ, в случае если работы будут проводиться подрядной организацией.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2.6.</w:t>
      </w:r>
      <w:r>
        <w:rPr>
          <w:rFonts w:ascii="Times New Roman CYR" w:hAnsi="Times New Roman CYR" w:cs="Times New Roman CYR"/>
          <w:color w:val="000000"/>
        </w:rPr>
        <w:t xml:space="preserve">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2.6.1.</w:t>
      </w:r>
      <w:r>
        <w:rPr>
          <w:rFonts w:ascii="Times New Roman CYR" w:hAnsi="Times New Roman CYR" w:cs="Times New Roman CYR"/>
          <w:color w:val="000000"/>
        </w:rPr>
        <w:t xml:space="preserve"> В случае обращения по основаниям, указанным в пункте 2.2.1 настоящего Административного регламента: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а)</w:t>
      </w:r>
      <w:r>
        <w:rPr>
          <w:rFonts w:ascii="Times New Roman CYR" w:hAnsi="Times New Roman CYR" w:cs="Times New Roman CYR"/>
          <w:color w:val="000000"/>
        </w:rPr>
        <w:t xml:space="preserve">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</w:t>
      </w:r>
      <w:r>
        <w:rPr>
          <w:rFonts w:ascii="Times New Roman CYR" w:hAnsi="Times New Roman CYR" w:cs="Times New Roman CYR"/>
          <w:color w:val="000000"/>
        </w:rPr>
        <w:t xml:space="preserve"> форме.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</w:t>
      </w:r>
      <w:r>
        <w:rPr>
          <w:rFonts w:ascii="Times New Roman CYR" w:hAnsi="Times New Roman CYR" w:cs="Times New Roman CYR"/>
          <w:color w:val="000000"/>
        </w:rPr>
        <w:t>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б) Проект производства работ (вариант оформления представлен в Приложении </w:t>
      </w:r>
      <w:r>
        <w:rPr>
          <w:color w:val="000000"/>
        </w:rPr>
        <w:t xml:space="preserve">№ 9 </w:t>
      </w:r>
      <w:r>
        <w:rPr>
          <w:rFonts w:ascii="Times New Roman CYR" w:hAnsi="Times New Roman CYR" w:cs="Times New Roman CYR"/>
          <w:color w:val="000000"/>
        </w:rPr>
        <w:t>к настоящему административному регламенту), к</w:t>
      </w:r>
      <w:r>
        <w:rPr>
          <w:rFonts w:ascii="Times New Roman CYR" w:hAnsi="Times New Roman CYR" w:cs="Times New Roman CYR"/>
          <w:color w:val="000000"/>
        </w:rPr>
        <w:t>оторый содержит: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</w:t>
      </w:r>
      <w:r>
        <w:rPr>
          <w:rFonts w:ascii="Times New Roman CYR" w:hAnsi="Times New Roman CYR" w:cs="Times New Roman CYR"/>
          <w:color w:val="000000"/>
        </w:rPr>
        <w:t>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01B97" w:rsidRDefault="004C18D0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 графическую часть: схема производства работ на инженерно-топографическом</w:t>
      </w:r>
      <w:r>
        <w:rPr>
          <w:rFonts w:ascii="Times New Roman CYR" w:hAnsi="Times New Roman CYR" w:cs="Times New Roman CYR"/>
          <w:color w:val="000000"/>
        </w:rPr>
        <w:t xml:space="preserve"> плане М 1:500 с указанием границ проводимых работ,</w:t>
      </w:r>
      <w:r>
        <w:rPr>
          <w:color w:val="000000"/>
        </w:rPr>
        <w:t xml:space="preserve"> границ земельных участков, занимаемых инженерными коммуникациями</w:t>
      </w:r>
      <w:r>
        <w:rPr>
          <w:rFonts w:ascii="Times New Roman CYR" w:hAnsi="Times New Roman CYR" w:cs="Times New Roman CYR"/>
          <w:color w:val="000000"/>
        </w:rPr>
        <w:t>, разрытий; расположением проектируемых зданий, сооружений и коммуникаций; временных площадок для складирования грунтов и проведения их реку</w:t>
      </w:r>
      <w:r>
        <w:rPr>
          <w:rFonts w:ascii="Times New Roman CYR" w:hAnsi="Times New Roman CYR" w:cs="Times New Roman CYR"/>
          <w:color w:val="000000"/>
        </w:rPr>
        <w:t>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</w:t>
      </w:r>
      <w:r>
        <w:rPr>
          <w:rFonts w:ascii="Times New Roman CYR" w:hAnsi="Times New Roman CYR" w:cs="Times New Roman CYR"/>
          <w:color w:val="000000"/>
        </w:rPr>
        <w:t xml:space="preserve"> травянистой растительности; зонами отстоя транспорта; местами установки ограждений.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Инженерно-топографический план оформляется в соответствии с требованиями Свода правил СП 47.13330.2016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Инженерные изыскания для строительства. Основные положения. Актуал</w:t>
      </w:r>
      <w:r>
        <w:rPr>
          <w:rFonts w:ascii="Times New Roman CYR" w:hAnsi="Times New Roman CYR" w:cs="Times New Roman CYR"/>
          <w:color w:val="000000"/>
        </w:rPr>
        <w:t>изированная редакция СНиП 11-02-96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СП 11-104-97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</w:t>
      </w:r>
      <w:r>
        <w:rPr>
          <w:rFonts w:ascii="Times New Roman CYR" w:hAnsi="Times New Roman CYR" w:cs="Times New Roman CYR"/>
          <w:color w:val="000000"/>
        </w:rPr>
        <w:t xml:space="preserve">нерно-топографического плана не более 2 лет с момента его изготовления с учетом требований подпункта 5.189-5.199 СП 11-104- 97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Инженерно-геодезические изыскания для строительства</w:t>
      </w:r>
      <w:r>
        <w:rPr>
          <w:color w:val="000000"/>
        </w:rPr>
        <w:t>».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ab/>
        <w:t>Схема производства работ согласовывается с соответствующими службами, отв</w:t>
      </w:r>
      <w:r>
        <w:rPr>
          <w:rFonts w:ascii="Times New Roman CYR" w:hAnsi="Times New Roman CYR" w:cs="Times New Roman CYR"/>
          <w:color w:val="000000"/>
        </w:rPr>
        <w:t>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</w:t>
      </w:r>
      <w:r>
        <w:rPr>
          <w:rFonts w:ascii="Times New Roman CYR" w:hAnsi="Times New Roman CYR" w:cs="Times New Roman CYR"/>
          <w:color w:val="000000"/>
        </w:rPr>
        <w:t xml:space="preserve"> работ,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Разработка проекта может осуществляться заказчиком работ либо привлекаемым з</w:t>
      </w:r>
      <w:r>
        <w:rPr>
          <w:rFonts w:ascii="Times New Roman CYR" w:hAnsi="Times New Roman CYR" w:cs="Times New Roman CYR"/>
          <w:color w:val="000000"/>
        </w:rPr>
        <w:t>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4C18D0">
        <w:rPr>
          <w:rFonts w:ascii="Times New Roman CYR" w:hAnsi="Times New Roman CYR" w:cs="Times New Roman CYR"/>
          <w:color w:val="000000"/>
        </w:rPr>
        <w:t>в) календарный график производства работ (образец представлен в Приложении</w:t>
      </w:r>
      <w:r w:rsidRPr="004C18D0">
        <w:rPr>
          <w:rFonts w:ascii="Times New Roman CYR" w:hAnsi="Times New Roman CYR" w:cs="Times New Roman CYR"/>
          <w:color w:val="000000"/>
        </w:rPr>
        <w:t xml:space="preserve"> </w:t>
      </w:r>
      <w:r w:rsidRPr="004C18D0">
        <w:rPr>
          <w:color w:val="000000"/>
        </w:rPr>
        <w:t>№ 6</w:t>
      </w:r>
      <w:r w:rsidRPr="004C18D0">
        <w:rPr>
          <w:color w:val="000000"/>
        </w:rPr>
        <w:t xml:space="preserve"> </w:t>
      </w:r>
      <w:r w:rsidRPr="004C18D0">
        <w:rPr>
          <w:rFonts w:ascii="Times New Roman CYR" w:hAnsi="Times New Roman CYR" w:cs="Times New Roman CYR"/>
          <w:color w:val="000000"/>
        </w:rPr>
        <w:t>к настоящему Административному регламен</w:t>
      </w:r>
      <w:r w:rsidRPr="004C18D0">
        <w:rPr>
          <w:rFonts w:ascii="Times New Roman CYR" w:hAnsi="Times New Roman CYR" w:cs="Times New Roman CYR"/>
          <w:color w:val="000000"/>
        </w:rPr>
        <w:t>ту).</w:t>
      </w:r>
    </w:p>
    <w:p w:rsidR="00F01B97" w:rsidRPr="004C18D0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Не соответствие календарного графика производства работ по форме образцу, </w:t>
      </w:r>
      <w:r w:rsidRPr="004C18D0">
        <w:rPr>
          <w:rFonts w:ascii="Times New Roman CYR" w:hAnsi="Times New Roman CYR" w:cs="Times New Roman CYR"/>
          <w:color w:val="000000"/>
        </w:rPr>
        <w:t>указанному в Приложении</w:t>
      </w:r>
      <w:r w:rsidRPr="004C18D0">
        <w:rPr>
          <w:rFonts w:asciiTheme="minorHAnsi" w:hAnsiTheme="minorHAnsi" w:cs="Times New Roman CYR"/>
          <w:color w:val="000000"/>
        </w:rPr>
        <w:t xml:space="preserve"> №6</w:t>
      </w:r>
      <w:r w:rsidRPr="004C18D0">
        <w:rPr>
          <w:rFonts w:ascii="Times New Roman CYR" w:hAnsi="Times New Roman CYR" w:cs="Times New Roman CYR"/>
          <w:color w:val="000000"/>
        </w:rPr>
        <w:t xml:space="preserve"> </w:t>
      </w:r>
      <w:r w:rsidRPr="004C18D0">
        <w:rPr>
          <w:color w:val="000000"/>
        </w:rPr>
        <w:t>к</w:t>
      </w:r>
      <w:r w:rsidRPr="004C18D0">
        <w:rPr>
          <w:rFonts w:ascii="Times New Roman CYR" w:hAnsi="Times New Roman CYR" w:cs="Times New Roman CYR"/>
          <w:color w:val="000000"/>
        </w:rPr>
        <w:t xml:space="preserve"> настоящему Административному регламенту, не является основанием для отказа в предоставлении Муниципальной услуги по основанию, указанному в пункте 2.2.2. </w:t>
      </w:r>
      <w:r w:rsidRPr="004C18D0">
        <w:rPr>
          <w:rFonts w:ascii="Times New Roman CYR" w:hAnsi="Times New Roman CYR" w:cs="Times New Roman CYR"/>
          <w:color w:val="000000"/>
        </w:rPr>
        <w:t>настоящего Административного регламента;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18D0">
        <w:rPr>
          <w:rFonts w:ascii="Times New Roman CYR" w:hAnsi="Times New Roman CYR" w:cs="Times New Roman CYR"/>
          <w:color w:val="000000"/>
        </w:rPr>
        <w:tab/>
        <w:t xml:space="preserve">г)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</w:t>
      </w:r>
      <w:r w:rsidRPr="004C18D0">
        <w:rPr>
          <w:rFonts w:ascii="Times New Roman CYR" w:hAnsi="Times New Roman CYR" w:cs="Times New Roman CYR"/>
          <w:color w:val="000000"/>
        </w:rPr>
        <w:t>сетям инженерно- технического обеспечения);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д)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2.7. В случае обращения по основанию, указанному в пункте 2.2.3. на</w:t>
      </w:r>
      <w:r>
        <w:rPr>
          <w:rFonts w:ascii="Times New Roman CYR" w:hAnsi="Times New Roman CYR" w:cs="Times New Roman CYR"/>
          <w:color w:val="000000"/>
        </w:rPr>
        <w:t>стоящего Административного регламента:</w:t>
      </w:r>
    </w:p>
    <w:p w:rsidR="00F01B97" w:rsidRPr="004C18D0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а) </w:t>
      </w:r>
      <w:r w:rsidRPr="004C18D0">
        <w:rPr>
          <w:color w:val="000000"/>
        </w:rPr>
        <w:t>заявление о предоставлении муниципальной</w:t>
      </w:r>
      <w:r w:rsidRPr="004C18D0">
        <w:rPr>
          <w:color w:val="000000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</w:t>
      </w:r>
      <w:r w:rsidRPr="004C18D0">
        <w:rPr>
          <w:color w:val="000000"/>
        </w:rPr>
        <w:t>тельной подачи заявления в какой-либо иной форме.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</w:t>
      </w:r>
      <w:r>
        <w:rPr>
          <w:rFonts w:ascii="Times New Roman CYR" w:hAnsi="Times New Roman CYR" w:cs="Times New Roman CYR"/>
          <w:color w:val="000000"/>
        </w:rPr>
        <w:t>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б) схема участка работ (выкопировка из исполнительной документации на подземные</w:t>
      </w:r>
      <w:r>
        <w:rPr>
          <w:rFonts w:ascii="Times New Roman CYR" w:hAnsi="Times New Roman CYR" w:cs="Times New Roman CYR"/>
          <w:color w:val="000000"/>
        </w:rPr>
        <w:t xml:space="preserve"> коммуникации и сооружения);</w:t>
      </w:r>
    </w:p>
    <w:p w:rsidR="00F01B97" w:rsidRPr="004C18D0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4C18D0">
        <w:rPr>
          <w:color w:val="000000"/>
        </w:rP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ab/>
      </w:r>
      <w:r w:rsidRPr="004C18D0">
        <w:rPr>
          <w:color w:val="000000"/>
        </w:rPr>
        <w:t>2.8. В случае обращения по основанию, указанному в пункте 2.2.4 настоящего Административного регламента: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ab/>
        <w:t>а) заявление о предоставлении муниципальной</w:t>
      </w:r>
      <w:r w:rsidRPr="004C18D0">
        <w:rPr>
          <w:color w:val="000000"/>
        </w:rPr>
        <w:t xml:space="preserve"> услуги. В случае направления заявления посредством ЕПГУ формирование заявления осуществляется посредство</w:t>
      </w:r>
      <w:r w:rsidRPr="004C18D0">
        <w:rPr>
          <w:color w:val="000000"/>
        </w:rPr>
        <w:t>м заполнения интерактивной формы на ЕПГУ без необходимости дополнительной подачи заявления в какой-либо иной форме.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ab/>
        <w:t>В заявлении также указывается один из следующих способов направления результата предоставления муниципальной</w:t>
      </w:r>
      <w:r w:rsidRPr="004C18D0">
        <w:rPr>
          <w:color w:val="000000"/>
        </w:rPr>
        <w:t xml:space="preserve"> </w:t>
      </w:r>
      <w:r w:rsidRPr="004C18D0">
        <w:rPr>
          <w:color w:val="000000"/>
        </w:rPr>
        <w:t>услуги: в форме электронного</w:t>
      </w:r>
      <w:r w:rsidRPr="004C18D0">
        <w:rPr>
          <w:color w:val="000000"/>
        </w:rPr>
        <w:t xml:space="preserve"> документа в личном кабинете на ЕПГУ; на бумажном носителе в виде распечатанного экземпляра</w:t>
      </w:r>
      <w:r w:rsidRPr="004C18D0">
        <w:rPr>
          <w:color w:val="000000"/>
        </w:rPr>
        <w:t xml:space="preserve">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ab/>
        <w:t>б) календарны</w:t>
      </w:r>
      <w:r w:rsidRPr="004C18D0">
        <w:rPr>
          <w:color w:val="000000"/>
        </w:rPr>
        <w:t>й график производства земляных работ;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C18D0">
        <w:rPr>
          <w:color w:val="000000"/>
        </w:rPr>
        <w:tab/>
        <w:t>в) проект производства работ (в случае изменения технических решений</w:t>
      </w:r>
      <w:r>
        <w:rPr>
          <w:rFonts w:ascii="Times New Roman CYR" w:hAnsi="Times New Roman CYR" w:cs="Times New Roman CYR"/>
          <w:color w:val="000000"/>
        </w:rPr>
        <w:t>);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F01B97" w:rsidRPr="004C18D0" w:rsidRDefault="004C18D0">
      <w:pPr>
        <w:ind w:firstLine="567"/>
        <w:jc w:val="both"/>
        <w:rPr>
          <w:color w:val="000000"/>
        </w:rPr>
      </w:pPr>
      <w:bookmarkStart w:id="2" w:name="P81"/>
      <w:bookmarkEnd w:id="2"/>
      <w:r>
        <w:rPr>
          <w:color w:val="000000"/>
        </w:rPr>
        <w:t>2.9. МКУ «УКС и ЖКХ» в течение двух недель со дня пол</w:t>
      </w:r>
      <w:r>
        <w:rPr>
          <w:color w:val="000000"/>
        </w:rPr>
        <w:t xml:space="preserve">учения документов, указанных в настоящем Регламенте, выдает разрешение на производство земляных и </w:t>
      </w:r>
      <w:r>
        <w:rPr>
          <w:color w:val="000000"/>
        </w:rPr>
        <w:lastRenderedPageBreak/>
        <w:t xml:space="preserve">монтажных </w:t>
      </w:r>
      <w:r w:rsidRPr="004C18D0">
        <w:rPr>
          <w:color w:val="000000"/>
        </w:rPr>
        <w:t>работ на территории муниципального образования город Сосновоборск по форме согласно приложению</w:t>
      </w:r>
      <w:r w:rsidRPr="004C18D0">
        <w:rPr>
          <w:color w:val="000000"/>
        </w:rPr>
        <w:t xml:space="preserve"> №2</w:t>
      </w:r>
      <w:r w:rsidRPr="004C18D0">
        <w:rPr>
          <w:color w:val="000000"/>
        </w:rPr>
        <w:t xml:space="preserve"> </w:t>
      </w:r>
      <w:r w:rsidRPr="004C18D0">
        <w:rPr>
          <w:color w:val="000000"/>
        </w:rPr>
        <w:t>к настоящему Регламенту.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2.10. При возникновении ав</w:t>
      </w:r>
      <w:r w:rsidRPr="004C18D0">
        <w:rPr>
          <w:color w:val="000000"/>
        </w:rPr>
        <w:t>арийной ситуации на инженерных коммуникациях организация, выполняющая аварийно</w:t>
      </w:r>
      <w:r>
        <w:rPr>
          <w:color w:val="000000"/>
        </w:rPr>
        <w:t xml:space="preserve">-восстановительные </w:t>
      </w:r>
      <w:r w:rsidRPr="004C18D0">
        <w:rPr>
          <w:color w:val="000000"/>
        </w:rPr>
        <w:t>работы, приступает к устранению аварии без оформленного разрешения на производство работ передав сведения о месте и характере аварии в МКУ «УКС и ЖКХ» и ЕДДС г</w:t>
      </w:r>
      <w:r w:rsidRPr="004C18D0">
        <w:rPr>
          <w:color w:val="000000"/>
        </w:rPr>
        <w:t xml:space="preserve">орода Сосновоборска, в течение 48 часов оформляет разрешение на аварийное вскрытие инженерных коммуникаций на территории муниципального образования город Сосновоборск по форме согласно приложению </w:t>
      </w:r>
      <w:r w:rsidRPr="004C18D0">
        <w:rPr>
          <w:color w:val="000000"/>
        </w:rPr>
        <w:t>№2</w:t>
      </w:r>
      <w:r w:rsidRPr="004C18D0">
        <w:rPr>
          <w:color w:val="000000"/>
        </w:rPr>
        <w:t xml:space="preserve"> </w:t>
      </w:r>
      <w:r w:rsidRPr="004C18D0">
        <w:rPr>
          <w:color w:val="000000"/>
        </w:rPr>
        <w:t>к настоящему Регламенту, представив следующие документы:</w:t>
      </w:r>
    </w:p>
    <w:p w:rsidR="00F01B97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а</w:t>
      </w:r>
      <w:r w:rsidRPr="004C18D0">
        <w:rPr>
          <w:color w:val="000000"/>
        </w:rPr>
        <w:t>) схему места производства работ с указанием границ земельных участков, занимаемых инженерными коммуникациями;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б) гарантийное письмо о выполнении всех работ по восстановлению дорожных покрытий, зеленых насаждений и благоустройства территории, подписанное р</w:t>
      </w:r>
      <w:r>
        <w:rPr>
          <w:color w:val="000000"/>
        </w:rPr>
        <w:t>уководителем организации, с указанием почтовых и банковских реквизитов, а также фамилии и должности лица, ответственного за выполнение работ;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в) акт обследования на наличие (состояние) объектов благоустройства, составленный организацией, выполняющей аварий</w:t>
      </w:r>
      <w:r>
        <w:rPr>
          <w:color w:val="000000"/>
        </w:rPr>
        <w:t>но-восстановительные работы, в присутствии представителя отдела архитектуры и градостроительства администрации города.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Работы по устранению аварий должны производиться в течение всего времени суток (в три смены) до полной ликвидации аварии.</w:t>
      </w:r>
    </w:p>
    <w:p w:rsidR="00F01B97" w:rsidRPr="004C18D0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2.11. Не допуск</w:t>
      </w:r>
      <w:r>
        <w:rPr>
          <w:color w:val="000000"/>
        </w:rPr>
        <w:t>ается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</w:t>
      </w:r>
      <w:r>
        <w:rPr>
          <w:color w:val="000000"/>
        </w:rPr>
        <w:t xml:space="preserve">кже представлять документы и информацию,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находятся в распоряжении МКУ «УКС и ЖКХ», </w:t>
      </w:r>
      <w:r>
        <w:rPr>
          <w:color w:val="000000"/>
        </w:rPr>
        <w:t xml:space="preserve">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</w:t>
      </w:r>
      <w:r w:rsidRPr="004C18D0">
        <w:rPr>
          <w:color w:val="000000"/>
        </w:rPr>
        <w:t xml:space="preserve">государственных и муниципальных услуг, за исключением документов, указанных в </w:t>
      </w:r>
      <w:hyperlink r:id="rId19" w:history="1">
        <w:r w:rsidRPr="004C18D0">
          <w:rPr>
            <w:color w:val="000000"/>
          </w:rPr>
          <w:t>части 6 статьи 7</w:t>
        </w:r>
      </w:hyperlink>
      <w:r w:rsidRPr="004C18D0">
        <w:rPr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1B97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2.12. При подаче Заявления доку</w:t>
      </w:r>
      <w:r w:rsidRPr="004C18D0">
        <w:rPr>
          <w:color w:val="000000"/>
        </w:rPr>
        <w:t>менты, предусмотренные</w:t>
      </w:r>
      <w:r w:rsidRPr="004C18D0">
        <w:rPr>
          <w:color w:val="000000"/>
        </w:rPr>
        <w:t xml:space="preserve"> </w:t>
      </w:r>
      <w:hyperlink w:anchor="P80" w:history="1">
        <w:r w:rsidRPr="004C18D0">
          <w:rPr>
            <w:color w:val="000000"/>
          </w:rPr>
          <w:t>пунктом 2</w:t>
        </w:r>
      </w:hyperlink>
      <w:r w:rsidRPr="004C18D0">
        <w:rPr>
          <w:color w:val="000000"/>
        </w:rPr>
        <w:t>.5</w:t>
      </w:r>
      <w:r w:rsidRPr="004C18D0">
        <w:rPr>
          <w:color w:val="000000"/>
        </w:rPr>
        <w:t xml:space="preserve"> </w:t>
      </w:r>
      <w:r w:rsidRPr="004C18D0">
        <w:rPr>
          <w:color w:val="000000"/>
        </w:rPr>
        <w:t>настоящего Регламента, представляются либо в двух экземплярах, один из которых - подлинники, представляемые для ознакомления сотруднику МКУ «УКС и ЖКХ» и подлежащие возврату Заявителю, другой - копии до</w:t>
      </w:r>
      <w:r w:rsidRPr="004C18D0">
        <w:rPr>
          <w:color w:val="000000"/>
        </w:rPr>
        <w:t>кументов, либо в виде нотариально удостоверенных</w:t>
      </w:r>
      <w:r>
        <w:rPr>
          <w:color w:val="000000"/>
        </w:rPr>
        <w:t xml:space="preserve"> копий документов.</w:t>
      </w:r>
    </w:p>
    <w:p w:rsidR="00F01B97" w:rsidRPr="004C18D0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20" w:history="1">
        <w:r>
          <w:rPr>
            <w:color w:val="000000"/>
          </w:rPr>
          <w:t>закона</w:t>
        </w:r>
      </w:hyperlink>
      <w:r>
        <w:rPr>
          <w:color w:val="000000"/>
        </w:rPr>
        <w:t xml:space="preserve"> от 06.04.2011 № 63-ФЗ «Об электронной подписи» и требованиями </w:t>
      </w:r>
      <w:hyperlink r:id="rId21" w:history="1">
        <w:r>
          <w:rPr>
            <w:color w:val="000000"/>
          </w:rPr>
          <w:t xml:space="preserve">ст. ст. </w:t>
        </w:r>
        <w:r>
          <w:rPr>
            <w:color w:val="000000"/>
          </w:rPr>
          <w:t>21.1</w:t>
        </w:r>
      </w:hyperlink>
      <w:r>
        <w:rPr>
          <w:color w:val="000000"/>
        </w:rPr>
        <w:t xml:space="preserve"> и </w:t>
      </w:r>
      <w:hyperlink r:id="rId22" w:history="1">
        <w:r>
          <w:rPr>
            <w:color w:val="000000"/>
          </w:rPr>
          <w:t>21.2</w:t>
        </w:r>
      </w:hyperlink>
      <w:r>
        <w:rPr>
          <w:color w:val="000000"/>
        </w:rPr>
        <w:t xml:space="preserve"> </w:t>
      </w:r>
      <w:r w:rsidRPr="004C18D0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F01B97" w:rsidRPr="004C18D0" w:rsidRDefault="004C18D0">
      <w:pPr>
        <w:ind w:firstLine="567"/>
        <w:jc w:val="both"/>
        <w:rPr>
          <w:color w:val="000000"/>
        </w:rPr>
      </w:pPr>
      <w:bookmarkStart w:id="3" w:name="P100"/>
      <w:bookmarkEnd w:id="3"/>
      <w:r w:rsidRPr="004C18D0">
        <w:rPr>
          <w:color w:val="000000"/>
        </w:rPr>
        <w:t>2.13. Ос</w:t>
      </w:r>
      <w:r w:rsidRPr="004C18D0">
        <w:rPr>
          <w:color w:val="000000"/>
        </w:rPr>
        <w:t xml:space="preserve">нованиями для отказа в приеме Заявления и документов, предусмотренных </w:t>
      </w:r>
      <w:hyperlink w:anchor="P80" w:history="1">
        <w:r w:rsidRPr="004C18D0">
          <w:rPr>
            <w:color w:val="000000"/>
          </w:rPr>
          <w:t>пунктом 2</w:t>
        </w:r>
      </w:hyperlink>
      <w:r w:rsidRPr="004C18D0">
        <w:rPr>
          <w:color w:val="000000"/>
        </w:rPr>
        <w:t xml:space="preserve">.5. </w:t>
      </w:r>
      <w:r w:rsidRPr="004C18D0">
        <w:rPr>
          <w:color w:val="000000"/>
        </w:rPr>
        <w:t>настоящего Регламента, специалистом МКУ «УКС и ЖКХ» являются: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2.13.1. Представление документов, имеющих подчистки, приписки, исправления, зачеркнутые слова</w:t>
      </w:r>
      <w:r w:rsidRPr="004C18D0">
        <w:rPr>
          <w:color w:val="000000"/>
        </w:rPr>
        <w:t xml:space="preserve"> (цифры), а также документов с серьезными повреждениями, не позволяющими однозначно истолковать их содержание.</w:t>
      </w:r>
      <w:bookmarkStart w:id="4" w:name="P102"/>
      <w:bookmarkEnd w:id="4"/>
    </w:p>
    <w:p w:rsidR="00F01B97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2.13.2. Личные данные Заявителя, почтовые реквизиты либо текст обращения в письменной форме не поддаютс</w:t>
      </w:r>
      <w:r>
        <w:rPr>
          <w:color w:val="000000"/>
        </w:rPr>
        <w:t>я прочтению (написаны неразборчиво, с сокр</w:t>
      </w:r>
      <w:r>
        <w:rPr>
          <w:color w:val="000000"/>
        </w:rPr>
        <w:t>ащениями либо карандашом.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2.14. Основаниями для отказа в предоставлении Услуги являются: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представление неполного комплекта документов, указанных в </w:t>
      </w:r>
      <w:hyperlink w:anchor="P80" w:history="1"/>
      <w:r>
        <w:rPr>
          <w:color w:val="000000"/>
        </w:rPr>
        <w:t>настоящем регламенте.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При поступлении Заявления по почте или посредством электронной по</w:t>
      </w:r>
      <w:r>
        <w:rPr>
          <w:color w:val="000000"/>
        </w:rPr>
        <w:t>чты основаниями для отказа в предоставлении Услуги также являются основания, указанные в настоящем Регламенте.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2.15. Предоставление Услуги может быть приостановлено на следующих основаниях: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при поступлении от Заявителя письменного заявления о приостановл</w:t>
      </w:r>
      <w:r>
        <w:rPr>
          <w:color w:val="000000"/>
        </w:rPr>
        <w:t>ении предоставления Услуги;</w:t>
      </w:r>
    </w:p>
    <w:p w:rsidR="00F01B97" w:rsidRDefault="004C18D0">
      <w:pPr>
        <w:pStyle w:val="ConsPlusNormal"/>
        <w:ind w:firstLine="567"/>
        <w:rPr>
          <w:color w:val="000000"/>
        </w:rPr>
      </w:pPr>
      <w:r>
        <w:rPr>
          <w:color w:val="000000"/>
        </w:rPr>
        <w:lastRenderedPageBreak/>
        <w:t>2.16. Муниципальная услуга предоставляется бесплатно.</w:t>
      </w:r>
    </w:p>
    <w:p w:rsidR="00F01B97" w:rsidRDefault="004C18D0">
      <w:pPr>
        <w:tabs>
          <w:tab w:val="left" w:pos="0"/>
          <w:tab w:val="left" w:pos="426"/>
          <w:tab w:val="left" w:pos="9356"/>
        </w:tabs>
        <w:ind w:firstLine="56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2.17. Максимальный срок ожидания в очереди при подаче заявления с прилагаемыми документами на получение муниципальной услуги составляет не более 30 минут.</w:t>
      </w:r>
    </w:p>
    <w:p w:rsidR="00F01B97" w:rsidRDefault="004C18D0">
      <w:pPr>
        <w:tabs>
          <w:tab w:val="left" w:pos="0"/>
          <w:tab w:val="left" w:pos="426"/>
          <w:tab w:val="left" w:pos="9356"/>
        </w:tabs>
        <w:ind w:firstLine="567"/>
        <w:jc w:val="both"/>
        <w:rPr>
          <w:rFonts w:eastAsia="Arial Unicode MS"/>
          <w:color w:val="000000"/>
          <w:spacing w:val="-4"/>
        </w:rPr>
      </w:pPr>
      <w:r>
        <w:rPr>
          <w:rFonts w:eastAsia="Arial Unicode MS"/>
          <w:color w:val="000000"/>
          <w:spacing w:val="-4"/>
        </w:rPr>
        <w:t xml:space="preserve">2.18. Срок регистрации запроса заявителя о предоставлении муниципальной услуги составляет 1 рабочий день. </w:t>
      </w:r>
      <w:r>
        <w:rPr>
          <w:color w:val="000000"/>
          <w:spacing w:val="-4"/>
        </w:rPr>
        <w:t xml:space="preserve">Специалисты МКУ «УКС и ЖКХ» регистрируют обращения заявителей в </w:t>
      </w:r>
      <w:hyperlink w:anchor="P211" w:history="1">
        <w:r>
          <w:rPr>
            <w:color w:val="000000"/>
            <w:spacing w:val="-4"/>
          </w:rPr>
          <w:t>журнале</w:t>
        </w:r>
      </w:hyperlink>
      <w:r>
        <w:rPr>
          <w:color w:val="000000"/>
          <w:spacing w:val="-4"/>
        </w:rPr>
        <w:t xml:space="preserve"> регистрации обращений граждан.</w:t>
      </w:r>
    </w:p>
    <w:p w:rsidR="00F01B97" w:rsidRDefault="004C18D0">
      <w:pPr>
        <w:pStyle w:val="ConsPlusNormal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Если окончание срока ра</w:t>
      </w:r>
      <w:r>
        <w:rPr>
          <w:color w:val="000000"/>
          <w:spacing w:val="-6"/>
        </w:rPr>
        <w:t>ссмотрения обращения приходится на нерабочий день, то днем окончания этого срока считается последующий за ним рабочий день.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2.19. Требования к помещению, в котором оказывается муниципальная услуга:</w:t>
      </w:r>
    </w:p>
    <w:p w:rsidR="00F01B97" w:rsidRDefault="004C18D0">
      <w:pPr>
        <w:pStyle w:val="ConsPlusNormal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Помещение для предоставления муниципальной услуги должно б</w:t>
      </w:r>
      <w:r>
        <w:rPr>
          <w:color w:val="000000"/>
          <w:spacing w:val="-4"/>
        </w:rPr>
        <w:t>ыть оборудовано информационным стендом с образцами заполнения заявлений и перечнем документов, необходимых для предоставления муниципальной услуги.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На информационных стендах размещается следующая информация: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режим работы МКУ «УКС и ЖКХ»;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справочные телефон</w:t>
      </w:r>
      <w:r>
        <w:rPr>
          <w:color w:val="000000"/>
        </w:rPr>
        <w:t>ы МКУ «УКС и ЖКХ»;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форма Заявления и перечень документов, необходимых для получения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описание процедуры исполнения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пор</w:t>
      </w:r>
      <w:r>
        <w:rPr>
          <w:color w:val="000000"/>
        </w:rPr>
        <w:t>ядок и сроки предоставления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порядок обжалования решений, действий (бездействия) должностных лиц, исполняющих Услугу;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образец заполнения Заявления о предоставлении Услуги.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Кабинет приема заявителей должны быть оборудованы информационными вывесками с</w:t>
      </w:r>
      <w:r>
        <w:rPr>
          <w:color w:val="000000"/>
        </w:rPr>
        <w:t xml:space="preserve"> указанием номера кабинета, фамилии, имени, отчества и должности специалиста, осуществляющего прием.</w:t>
      </w:r>
    </w:p>
    <w:p w:rsidR="00F01B97" w:rsidRDefault="004C18D0">
      <w:pPr>
        <w:tabs>
          <w:tab w:val="left" w:pos="0"/>
          <w:tab w:val="left" w:pos="567"/>
          <w:tab w:val="left" w:pos="9356"/>
        </w:tabs>
        <w:ind w:firstLine="56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2.20. Помещения для предоставления муниципальной услуги размещаются на нижних этажах здания. </w:t>
      </w:r>
    </w:p>
    <w:p w:rsidR="00F01B97" w:rsidRDefault="004C18D0">
      <w:pPr>
        <w:pStyle w:val="ConsPlusNormal"/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2.21. Для инвалидов должны обеспечиваться:</w:t>
      </w:r>
    </w:p>
    <w:p w:rsidR="00F01B97" w:rsidRDefault="004C18D0">
      <w:pPr>
        <w:pStyle w:val="ConsPlusNormal"/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2.21.1. Условия дл</w:t>
      </w:r>
      <w:r>
        <w:rPr>
          <w:color w:val="000000"/>
        </w:rPr>
        <w:t>я беспрепятственного доступа в помещение МКУ «УКС и ЖКХ»;</w:t>
      </w:r>
    </w:p>
    <w:p w:rsidR="00F01B97" w:rsidRDefault="004C18D0">
      <w:pPr>
        <w:pStyle w:val="ConsPlusNormal"/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2.21.2. Возможность самостоятельного передвижения по территории, на которой расположено МКУ «УКС и ЖКХ», а также входа в помещение и выхода из него, посадки в транспортное средство и высадки из него</w:t>
      </w:r>
      <w:r>
        <w:rPr>
          <w:color w:val="000000"/>
        </w:rPr>
        <w:t>, в том числе с использованием кресла-коляски.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>2.22.  Специалисты МКУ «УКС и ЖКХ» обязаны оказывать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>2.23. Для приёма граждан, обрати</w:t>
      </w:r>
      <w:r>
        <w:rPr>
          <w:color w:val="000000"/>
        </w:rPr>
        <w:t>вшихся за получением муниципальной услуги, выделяются отдельные помещения, снабженные соответствующими указателями. Рабочее место специалистов МКУ «УКС и ЖКХ» оснащается настенной вывеской или настольной табличкой с указанием фамилии, имени, отчества и дол</w:t>
      </w:r>
      <w:r>
        <w:rPr>
          <w:color w:val="000000"/>
        </w:rPr>
        <w:t>жности. Указатели должны быть четкими, заметными, понятными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>2.24.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2.25. Специалисты МКУ «УКС и ЖКХ» при необходимости оказывают инвалидам помощь, </w:t>
      </w:r>
      <w:r>
        <w:rPr>
          <w:color w:val="000000"/>
        </w:rPr>
        <w:t>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</w:t>
      </w:r>
      <w:r>
        <w:rPr>
          <w:color w:val="000000"/>
        </w:rPr>
        <w:t>ной услуги действий.</w:t>
      </w:r>
    </w:p>
    <w:p w:rsidR="00F01B97" w:rsidRDefault="004C18D0">
      <w:pPr>
        <w:pStyle w:val="ConsPlusNormal"/>
        <w:tabs>
          <w:tab w:val="left" w:pos="0"/>
          <w:tab w:val="left" w:pos="567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ab/>
        <w:t>2.26. Места ожидания предоставления муниципальной услуги оборудуются: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>2.26.1.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</w:t>
      </w:r>
      <w:r>
        <w:rPr>
          <w:color w:val="000000"/>
        </w:rPr>
        <w:t>ия (туалеты);</w:t>
      </w:r>
    </w:p>
    <w:p w:rsidR="00F01B97" w:rsidRDefault="004C18D0">
      <w:pPr>
        <w:pStyle w:val="ConsPlusNormal"/>
        <w:tabs>
          <w:tab w:val="left" w:pos="0"/>
        </w:tabs>
        <w:spacing w:line="230" w:lineRule="auto"/>
        <w:ind w:firstLine="567"/>
        <w:jc w:val="both"/>
        <w:rPr>
          <w:color w:val="000000"/>
        </w:rPr>
      </w:pPr>
      <w:r>
        <w:rPr>
          <w:color w:val="000000"/>
        </w:rPr>
        <w:t>2.26.2.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МКУ «УКС и ЖКХ».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2.27. При наличии на территори</w:t>
      </w:r>
      <w:r>
        <w:rPr>
          <w:color w:val="000000"/>
        </w:rPr>
        <w:t>и, прилегающей к местонахождению МКУ «УКС и ЖКХ»,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2.28. В МКУ «УКС и ЖКХ» обеспечивает</w:t>
      </w:r>
      <w:r>
        <w:rPr>
          <w:color w:val="000000"/>
        </w:rPr>
        <w:t>ся: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1) допуск на объект сурдопереводчика, тифлосурдопереводчика;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2) сопровождение инвалидов, имеющих стойкие нарушения функции зрения и самостоятельного передвижения, по помещениям МКУ «УКС и ЖКХ»;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3) допуск собаки-проводника при наличии документа, подтвер</w:t>
      </w:r>
      <w:r>
        <w:rPr>
          <w:color w:val="000000"/>
        </w:rPr>
        <w:t>ждающего её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</w:t>
      </w:r>
      <w:r>
        <w:rPr>
          <w:color w:val="000000"/>
        </w:rPr>
        <w:t>иты населения;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4) предоставление инвалидам по слуху услуги с использованием русского жестового языка, в том числе специалистами диспетчерской службы – видеотелефонной связи для инвалидов по слуху Красноярского края.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5) 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</w:t>
      </w:r>
      <w:r>
        <w:rPr>
          <w:color w:val="000000"/>
        </w:rPr>
        <w:t>ярск, ул. Карла Маркса, д. 40 (второй этаж).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6) Режим работы диспетчерской службы для инвалидов по слуху: ежедневно с 09:00 до 18:00 (кроме выходных и праздничных дней). 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Телефон/факс: 8 (391) 227-55-44.  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Мобильный телефон (SMS): 8-965-900-57-26.</w:t>
      </w:r>
    </w:p>
    <w:p w:rsidR="00F01B97" w:rsidRPr="004C18D0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E- mail:</w:t>
      </w:r>
      <w:r>
        <w:rPr>
          <w:color w:val="000000"/>
          <w:lang w:val="en-US"/>
        </w:rPr>
        <w:t xml:space="preserve"> </w:t>
      </w:r>
      <w:hyperlink r:id="rId23" w:history="1">
        <w:r>
          <w:rPr>
            <w:rStyle w:val="af1"/>
            <w:color w:val="000000"/>
            <w:u w:val="none"/>
            <w:lang w:val="en-US"/>
          </w:rPr>
          <w:t>kraivog@mail.ru</w:t>
        </w:r>
      </w:hyperlink>
      <w:r>
        <w:rPr>
          <w:color w:val="000000"/>
          <w:lang w:val="en-US"/>
        </w:rPr>
        <w:t xml:space="preserve">. </w:t>
      </w:r>
      <w:r w:rsidRPr="004C18D0">
        <w:rPr>
          <w:color w:val="000000"/>
          <w:lang w:val="en-US"/>
        </w:rPr>
        <w:t>Skype: kraivog.  ooVoo: kraivog.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 w:rsidRPr="004C18D0">
        <w:rPr>
          <w:color w:val="000000"/>
          <w:lang w:val="en-US"/>
        </w:rPr>
        <w:t xml:space="preserve">2.19. </w:t>
      </w:r>
      <w:r>
        <w:rPr>
          <w:color w:val="000000"/>
        </w:rPr>
        <w:t>Показателями доступности и качества муниципальной услуги являются: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1) соблюдение сроков предоставления муниципальной услуги;</w:t>
      </w:r>
    </w:p>
    <w:p w:rsidR="00F01B97" w:rsidRDefault="004C18D0">
      <w:pPr>
        <w:pStyle w:val="ConsPlusNormal"/>
        <w:tabs>
          <w:tab w:val="left" w:pos="0"/>
        </w:tabs>
        <w:spacing w:line="235" w:lineRule="auto"/>
        <w:ind w:firstLine="567"/>
        <w:jc w:val="both"/>
        <w:rPr>
          <w:color w:val="000000"/>
        </w:rPr>
      </w:pPr>
      <w:r>
        <w:rPr>
          <w:color w:val="000000"/>
        </w:rPr>
        <w:t>2) количество жалоб на действия и р</w:t>
      </w:r>
      <w:r>
        <w:rPr>
          <w:color w:val="000000"/>
        </w:rPr>
        <w:t>ешения МКУ «УКС и ЖКХ», связанные с предоставлением муниципальной услуги.</w:t>
      </w:r>
    </w:p>
    <w:p w:rsidR="00F01B97" w:rsidRDefault="00F01B97">
      <w:pPr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</w:t>
      </w:r>
    </w:p>
    <w:p w:rsidR="00F01B97" w:rsidRDefault="004C18D0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3.1. Предоставление Услуги включает в себя следующие административные процедуры: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1) инфо</w:t>
      </w:r>
      <w:r>
        <w:rPr>
          <w:color w:val="000000"/>
        </w:rPr>
        <w:t>рмирование и консультирование Заявителей;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3) принятие решения о выдаче разрешения (ордера) на право производства земляных и монтажных</w:t>
      </w:r>
      <w:r>
        <w:rPr>
          <w:color w:val="000000"/>
        </w:rPr>
        <w:t xml:space="preserve"> работ на территории муниципального образования город Сосновоборск или об отказе;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4) выдача разрешения на право производства земляных и монтажных работ на территории муниципального образования город Сосновоборск;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5) уведомление о принятом решении Заявителя</w:t>
      </w:r>
      <w:r>
        <w:rPr>
          <w:color w:val="000000"/>
        </w:rPr>
        <w:t xml:space="preserve"> или его законного представителя в случае отказа.</w:t>
      </w:r>
    </w:p>
    <w:p w:rsidR="00F01B97" w:rsidRDefault="004C18D0">
      <w:pPr>
        <w:ind w:firstLine="567"/>
        <w:jc w:val="both"/>
        <w:rPr>
          <w:color w:val="000000"/>
          <w:spacing w:val="-4"/>
        </w:rPr>
      </w:pPr>
      <w:hyperlink w:anchor="P489" w:history="1">
        <w:r>
          <w:rPr>
            <w:color w:val="000000"/>
            <w:spacing w:val="-4"/>
          </w:rPr>
          <w:t>Блок-схема</w:t>
        </w:r>
      </w:hyperlink>
      <w:r>
        <w:rPr>
          <w:color w:val="000000"/>
          <w:spacing w:val="-4"/>
        </w:rPr>
        <w:t xml:space="preserve"> последовательности административных процедур при предоставлении Услуги приведена в приложении № 4 к настоящему Регламенту.</w:t>
      </w:r>
    </w:p>
    <w:p w:rsidR="00F01B97" w:rsidRDefault="004C18D0">
      <w:pPr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>Прием и регистрация Заявления: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1)  основанием для </w:t>
      </w:r>
      <w:r>
        <w:rPr>
          <w:color w:val="000000"/>
        </w:rPr>
        <w:t>начала административной процедуры по приему заявления является обращение Заявителя в МКУ «УКС и ЖКХ» с заявлением о предоставлении муниципальной услуги.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2) ответственным за выполнение данной административной процедуры является специалист МКУ «УКС и ЖКХ», к</w:t>
      </w:r>
      <w:r>
        <w:rPr>
          <w:color w:val="000000"/>
        </w:rPr>
        <w:t>оторый: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- 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имени.  В случае обращения с заявлением юридического лица специалист МКУ «УКС</w:t>
      </w:r>
      <w:r>
        <w:rPr>
          <w:color w:val="000000"/>
        </w:rPr>
        <w:t xml:space="preserve"> и </w:t>
      </w:r>
      <w:r>
        <w:rPr>
          <w:color w:val="000000"/>
        </w:rPr>
        <w:lastRenderedPageBreak/>
        <w:t>ЖКХ» проверяет документы, подтверждающие полномочия представителя юридического лица;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проверяет полноту содержащейся в Заявлении информации;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проверяет наличие всех необходимых для предоставления Услуги документов, исходя из соответствующего перечня д</w:t>
      </w:r>
      <w:r>
        <w:rPr>
          <w:color w:val="000000"/>
        </w:rPr>
        <w:t>окументов;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проверяет представленные документы на соответствие следующим требованиям: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а) тексты документов написаны разборчиво, без сокращений;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б) фамилии, имена и отчества физических лиц, адреса их мест жительства написаны полностью;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в) в документах нет </w:t>
      </w:r>
      <w:r>
        <w:rPr>
          <w:color w:val="000000"/>
        </w:rPr>
        <w:t>подчисток, приписок, зачеркнутых слов и иных не оговоренных в них исправлений;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г) документы не заполнены карандашом;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д) документы не имеют повреждений, наличие которых не позволяет однозначно истолковать их содержание;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осуществляет проверку прилагаемых к Заявлению копий документов на их соответствие оригиналам.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принимает решение о п</w:t>
      </w:r>
      <w:r>
        <w:rPr>
          <w:color w:val="000000"/>
        </w:rPr>
        <w:t xml:space="preserve">риеме Заявления или об отказе в приеме Заявления в случаях, предусмотренных </w:t>
      </w:r>
      <w:hyperlink w:anchor="P100" w:history="1">
        <w:r>
          <w:rPr>
            <w:color w:val="000000"/>
          </w:rPr>
          <w:t>пунктом 2.7.</w:t>
        </w:r>
      </w:hyperlink>
      <w:r>
        <w:rPr>
          <w:color w:val="000000"/>
        </w:rPr>
        <w:t xml:space="preserve"> настоящего Регламента;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передает принятое Заявление в порядке делопроизводства на его регистрацию;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- в случае отказа в принятии заявления напра</w:t>
      </w:r>
      <w:r>
        <w:rPr>
          <w:color w:val="000000"/>
        </w:rPr>
        <w:t>вляет Заявителю уведомление об отказе в предоставлении Услуги с указанием причин отказа либо информирует его об отказе лично или по телефону;</w:t>
      </w:r>
    </w:p>
    <w:p w:rsidR="00F01B97" w:rsidRDefault="004C18D0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3)    продолжительность выполнения административной процедуры по приему заявления от одного Заявителя составляет не более 30 минут.</w:t>
      </w:r>
    </w:p>
    <w:p w:rsidR="00F01B97" w:rsidRDefault="004C18D0">
      <w:pPr>
        <w:pStyle w:val="ConsPlusNormal"/>
        <w:tabs>
          <w:tab w:val="left" w:pos="9781"/>
        </w:tabs>
        <w:ind w:firstLine="567"/>
        <w:jc w:val="both"/>
        <w:rPr>
          <w:color w:val="000000"/>
          <w:spacing w:val="-6"/>
        </w:rPr>
      </w:pPr>
      <w:r>
        <w:rPr>
          <w:color w:val="000000"/>
        </w:rPr>
        <w:t xml:space="preserve">4)  результатом административной процедуры по приему заявления является его регистрация.  </w:t>
      </w:r>
      <w:r>
        <w:rPr>
          <w:rFonts w:eastAsia="Arial Unicode MS"/>
          <w:color w:val="000000"/>
          <w:spacing w:val="-4"/>
        </w:rPr>
        <w:t>Срок регистрации запроса заявителя</w:t>
      </w:r>
      <w:r>
        <w:rPr>
          <w:rFonts w:eastAsia="Arial Unicode MS"/>
          <w:color w:val="000000"/>
          <w:spacing w:val="-4"/>
        </w:rPr>
        <w:t xml:space="preserve"> о предоставлении муниципальной услуги составляет 1 рабочий день. </w:t>
      </w:r>
      <w:r>
        <w:rPr>
          <w:color w:val="000000"/>
          <w:spacing w:val="-4"/>
        </w:rPr>
        <w:t xml:space="preserve">Специалист </w:t>
      </w:r>
      <w:r>
        <w:rPr>
          <w:color w:val="000000"/>
        </w:rPr>
        <w:t>МКУ «УКС и ЖКХ»</w:t>
      </w:r>
      <w:r>
        <w:rPr>
          <w:color w:val="000000"/>
          <w:spacing w:val="-4"/>
        </w:rPr>
        <w:t xml:space="preserve"> регистрирует обращения заявителей в </w:t>
      </w:r>
      <w:hyperlink w:anchor="P211" w:history="1">
        <w:r>
          <w:rPr>
            <w:color w:val="000000"/>
            <w:spacing w:val="-4"/>
          </w:rPr>
          <w:t>журнале</w:t>
        </w:r>
      </w:hyperlink>
      <w:r>
        <w:rPr>
          <w:color w:val="000000"/>
          <w:spacing w:val="-4"/>
        </w:rPr>
        <w:t xml:space="preserve"> регистрации обращений граждан.</w:t>
      </w:r>
      <w:r>
        <w:rPr>
          <w:color w:val="000000"/>
        </w:rPr>
        <w:t xml:space="preserve"> В случае поступления Заявления по почте или посредством электрон</w:t>
      </w:r>
      <w:r>
        <w:rPr>
          <w:color w:val="000000"/>
        </w:rPr>
        <w:t xml:space="preserve">ной почты - не позднее окончания рабочего дня, в течение которого Заявление было получено. </w:t>
      </w:r>
      <w:r>
        <w:rPr>
          <w:color w:val="000000"/>
          <w:spacing w:val="-6"/>
        </w:rPr>
        <w:t>Если окончание срока рассмотрения обращения приходится на нерабочий день, то днем окончания этого срока считается последующий за ним рабочий день.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3.3. Рассмотрение </w:t>
      </w:r>
      <w:r>
        <w:rPr>
          <w:color w:val="000000"/>
        </w:rPr>
        <w:t>Заявления и представленных документов, принятие решения: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1) 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F01B97" w:rsidRDefault="004C18D0">
      <w:pPr>
        <w:ind w:firstLine="567"/>
        <w:jc w:val="both"/>
        <w:rPr>
          <w:color w:val="000000"/>
          <w:spacing w:val="-4"/>
        </w:rPr>
      </w:pPr>
      <w:bookmarkStart w:id="5" w:name="P168"/>
      <w:bookmarkEnd w:id="5"/>
      <w:r>
        <w:rPr>
          <w:color w:val="000000"/>
          <w:spacing w:val="-4"/>
        </w:rPr>
        <w:t xml:space="preserve">2) сотрудник </w:t>
      </w:r>
      <w:r>
        <w:rPr>
          <w:color w:val="000000"/>
        </w:rPr>
        <w:t xml:space="preserve">МКУ «УКС и ЖКХ» </w:t>
      </w:r>
      <w:r>
        <w:rPr>
          <w:color w:val="000000"/>
          <w:spacing w:val="-4"/>
        </w:rPr>
        <w:t>осуществляет рассмотрение Заявления на предмет</w:t>
      </w:r>
      <w:r>
        <w:rPr>
          <w:color w:val="000000"/>
          <w:spacing w:val="-4"/>
        </w:rPr>
        <w:t xml:space="preserve"> его соответствия действующему законодательству, устанавливает наличие всех документов, необходимых для предоставления Услуги и возможность рассмотрения Заявления по существу;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По результатам рассмотрения Заявления сотрудник МКУ «УКС и ЖКХ» принимает одно и</w:t>
      </w:r>
      <w:r>
        <w:rPr>
          <w:color w:val="000000"/>
        </w:rPr>
        <w:t>з следующих решений: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- о возможности предоставления разрешения (ордера) на право производства земляных и монтажных работ на территории муниципального образования город Сосновоборск;</w:t>
      </w:r>
    </w:p>
    <w:p w:rsidR="00F01B97" w:rsidRPr="004C18D0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>-  о приостановлении оказания Услуги;</w:t>
      </w:r>
    </w:p>
    <w:p w:rsidR="00F01B97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 xml:space="preserve">-  в случаях, предусмотренных </w:t>
      </w:r>
      <w:hyperlink w:anchor="P102" w:history="1">
        <w:r w:rsidRPr="004C18D0">
          <w:rPr>
            <w:color w:val="000000"/>
          </w:rPr>
          <w:t>пунктом 2.13</w:t>
        </w:r>
        <w:r w:rsidRPr="004C18D0">
          <w:rPr>
            <w:color w:val="000000"/>
          </w:rPr>
          <w:t>.</w:t>
        </w:r>
      </w:hyperlink>
      <w:r w:rsidRPr="004C18D0">
        <w:rPr>
          <w:color w:val="000000"/>
        </w:rPr>
        <w:t xml:space="preserve"> </w:t>
      </w:r>
      <w:r w:rsidRPr="004C18D0">
        <w:rPr>
          <w:color w:val="000000"/>
        </w:rPr>
        <w:t>настоящего Регламента, сотрудник МКУ «УКС и ЖКХ» готовит ответ Заявителю об отказе в предоставлении</w:t>
      </w:r>
      <w:r>
        <w:rPr>
          <w:color w:val="000000"/>
        </w:rPr>
        <w:t xml:space="preserve"> Услуги (далее - ответ);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3) критерием принятия решения о предоставлении муниципальной услуги является наличие всех документов, у</w:t>
      </w:r>
      <w:r>
        <w:rPr>
          <w:color w:val="000000"/>
        </w:rPr>
        <w:t>казанных в пункте 2.5. настоящего Регламента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4) срок выполнения административной процедуры по рассмотрению Заявления по существу и принятию решения составляет 2 недели; при получении заявления в форме электронного документа по электронной почте максимальны</w:t>
      </w:r>
      <w:r>
        <w:rPr>
          <w:color w:val="000000"/>
        </w:rPr>
        <w:t xml:space="preserve">й срок исполнения административной процедуры составляет 7 рабочих дней.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5) результатом исполнения административной процедуры является выдача Заявителю разрешения на право производства земляных и монтажных работ на территории муниципального образования гор</w:t>
      </w:r>
      <w:r>
        <w:rPr>
          <w:color w:val="000000"/>
        </w:rPr>
        <w:t xml:space="preserve">од Сосновоборск либо отказ в предоставлении разрешения (ордера) на право производства земляных и монтажных работ на территории муниципального образования город Сосновоборск;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Подписывает разрешение директор МКУ «УКС и ЖКХ» и в день подписания передает его </w:t>
      </w:r>
      <w:r>
        <w:rPr>
          <w:color w:val="000000"/>
        </w:rPr>
        <w:t>Заявителю либо направляет заказным письмом с уведомлением о вручении;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3.4. Выдача разрешения (ордера) на право производства земляных и монтажных работ на территории муниципального образования город Сосновоборск:</w:t>
      </w:r>
    </w:p>
    <w:p w:rsidR="00F01B97" w:rsidRDefault="004C18D0">
      <w:pPr>
        <w:ind w:firstLine="567"/>
        <w:jc w:val="both"/>
        <w:rPr>
          <w:color w:val="000000"/>
          <w:spacing w:val="-6"/>
        </w:rPr>
      </w:pPr>
      <w:r>
        <w:rPr>
          <w:color w:val="000000"/>
        </w:rPr>
        <w:t>1</w:t>
      </w:r>
      <w:r>
        <w:rPr>
          <w:color w:val="000000"/>
          <w:spacing w:val="-6"/>
        </w:rPr>
        <w:t>) Разрешение на производство работ выдается</w:t>
      </w:r>
      <w:r>
        <w:rPr>
          <w:color w:val="000000"/>
          <w:spacing w:val="-6"/>
        </w:rPr>
        <w:t xml:space="preserve"> на каждую сеть, каждый объект отдельно, исключая возможность работы на разных сетях по одному разрешению.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2) Максимальный срок, на который выдается разрешение, не может превышать одного календарного месяца, который обосновывается графиком производства работ не менее двухсменного режима.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При большом объеме работ допускается выдача разрешения на больший срок, об</w:t>
      </w:r>
      <w:r>
        <w:rPr>
          <w:color w:val="000000"/>
        </w:rPr>
        <w:t>основанный графиком производства работ, утвержденным заказчиком и согласованный с подрядчиком.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3) При завершении основных работ или их выполнении в зимний период времени (с наступлением отрицательной температуры наружного воздуха) разрешение выдается до во</w:t>
      </w:r>
      <w:r>
        <w:rPr>
          <w:color w:val="000000"/>
        </w:rPr>
        <w:t>сстановления нарушенного благоустройства в теплое время года под гарантии, предоставленные организацией, производящей работы.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4) При строительстве объекта на основании разрешения Главы города Сосновоборска организация согласовывает стройгенплан, предусматр</w:t>
      </w:r>
      <w:r>
        <w:rPr>
          <w:color w:val="000000"/>
        </w:rPr>
        <w:t>ивающий обязательную установку глухого строительного ограждения с пешеходным тротуаром. В границах согласованного стройгенплана получение разрешения (ордера) на производство работ не требуется.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На все сети, выходящие за границы площадки согласованного стро</w:t>
      </w:r>
      <w:r>
        <w:rPr>
          <w:color w:val="000000"/>
        </w:rPr>
        <w:t>йгенплана, выдается разрешение (ордер) на каждую сеть.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5) Разрешение на вскрытие асфальтобетонного покрытия, снос зеленых насаждений не выдается в течение гарантийного срока (2 года) после приемки выполненных работ по ремонту, асфальтированию, устройству г</w:t>
      </w:r>
      <w:r>
        <w:rPr>
          <w:color w:val="000000"/>
        </w:rPr>
        <w:t>азонов и зеленых насаждений.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6) Сроки и условия, указанные в разрешении, являются обязательными. Проведение работ по просроченным ордерам расценивается как самовольное разрытие. Организация, имеющая на руках три и более просроченных разрешения, лишается во</w:t>
      </w:r>
      <w:r>
        <w:rPr>
          <w:color w:val="000000"/>
        </w:rPr>
        <w:t>зможности получения разрешения на выполнение новых работ и несет ответственность в порядке, предусмотренном действующим законодательством. Продление сроков выполнения работ по разрешению осуществляется после обоснования необходимости производства работ в п</w:t>
      </w:r>
      <w:r>
        <w:rPr>
          <w:color w:val="000000"/>
        </w:rPr>
        <w:t>исьменном виде и согласования с МКУ «УКС и ЖКХ».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При завершении работ в установленные ордером сроки и после проверки всех условий, указанных в нем при выдаче, а также восстановлении благоустройства надлежащим образом (или гарантированном решении о сроках е</w:t>
      </w:r>
      <w:r>
        <w:rPr>
          <w:color w:val="000000"/>
        </w:rPr>
        <w:t>го восстановления) ордер считается закрытым (снятым с контроля).</w:t>
      </w:r>
    </w:p>
    <w:p w:rsidR="00F01B97" w:rsidRDefault="004C18D0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7) При проверке условий, указанных в ордере на производство работ, используются следующие нормативные документы: </w:t>
      </w:r>
      <w:hyperlink r:id="rId24" w:history="1">
        <w:r>
          <w:rPr>
            <w:color w:val="000000"/>
            <w:spacing w:val="-6"/>
          </w:rPr>
          <w:t>СНиП 3.06.03-85</w:t>
        </w:r>
      </w:hyperlink>
      <w:r>
        <w:rPr>
          <w:color w:val="000000"/>
          <w:spacing w:val="-6"/>
        </w:rPr>
        <w:t xml:space="preserve"> "Автомобильные дороги", </w:t>
      </w:r>
      <w:hyperlink r:id="rId25" w:history="1">
        <w:r>
          <w:rPr>
            <w:color w:val="000000"/>
            <w:spacing w:val="-6"/>
          </w:rPr>
          <w:t>СНиП III-10-75</w:t>
        </w:r>
      </w:hyperlink>
      <w:r>
        <w:rPr>
          <w:color w:val="000000"/>
          <w:spacing w:val="-6"/>
        </w:rPr>
        <w:t xml:space="preserve"> "Благоустройство территорий", </w:t>
      </w:r>
      <w:hyperlink r:id="rId26" w:history="1">
        <w:r>
          <w:rPr>
            <w:color w:val="000000"/>
            <w:spacing w:val="-6"/>
          </w:rPr>
          <w:t>СНиП 3.04.01-87</w:t>
        </w:r>
      </w:hyperlink>
      <w:r>
        <w:rPr>
          <w:color w:val="000000"/>
          <w:spacing w:val="-6"/>
        </w:rPr>
        <w:t xml:space="preserve"> "Изоляционные и отделочные покрытия", Государственный стандарт Российской Федерации </w:t>
      </w:r>
      <w:hyperlink r:id="rId27" w:history="1">
        <w:r>
          <w:rPr>
            <w:color w:val="000000"/>
            <w:spacing w:val="-6"/>
          </w:rPr>
          <w:t>ГОСТ Р 50597-93</w:t>
        </w:r>
      </w:hyperlink>
      <w:r>
        <w:rPr>
          <w:color w:val="000000"/>
          <w:spacing w:val="-6"/>
        </w:rPr>
        <w:t xml:space="preserve"> "Автомобильные дороги и улицы", </w:t>
      </w:r>
      <w:hyperlink r:id="rId28" w:history="1">
        <w:r>
          <w:rPr>
            <w:color w:val="000000"/>
            <w:spacing w:val="-6"/>
          </w:rPr>
          <w:t>СНиП III-4-80</w:t>
        </w:r>
      </w:hyperlink>
      <w:r>
        <w:rPr>
          <w:color w:val="000000"/>
          <w:spacing w:val="-6"/>
        </w:rPr>
        <w:t xml:space="preserve"> "Техника безопасности в строительстве", Федеральный </w:t>
      </w:r>
      <w:hyperlink r:id="rId29" w:history="1">
        <w:r>
          <w:rPr>
            <w:color w:val="000000"/>
            <w:spacing w:val="-6"/>
          </w:rPr>
          <w:t>закон</w:t>
        </w:r>
      </w:hyperlink>
      <w:r>
        <w:rPr>
          <w:color w:val="000000"/>
          <w:spacing w:val="-6"/>
        </w:rPr>
        <w:t xml:space="preserve"> от 13.03.2006 № 38-ФЗ "О рекламе", </w:t>
      </w:r>
      <w:r>
        <w:rPr>
          <w:color w:val="000000"/>
          <w:spacing w:val="-6"/>
        </w:rPr>
        <w:t>р</w:t>
      </w:r>
      <w:r>
        <w:rPr>
          <w:spacing w:val="-4"/>
        </w:rPr>
        <w:t>ешение Сосновоборского городского Совета депутатов Красноярского края от 22.08.2018 № 32/131-р «Об утверждении Правил благоустройства тер</w:t>
      </w:r>
      <w:r>
        <w:rPr>
          <w:spacing w:val="-4"/>
        </w:rPr>
        <w:t>ритории муниципального образования город Сосновоборск»</w:t>
      </w:r>
      <w:r>
        <w:rPr>
          <w:color w:val="000000"/>
          <w:spacing w:val="-6"/>
        </w:rPr>
        <w:t>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8) Восстановление благоустройства специализированным предприятием не освобождает организацию, производившую разрытие, от ответственности за невосстановление либо ненадлежащее восстановление благоустро</w:t>
      </w:r>
      <w:r>
        <w:rPr>
          <w:color w:val="000000"/>
        </w:rPr>
        <w:t>йства, предусмотренной действующим законодательством.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9) Закрытие ордера осуществляется комиссионно в присутствии представителей МКУ «УКС и ЖКХ» </w:t>
      </w:r>
      <w:r>
        <w:rPr>
          <w:color w:val="000000"/>
        </w:rPr>
        <w:t>и отдела архитектуры и градостроительства администрации города.</w:t>
      </w:r>
    </w:p>
    <w:p w:rsidR="00F01B97" w:rsidRPr="004C18D0" w:rsidRDefault="004C18D0">
      <w:pPr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10) Организация, производившая разрытие, в течение двух лет со дня сдачи объекта в </w:t>
      </w:r>
      <w:r w:rsidRPr="004C18D0">
        <w:rPr>
          <w:color w:val="000000"/>
          <w:spacing w:val="-4"/>
        </w:rPr>
        <w:t>эксплуатацию или закрытия ордера несет ответственность за просадку и деформацию покрытий.</w:t>
      </w:r>
    </w:p>
    <w:p w:rsidR="00F01B97" w:rsidRDefault="004C18D0">
      <w:pPr>
        <w:ind w:firstLine="567"/>
        <w:jc w:val="both"/>
        <w:rPr>
          <w:color w:val="000000"/>
        </w:rPr>
      </w:pPr>
      <w:r w:rsidRPr="004C18D0">
        <w:rPr>
          <w:color w:val="000000"/>
        </w:rPr>
        <w:t xml:space="preserve">11) </w:t>
      </w:r>
      <w:hyperlink w:anchor="P555" w:history="1">
        <w:r w:rsidRPr="004C18D0">
          <w:rPr>
            <w:color w:val="000000"/>
          </w:rPr>
          <w:t>Требования</w:t>
        </w:r>
      </w:hyperlink>
      <w:r w:rsidRPr="004C18D0">
        <w:rPr>
          <w:color w:val="000000"/>
        </w:rPr>
        <w:t xml:space="preserve"> к сохранности территорий и зеленых насаждений </w:t>
      </w:r>
      <w:r w:rsidRPr="004C18D0">
        <w:rPr>
          <w:color w:val="000000"/>
        </w:rPr>
        <w:t xml:space="preserve">при проведении земляных и монтажных работ, основным принципам организации работ и соблюдения техники безопасности на объектах инженерной инфраструктуры изложены в приложении №10 </w:t>
      </w:r>
      <w:r w:rsidRPr="004C18D0">
        <w:rPr>
          <w:color w:val="000000"/>
        </w:rPr>
        <w:t>к настоящему Регламенту.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3.5. Уведомление о принятом решении Заявителя или его</w:t>
      </w:r>
      <w:r>
        <w:rPr>
          <w:color w:val="000000"/>
        </w:rPr>
        <w:t xml:space="preserve"> законного представителя в случае отказа.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В случае принятия решения об отказе в предоставлении разрешения (ордера) на право производства земляных и монтажных работ на территории муниципального образования город Сосновоборск Заявитель уведомляется в день пр</w:t>
      </w:r>
      <w:r>
        <w:rPr>
          <w:color w:val="000000"/>
        </w:rPr>
        <w:t>инятия такого решения или уведомление направляется Заявителю по почте с уведомлением о его вручении в течение 3 дней со дня регистрации.</w:t>
      </w:r>
    </w:p>
    <w:p w:rsidR="00F01B97" w:rsidRDefault="00F01B97">
      <w:pPr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4. ФОРМЫ КОНТРОЛЯ ЗА ИСПОЛНЕНИЕМ РЕГЛАМЕНТА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4.1. Текущий контроль за соблюдением последовательности действий, определе</w:t>
      </w:r>
      <w:r>
        <w:rPr>
          <w:color w:val="000000"/>
        </w:rPr>
        <w:t>нных административными процедурами, осуществляется постоянно сотрудником МКУ «УКС и ЖКХ», исполняющим Услугу, а также путем проведения директором МКУ «УКС и ЖКХ» проверок исполнения сотрудниками МКУ «УКС и ЖКХ» положений настоящего Регламента, иных нормати</w:t>
      </w:r>
      <w:r>
        <w:rPr>
          <w:color w:val="000000"/>
        </w:rPr>
        <w:t>вных правовых актов.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Для текущего контроля используются сведения, полученные в информационной системе регистрации входящих и исходящих документов МКУ «УКС и ЖКХ».</w:t>
      </w:r>
    </w:p>
    <w:p w:rsidR="00F01B97" w:rsidRDefault="004C18D0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4.2. Контроль </w:t>
      </w:r>
      <w:r>
        <w:rPr>
          <w:color w:val="000000"/>
        </w:rPr>
        <w:t>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</w:t>
      </w:r>
      <w:r>
        <w:rPr>
          <w:color w:val="000000"/>
        </w:rPr>
        <w:t>ие жалобы на решения, действия (бездействие) сотрудников МКУ «УКС и ЖКХ».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4.3.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</w:t>
      </w:r>
      <w:r>
        <w:rPr>
          <w:rFonts w:ascii="Times New Roman CYR" w:hAnsi="Times New Roman CYR" w:cs="Times New Roman CYR"/>
          <w:color w:val="000000"/>
        </w:rPr>
        <w:t xml:space="preserve">водителем уполномоченного органа государственной власти, организации. 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4.4. При плановой проверке полноты и качества предоставления услуги по контролю подлежат: а) соблюдение сроков предоставления услуги; б) соблюдение положений настоящего Административног</w:t>
      </w:r>
      <w:r>
        <w:rPr>
          <w:rFonts w:ascii="Times New Roman CYR" w:hAnsi="Times New Roman CYR" w:cs="Times New Roman CYR"/>
          <w:color w:val="000000"/>
        </w:rPr>
        <w:t xml:space="preserve">о регламента; в) правильность и обоснованность принятого решения об отказе в предоставлении услуги. 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4.5. Основанием для проведения внеплановых проверок являются: а) получение от государственных органов, органов местного самоуправления информации о предпол</w:t>
      </w:r>
      <w:r>
        <w:rPr>
          <w:rFonts w:ascii="Times New Roman CYR" w:hAnsi="Times New Roman CYR" w:cs="Times New Roman CYR"/>
          <w:color w:val="000000"/>
        </w:rPr>
        <w:t>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</w:t>
      </w:r>
      <w:r>
        <w:rPr>
          <w:rFonts w:ascii="Times New Roman CYR" w:hAnsi="Times New Roman CYR" w:cs="Times New Roman CYR"/>
          <w:color w:val="000000"/>
        </w:rPr>
        <w:t xml:space="preserve">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 б) обращения граждан и юридических лиц на нарушения законодательства, в том числе на качество </w:t>
      </w:r>
      <w:r>
        <w:rPr>
          <w:rFonts w:ascii="Times New Roman CYR" w:hAnsi="Times New Roman CYR" w:cs="Times New Roman CYR"/>
          <w:color w:val="000000"/>
        </w:rPr>
        <w:t>предоставления услуги.</w:t>
      </w:r>
    </w:p>
    <w:p w:rsidR="00F01B97" w:rsidRDefault="00F01B97">
      <w:pPr>
        <w:ind w:firstLine="567"/>
        <w:jc w:val="both"/>
        <w:rPr>
          <w:b/>
          <w:color w:val="000000"/>
        </w:rPr>
      </w:pPr>
    </w:p>
    <w:p w:rsidR="00F01B97" w:rsidRDefault="00F01B97">
      <w:pPr>
        <w:ind w:firstLine="567"/>
        <w:jc w:val="center"/>
        <w:outlineLvl w:val="1"/>
        <w:rPr>
          <w:b/>
          <w:color w:val="000000"/>
        </w:rPr>
      </w:pPr>
    </w:p>
    <w:p w:rsidR="00F01B97" w:rsidRDefault="004C18D0">
      <w:pPr>
        <w:ind w:firstLine="567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5. ПОРЯДОК ДОСУДЕБНОГО (ВНЕСУДЕБНОГО) ОБЖАЛОВАНИЯ </w:t>
      </w:r>
    </w:p>
    <w:p w:rsidR="00F01B97" w:rsidRDefault="004C18D0">
      <w:pPr>
        <w:ind w:firstLine="567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F01B97" w:rsidRDefault="00F01B97">
      <w:pPr>
        <w:ind w:firstLine="567"/>
        <w:jc w:val="both"/>
        <w:rPr>
          <w:b/>
          <w:color w:val="000000"/>
        </w:rPr>
      </w:pP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.1. Заявители вправе обжаловать решения, принятые в ходе предоставления муниципальной услуги, действия (бездействие) должностных лиц МКУ «УКС и ЖКХ» в досудебном (внесудебном) порядке.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5.2. Заявитель может обратиться с жалобой, в том числе в следующих случ</w:t>
      </w:r>
      <w:r>
        <w:rPr>
          <w:color w:val="000000"/>
        </w:rPr>
        <w:t>аях: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3) требование представления заявителем документов, не предусмотренных нормативными правовыми актами Российс</w:t>
      </w:r>
      <w:r>
        <w:rPr>
          <w:color w:val="000000"/>
        </w:rPr>
        <w:t>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4) отказ заявителю в приеме документов, представление которых предусмотрено нормативными правовыми актами Российской Ф</w:t>
      </w:r>
      <w:r>
        <w:rPr>
          <w:color w:val="000000"/>
        </w:rPr>
        <w:t>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5) отказ заявителю в предоставлении муниципальной услуги, если основания отказа не предусмотрены федеральными законами и пр</w:t>
      </w:r>
      <w:r>
        <w:rPr>
          <w:color w:val="000000"/>
        </w:rPr>
        <w:t>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6) требование внесения заявителем при предоставлении муниципальной услуги платы, не п</w:t>
      </w:r>
      <w:r>
        <w:rPr>
          <w:color w:val="000000"/>
        </w:rPr>
        <w:t>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7) отказ органа, предоставляющего муниципальную услугу, его должностного лица в исправлении допущенных опе</w:t>
      </w:r>
      <w:r>
        <w:rPr>
          <w:color w:val="000000"/>
        </w:rPr>
        <w:t>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</w:t>
      </w:r>
      <w:r>
        <w:rPr>
          <w:color w:val="000000"/>
        </w:rPr>
        <w:t>ного обращения, в том числе в форме электронного документа, к директору МКУ «УКС и ЖКХ»  либо Главе города Сосновоборска.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Заяви</w:t>
      </w:r>
      <w:r>
        <w:rPr>
          <w:color w:val="000000"/>
        </w:rPr>
        <w:t>тель вправе обжаловать действия (бездействия) и решения, принятые должностными лицами в ходе предоставления муниципальной услуги, директору МКУ «УКС и ЖКХ» либо Главе города Сосновоборска.</w:t>
      </w:r>
    </w:p>
    <w:p w:rsidR="00F01B97" w:rsidRDefault="004C18D0">
      <w:pPr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5.5. Жалоба может быть направлена по почте, с использованием информ</w:t>
      </w:r>
      <w:r>
        <w:rPr>
          <w:color w:val="000000"/>
          <w:spacing w:val="-4"/>
        </w:rPr>
        <w:t>ационно-телекоммуникационной сети Интернет, официального сайта органа, предоставляющего муниципальную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</w:t>
      </w:r>
      <w:r>
        <w:rPr>
          <w:color w:val="000000"/>
          <w:spacing w:val="-4"/>
        </w:rPr>
        <w:t>луг (функций)", а также может быть принята при личном приеме заявителя.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5.6. Жалоба должна содержать: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color w:val="000000"/>
        </w:rPr>
        <w:t>его, решения и действия (бездействие) которых обжалуются;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</w:t>
      </w:r>
      <w:r>
        <w:rPr>
          <w:color w:val="000000"/>
        </w:rPr>
        <w:t>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</w:t>
      </w:r>
      <w:r>
        <w:rPr>
          <w:color w:val="000000"/>
        </w:rPr>
        <w:t>, должностного лица органа, предоставляющего муниципальную услугу, либо муниципального служащего;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</w:t>
      </w:r>
      <w:r>
        <w:rPr>
          <w:color w:val="000000"/>
        </w:rPr>
        <w:t>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5.7. Поступившая жалоба подлежит рассмотрению в течение пятнадцати рабо</w:t>
      </w:r>
      <w:r>
        <w:rPr>
          <w:color w:val="000000"/>
        </w:rPr>
        <w:t>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>
        <w:rPr>
          <w:color w:val="000000"/>
        </w:rPr>
        <w:t>влений - в течение пяти рабочих дней со дня ее регистрации.</w:t>
      </w:r>
    </w:p>
    <w:p w:rsidR="00F01B97" w:rsidRDefault="004C18D0">
      <w:pPr>
        <w:ind w:firstLine="567"/>
        <w:jc w:val="both"/>
        <w:rPr>
          <w:color w:val="000000"/>
        </w:rPr>
      </w:pPr>
      <w:bookmarkStart w:id="6" w:name="P241"/>
      <w:bookmarkEnd w:id="6"/>
      <w:r>
        <w:rPr>
          <w:color w:val="000000"/>
        </w:rPr>
        <w:lastRenderedPageBreak/>
        <w:t>5.8. Результатом рассмотрения жалобы является одно из следующих решений: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1) удовлетворение жалобы, в том числе в форме отмены принятого решения, исправления допущенных МКУ «УКС и ЖКХ» опечаток и о</w:t>
      </w:r>
      <w:r>
        <w:rPr>
          <w:color w:val="000000"/>
        </w:rPr>
        <w:t>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2) от</w:t>
      </w:r>
      <w:r>
        <w:rPr>
          <w:color w:val="000000"/>
        </w:rPr>
        <w:t>каз в удовлетворении жалобы.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5.9. Не позднее дня, следующего за днем принятия решения, указанного в 5.8.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color w:val="000000"/>
        </w:rPr>
        <w:t>рассмотрения жалобы.</w:t>
      </w:r>
    </w:p>
    <w:p w:rsidR="00F01B97" w:rsidRDefault="004C18D0">
      <w:pPr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</w:t>
      </w:r>
      <w:r>
        <w:rPr>
          <w:color w:val="000000"/>
          <w:spacing w:val="-4"/>
        </w:rPr>
        <w:t>имеющиеся материалы в органы прокуратуры.</w:t>
      </w:r>
    </w:p>
    <w:p w:rsidR="00F01B97" w:rsidRDefault="004C18D0">
      <w:pPr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5.11. Заявители имеют право обратиться в </w:t>
      </w:r>
      <w:r>
        <w:rPr>
          <w:color w:val="000000"/>
        </w:rPr>
        <w:t xml:space="preserve">МКУ «УКС и ЖКХ» </w:t>
      </w:r>
      <w:r>
        <w:rPr>
          <w:color w:val="000000"/>
          <w:spacing w:val="-6"/>
        </w:rPr>
        <w:t>за получением информации и документов, необходимых для обоснования и рассмотрения жалобы.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5.12. Основания для приостановления рассмотрения жалобы отсутствуют.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</w:t>
      </w:r>
      <w:r>
        <w:rPr>
          <w:color w:val="000000"/>
        </w:rPr>
        <w:t>иципального служащего в суд общей юрисдикции в порядке и сроки, установленные законодательством Российской Федерации.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5.14. Результатом досудебного (внесудебного) обжалования является направление заявителю мотивированного ответа о результатах рассмотрения </w:t>
      </w:r>
      <w:r>
        <w:rPr>
          <w:color w:val="000000"/>
        </w:rPr>
        <w:t>жалобы не позднее дня, следующего за днем принятия решения, в письменной форме и по желанию заявителя в электронной форме.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jc w:val="right"/>
        <w:outlineLvl w:val="1"/>
        <w:rPr>
          <w:color w:val="000000"/>
        </w:rPr>
      </w:pPr>
      <w:r>
        <w:rPr>
          <w:color w:val="000000"/>
        </w:rPr>
        <w:t>Приложение № 1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                    предоставлению муниципальной услуги                   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                                  производства земляных и монтажных                          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right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                 образования город Сосновоборск»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</w:p>
    <w:p w:rsidR="00F01B97" w:rsidRDefault="004C18D0">
      <w:pPr>
        <w:tabs>
          <w:tab w:val="left" w:pos="4678"/>
        </w:tabs>
        <w:spacing w:after="1" w:line="200" w:lineRule="atLeast"/>
        <w:jc w:val="both"/>
        <w:rPr>
          <w:color w:val="000000"/>
          <w:highlight w:val="yellow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     Директору  МКУ «УКС и ЖКХ» </w:t>
      </w:r>
    </w:p>
    <w:p w:rsidR="00F01B97" w:rsidRDefault="004C18D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Бакулину В.Н.</w:t>
      </w:r>
    </w:p>
    <w:p w:rsidR="00F01B97" w:rsidRDefault="004C18D0">
      <w:pPr>
        <w:tabs>
          <w:tab w:val="center" w:pos="4818"/>
          <w:tab w:val="right" w:pos="9637"/>
        </w:tabs>
        <w:jc w:val="both"/>
        <w:rPr>
          <w:color w:val="000000"/>
        </w:rPr>
      </w:pPr>
      <w:r>
        <w:rPr>
          <w:color w:val="000000"/>
        </w:rPr>
        <w:tab/>
        <w:t xml:space="preserve">                           От (Ф.И.О. заявителя)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  ______________________________________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Почтовый адрес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</w:t>
      </w:r>
      <w:r>
        <w:rPr>
          <w:color w:val="000000"/>
        </w:rPr>
        <w:t>_______________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Юридический адрес (для организаций):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______________________________________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                                                                Тел.: ________________________________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Должность заявителя (для организаций):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          ______________________________________</w:t>
      </w:r>
    </w:p>
    <w:p w:rsidR="00F01B97" w:rsidRDefault="004C18D0">
      <w:pPr>
        <w:tabs>
          <w:tab w:val="left" w:pos="4536"/>
          <w:tab w:val="left" w:pos="7655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Банковские реквизиты (для организаций</w:t>
      </w:r>
    </w:p>
    <w:p w:rsidR="00F01B97" w:rsidRDefault="004C18D0">
      <w:pPr>
        <w:tabs>
          <w:tab w:val="left" w:pos="4536"/>
          <w:tab w:val="left" w:pos="7655"/>
        </w:tabs>
        <w:spacing w:after="1" w:line="2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и  индивидуальных предпринимателей):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______________________________________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______________________________________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center"/>
        <w:rPr>
          <w:color w:val="000000"/>
        </w:rPr>
      </w:pPr>
      <w:bookmarkStart w:id="7" w:name="P286"/>
      <w:bookmarkEnd w:id="7"/>
      <w:r>
        <w:rPr>
          <w:color w:val="000000"/>
        </w:rPr>
        <w:t>Заявление № __________ от __________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Прошу предоставить разрешение на право производства земляных и монтажных работ / на аварийное вскрыт</w:t>
      </w:r>
      <w:r>
        <w:rPr>
          <w:color w:val="000000"/>
        </w:rPr>
        <w:t>ие инженерных коммуникаций на территории муниципального образования город Сосновоборск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(назначение и местоположение объекта)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в соответствии с согласованным проек</w:t>
      </w:r>
      <w:r>
        <w:rPr>
          <w:color w:val="000000"/>
        </w:rPr>
        <w:t>том.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Характер работ: 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Начало проведения работ: «__» __________ 20__ г.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Окончание  проведения  работ (с работами по восстановл</w:t>
      </w:r>
      <w:r>
        <w:rPr>
          <w:color w:val="000000"/>
        </w:rPr>
        <w:t>ению разрушений и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по благоустройству): «__» __________ 20__ г.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Ответственный за производство работ по ордеру: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ФИО: __________________________________________________________________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Паспортные данные: 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</w:t>
      </w:r>
      <w:r>
        <w:rPr>
          <w:color w:val="000000"/>
        </w:rPr>
        <w:t>_________________________________________________________________________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Подпись заявителя _________</w:t>
      </w:r>
      <w:r>
        <w:rPr>
          <w:color w:val="000000"/>
        </w:rPr>
        <w:t>___________ /__________________/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фамилия, инициалы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   дата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Настоящим,  даю согласие в соответствии со </w:t>
      </w:r>
      <w:hyperlink r:id="rId30" w:history="1">
        <w:r>
          <w:rPr>
            <w:color w:val="000000"/>
          </w:rPr>
          <w:t>статьей 9</w:t>
        </w:r>
      </w:hyperlink>
      <w:r>
        <w:rPr>
          <w:color w:val="000000"/>
        </w:rPr>
        <w:t xml:space="preserve"> Федерального закона от  27.07.2006  №  152-ФЗ  «О персональных данных» на обработку указанных в заявлении  </w:t>
      </w:r>
      <w:r>
        <w:rPr>
          <w:color w:val="000000"/>
        </w:rPr>
        <w:lastRenderedPageBreak/>
        <w:t>персональн</w:t>
      </w:r>
      <w:r>
        <w:rPr>
          <w:color w:val="000000"/>
        </w:rPr>
        <w:t>ых  данных,  включая сбор, систематизацию, накопление, автоматизированный запрос, обезличивание, блокирование и уничтожение.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действует до даты отзыва мною путем  направления в администрацию города Сосновоборска пис</w:t>
      </w:r>
      <w:r>
        <w:rPr>
          <w:color w:val="000000"/>
        </w:rPr>
        <w:t>ьменного обращения об указанном отзыве в произвольной форме.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Дата "__" __________ 20__ г. Подпись _______________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</w:t>
      </w:r>
      <w:r>
        <w:rPr>
          <w:color w:val="000000"/>
        </w:rPr>
        <w:t xml:space="preserve">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</w:t>
      </w:r>
      <w:r>
        <w:rPr>
          <w:color w:val="000000"/>
        </w:rPr>
        <w:t>азования город Сосновоборск»</w:t>
      </w:r>
    </w:p>
    <w:p w:rsidR="00F01B97" w:rsidRDefault="00F01B97">
      <w:pPr>
        <w:spacing w:after="1" w:line="220" w:lineRule="atLeast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center"/>
        <w:rPr>
          <w:color w:val="000000"/>
        </w:rPr>
      </w:pPr>
      <w:r>
        <w:rPr>
          <w:color w:val="000000"/>
        </w:rPr>
        <w:t xml:space="preserve">Форма разрешения на осуществление земляных работ </w:t>
      </w:r>
    </w:p>
    <w:p w:rsidR="00F01B97" w:rsidRDefault="00F01B97">
      <w:pPr>
        <w:spacing w:after="1" w:line="20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РАЗРЕШЕНИЕ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№ ________________________                                           Дата _________________</w:t>
      </w:r>
    </w:p>
    <w:p w:rsidR="00F01B97" w:rsidRDefault="00F01B97">
      <w:pPr>
        <w:spacing w:after="1" w:line="200" w:lineRule="atLeast"/>
        <w:ind w:firstLine="567"/>
        <w:jc w:val="center"/>
        <w:rPr>
          <w:color w:val="000000"/>
        </w:rPr>
      </w:pPr>
    </w:p>
    <w:p w:rsidR="00F01B97" w:rsidRDefault="004C18D0">
      <w:pPr>
        <w:jc w:val="center"/>
        <w:rPr>
          <w:bCs/>
          <w:color w:val="000000"/>
          <w:u w:val="single"/>
        </w:rPr>
      </w:pPr>
      <w:r>
        <w:rPr>
          <w:color w:val="000000"/>
        </w:rPr>
        <w:t>662500, Россия, г. Сосновоборск, Красноярского края, ул. Солнечная,2</w:t>
      </w:r>
    </w:p>
    <w:p w:rsidR="00F01B97" w:rsidRDefault="004C18D0">
      <w:pPr>
        <w:jc w:val="center"/>
        <w:rPr>
          <w:color w:val="000000"/>
        </w:rPr>
      </w:pPr>
      <w:r>
        <w:rPr>
          <w:color w:val="000000"/>
        </w:rPr>
        <w:t>Му</w:t>
      </w:r>
      <w:r>
        <w:rPr>
          <w:color w:val="000000"/>
        </w:rPr>
        <w:t>ниципальное казенное учреждение «Управление капитального строительства и жилищно-коммунального хозяйства» г. Сосновоборска (МКУ «УКС и ЖКХ»)</w:t>
      </w:r>
    </w:p>
    <w:p w:rsidR="00F01B97" w:rsidRDefault="004C18D0">
      <w:pPr>
        <w:jc w:val="center"/>
        <w:rPr>
          <w:color w:val="000000"/>
        </w:rPr>
      </w:pPr>
      <w:r>
        <w:rPr>
          <w:color w:val="000000"/>
        </w:rPr>
        <w:t>адрес: Солнечная ул., д. 2, Сосновоборск, 662500</w:t>
      </w:r>
    </w:p>
    <w:p w:rsidR="00F01B97" w:rsidRDefault="004C18D0">
      <w:pPr>
        <w:jc w:val="center"/>
        <w:rPr>
          <w:color w:val="000000"/>
        </w:rPr>
      </w:pPr>
      <w:r>
        <w:rPr>
          <w:bCs/>
          <w:color w:val="000000"/>
          <w:u w:val="single"/>
        </w:rPr>
        <w:t>Телефон:</w:t>
      </w:r>
      <w:r>
        <w:rPr>
          <w:color w:val="000000"/>
        </w:rPr>
        <w:t xml:space="preserve"> 8 (391-31) 2-01-50, 2-04-13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31" w:history="1">
        <w:r>
          <w:rPr>
            <w:rStyle w:val="af1"/>
            <w:color w:val="000000"/>
            <w:shd w:val="clear" w:color="auto" w:fill="FFFFFF"/>
            <w:lang w:val="en-US"/>
          </w:rPr>
          <w:t>uks</w:t>
        </w:r>
        <w:r>
          <w:rPr>
            <w:rStyle w:val="af1"/>
            <w:color w:val="000000"/>
            <w:shd w:val="clear" w:color="auto" w:fill="FFFFFF"/>
          </w:rPr>
          <w:t>@</w:t>
        </w:r>
        <w:r>
          <w:rPr>
            <w:rStyle w:val="af1"/>
            <w:color w:val="000000"/>
            <w:shd w:val="clear" w:color="auto" w:fill="FFFFFF"/>
            <w:lang w:val="en-US"/>
          </w:rPr>
          <w:t>sosnovoborsk</w:t>
        </w:r>
        <w:r>
          <w:rPr>
            <w:rStyle w:val="af1"/>
            <w:color w:val="000000"/>
            <w:shd w:val="clear" w:color="auto" w:fill="FFFFFF"/>
          </w:rPr>
          <w:t>.</w:t>
        </w:r>
        <w:r>
          <w:rPr>
            <w:rStyle w:val="af1"/>
            <w:color w:val="000000"/>
            <w:shd w:val="clear" w:color="auto" w:fill="FFFFFF"/>
            <w:lang w:val="en-US"/>
          </w:rPr>
          <w:t>krskcit</w:t>
        </w:r>
        <w:r>
          <w:rPr>
            <w:rStyle w:val="af1"/>
            <w:color w:val="000000"/>
            <w:shd w:val="clear" w:color="auto" w:fill="FFFFFF"/>
          </w:rPr>
          <w:t>.</w:t>
        </w:r>
        <w:r>
          <w:rPr>
            <w:rStyle w:val="af1"/>
            <w:color w:val="000000"/>
            <w:shd w:val="clear" w:color="auto" w:fill="FFFFFF"/>
            <w:lang w:val="en-US"/>
          </w:rPr>
          <w:t>ru</w:t>
        </w:r>
      </w:hyperlink>
      <w:r>
        <w:rPr>
          <w:color w:val="000000"/>
        </w:rPr>
        <w:t xml:space="preserve"> ОКПО 71100917; ОГРН 1032400567187; ИНН/КПП 2458000750/245801001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01B97" w:rsidRDefault="00F01B97">
      <w:pPr>
        <w:spacing w:after="1" w:line="200" w:lineRule="atLeast"/>
        <w:ind w:firstLine="567"/>
        <w:rPr>
          <w:color w:val="000000"/>
        </w:rPr>
      </w:pPr>
      <w:bookmarkStart w:id="8" w:name="P357"/>
      <w:bookmarkEnd w:id="8"/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Наименование заявителя (заказчика): _________________</w:t>
      </w:r>
      <w:r>
        <w:rPr>
          <w:color w:val="000000"/>
        </w:rPr>
        <w:t>____________________________________________________________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Наименование работ: ______________________________________________________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Вид и объем вскрываемого покрытия (вид/объем в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или м</w:t>
      </w:r>
      <w:r>
        <w:rPr>
          <w:color w:val="000000"/>
          <w:vertAlign w:val="superscript"/>
        </w:rPr>
        <w:t>2</w:t>
      </w:r>
      <w:r>
        <w:rPr>
          <w:color w:val="000000"/>
        </w:rPr>
        <w:t>): _____________________________________________________________</w:t>
      </w:r>
      <w:r>
        <w:rPr>
          <w:color w:val="000000"/>
        </w:rPr>
        <w:t>________________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Период производства земельных работ: с _________ по 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Наименование подрядной организации, осуществляющей земляные работы: _____________________________________________________________________________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Сведения о должностных лицах</w:t>
      </w:r>
      <w:r>
        <w:rPr>
          <w:color w:val="000000"/>
        </w:rPr>
        <w:t>, ответственных за производство земляных работ: _____________________________________________________________________________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Наименование подрядной организации, выполняющей работы по восстановлению благоустройства: ________________________________________</w:t>
      </w:r>
      <w:r>
        <w:rPr>
          <w:color w:val="000000"/>
        </w:rPr>
        <w:t>______________________</w:t>
      </w:r>
    </w:p>
    <w:p w:rsidR="00F01B97" w:rsidRDefault="00F01B97">
      <w:pPr>
        <w:spacing w:after="1" w:line="200" w:lineRule="atLeast"/>
        <w:ind w:firstLine="567"/>
        <w:rPr>
          <w:color w:val="000000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F01B97">
        <w:trPr>
          <w:trHeight w:val="914"/>
        </w:trPr>
        <w:tc>
          <w:tcPr>
            <w:tcW w:w="4746" w:type="dxa"/>
          </w:tcPr>
          <w:p w:rsidR="00F01B97" w:rsidRDefault="004C18D0">
            <w:pPr>
              <w:spacing w:after="1" w:line="200" w:lineRule="atLeast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Отметка о продлении </w:t>
            </w:r>
          </w:p>
        </w:tc>
        <w:tc>
          <w:tcPr>
            <w:tcW w:w="4746" w:type="dxa"/>
          </w:tcPr>
          <w:p w:rsidR="00F01B97" w:rsidRDefault="00F01B97">
            <w:pPr>
              <w:spacing w:after="1" w:line="200" w:lineRule="atLeast"/>
              <w:ind w:firstLine="567"/>
              <w:jc w:val="both"/>
              <w:rPr>
                <w:color w:val="000000"/>
              </w:rPr>
            </w:pPr>
          </w:p>
        </w:tc>
      </w:tr>
    </w:tbl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F01B97" w:rsidRDefault="004C18D0">
      <w:pPr>
        <w:spacing w:after="1" w:line="200" w:lineRule="atLeast"/>
        <w:ind w:firstLine="567"/>
        <w:rPr>
          <w:color w:val="000000"/>
        </w:rPr>
      </w:pPr>
      <w:r>
        <w:rPr>
          <w:color w:val="000000"/>
        </w:rPr>
        <w:t>Особые отметки ___________________________________________________________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Обязанности производителя земляных и монтажных работ: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1. Работа  должна  быть начата и закончена  в сроки, указанные  в настоящем ордере  и в  строгом  соответствии  с  Положением  о  порядке  согласования проведения  строительно-монтажных,  планово-предупредительных  и  аварийных работ  на объектах  инженерн</w:t>
      </w:r>
      <w:r>
        <w:rPr>
          <w:color w:val="000000"/>
        </w:rPr>
        <w:t>ой  инфраструктуры в муниципальном образовании город Сосновоборск и согласованным проектом. Работу производить в _____ смены.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2.  До начала работ, во избежание повреждения существующих подземных коммуникаций, вызвать представителей от следующих организаций</w:t>
      </w:r>
      <w:r>
        <w:rPr>
          <w:color w:val="000000"/>
        </w:rPr>
        <w:t xml:space="preserve"> ________________________________________________________________________________</w:t>
      </w:r>
    </w:p>
    <w:p w:rsidR="00F01B97" w:rsidRDefault="004C18D0">
      <w:pPr>
        <w:spacing w:after="1" w:line="2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3. Восстановить асфальтовое покрытие, травяной покров, осуществить компенсационную посадку зе</w:t>
      </w:r>
      <w:r>
        <w:rPr>
          <w:color w:val="000000"/>
        </w:rPr>
        <w:t xml:space="preserve">леных насаждений, восстановить благоустройство объекта и прилегающей территории. 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Основным способом прокладки подземных коммуникаций при пересечении автомобильных дорог общего пользования местного значения и площадей, имеющих  </w:t>
      </w:r>
      <w:r>
        <w:rPr>
          <w:color w:val="000000"/>
        </w:rPr>
        <w:lastRenderedPageBreak/>
        <w:t>усовершенствованное покрытие,</w:t>
      </w:r>
      <w:r>
        <w:rPr>
          <w:color w:val="000000"/>
        </w:rPr>
        <w:t xml:space="preserve"> является бестраншейный (закрытый) способ прокладки инженерных коммуникаций. 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Сосновоборск.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За два дня до окончания срока действия Разрешения (ордера) сообщить о готовности его закрытия по акту комиссии или прибыть для его продления.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4. Уборка материалов и лишнего грунта должна быть произведена организацией в течение 24 часов по окончании засыпки</w:t>
      </w:r>
      <w:r>
        <w:rPr>
          <w:color w:val="000000"/>
        </w:rPr>
        <w:t xml:space="preserve"> места разрытия.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Запрещается засыпка траншей, котлованов отходами асфальта, бетона, строительным мусором.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5. Настоящее разрешение (ордер) и проект иметь на месте работ для представления инспектирующим лицам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Подписка ответственного лица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</w:t>
      </w:r>
      <w:r>
        <w:rPr>
          <w:color w:val="000000"/>
        </w:rPr>
        <w:t xml:space="preserve">_________________________________, ознакомлен с Административным регламентом по предоставлению муниципальной услуги "Выдача разрешения (ордера) на право производства земляных и монтажных работ на территории муниципального образования город Сосновоборск" и </w:t>
      </w:r>
      <w:r>
        <w:rPr>
          <w:color w:val="000000"/>
        </w:rPr>
        <w:t>обязуюсь соблюдать все указанные выше условия настоящего ордера.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За невыполнение обязательств по настоящему ордеру несу ответственность в установленном законодательством Российской Федерации порядке.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Ответственный за производство работ по Разрешению _____</w:t>
      </w:r>
      <w:r>
        <w:rPr>
          <w:color w:val="000000"/>
        </w:rPr>
        <w:t>_________ ______________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(подпись)      (Ф.И.О.)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Ф.И.О. должность уполномоченного сотрудника          ______________ __________</w:t>
      </w:r>
      <w:r>
        <w:rPr>
          <w:color w:val="000000"/>
        </w:rPr>
        <w:t>____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(подпись)      (Ф.И.О.)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color w:val="000000"/>
        </w:rPr>
        <w:t>«__» __________ 20__ г.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</w:t>
      </w:r>
      <w:r>
        <w:rPr>
          <w:color w:val="000000"/>
        </w:rPr>
        <w:t xml:space="preserve">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обра</w:t>
      </w:r>
      <w:r>
        <w:rPr>
          <w:color w:val="000000"/>
        </w:rPr>
        <w:t>зования город Сосновоборск»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F01B97" w:rsidRDefault="004C18D0">
      <w:pPr>
        <w:ind w:firstLine="567"/>
        <w:jc w:val="center"/>
        <w:rPr>
          <w:rFonts w:eastAsia="TimesNewRomanPSMT"/>
          <w:b/>
          <w:bCs/>
          <w:color w:val="000000"/>
        </w:rPr>
      </w:pPr>
      <w:r>
        <w:rPr>
          <w:b/>
          <w:bCs/>
          <w:color w:val="000000"/>
        </w:rPr>
        <w:t xml:space="preserve">решения об отказе в приеме документов, необходимых для предоставления муниципальной услуги </w:t>
      </w:r>
      <w:r>
        <w:rPr>
          <w:rFonts w:eastAsia="TimesNewRomanPSMT"/>
          <w:b/>
          <w:bCs/>
          <w:color w:val="000000"/>
        </w:rPr>
        <w:t>/ об отказе в предоставлении муниципальной услуги</w:t>
      </w:r>
    </w:p>
    <w:p w:rsidR="00F01B97" w:rsidRDefault="004C18D0">
      <w:pPr>
        <w:ind w:firstLine="567"/>
        <w:jc w:val="center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___________________________________________________</w:t>
      </w:r>
    </w:p>
    <w:p w:rsidR="00F01B97" w:rsidRDefault="004C18D0">
      <w:pPr>
        <w:ind w:firstLine="567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наименование уполномоченного</w:t>
      </w:r>
      <w:r>
        <w:rPr>
          <w:rFonts w:eastAsia="TimesNewRomanPSMT"/>
          <w:color w:val="000000"/>
        </w:rPr>
        <w:t xml:space="preserve"> на предоставление услуги</w:t>
      </w:r>
    </w:p>
    <w:p w:rsidR="00F01B97" w:rsidRDefault="00F01B97">
      <w:pPr>
        <w:ind w:firstLine="567"/>
        <w:rPr>
          <w:rFonts w:eastAsia="TimesNewRomanPSMT"/>
          <w:color w:val="000000"/>
        </w:rPr>
      </w:pPr>
    </w:p>
    <w:p w:rsidR="00F01B97" w:rsidRDefault="004C18D0">
      <w:pPr>
        <w:ind w:firstLine="567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Кому:</w:t>
      </w:r>
    </w:p>
    <w:p w:rsidR="00F01B97" w:rsidRDefault="004C18D0">
      <w:pPr>
        <w:ind w:firstLine="567"/>
        <w:rPr>
          <w:rFonts w:eastAsia="TimesNewRomanPSMT"/>
          <w:i/>
          <w:iCs/>
          <w:color w:val="000000"/>
        </w:rPr>
      </w:pPr>
      <w:r>
        <w:rPr>
          <w:rFonts w:eastAsia="TimesNewRomanPSMT"/>
          <w:i/>
          <w:iCs/>
          <w:color w:val="000000"/>
        </w:rPr>
        <w:t>(фамилия, имя, отчество (последнее - при наличии), наименование и данные документа, удостоверяющего личность для физического лица . наименование индивидуального предпринимателя, ИНН, OI РНИП - для физического лица, зарегист</w:t>
      </w:r>
      <w:r>
        <w:rPr>
          <w:rFonts w:eastAsia="TimesNewRomanPSMT"/>
          <w:i/>
          <w:iCs/>
          <w:color w:val="000000"/>
        </w:rPr>
        <w:t>рированного в качестве индивидуального предпринимателя);полное наименование юридического лица, ИНН, ОГРН, юридический адрес для юридического лица)</w:t>
      </w:r>
    </w:p>
    <w:p w:rsidR="00F01B97" w:rsidRDefault="004C18D0">
      <w:pPr>
        <w:ind w:firstLine="567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Контактные данные:</w:t>
      </w:r>
    </w:p>
    <w:p w:rsidR="00F01B97" w:rsidRDefault="004C18D0">
      <w:pPr>
        <w:ind w:firstLine="567"/>
        <w:rPr>
          <w:rFonts w:eastAsia="TimesNewRomanPSMT"/>
          <w:i/>
          <w:iCs/>
          <w:color w:val="000000"/>
        </w:rPr>
      </w:pPr>
      <w:r>
        <w:rPr>
          <w:rFonts w:eastAsia="TimesNewRomanPSMT"/>
          <w:i/>
          <w:iCs/>
          <w:color w:val="000000"/>
        </w:rPr>
        <w:t>(почтовый индекс и адрес - для физического лица, вт.ч. зарегистрированного в качестве индивидуального предпринимателя, телефон, адрес электронной почты)</w:t>
      </w:r>
    </w:p>
    <w:p w:rsidR="00F01B97" w:rsidRDefault="00F01B97">
      <w:pPr>
        <w:ind w:firstLine="567"/>
        <w:jc w:val="center"/>
        <w:rPr>
          <w:rFonts w:ascii="Times New Roman CYR" w:eastAsia="TimesNewRomanPSMT" w:hAnsi="Times New Roman CYR" w:cs="Times New Roman CYR"/>
          <w:b/>
          <w:bCs/>
          <w:color w:val="000000"/>
        </w:rPr>
      </w:pPr>
    </w:p>
    <w:p w:rsidR="00F01B97" w:rsidRDefault="004C18D0">
      <w:pPr>
        <w:ind w:firstLine="567"/>
        <w:jc w:val="center"/>
        <w:rPr>
          <w:rFonts w:ascii="Times New Roman CYR" w:eastAsia="TimesNewRomanPSMT" w:hAnsi="Times New Roman CYR" w:cs="Times New Roman CYR"/>
          <w:b/>
          <w:bCs/>
          <w:color w:val="000000"/>
        </w:rPr>
      </w:pPr>
      <w:r>
        <w:rPr>
          <w:rFonts w:ascii="Times New Roman CYR" w:eastAsia="TimesNewRomanPSMT" w:hAnsi="Times New Roman CYR" w:cs="Times New Roman CYR"/>
          <w:b/>
          <w:bCs/>
          <w:color w:val="000000"/>
        </w:rPr>
        <w:t>РЕШЕНИЕ</w:t>
      </w:r>
    </w:p>
    <w:p w:rsidR="00F01B97" w:rsidRDefault="004C18D0">
      <w:pPr>
        <w:ind w:firstLine="567"/>
        <w:jc w:val="center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№ _____________________ </w:t>
      </w:r>
      <w:r>
        <w:rPr>
          <w:rFonts w:ascii="Times New Roman CYR" w:hAnsi="Times New Roman CYR" w:cs="Times New Roman CYR"/>
          <w:color w:val="000000"/>
        </w:rPr>
        <w:t>от  _______________________</w:t>
      </w:r>
    </w:p>
    <w:p w:rsidR="00F01B97" w:rsidRDefault="004C18D0">
      <w:pPr>
        <w:ind w:firstLine="567"/>
        <w:jc w:val="center"/>
        <w:rPr>
          <w:rFonts w:ascii="Times New Roman CYR" w:eastAsia="TimesNewRomanPSMT" w:hAnsi="Times New Roman CYR" w:cs="Times New Roman CYR"/>
          <w:i/>
          <w:iCs/>
          <w:color w:val="000000"/>
        </w:rPr>
      </w:pPr>
      <w:r>
        <w:rPr>
          <w:rFonts w:ascii="TimesNewRomanPSMT" w:eastAsia="TimesNewRomanPSMT" w:hAnsi="Times New Roman CYR" w:cs="TimesNewRomanPSMT"/>
          <w:i/>
          <w:iCs/>
          <w:color w:val="000000"/>
        </w:rPr>
        <w:t>(</w:t>
      </w:r>
      <w:r>
        <w:rPr>
          <w:rFonts w:ascii="Times New Roman CYR" w:eastAsia="TimesNewRomanPSMT" w:hAnsi="Times New Roman CYR" w:cs="Times New Roman CYR"/>
          <w:i/>
          <w:iCs/>
          <w:color w:val="000000"/>
        </w:rPr>
        <w:t>номер и дата решения)</w:t>
      </w:r>
    </w:p>
    <w:p w:rsidR="00F01B97" w:rsidRDefault="004C18D0">
      <w:pPr>
        <w:ind w:firstLine="567"/>
        <w:rPr>
          <w:rFonts w:ascii="Times New Roman CYR" w:eastAsia="TimesNewRomanPSMT" w:hAnsi="Times New Roman CYR" w:cs="Times New Roman CYR"/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По результатам расс</w:t>
      </w:r>
      <w:r>
        <w:rPr>
          <w:rFonts w:ascii="Times New Roman CYR" w:eastAsia="TimesNewRomanPSMT" w:hAnsi="Times New Roman CYR" w:cs="Times New Roman CYR"/>
          <w:color w:val="000000"/>
        </w:rPr>
        <w:t xml:space="preserve">мотрения заявления по услуге </w:t>
      </w:r>
      <w:r>
        <w:rPr>
          <w:rFonts w:eastAsia="TimesNewRomanPSMT"/>
          <w:color w:val="000000"/>
        </w:rPr>
        <w:t>«</w:t>
      </w:r>
      <w:r>
        <w:rPr>
          <w:rFonts w:ascii="Times New Roman CYR" w:eastAsia="TimesNewRomanPSMT" w:hAnsi="Times New Roman CYR" w:cs="Times New Roman CYR"/>
          <w:color w:val="000000"/>
        </w:rPr>
        <w:t>Предоставление разрешения на осуществление земляных работ</w:t>
      </w:r>
      <w:r>
        <w:rPr>
          <w:rFonts w:eastAsia="TimesNewRomanPSMT"/>
          <w:color w:val="000000"/>
        </w:rPr>
        <w:t xml:space="preserve">» </w:t>
      </w:r>
      <w:r>
        <w:rPr>
          <w:rFonts w:ascii="Times New Roman CYR" w:eastAsia="TimesNewRomanPSMT" w:hAnsi="Times New Roman CYR" w:cs="Times New Roman CYR"/>
          <w:color w:val="000000"/>
        </w:rPr>
        <w:t xml:space="preserve">от __________________  </w:t>
      </w:r>
      <w:r>
        <w:rPr>
          <w:rFonts w:eastAsia="TimesNewRomanPSMT"/>
          <w:color w:val="000000"/>
        </w:rPr>
        <w:t>№  _________________</w:t>
      </w:r>
      <w:r>
        <w:rPr>
          <w:rFonts w:ascii="Times New Roman CYR" w:eastAsia="TimesNewRomanPSMT" w:hAnsi="Times New Roman CYR" w:cs="Times New Roman CYR"/>
          <w:color w:val="000000"/>
        </w:rPr>
        <w:t>и приложенных к нему документов, принято решение по следующим основаниям:</w:t>
      </w:r>
    </w:p>
    <w:p w:rsidR="00F01B97" w:rsidRDefault="004C18D0">
      <w:pPr>
        <w:rPr>
          <w:rFonts w:ascii="Times New Roman CYR" w:eastAsia="TimesNewRomanPSMT" w:hAnsi="Times New Roman CYR" w:cs="Times New Roman CYR"/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__________________________________________________</w:t>
      </w:r>
      <w:r>
        <w:rPr>
          <w:rFonts w:ascii="Times New Roman CYR" w:eastAsia="TimesNewRomanPSMT" w:hAnsi="Times New Roman CYR" w:cs="Times New Roman CYR"/>
          <w:color w:val="000000"/>
        </w:rPr>
        <w:t>____________________________</w:t>
      </w:r>
    </w:p>
    <w:p w:rsidR="00F01B97" w:rsidRDefault="00F01B97">
      <w:pPr>
        <w:ind w:firstLine="567"/>
        <w:rPr>
          <w:rFonts w:ascii="Times New Roman CYR" w:eastAsia="TimesNewRomanPSMT" w:hAnsi="Times New Roman CYR" w:cs="Times New Roman CYR"/>
          <w:color w:val="000000"/>
        </w:rPr>
      </w:pPr>
    </w:p>
    <w:p w:rsidR="00F01B97" w:rsidRDefault="004C18D0">
      <w:pPr>
        <w:ind w:firstLine="567"/>
        <w:rPr>
          <w:rFonts w:ascii="Times New Roman CYR" w:eastAsia="TimesNewRomanPSMT" w:hAnsi="Times New Roman CYR" w:cs="Times New Roman CYR"/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F01B97" w:rsidRDefault="004C18D0">
      <w:pPr>
        <w:ind w:firstLine="567"/>
        <w:rPr>
          <w:rFonts w:eastAsia="TimesNewRomanPSMT"/>
          <w:color w:val="000000"/>
        </w:rPr>
      </w:pPr>
      <w:r>
        <w:rPr>
          <w:rFonts w:ascii="Times New Roman CYR" w:eastAsia="TimesNewRomanPSMT" w:hAnsi="Times New Roman CYR" w:cs="Times New Roman CYR"/>
          <w:color w:val="000000"/>
        </w:rPr>
        <w:t>Данный отказ может быть обжалован в досудебном порядке путем направлени</w:t>
      </w:r>
      <w:r>
        <w:rPr>
          <w:rFonts w:ascii="Times New Roman CYR" w:eastAsia="TimesNewRomanPSMT" w:hAnsi="Times New Roman CYR" w:cs="Times New Roman CYR"/>
          <w:color w:val="000000"/>
        </w:rPr>
        <w:t>я жалобы в уполномоченный орган, а также в судебном порядке.</w:t>
      </w:r>
    </w:p>
    <w:p w:rsidR="00F01B97" w:rsidRDefault="00F01B97">
      <w:pPr>
        <w:ind w:firstLine="567"/>
        <w:jc w:val="center"/>
        <w:rPr>
          <w:rFonts w:ascii="TimesNewRomanPSMT" w:eastAsia="TimesNewRomanPSMT" w:hAnsi="Times New Roman CYR" w:cs="TimesNewRomanPSMT"/>
          <w:b/>
          <w:bCs/>
          <w:color w:val="000000"/>
        </w:rPr>
      </w:pP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Ф.И.О. должность уполномоченного сотрудника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rFonts w:ascii="Calibri" w:hAnsi="Calibri" w:cs="Calibri"/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rFonts w:ascii="Calibri" w:hAnsi="Calibri" w:cs="Calibri"/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jc w:val="right"/>
        <w:outlineLvl w:val="1"/>
        <w:rPr>
          <w:color w:val="000000"/>
        </w:rPr>
      </w:pPr>
      <w:r>
        <w:rPr>
          <w:color w:val="000000"/>
        </w:rPr>
        <w:t>Приложение № 4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</w:t>
      </w:r>
      <w:r>
        <w:rPr>
          <w:color w:val="000000"/>
        </w:rPr>
        <w:t xml:space="preserve">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</w:t>
      </w:r>
      <w:r>
        <w:rPr>
          <w:color w:val="000000"/>
        </w:rPr>
        <w:t>азования город Сосновоборск»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jc w:val="center"/>
        <w:rPr>
          <w:color w:val="000000"/>
        </w:rPr>
      </w:pPr>
      <w:bookmarkStart w:id="9" w:name="P489"/>
      <w:bookmarkEnd w:id="9"/>
      <w:r>
        <w:rPr>
          <w:color w:val="000000"/>
        </w:rPr>
        <w:t>БЛОК-СХЕМА</w:t>
      </w:r>
    </w:p>
    <w:p w:rsidR="00F01B97" w:rsidRDefault="004C18D0">
      <w:pPr>
        <w:spacing w:after="1" w:line="220" w:lineRule="atLeast"/>
        <w:ind w:firstLine="567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 «ВЫДАЧА РАЗРЕШЕНИЯ</w:t>
      </w:r>
    </w:p>
    <w:p w:rsidR="00F01B97" w:rsidRDefault="004C18D0">
      <w:pPr>
        <w:spacing w:after="1" w:line="220" w:lineRule="atLeast"/>
        <w:ind w:firstLine="567"/>
        <w:jc w:val="center"/>
        <w:rPr>
          <w:color w:val="000000"/>
        </w:rPr>
      </w:pPr>
      <w:r>
        <w:rPr>
          <w:color w:val="000000"/>
        </w:rPr>
        <w:t>(ОРДЕРА) НА ПРАВО ПРОИЗВОДСТВА ЗЕМЛЯНЫХ И МОНТАЖНЫХ РАБОТ</w:t>
      </w:r>
    </w:p>
    <w:p w:rsidR="00F01B97" w:rsidRDefault="004C18D0">
      <w:pPr>
        <w:spacing w:after="1" w:line="220" w:lineRule="atLeast"/>
        <w:ind w:firstLine="567"/>
        <w:jc w:val="center"/>
        <w:rPr>
          <w:color w:val="000000"/>
        </w:rPr>
      </w:pPr>
      <w:r>
        <w:rPr>
          <w:color w:val="000000"/>
        </w:rPr>
        <w:t>НА ТЕРРИТОРИИ МУНИЦИПАЛЬНОГО ОБРАЗОВАНИЯ ГОРОД СОСНОВОБОРСК»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(───────────────────────)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│  Обращение заявителя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(──────────┬────────────)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┌───────────/\──────────┐    нет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</w:rPr>
        <w:t xml:space="preserve">          &lt;      Необходимо ли      &gt;────────┐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│     информирование    │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└───────────\/──────────┘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│ да       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</w:t>
      </w:r>
      <w:r>
        <w:rPr>
          <w:rFonts w:ascii="Courier New" w:hAnsi="Courier New" w:cs="Courier New"/>
          <w:color w:val="000000"/>
          <w:sz w:val="20"/>
        </w:rPr>
        <w:t xml:space="preserve">   \/         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┌───────────────────────┐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│    Информирование и   │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│   консультирование    │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└───────────┬───────────┘    </w:t>
      </w:r>
      <w:r>
        <w:rPr>
          <w:rFonts w:ascii="Courier New" w:hAnsi="Courier New" w:cs="Courier New"/>
          <w:color w:val="000000"/>
          <w:sz w:val="20"/>
        </w:rPr>
        <w:t xml:space="preserve">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         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┌──────────────────────────────┐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│ Прием заявления и документов │&lt;─────┘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└───────────────┬──────────────┘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</w:t>
      </w:r>
      <w:r>
        <w:rPr>
          <w:rFonts w:ascii="Courier New" w:hAnsi="Courier New" w:cs="Courier New"/>
          <w:color w:val="000000"/>
          <w:sz w:val="20"/>
        </w:rPr>
        <w:t xml:space="preserve">          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┌─────────/\────────┐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│     Документы     │    нет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&lt;    соответствуют    &gt;──────────┐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│    требованиям    │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└─────────\/────────┘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│ да            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               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┌──────────────────────────────────┐ ┌───────────────────┐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</w:t>
      </w:r>
      <w:r>
        <w:rPr>
          <w:rFonts w:ascii="Courier New" w:hAnsi="Courier New" w:cs="Courier New"/>
          <w:color w:val="000000"/>
          <w:sz w:val="20"/>
        </w:rPr>
        <w:t xml:space="preserve">             │Регистрация заявления и документов│ │   Отказ в приеме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└──────────────────┬───────────────┘ │    заявления и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                │документов, возврат│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┌──────────────────────────────────┐ │    заявителю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│Принятие решения о предоставлении │ └───────────────────┘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│        муниципальной услуги 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└──────────────────┬───────────────┘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┌────────────────/\──────────────┐     нет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&lt; Наличие права на предоставление &gt;────┐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│       муниципальной услуги     │ 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└────────────────\/──</w:t>
      </w:r>
      <w:r>
        <w:rPr>
          <w:rFonts w:ascii="Courier New" w:hAnsi="Courier New" w:cs="Courier New"/>
          <w:color w:val="000000"/>
          <w:sz w:val="20"/>
        </w:rPr>
        <w:t>────────────┘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 │ да          ┌──────────────────────┐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\/             │Отказ в предоставлении│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┌─────────────────────────────┐ │ муниципальной услуги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</w:rPr>
        <w:t xml:space="preserve">        │Предоставление муниципальной │ └───────────┬──────────┘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│           услуги            │             \/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└─────────────────────────────┘  ┌─────────────────────┐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                </w:t>
      </w:r>
      <w:r>
        <w:rPr>
          <w:rFonts w:ascii="Courier New" w:hAnsi="Courier New" w:cs="Courier New"/>
          <w:color w:val="000000"/>
          <w:sz w:val="20"/>
        </w:rPr>
        <w:t>│    Уведомление о  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                │   принятом решении  │</w:t>
      </w:r>
    </w:p>
    <w:p w:rsidR="00F01B97" w:rsidRDefault="004C18D0">
      <w:pPr>
        <w:spacing w:after="1" w:line="200" w:lineRule="atLeast"/>
        <w:ind w:firstLine="567"/>
        <w:jc w:val="both"/>
        <w:rPr>
          <w:color w:val="000000"/>
        </w:rPr>
      </w:pPr>
      <w:r>
        <w:rPr>
          <w:rFonts w:ascii="Courier New" w:hAnsi="Courier New" w:cs="Courier New"/>
          <w:color w:val="000000"/>
          <w:sz w:val="20"/>
        </w:rPr>
        <w:t xml:space="preserve">                                                   └─────────────────────┘</w:t>
      </w:r>
    </w:p>
    <w:p w:rsidR="00F01B97" w:rsidRDefault="00F01B97">
      <w:pPr>
        <w:spacing w:after="1" w:line="220" w:lineRule="atLeast"/>
        <w:ind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jc w:val="right"/>
        <w:outlineLvl w:val="1"/>
        <w:rPr>
          <w:color w:val="000000"/>
        </w:rPr>
      </w:pPr>
      <w:r>
        <w:rPr>
          <w:color w:val="000000"/>
        </w:rPr>
        <w:t>Приложение № 5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</w:t>
      </w:r>
      <w:r>
        <w:rPr>
          <w:color w:val="000000"/>
        </w:rPr>
        <w:t xml:space="preserve">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</w:t>
      </w:r>
      <w:r>
        <w:rPr>
          <w:color w:val="000000"/>
        </w:rPr>
        <w:t>азования город Сосновоборск»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both"/>
        <w:rPr>
          <w:rFonts w:eastAsia="TimesNewRomanPSMT"/>
          <w:b/>
          <w:bCs/>
          <w:color w:val="000000"/>
        </w:rPr>
      </w:pPr>
      <w:bookmarkStart w:id="10" w:name="P555"/>
      <w:bookmarkEnd w:id="10"/>
      <w:r>
        <w:rPr>
          <w:b/>
          <w:bCs/>
          <w:color w:val="000000"/>
        </w:rPr>
        <w:t>Список нормативных актов, в соответствии с которыми осуществляется предоставление Муниципальной услуги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Конституция Российской Федерации, принятой всенародным голосованием, 12.12.1993;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 Кодекс Российской Федерации об адми</w:t>
      </w:r>
      <w:r>
        <w:rPr>
          <w:rFonts w:ascii="Times New Roman CYR" w:hAnsi="Times New Roman CYR" w:cs="Times New Roman CYR"/>
          <w:color w:val="000000"/>
        </w:rPr>
        <w:t xml:space="preserve">нистративных правонарушениях от 30.12.2001 </w:t>
      </w:r>
      <w:r>
        <w:rPr>
          <w:color w:val="000000"/>
        </w:rPr>
        <w:t>№ 195-</w:t>
      </w:r>
      <w:r>
        <w:rPr>
          <w:rFonts w:ascii="Times New Roman CYR" w:hAnsi="Times New Roman CYR" w:cs="Times New Roman CYR"/>
          <w:color w:val="000000"/>
        </w:rPr>
        <w:t>ФЗ;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 Федеральный закон от 06.04.2011 </w:t>
      </w:r>
      <w:r>
        <w:rPr>
          <w:color w:val="000000"/>
        </w:rPr>
        <w:t>№ 63-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электронной подписи</w:t>
      </w:r>
      <w:r>
        <w:rPr>
          <w:color w:val="000000"/>
        </w:rPr>
        <w:t>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 xml:space="preserve">Федеральный закон от 27.07.2010 </w:t>
      </w:r>
      <w:r>
        <w:rPr>
          <w:color w:val="000000"/>
        </w:rPr>
        <w:t>№ 210-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организации предоставления государственных и муниципальных услуг</w:t>
      </w:r>
      <w:r>
        <w:rPr>
          <w:color w:val="000000"/>
        </w:rPr>
        <w:t>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rFonts w:ascii="Times New Roman CYR" w:hAnsi="Times New Roman CYR" w:cs="Times New Roman CYR"/>
          <w:color w:val="000000"/>
        </w:rPr>
        <w:t xml:space="preserve">Федеральный закон от 06.10.2003 </w:t>
      </w:r>
      <w:r>
        <w:rPr>
          <w:color w:val="000000"/>
        </w:rPr>
        <w:t>№ 131-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rFonts w:ascii="Times New Roman CYR" w:hAnsi="Times New Roman CYR" w:cs="Times New Roman CYR"/>
          <w:color w:val="000000"/>
        </w:rPr>
        <w:t xml:space="preserve">Федеральный закон от 27.07.2006 </w:t>
      </w:r>
      <w:r>
        <w:rPr>
          <w:color w:val="000000"/>
        </w:rPr>
        <w:t>№ 152-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>
        <w:rPr>
          <w:color w:val="000000"/>
        </w:rPr>
        <w:t>»;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 CYR" w:hAnsi="Times New Roman CYR" w:cs="Times New Roman CYR"/>
          <w:color w:val="000000"/>
        </w:rPr>
        <w:t xml:space="preserve">Федеральный закон от 06.10.2003 </w:t>
      </w:r>
      <w:r>
        <w:rPr>
          <w:color w:val="000000"/>
        </w:rPr>
        <w:t>№131-</w:t>
      </w:r>
      <w:r>
        <w:rPr>
          <w:rFonts w:ascii="Times New Roman CYR" w:hAnsi="Times New Roman CYR" w:cs="Times New Roman CYR"/>
          <w:color w:val="000000"/>
        </w:rPr>
        <w:t xml:space="preserve">Ф3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</w:t>
      </w:r>
      <w:r>
        <w:rPr>
          <w:rFonts w:ascii="Times New Roman CYR" w:hAnsi="Times New Roman CYR" w:cs="Times New Roman CYR"/>
          <w:color w:val="000000"/>
        </w:rPr>
        <w:t>ганизации местного самоуправления в Российской Федерации»</w:t>
      </w:r>
      <w:r>
        <w:rPr>
          <w:color w:val="000000"/>
        </w:rPr>
        <w:t>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rFonts w:ascii="Times New Roman CYR" w:hAnsi="Times New Roman CYR" w:cs="Times New Roman CYR"/>
          <w:color w:val="000000"/>
        </w:rPr>
        <w:t>Приказ Ростехнадзора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</w:t>
      </w:r>
      <w:r>
        <w:rPr>
          <w:color w:val="000000"/>
        </w:rPr>
        <w:t>»;</w:t>
      </w:r>
    </w:p>
    <w:p w:rsidR="00F01B97" w:rsidRDefault="004C18D0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9. </w:t>
      </w:r>
      <w:r>
        <w:rPr>
          <w:rFonts w:ascii="Times New Roman CYR" w:hAnsi="Times New Roman CYR" w:cs="Times New Roman CYR"/>
          <w:color w:val="000000"/>
        </w:rPr>
        <w:t>За</w:t>
      </w:r>
      <w:r>
        <w:rPr>
          <w:rFonts w:ascii="Times New Roman CYR" w:hAnsi="Times New Roman CYR" w:cs="Times New Roman CYR"/>
          <w:color w:val="000000"/>
        </w:rPr>
        <w:t>коны Красноярского края в сфере благоустройства;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10. Решение Сосновоборского городского Совета депутатов Красноярского края от 22.08.2018 № 32/131-р «Об утверждении Правил благоустройства территории муниципального образования город Сосновоборск».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right="141"/>
        <w:jc w:val="right"/>
        <w:outlineLvl w:val="1"/>
        <w:rPr>
          <w:color w:val="000000"/>
        </w:rPr>
      </w:pPr>
      <w:r>
        <w:rPr>
          <w:color w:val="000000"/>
        </w:rPr>
        <w:t xml:space="preserve">     Приложение № 6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</w:t>
      </w:r>
      <w:r>
        <w:rPr>
          <w:color w:val="000000"/>
        </w:rPr>
        <w:t>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образования город Сосновоборск»</w:t>
      </w:r>
    </w:p>
    <w:p w:rsidR="00F01B97" w:rsidRDefault="00F01B97">
      <w:pPr>
        <w:spacing w:after="1" w:line="220" w:lineRule="atLeast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rFonts w:eastAsia="TimesNewRomanPSMT"/>
          <w:b/>
          <w:bCs/>
          <w:color w:val="000000"/>
        </w:rPr>
      </w:pPr>
      <w:r>
        <w:rPr>
          <w:b/>
          <w:bCs/>
          <w:color w:val="000000"/>
        </w:rPr>
        <w:t>График производства земляных работ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color w:val="000000"/>
        </w:rPr>
      </w:pPr>
      <w:r>
        <w:rPr>
          <w:color w:val="000000"/>
        </w:rPr>
        <w:t>Функциональное назначение объекта:</w:t>
      </w:r>
    </w:p>
    <w:p w:rsidR="00F01B97" w:rsidRDefault="004C18D0">
      <w:pPr>
        <w:ind w:firstLine="567"/>
        <w:rPr>
          <w:color w:val="000000"/>
        </w:rPr>
      </w:pPr>
      <w:r>
        <w:rPr>
          <w:color w:val="000000"/>
        </w:rPr>
        <w:t>Адрес объекта: _______</w:t>
      </w:r>
      <w:r>
        <w:rPr>
          <w:color w:val="000000"/>
        </w:rPr>
        <w:t xml:space="preserve">______________________________________________ </w:t>
      </w:r>
    </w:p>
    <w:p w:rsidR="00F01B97" w:rsidRDefault="004C18D0">
      <w:pP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(адрес проведения земляных работ) </w:t>
      </w:r>
    </w:p>
    <w:p w:rsidR="00F01B97" w:rsidRDefault="00F01B97">
      <w:pPr>
        <w:ind w:firstLine="567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586"/>
        <w:gridCol w:w="2586"/>
      </w:tblGrid>
      <w:tr w:rsidR="00F01B97">
        <w:trPr>
          <w:trHeight w:val="561"/>
        </w:trPr>
        <w:tc>
          <w:tcPr>
            <w:tcW w:w="675" w:type="dxa"/>
          </w:tcPr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969" w:type="dxa"/>
          </w:tcPr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86" w:type="dxa"/>
          </w:tcPr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начала работ</w:t>
            </w:r>
          </w:p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(день/мссяц/год)</w:t>
            </w:r>
          </w:p>
          <w:p w:rsidR="00F01B97" w:rsidRDefault="00F01B97">
            <w:pPr>
              <w:jc w:val="center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работ</w:t>
            </w:r>
          </w:p>
          <w:p w:rsidR="00F01B97" w:rsidRDefault="004C1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(день/мссяц/год)</w:t>
            </w:r>
          </w:p>
          <w:p w:rsidR="00F01B97" w:rsidRDefault="00F01B97">
            <w:pPr>
              <w:jc w:val="center"/>
              <w:rPr>
                <w:color w:val="000000"/>
              </w:rPr>
            </w:pPr>
          </w:p>
        </w:tc>
      </w:tr>
      <w:tr w:rsidR="00F01B97">
        <w:trPr>
          <w:trHeight w:val="834"/>
        </w:trPr>
        <w:tc>
          <w:tcPr>
            <w:tcW w:w="675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3969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</w:tr>
      <w:tr w:rsidR="00F01B97">
        <w:trPr>
          <w:trHeight w:val="961"/>
        </w:trPr>
        <w:tc>
          <w:tcPr>
            <w:tcW w:w="675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3969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</w:tr>
      <w:tr w:rsidR="00F01B97">
        <w:trPr>
          <w:trHeight w:val="1002"/>
        </w:trPr>
        <w:tc>
          <w:tcPr>
            <w:tcW w:w="675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3969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  <w:tc>
          <w:tcPr>
            <w:tcW w:w="2586" w:type="dxa"/>
          </w:tcPr>
          <w:p w:rsidR="00F01B97" w:rsidRDefault="00F01B97">
            <w:pPr>
              <w:ind w:firstLine="567"/>
              <w:rPr>
                <w:color w:val="000000"/>
              </w:rPr>
            </w:pPr>
          </w:p>
        </w:tc>
      </w:tr>
    </w:tbl>
    <w:p w:rsidR="00F01B97" w:rsidRDefault="00F01B97">
      <w:pPr>
        <w:ind w:firstLine="567"/>
        <w:rPr>
          <w:color w:val="000000"/>
        </w:rPr>
      </w:pPr>
    </w:p>
    <w:p w:rsidR="00F01B97" w:rsidRDefault="00F01B97">
      <w:pPr>
        <w:ind w:firstLine="567"/>
        <w:rPr>
          <w:rFonts w:ascii="Times New Roman CYR" w:hAnsi="Times New Roman CYR" w:cs="Times New Roman CYR"/>
          <w:color w:val="000000"/>
        </w:rPr>
      </w:pPr>
    </w:p>
    <w:p w:rsidR="00F01B97" w:rsidRDefault="00F01B97">
      <w:pPr>
        <w:ind w:firstLine="567"/>
        <w:rPr>
          <w:rFonts w:ascii="Times New Roman CYR" w:hAnsi="Times New Roman CYR" w:cs="Times New Roman CYR"/>
          <w:color w:val="000000"/>
        </w:rPr>
      </w:pPr>
    </w:p>
    <w:p w:rsidR="00F01B97" w:rsidRDefault="004C18D0">
      <w:pPr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Исполнитель работ</w:t>
      </w:r>
      <w:r>
        <w:rPr>
          <w:color w:val="000000"/>
        </w:rPr>
        <w:t xml:space="preserve">____________________________________________________________ 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должность, подпись, расшифровка подписи)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М.П. (при наличии)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«____» _________</w:t>
      </w:r>
      <w:r>
        <w:rPr>
          <w:color w:val="000000"/>
        </w:rPr>
        <w:t xml:space="preserve"> 20___</w:t>
      </w:r>
      <w:r>
        <w:rPr>
          <w:rFonts w:ascii="Times New Roman CYR" w:hAnsi="Times New Roman CYR" w:cs="Times New Roman CYR"/>
          <w:color w:val="000000"/>
        </w:rPr>
        <w:t>г.</w:t>
      </w:r>
    </w:p>
    <w:p w:rsidR="00F01B97" w:rsidRDefault="00F01B97">
      <w:pPr>
        <w:ind w:firstLine="567"/>
        <w:rPr>
          <w:rFonts w:ascii="Times New Roman CYR" w:hAnsi="Times New Roman CYR" w:cs="Times New Roman CYR"/>
          <w:color w:val="000000"/>
        </w:rPr>
      </w:pPr>
    </w:p>
    <w:p w:rsidR="00F01B97" w:rsidRDefault="004C18D0">
      <w:pPr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Заказчик (при наличии) </w:t>
      </w:r>
      <w:r>
        <w:rPr>
          <w:color w:val="000000"/>
        </w:rPr>
        <w:t>__________________________________</w:t>
      </w:r>
      <w:r>
        <w:rPr>
          <w:color w:val="000000"/>
        </w:rPr>
        <w:t xml:space="preserve">_______________________ 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должность, подпись, расшифровка подписи)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М.П. (при наличии)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«____» _________</w:t>
      </w:r>
      <w:r>
        <w:rPr>
          <w:color w:val="000000"/>
        </w:rPr>
        <w:t xml:space="preserve"> 20___</w:t>
      </w:r>
      <w:r>
        <w:rPr>
          <w:rFonts w:ascii="Times New Roman CYR" w:hAnsi="Times New Roman CYR" w:cs="Times New Roman CYR"/>
          <w:color w:val="000000"/>
        </w:rPr>
        <w:t>г.</w:t>
      </w:r>
    </w:p>
    <w:p w:rsidR="00F01B97" w:rsidRDefault="00F01B97">
      <w:pPr>
        <w:ind w:firstLine="567"/>
        <w:rPr>
          <w:rFonts w:ascii="Times New Roman CYR" w:hAnsi="Times New Roman CYR" w:cs="Times New Roman CYR"/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right="2550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Приложение № 7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</w:t>
      </w:r>
      <w:r>
        <w:rPr>
          <w:color w:val="000000"/>
        </w:rPr>
        <w:t xml:space="preserve">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образования город Сосновоборск»</w:t>
      </w:r>
    </w:p>
    <w:p w:rsidR="00F01B97" w:rsidRDefault="00F01B97">
      <w:pPr>
        <w:spacing w:after="1" w:line="220" w:lineRule="atLeast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jc w:val="center"/>
        <w:rPr>
          <w:color w:val="000000"/>
        </w:rPr>
      </w:pPr>
      <w:r>
        <w:rPr>
          <w:color w:val="000000"/>
        </w:rPr>
        <w:t xml:space="preserve">Форма акта о завершении земляных работ и выполненном благоустройстве 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АКТ </w:t>
      </w: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 завершении земляных работ и выполненном благоустройст</w:t>
      </w:r>
      <w:r>
        <w:rPr>
          <w:b/>
          <w:color w:val="000000"/>
        </w:rPr>
        <w:t xml:space="preserve">ве 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организация, предприятие/ФИО, производитель работ)</w:t>
      </w:r>
    </w:p>
    <w:p w:rsidR="00F01B97" w:rsidRDefault="004C18D0">
      <w:pPr>
        <w:ind w:firstLine="567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адрес:</w:t>
      </w: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Земляные работы производились по адресу: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Разрешение на производство земляных работ №            от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Комиссия в составе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F01B97" w:rsidRDefault="004C18D0">
      <w:pPr>
        <w:ind w:firstLine="567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представителя организации, производящей земляные работы (подрядчика)</w:t>
      </w:r>
    </w:p>
    <w:p w:rsidR="00F01B97" w:rsidRDefault="00F01B97">
      <w:pPr>
        <w:ind w:firstLine="567"/>
        <w:rPr>
          <w:color w:val="000000"/>
          <w:sz w:val="22"/>
          <w:szCs w:val="22"/>
        </w:rPr>
      </w:pP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Ф.И.О., должность)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представителя организации, выполнившей благоустройство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(Ф.И.О., должность)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представителя управляющей организации или жилищно-эксплуатационной организации (ФИО., должность)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произвела освидетельствование территории, на которой производились земляные и благоустроительные работы, на « </w:t>
      </w:r>
      <w:r>
        <w:rPr>
          <w:color w:val="000000"/>
          <w:sz w:val="22"/>
          <w:szCs w:val="22"/>
        </w:rPr>
        <w:t xml:space="preserve"> » 20__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г. и составила настоящий</w:t>
      </w:r>
    </w:p>
    <w:p w:rsidR="00F01B97" w:rsidRDefault="004C18D0">
      <w:pPr>
        <w:ind w:firstLine="567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акт на предмет в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ыполнения благоустроительных работ в полном объеме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Представитель организации, производившей земляные работы (подрядчик),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(подпись)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Представитель организации, выполнившей благоустройство,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(подпись)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Представитель владельца объекта благоустройства, управляюще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й организации или жилищно-эксплуатационной организации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(подпись)</w:t>
      </w:r>
    </w:p>
    <w:p w:rsidR="00F01B97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bookmarkStart w:id="11" w:name="_GoBack"/>
      <w:r>
        <w:rPr>
          <w:rFonts w:ascii="Times New Roman CYR" w:hAnsi="Times New Roman CYR" w:cs="Times New Roman CYR"/>
          <w:color w:val="000000"/>
          <w:sz w:val="22"/>
          <w:szCs w:val="22"/>
        </w:rPr>
        <w:t>Приложение:</w:t>
      </w:r>
    </w:p>
    <w:p w:rsidR="00F01B97" w:rsidRPr="004C18D0" w:rsidRDefault="004C18D0">
      <w:pPr>
        <w:ind w:firstLine="567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4C18D0">
        <w:rPr>
          <w:rFonts w:ascii="Times New Roman CYR" w:hAnsi="Times New Roman CYR" w:cs="Times New Roman CYR"/>
          <w:color w:val="000000"/>
          <w:sz w:val="22"/>
          <w:szCs w:val="22"/>
        </w:rPr>
        <w:t>- Материалы фотофиксации выполненных работ</w:t>
      </w:r>
    </w:p>
    <w:p w:rsidR="00F01B97" w:rsidRPr="004C18D0" w:rsidRDefault="004C18D0">
      <w:pPr>
        <w:ind w:firstLine="567"/>
        <w:rPr>
          <w:color w:val="000000"/>
          <w:sz w:val="22"/>
          <w:szCs w:val="22"/>
        </w:rPr>
      </w:pPr>
      <w:r w:rsidRPr="004C18D0">
        <w:rPr>
          <w:color w:val="000000"/>
          <w:sz w:val="22"/>
          <w:szCs w:val="22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</w:t>
      </w:r>
      <w:r w:rsidRPr="004C18D0">
        <w:rPr>
          <w:color w:val="000000"/>
          <w:sz w:val="22"/>
          <w:szCs w:val="22"/>
        </w:rPr>
        <w:t>азанному в пунктах 2.2.1, 2.2.2, 2.2.3</w:t>
      </w:r>
      <w:r w:rsidRPr="004C18D0">
        <w:rPr>
          <w:color w:val="000000"/>
          <w:sz w:val="22"/>
          <w:szCs w:val="22"/>
        </w:rPr>
        <w:t xml:space="preserve"> настоящего Административного регламента).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bookmarkEnd w:id="11"/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На акте проставляется отметка о согласовании с организациями, интере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right="2550"/>
        <w:jc w:val="right"/>
        <w:outlineLvl w:val="1"/>
        <w:rPr>
          <w:color w:val="000000"/>
        </w:rPr>
      </w:pPr>
      <w:r>
        <w:rPr>
          <w:color w:val="000000"/>
        </w:rPr>
        <w:t>Приложение № 8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</w:t>
      </w:r>
      <w:r>
        <w:rPr>
          <w:color w:val="000000"/>
        </w:rPr>
        <w:t>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образования город Сосновоборск»</w:t>
      </w:r>
    </w:p>
    <w:p w:rsidR="00F01B97" w:rsidRDefault="00F01B97">
      <w:pPr>
        <w:spacing w:after="1" w:line="220" w:lineRule="atLeast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rFonts w:eastAsia="TimesNewRomanPSMT"/>
          <w:b/>
          <w:bCs/>
          <w:color w:val="000000"/>
        </w:rPr>
      </w:pPr>
      <w:r>
        <w:rPr>
          <w:b/>
          <w:bCs/>
          <w:color w:val="000000"/>
        </w:rPr>
        <w:t>Форма решения о закрытии разрешения на осуществление земляных работ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ind w:firstLine="567"/>
        <w:rPr>
          <w:color w:val="000000"/>
        </w:rPr>
      </w:pPr>
      <w:r>
        <w:rPr>
          <w:color w:val="000000"/>
        </w:rPr>
        <w:t>наименование уполномоче</w:t>
      </w:r>
      <w:r>
        <w:rPr>
          <w:color w:val="000000"/>
        </w:rPr>
        <w:t>нного на предоставление услуги</w:t>
      </w:r>
    </w:p>
    <w:p w:rsidR="00F01B97" w:rsidRDefault="004C18D0">
      <w:pPr>
        <w:ind w:firstLine="567"/>
        <w:rPr>
          <w:color w:val="000000"/>
        </w:rPr>
      </w:pPr>
      <w:r>
        <w:rPr>
          <w:color w:val="000000"/>
        </w:rPr>
        <w:t xml:space="preserve">Кому:_____________________________________________________________________ </w:t>
      </w:r>
    </w:p>
    <w:p w:rsidR="00F01B97" w:rsidRDefault="004C18D0">
      <w:pPr>
        <w:ind w:firstLine="567"/>
        <w:rPr>
          <w:rFonts w:eastAsia="TimesNewRomanPSMT"/>
          <w:i/>
          <w:iCs/>
          <w:color w:val="000000"/>
        </w:rPr>
      </w:pPr>
      <w:r>
        <w:rPr>
          <w:rFonts w:eastAsia="TimesNewRomanPSMT"/>
          <w:i/>
          <w:iCs/>
          <w:color w:val="000000"/>
        </w:rPr>
        <w:t>(фамилия, имя, отчество (последнее - при наличии), наименование и данные документа, удостоверяющего личность для физического лица; наименование индив</w:t>
      </w:r>
      <w:r>
        <w:rPr>
          <w:rFonts w:eastAsia="TimesNewRomanPSMT"/>
          <w:i/>
          <w:iCs/>
          <w:color w:val="000000"/>
        </w:rPr>
        <w:t>идуального предпринимателя, ИНН, ОГРНИП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F01B97" w:rsidRDefault="004C18D0">
      <w:pPr>
        <w:ind w:firstLine="567"/>
        <w:rPr>
          <w:rFonts w:eastAsia="TimesNewRomanPSMT"/>
          <w:i/>
          <w:iCs/>
          <w:color w:val="000000"/>
        </w:rPr>
      </w:pPr>
      <w:r>
        <w:rPr>
          <w:rFonts w:eastAsia="TimesNewRomanPSMT"/>
          <w:color w:val="000000"/>
        </w:rPr>
        <w:t xml:space="preserve">Контактные данные: </w:t>
      </w:r>
      <w:r>
        <w:rPr>
          <w:rFonts w:eastAsia="TimesNewRomanPSMT"/>
          <w:i/>
          <w:iCs/>
          <w:color w:val="000000"/>
        </w:rPr>
        <w:t xml:space="preserve">(почтовый индекс </w:t>
      </w:r>
      <w:r>
        <w:rPr>
          <w:rFonts w:eastAsia="TimesNewRomanPSMT"/>
          <w:i/>
          <w:iCs/>
          <w:color w:val="000000"/>
        </w:rPr>
        <w:t>и адрес 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F01B97" w:rsidRDefault="00F01B97">
      <w:pPr>
        <w:ind w:firstLine="567"/>
        <w:jc w:val="center"/>
        <w:rPr>
          <w:rFonts w:eastAsia="TimesNewRomanPSMT"/>
          <w:color w:val="000000"/>
        </w:rPr>
      </w:pPr>
    </w:p>
    <w:p w:rsidR="00F01B97" w:rsidRDefault="004C18D0">
      <w:pPr>
        <w:ind w:firstLine="567"/>
        <w:jc w:val="center"/>
        <w:rPr>
          <w:rFonts w:eastAsia="TimesNewRomanPSMT"/>
          <w:b/>
          <w:color w:val="000000"/>
        </w:rPr>
      </w:pPr>
      <w:r>
        <w:rPr>
          <w:rFonts w:eastAsia="TimesNewRomanPSMT"/>
          <w:b/>
          <w:color w:val="000000"/>
        </w:rPr>
        <w:t>РЕШЕНИЕ</w:t>
      </w:r>
    </w:p>
    <w:p w:rsidR="00F01B97" w:rsidRDefault="004C18D0">
      <w:pPr>
        <w:ind w:firstLine="567"/>
        <w:jc w:val="center"/>
        <w:rPr>
          <w:rFonts w:eastAsia="TimesNewRomanPSMT"/>
          <w:b/>
          <w:color w:val="000000"/>
        </w:rPr>
      </w:pPr>
      <w:r>
        <w:rPr>
          <w:rFonts w:eastAsia="TimesNewRomanPSMT"/>
          <w:b/>
          <w:color w:val="000000"/>
        </w:rPr>
        <w:t xml:space="preserve"> о закрытии разрешения на осуществление земляных работ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rPr>
          <w:color w:val="000000"/>
        </w:rPr>
      </w:pPr>
      <w:r>
        <w:rPr>
          <w:color w:val="000000"/>
        </w:rPr>
        <w:t>№ ________________________                                 Дата  ____________________</w:t>
      </w:r>
    </w:p>
    <w:p w:rsidR="00F01B97" w:rsidRDefault="00F01B97">
      <w:pPr>
        <w:spacing w:after="1" w:line="220" w:lineRule="atLeast"/>
        <w:ind w:firstLine="567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rPr>
          <w:color w:val="000000"/>
        </w:rPr>
      </w:pPr>
      <w:r>
        <w:rPr>
          <w:color w:val="000000"/>
        </w:rPr>
        <w:t>_________________________ уведомляет Вас о закрытии разрешения на производство земляных работ № _____________________ на выполнение работ ______________, проведенных по</w:t>
      </w:r>
      <w:r>
        <w:rPr>
          <w:color w:val="000000"/>
        </w:rPr>
        <w:t xml:space="preserve"> адресу:</w:t>
      </w:r>
    </w:p>
    <w:p w:rsidR="00F01B97" w:rsidRDefault="00F01B97">
      <w:pPr>
        <w:spacing w:after="1" w:line="220" w:lineRule="atLeast"/>
        <w:ind w:firstLine="567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rPr>
          <w:color w:val="000000"/>
        </w:rPr>
      </w:pPr>
      <w:r>
        <w:rPr>
          <w:color w:val="000000"/>
        </w:rPr>
        <w:t>Особые отметки _______________________________________________________</w:t>
      </w:r>
    </w:p>
    <w:p w:rsidR="00F01B97" w:rsidRDefault="00F01B97">
      <w:pPr>
        <w:spacing w:after="1" w:line="220" w:lineRule="atLeast"/>
        <w:ind w:firstLine="567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Ф.И.О. должность уполномоченного сотрудника</w:t>
      </w:r>
    </w:p>
    <w:p w:rsidR="00F01B97" w:rsidRDefault="00F01B97">
      <w:pPr>
        <w:spacing w:after="1" w:line="200" w:lineRule="atLeast"/>
        <w:ind w:firstLine="567"/>
        <w:jc w:val="both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right="2550"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right="2550"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right="2550"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right="2550" w:firstLine="567"/>
        <w:jc w:val="right"/>
        <w:outlineLvl w:val="1"/>
        <w:rPr>
          <w:color w:val="000000"/>
        </w:rPr>
      </w:pPr>
    </w:p>
    <w:p w:rsidR="00F01B97" w:rsidRDefault="00F01B97">
      <w:pPr>
        <w:spacing w:after="1" w:line="220" w:lineRule="atLeast"/>
        <w:ind w:right="2550" w:firstLine="567"/>
        <w:jc w:val="right"/>
        <w:outlineLvl w:val="1"/>
        <w:rPr>
          <w:color w:val="000000"/>
        </w:rPr>
      </w:pPr>
    </w:p>
    <w:p w:rsidR="00F01B97" w:rsidRDefault="004C18D0">
      <w:pPr>
        <w:spacing w:after="1" w:line="220" w:lineRule="atLeast"/>
        <w:ind w:right="2550"/>
        <w:jc w:val="right"/>
        <w:outlineLvl w:val="1"/>
        <w:rPr>
          <w:color w:val="000000"/>
        </w:rPr>
      </w:pPr>
      <w:r>
        <w:rPr>
          <w:color w:val="000000"/>
        </w:rPr>
        <w:t>Приложение № 9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</w:t>
      </w:r>
      <w:r>
        <w:rPr>
          <w:color w:val="000000"/>
        </w:rPr>
        <w:t xml:space="preserve">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</w:t>
      </w:r>
      <w:r>
        <w:rPr>
          <w:color w:val="000000"/>
        </w:rPr>
        <w:t xml:space="preserve">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</w:t>
      </w:r>
      <w:r>
        <w:rPr>
          <w:color w:val="000000"/>
        </w:rPr>
        <w:t>азования город Сосновоборск»</w:t>
      </w:r>
    </w:p>
    <w:p w:rsidR="00F01B97" w:rsidRDefault="00F01B97">
      <w:pPr>
        <w:spacing w:after="1" w:line="220" w:lineRule="atLeast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hanging="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29717" cy="4283685"/>
            <wp:effectExtent l="0" t="0" r="0" b="0"/>
            <wp:docPr id="2" name="_x0000_i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/>
                  </pic:blipFill>
                  <pic:spPr bwMode="auto">
                    <a:xfrm>
                      <a:off x="0" y="0"/>
                      <a:ext cx="6929717" cy="42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right="2550"/>
        <w:jc w:val="right"/>
        <w:outlineLvl w:val="1"/>
        <w:rPr>
          <w:color w:val="000000"/>
        </w:rPr>
      </w:pPr>
      <w:r>
        <w:rPr>
          <w:color w:val="000000"/>
        </w:rPr>
        <w:t xml:space="preserve">       Приложение № 10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«Выдача разрешения (ор</w:t>
      </w:r>
      <w:r>
        <w:rPr>
          <w:color w:val="000000"/>
        </w:rPr>
        <w:t>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работ на территории муниципального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образования город Сосновоборск»</w:t>
      </w: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F01B97">
      <w:pPr>
        <w:spacing w:after="1" w:line="220" w:lineRule="atLeast"/>
        <w:ind w:firstLine="567"/>
        <w:jc w:val="center"/>
        <w:rPr>
          <w:color w:val="000000"/>
        </w:rPr>
      </w:pP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ТРЕБОВАНИЯ</w:t>
      </w: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 СОХРАННОСТИ ТЕРРИТОРИЙ И ЗЕЛЕНЫХ НАСАЖДЕНИЙ</w:t>
      </w: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ПРИ ПРОВЕДЕНИИ ЗЕМЛЯНЫХ И МОНТАЖНЫХ РАБОТ, </w:t>
      </w:r>
    </w:p>
    <w:p w:rsidR="00F01B97" w:rsidRDefault="004C18D0">
      <w:pPr>
        <w:spacing w:after="1" w:line="22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ОСНОВНЫМ ПРИНЦИПАМ ОРГАНИЗАЦИИ РАБОТ И СОБЛЮДЕНИЯ ТЕХНИКИ БЕЗОПАСНОСТИ НА ОБЪЕКТАХ ИНЖЕНЕРНОЙ ИНФРАСТРУКТУРЫ</w:t>
      </w:r>
    </w:p>
    <w:p w:rsidR="00F01B97" w:rsidRDefault="00F01B97">
      <w:pPr>
        <w:spacing w:after="1" w:line="220" w:lineRule="atLeast"/>
        <w:ind w:firstLine="567"/>
        <w:jc w:val="both"/>
        <w:rPr>
          <w:color w:val="000000"/>
        </w:rPr>
      </w:pP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</w:rPr>
        <w:t>Сохранность территории и зеленых насаждений при проведении строительных, планово-ремонтных и аварий</w:t>
      </w:r>
      <w:r>
        <w:rPr>
          <w:color w:val="000000"/>
        </w:rPr>
        <w:t>но-восстановительных работ на объектах инженерной инфраструктуры.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1.1. Все разрушения и повреждения дорожных покрытий, озеленения, элементов благоустройства и малых архитектурных форм, произведенные по вине строительных и иных организаций при установке рек</w:t>
      </w:r>
      <w:r>
        <w:rPr>
          <w:color w:val="000000"/>
        </w:rPr>
        <w:t>ламных конструкций, производстве строительных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</w:t>
      </w:r>
      <w:r>
        <w:rPr>
          <w:color w:val="000000"/>
        </w:rPr>
        <w:t>становленные зеленые насаждения должны быть переданы по акту организации, осуществляющей содержание объектов озеленения.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1.2. При производстве строительных, планово-ремонтных и аварийно-восстановительных работ в местах нахождения зеленых насаждений организ</w:t>
      </w:r>
      <w:r>
        <w:rPr>
          <w:color w:val="000000"/>
        </w:rPr>
        <w:t xml:space="preserve">ация, производящая работы, обязана до начала работ получить разрешение комиссии по благоустройству администрации города на снос зеленых насаждений, выданное в соответствии с </w:t>
      </w:r>
      <w:r>
        <w:rPr>
          <w:rFonts w:ascii="Times New Roman CYR" w:hAnsi="Times New Roman CYR" w:cs="Times New Roman CYR"/>
          <w:color w:val="000000"/>
        </w:rPr>
        <w:t>Решением Сосновоборского городского Совета депутатов Красноярского края от 22.08.2</w:t>
      </w:r>
      <w:r>
        <w:rPr>
          <w:rFonts w:ascii="Times New Roman CYR" w:hAnsi="Times New Roman CYR" w:cs="Times New Roman CYR"/>
          <w:color w:val="000000"/>
        </w:rPr>
        <w:t>018 № 32/131-р «Об утверждении Правил благоустройства территории муниципального образования город Сосновоборск»</w:t>
      </w:r>
      <w:r>
        <w:rPr>
          <w:color w:val="000000"/>
        </w:rPr>
        <w:t>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</w:t>
      </w:r>
      <w:r>
        <w:rPr>
          <w:color w:val="000000"/>
        </w:rPr>
        <w:t>еющих усовершенствованное покрытие, является бестраншейный (закрытый) способ прокладки инженерных коммуникаций.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Открытый способ прокладки разрешается внутри кварталов жилой застройки и на неосвоенных территориях муниципального образования город Сосновоборс</w:t>
      </w:r>
      <w:r>
        <w:rPr>
          <w:color w:val="000000"/>
        </w:rPr>
        <w:t>к.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непросадочным </w:t>
      </w:r>
      <w:r>
        <w:rPr>
          <w:color w:val="000000"/>
        </w:rPr>
        <w:t>грунтом (гравийно-песчаная смесь, песок, щебень и т.д.) с уплотнением до естественного.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1.5.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</w:t>
      </w:r>
      <w:r>
        <w:rPr>
          <w:color w:val="000000"/>
        </w:rPr>
        <w:t xml:space="preserve">ечению к административной ответственности в соответствии с </w:t>
      </w:r>
      <w:hyperlink r:id="rId33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Красноярского края от 02.10.2008 №7-2161 «Об административных правонарушен</w:t>
      </w:r>
      <w:r>
        <w:rPr>
          <w:color w:val="000000"/>
        </w:rPr>
        <w:t>иях».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 Основные принципы организации работ и соблюдение техники безопасности на объектах инженерной инфраструктуры.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2.1. Организация строительных и ремонтных работ на объектах инженерной инфраструктуры должна обеспечивать безопасность труда работающих на</w:t>
      </w:r>
      <w:r>
        <w:rPr>
          <w:color w:val="000000"/>
        </w:rPr>
        <w:t xml:space="preserve"> всех этапах исполнения работ.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пешеходов - в ночное время суток. При проведении долговременных ремон</w:t>
      </w:r>
      <w:r>
        <w:rPr>
          <w:color w:val="000000"/>
        </w:rPr>
        <w:t xml:space="preserve">тных работ </w:t>
      </w:r>
      <w:r>
        <w:rPr>
          <w:color w:val="000000"/>
        </w:rPr>
        <w:lastRenderedPageBreak/>
        <w:t>(более 1 суток) необходимо согласование схемы транспортной развязки с подразделением Государственной инспекции безопасности дорожного движения МВД России.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2.3. Земляные работы проводятся с обязательным вывозом грунта в специально отведенные для </w:t>
      </w:r>
      <w:r>
        <w:rPr>
          <w:color w:val="000000"/>
        </w:rPr>
        <w:t>этих целей места, а для обратной засыпки используется песчано-гравийная смесь и сухой грунт.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2.4. Место производства работ огораживается. В зависимости от характера и вида работ ограждающие устройства могут быть выполнены в виде щитов, штакетных барьеров, </w:t>
      </w:r>
      <w:r>
        <w:rPr>
          <w:color w:val="000000"/>
        </w:rPr>
        <w:t>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</w:t>
      </w:r>
      <w:r>
        <w:rPr>
          <w:color w:val="000000"/>
        </w:rPr>
        <w:t>а окончания работ.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2.5. Устанавливаются пешеходные мостики через траншеи и временные тротуары на месте производства работ.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 </w:t>
      </w:r>
      <w:hyperlink r:id="rId34" w:history="1">
        <w:r>
          <w:rPr>
            <w:color w:val="000000"/>
          </w:rPr>
          <w:t>СНиП 3.05.04-85</w:t>
        </w:r>
      </w:hyperlink>
      <w:r>
        <w:rPr>
          <w:color w:val="000000"/>
        </w:rPr>
        <w:t xml:space="preserve"> «Наружные сети и сооружения водоснабжения и канализации» и СНиП III-4-80 «Техника безопасности в строительстве». Укрепление находящихся непосредственной близости других инженерных коммуникаций п</w:t>
      </w:r>
      <w:r>
        <w:rPr>
          <w:color w:val="000000"/>
        </w:rPr>
        <w:t>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2.7. Земляные и монтажные работы вблизи кабелей, находящихся под напряжением, производятся только в присутстви</w:t>
      </w:r>
      <w:r>
        <w:rPr>
          <w:color w:val="000000"/>
        </w:rPr>
        <w:t>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2.8. До начала работ механизмами на трассе необходимо вскрыть вручную все кабельные пересечения с другими подземными ко</w:t>
      </w:r>
      <w:r>
        <w:rPr>
          <w:color w:val="000000"/>
        </w:rPr>
        <w:t>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</w:t>
      </w:r>
      <w:r>
        <w:rPr>
          <w:color w:val="000000"/>
        </w:rPr>
        <w:t>й проводятся работы.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2.9. При производстве земляных и монтажных работ вблизи действующих трубопроводов ударные механизмы для рыхления грунта могут применяться на расстоянии не ближе 3 м от трубопровода.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2.10. Отклонение от утвержденной проектом схемы прокладки сетей не допускается.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2.11. Сброс воды на дорогу, тротуары, газоны, в ливневую канализацию в зимнее время не допускается. В зимнее время при попадании воды на проезжую часть образовавшаяся наледь до</w:t>
      </w:r>
      <w:r>
        <w:rPr>
          <w:color w:val="000000"/>
        </w:rPr>
        <w:t>лжна быть устранена производителем работ в кратчайшие сроки.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1 - 3 часов </w:t>
      </w:r>
      <w:r>
        <w:rPr>
          <w:color w:val="000000"/>
        </w:rPr>
        <w:t>собственник данного колодца обязан произвести его закрытие стандартной крышкой. При установке колодцев не допускаются перекосы и провалы.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2.13. При производстве работ пожарные гидранты и подступы к ним должны быть свободными для доступа противопожарной слу</w:t>
      </w:r>
      <w:r>
        <w:rPr>
          <w:color w:val="000000"/>
        </w:rPr>
        <w:t>жбы.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>2.14. Все члены бригады, производящей работы на инженерных коммуникациях, должны быть обучены приемам оказания первой медицинской помощи. На месте проведения работ должна находиться аптечка для оказания первой помощи пострадавшим.</w:t>
      </w:r>
    </w:p>
    <w:p w:rsidR="00F01B97" w:rsidRDefault="004C18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2.15. После полного </w:t>
      </w:r>
      <w:r>
        <w:rPr>
          <w:color w:val="000000"/>
        </w:rPr>
        <w:t>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p w:rsidR="00F01B97" w:rsidRDefault="00F01B97">
      <w:pPr>
        <w:ind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4C18D0">
      <w:pPr>
        <w:spacing w:after="1" w:line="220" w:lineRule="atLeast"/>
        <w:ind w:right="2550"/>
        <w:jc w:val="right"/>
        <w:outlineLvl w:val="1"/>
        <w:rPr>
          <w:color w:val="000000"/>
        </w:rPr>
      </w:pPr>
      <w:r>
        <w:rPr>
          <w:color w:val="000000"/>
        </w:rPr>
        <w:t>Приложение № 11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к Административному регламенту по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предоставлению муниципальной услуги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«Выдача разрешения (ордера) на право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производства земляных и монтажных                          </w:t>
      </w:r>
    </w:p>
    <w:p w:rsidR="00F01B97" w:rsidRDefault="004C18D0">
      <w:pPr>
        <w:spacing w:after="1" w:line="22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         работ на территории муниципального</w:t>
      </w:r>
    </w:p>
    <w:p w:rsidR="00F01B97" w:rsidRDefault="004C18D0">
      <w:pPr>
        <w:pStyle w:val="a4"/>
        <w:ind w:right="-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образования город Сосновоборск</w:t>
      </w:r>
      <w:r>
        <w:rPr>
          <w:color w:val="000000"/>
        </w:rPr>
        <w:t>»</w:t>
      </w:r>
    </w:p>
    <w:p w:rsidR="00F01B97" w:rsidRDefault="00F01B97">
      <w:pPr>
        <w:pStyle w:val="a4"/>
        <w:ind w:right="-1"/>
        <w:jc w:val="both"/>
        <w:rPr>
          <w:color w:val="000000"/>
          <w:sz w:val="28"/>
          <w:szCs w:val="28"/>
        </w:rPr>
      </w:pPr>
    </w:p>
    <w:p w:rsidR="00F01B97" w:rsidRDefault="004C18D0">
      <w:pPr>
        <w:tabs>
          <w:tab w:val="left" w:pos="993"/>
        </w:tabs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Регламент согласования проекта (схемы места) производства работ </w:t>
      </w:r>
    </w:p>
    <w:p w:rsidR="00F01B97" w:rsidRDefault="004C18D0">
      <w:pPr>
        <w:tabs>
          <w:tab w:val="left" w:pos="993"/>
        </w:tabs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территории МО г. Сосновоборск</w:t>
      </w:r>
    </w:p>
    <w:p w:rsidR="00F01B97" w:rsidRDefault="00F01B97">
      <w:pPr>
        <w:tabs>
          <w:tab w:val="left" w:pos="993"/>
        </w:tabs>
        <w:ind w:firstLine="567"/>
        <w:jc w:val="center"/>
        <w:rPr>
          <w:b/>
          <w:bCs/>
          <w:color w:val="000000"/>
        </w:rPr>
      </w:pPr>
    </w:p>
    <w:p w:rsidR="00F01B97" w:rsidRDefault="004C18D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Заявителю для согласования проекта (схемы места) прокладки сетей на территории г. Сосновоборска, необходимо предоставить собственникам земли и в коммунальные</w:t>
      </w:r>
      <w:r>
        <w:rPr>
          <w:color w:val="000000"/>
        </w:rPr>
        <w:t xml:space="preserve"> службы: 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Проект (схема места) производства работ (топографическая, кадастровая экспликация территории в 2 экз.), на которой планируется разместить сети (в том числе и с указанием подземных коммуникаций);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План производства работ, необходимый для открытия</w:t>
      </w:r>
      <w:r>
        <w:rPr>
          <w:color w:val="000000"/>
        </w:rPr>
        <w:t xml:space="preserve"> ордера на строительно-монтажные работы (ордер оформляется в МКУ «УКС и ЖКХ г. Сосновоборска»);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Перечень мероприятий по организации ограничений дорожного движения перекрытых проездов и участков дорог (предоставляется в ГИБДД Березовского района, Единую де</w:t>
      </w:r>
      <w:r>
        <w:rPr>
          <w:color w:val="000000"/>
        </w:rPr>
        <w:t xml:space="preserve">журно-диспетчерскую службу МКУ «УКС и ЖКХ г. Сосновоборска» по тел. 8(39131)20519, 89080201245, эл. почта: </w:t>
      </w:r>
      <w:r>
        <w:rPr>
          <w:color w:val="000000"/>
          <w:lang w:val="en-US"/>
        </w:rPr>
        <w:t>sosn</w:t>
      </w:r>
      <w:r>
        <w:rPr>
          <w:color w:val="000000"/>
        </w:rPr>
        <w:t>-</w:t>
      </w:r>
      <w:r>
        <w:rPr>
          <w:color w:val="000000"/>
          <w:lang w:val="en-US"/>
        </w:rPr>
        <w:t>edds</w:t>
      </w:r>
      <w:r>
        <w:rPr>
          <w:color w:val="000000"/>
        </w:rPr>
        <w:t>@</w:t>
      </w:r>
      <w:r>
        <w:rPr>
          <w:color w:val="000000"/>
          <w:lang w:val="en-US"/>
        </w:rPr>
        <w:t>bk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Свидетельство на допуск к монтажным работам, выданное организации заявителю либо подрядчику.</w:t>
      </w:r>
    </w:p>
    <w:p w:rsidR="00F01B97" w:rsidRDefault="004C18D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Для точности определения маршрута, не</w:t>
      </w:r>
      <w:r>
        <w:rPr>
          <w:color w:val="000000"/>
        </w:rPr>
        <w:t>обходимо провести серию согласований с собственниками земли, по которой будут проходить сети, а также практически со всеми муниципальными службами: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ООО «Ремстройкомплект», Хоронжин Александр Александрович, т.89304000665, тепловые сети и сети водоснабжения</w:t>
      </w:r>
      <w:r>
        <w:rPr>
          <w:color w:val="000000"/>
        </w:rPr>
        <w:t>, водоотведения;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ООО «Ремстройкомплект», Сопельняк Андрей Линелиевич, т. 89135133716, сети электроснабжения;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ПАО «Ростелеком», т. 89029286667, сети связи;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ГИБДД, если земельные работы предполагают приостановку движения по автомобильной дороге;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ООО «Краевая энергосберегающая компания»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МУП «Жилкомсервис», т. (39131) 2-19-01, директор Белова Анна Александровна. (согласование возможно только при наличии всех актов согласования вышеуказанных организаций). Согласование выполняется следующими работник</w:t>
      </w:r>
      <w:r>
        <w:rPr>
          <w:color w:val="000000"/>
        </w:rPr>
        <w:t>ами: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- мастер участка уличного освещения;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- начальник отдела ТОЭЭ;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- главный инженер;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-заместитель директора. </w:t>
      </w:r>
    </w:p>
    <w:p w:rsidR="00F01B97" w:rsidRDefault="004C18D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Техническая документация: 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На Проект (схему места) производства работ (топографическую, кадастровую экспликацию территории наносятся: 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- планируемая к прокладке сеть (заявителем); </w:t>
      </w:r>
    </w:p>
    <w:p w:rsidR="00F01B97" w:rsidRDefault="004C18D0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- действующие сети (собственниками земли и коммунальными службами).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На местности, в местах предполагаемого пересечения новой и существующих сетей устанавливаются реперы (предоставляются заявителем), за сохранн</w:t>
      </w:r>
      <w:r>
        <w:rPr>
          <w:color w:val="000000"/>
        </w:rPr>
        <w:t>ость реперов несет ответственность заявитель;</w:t>
      </w:r>
    </w:p>
    <w:p w:rsidR="00F01B97" w:rsidRDefault="004C18D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Акты согласования размещения сети выдается собственниками земли и коммунальными службами. В акте согласования расположения сети (2 экземпляра) </w:t>
      </w:r>
      <w:r>
        <w:rPr>
          <w:color w:val="000000"/>
        </w:rPr>
        <w:lastRenderedPageBreak/>
        <w:t>указываются существенные условия и координаты реперов (возможно оп</w:t>
      </w:r>
      <w:r>
        <w:rPr>
          <w:color w:val="000000"/>
        </w:rPr>
        <w:t>ределение координат с использованием приложения «Карты» мобильных устройств). Один экземпляр акта согласования размещения сети и Проект (схема места) производства работ остается в МУП «Жилкомсервис».</w:t>
      </w:r>
    </w:p>
    <w:p w:rsidR="00F01B97" w:rsidRDefault="004C18D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Выполнение работ без всех необходимых согласований запре</w:t>
      </w:r>
      <w:r>
        <w:rPr>
          <w:color w:val="000000"/>
        </w:rPr>
        <w:t>щено. Ответственность за повреждение существующих сетей, при выполнении работ по строительству новых сетей, возлагается на сторону, не выполнившую, либо не выполнившую в полном объёме, данный Регламент. Восстановление поврежденных сетей производится безотл</w:t>
      </w:r>
      <w:r>
        <w:rPr>
          <w:color w:val="000000"/>
        </w:rPr>
        <w:t xml:space="preserve">агательно. При установлении вины заявителя в повреждении существующих сетей, работы по строительству новых сетей приостанавливаются до момента восстановления поврежденной инфраструктуры.          </w:t>
      </w:r>
    </w:p>
    <w:p w:rsidR="00F01B97" w:rsidRDefault="00F01B97">
      <w:pPr>
        <w:pStyle w:val="a3"/>
        <w:tabs>
          <w:tab w:val="left" w:pos="993"/>
        </w:tabs>
        <w:ind w:left="0" w:firstLine="567"/>
        <w:rPr>
          <w:color w:val="000000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p w:rsidR="00F01B97" w:rsidRDefault="00F01B97">
      <w:pPr>
        <w:pStyle w:val="a4"/>
        <w:ind w:right="-1" w:firstLine="567"/>
        <w:jc w:val="both"/>
        <w:rPr>
          <w:color w:val="000000"/>
          <w:sz w:val="28"/>
          <w:szCs w:val="28"/>
        </w:rPr>
      </w:pPr>
    </w:p>
    <w:sectPr w:rsidR="00F01B9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97" w:rsidRDefault="004C18D0">
      <w:r>
        <w:separator/>
      </w:r>
    </w:p>
  </w:endnote>
  <w:endnote w:type="continuationSeparator" w:id="0">
    <w:p w:rsidR="00F01B97" w:rsidRDefault="004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TimesNewRomanPSMT">
    <w:altName w:val="Yu Gothic U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97" w:rsidRDefault="004C18D0">
      <w:r>
        <w:separator/>
      </w:r>
    </w:p>
  </w:footnote>
  <w:footnote w:type="continuationSeparator" w:id="0">
    <w:p w:rsidR="00F01B97" w:rsidRDefault="004C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396"/>
    <w:multiLevelType w:val="multilevel"/>
    <w:tmpl w:val="9306C1C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114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2940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40" w:hanging="1080"/>
      </w:pPr>
    </w:lvl>
    <w:lvl w:ilvl="6">
      <w:start w:val="1"/>
      <w:numFmt w:val="decimal"/>
      <w:lvlText w:val="%1.%2.%3.%4.%5.%6.%7"/>
      <w:lvlJc w:val="left"/>
      <w:pPr>
        <w:ind w:left="5820" w:hanging="1440"/>
      </w:pPr>
    </w:lvl>
    <w:lvl w:ilvl="7">
      <w:start w:val="1"/>
      <w:numFmt w:val="decimal"/>
      <w:lvlText w:val="%1.%2.%3.%4.%5.%6.%7.%8"/>
      <w:lvlJc w:val="left"/>
      <w:pPr>
        <w:ind w:left="6540" w:hanging="1440"/>
      </w:pPr>
    </w:lvl>
    <w:lvl w:ilvl="8">
      <w:start w:val="1"/>
      <w:numFmt w:val="decimal"/>
      <w:lvlText w:val="%1.%2.%3.%4.%5.%6.%7.%8.%9"/>
      <w:lvlJc w:val="left"/>
      <w:pPr>
        <w:ind w:left="7620" w:hanging="1800"/>
      </w:pPr>
    </w:lvl>
  </w:abstractNum>
  <w:abstractNum w:abstractNumId="1" w15:restartNumberingAfterBreak="0">
    <w:nsid w:val="52BE7731"/>
    <w:multiLevelType w:val="multilevel"/>
    <w:tmpl w:val="CA686B5A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665" w:hanging="108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2085" w:hanging="1440"/>
      </w:pPr>
    </w:lvl>
    <w:lvl w:ilvl="6">
      <w:start w:val="1"/>
      <w:numFmt w:val="decimal"/>
      <w:lvlText w:val="%1.%2.%3.%4.%5.%6.%7."/>
      <w:lvlJc w:val="left"/>
      <w:pPr>
        <w:ind w:left="247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95" w:hanging="2160"/>
      </w:pPr>
    </w:lvl>
  </w:abstractNum>
  <w:abstractNum w:abstractNumId="2" w15:restartNumberingAfterBreak="0">
    <w:nsid w:val="554B67B5"/>
    <w:multiLevelType w:val="multilevel"/>
    <w:tmpl w:val="CAF22498"/>
    <w:lvl w:ilvl="0">
      <w:start w:val="1"/>
      <w:numFmt w:val="decimal"/>
      <w:lvlText w:val="%1."/>
      <w:lvlJc w:val="left"/>
      <w:pPr>
        <w:ind w:left="7023" w:hanging="360"/>
      </w:pPr>
    </w:lvl>
    <w:lvl w:ilvl="1">
      <w:start w:val="2"/>
      <w:numFmt w:val="decimal"/>
      <w:lvlText w:val="%1.%2."/>
      <w:lvlJc w:val="left"/>
      <w:pPr>
        <w:ind w:left="5420" w:hanging="420"/>
      </w:pPr>
    </w:lvl>
    <w:lvl w:ilvl="2">
      <w:start w:val="1"/>
      <w:numFmt w:val="decimal"/>
      <w:lvlText w:val="%1.%2.%3."/>
      <w:lvlJc w:val="left"/>
      <w:pPr>
        <w:ind w:left="5900" w:hanging="720"/>
      </w:pPr>
    </w:lvl>
    <w:lvl w:ilvl="3">
      <w:start w:val="1"/>
      <w:numFmt w:val="decimal"/>
      <w:lvlText w:val="%1.%2.%3.%4."/>
      <w:lvlJc w:val="left"/>
      <w:pPr>
        <w:ind w:left="6080" w:hanging="720"/>
      </w:pPr>
    </w:lvl>
    <w:lvl w:ilvl="4">
      <w:start w:val="1"/>
      <w:numFmt w:val="decimal"/>
      <w:lvlText w:val="%1.%2.%3.%4.%5."/>
      <w:lvlJc w:val="left"/>
      <w:pPr>
        <w:ind w:left="6620" w:hanging="1080"/>
      </w:pPr>
    </w:lvl>
    <w:lvl w:ilvl="5">
      <w:start w:val="1"/>
      <w:numFmt w:val="decimal"/>
      <w:lvlText w:val="%1.%2.%3.%4.%5.%6."/>
      <w:lvlJc w:val="left"/>
      <w:pPr>
        <w:ind w:left="6800" w:hanging="1080"/>
      </w:pPr>
    </w:lvl>
    <w:lvl w:ilvl="6">
      <w:start w:val="1"/>
      <w:numFmt w:val="decimal"/>
      <w:lvlText w:val="%1.%2.%3.%4.%5.%6.%7."/>
      <w:lvlJc w:val="left"/>
      <w:pPr>
        <w:ind w:left="7340" w:hanging="1440"/>
      </w:pPr>
    </w:lvl>
    <w:lvl w:ilvl="7">
      <w:start w:val="1"/>
      <w:numFmt w:val="decimal"/>
      <w:lvlText w:val="%1.%2.%3.%4.%5.%6.%7.%8."/>
      <w:lvlJc w:val="left"/>
      <w:pPr>
        <w:ind w:left="7520" w:hanging="1440"/>
      </w:pPr>
    </w:lvl>
    <w:lvl w:ilvl="8">
      <w:start w:val="1"/>
      <w:numFmt w:val="decimal"/>
      <w:lvlText w:val="%1.%2.%3.%4.%5.%6.%7.%8.%9."/>
      <w:lvlJc w:val="left"/>
      <w:pPr>
        <w:ind w:left="8060" w:hanging="1800"/>
      </w:pPr>
    </w:lvl>
  </w:abstractNum>
  <w:abstractNum w:abstractNumId="3" w15:restartNumberingAfterBreak="0">
    <w:nsid w:val="79B1461D"/>
    <w:multiLevelType w:val="multilevel"/>
    <w:tmpl w:val="46FA3A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97"/>
    <w:rsid w:val="004C18D0"/>
    <w:rsid w:val="00F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2285"/>
  <w15:docId w15:val="{76311206-C4C3-49CC-A3DA-9B91F3FB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pPr>
      <w:jc w:val="both"/>
    </w:pPr>
    <w:rPr>
      <w:szCs w:val="20"/>
      <w:lang w:val="en-US" w:eastAsia="en-US"/>
    </w:rPr>
  </w:style>
  <w:style w:type="paragraph" w:styleId="33">
    <w:name w:val="Body Text 3"/>
    <w:basedOn w:val="a"/>
    <w:rPr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30">
    <w:name w:val="Заголовок 3 Знак"/>
    <w:link w:val="3"/>
    <w:uiPriority w:val="9"/>
    <w:rPr>
      <w:rFonts w:ascii="Calibri Light" w:hAnsi="Calibri Light"/>
      <w:b/>
      <w:bCs/>
      <w:sz w:val="26"/>
      <w:szCs w:val="26"/>
      <w:lang w:val="en-US" w:eastAsia="en-US"/>
    </w:r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character" w:customStyle="1" w:styleId="afc">
    <w:name w:val="Основной текст Знак"/>
    <w:link w:val="afb"/>
    <w:uiPriority w:val="99"/>
    <w:rPr>
      <w:sz w:val="24"/>
    </w:rPr>
  </w:style>
  <w:style w:type="character" w:customStyle="1" w:styleId="aff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14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f0">
    <w:name w:val="Document Map"/>
    <w:basedOn w:val="a"/>
    <w:link w:val="aff1"/>
    <w:uiPriority w:val="99"/>
    <w:rPr>
      <w:rFonts w:ascii="Tahoma" w:eastAsia="Calibri" w:hAnsi="Tahoma"/>
      <w:sz w:val="16"/>
      <w:szCs w:val="16"/>
      <w:lang w:val="en-US" w:eastAsia="en-US"/>
    </w:rPr>
  </w:style>
  <w:style w:type="character" w:customStyle="1" w:styleId="aff1">
    <w:name w:val="Схема документа Знак"/>
    <w:link w:val="aff0"/>
    <w:uiPriority w:val="99"/>
    <w:rPr>
      <w:rFonts w:ascii="Tahoma" w:eastAsia="Calibri" w:hAnsi="Tahoma"/>
      <w:sz w:val="16"/>
      <w:szCs w:val="16"/>
      <w:lang w:val="en-US" w:eastAsia="en-US"/>
    </w:rPr>
  </w:style>
  <w:style w:type="paragraph" w:customStyle="1" w:styleId="aff2">
    <w:name w:val="Стиль"/>
    <w:pPr>
      <w:widowControl w:val="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0AEDAF304A16AB980B2F41DB77F4C62A62E13C63C04585986D3E289V0P2D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720AEDAF304A16AB980ACF90BDB204363AF7118C03D0B0A07D2D5B5D65238EE68VCPBD" TargetMode="External"/><Relationship Id="rId26" Type="http://schemas.openxmlformats.org/officeDocument/2006/relationships/hyperlink" Target="consultantplus://offline/ref=C720AEDAF304A16AB980ADE118B77F4C61A72B1DCA62535A08D3DDVEP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20AEDAF304A16AB980B2F41DB77F4C62A42E10C23C04585986D3E289023EBB288B04VDP5D" TargetMode="External"/><Relationship Id="rId34" Type="http://schemas.openxmlformats.org/officeDocument/2006/relationships/hyperlink" Target="consultantplus://offline/ref=C720AEDAF304A16AB980ADE118B77F4C64AC2E16CA62535A08D3DDVEP7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osnovoborsk-city.ru" TargetMode="External"/><Relationship Id="rId17" Type="http://schemas.openxmlformats.org/officeDocument/2006/relationships/hyperlink" Target="consultantplus://offline/ref=C720AEDAF304A16AB980B2F41DB77F4C62A42E10C23C04585986D3E289023EBB288B04D5E68A8AC3V7P5D" TargetMode="External"/><Relationship Id="rId25" Type="http://schemas.openxmlformats.org/officeDocument/2006/relationships/hyperlink" Target="consultantplus://offline/ref=C720AEDAF304A16AB980ADE118B77F4C67A52A1E97685B0304D1VDPAD" TargetMode="External"/><Relationship Id="rId33" Type="http://schemas.openxmlformats.org/officeDocument/2006/relationships/hyperlink" Target="consultantplus://offline/ref=C720AEDAF304A16AB980ACF90BDB204363AF7118C03D0C0805D6D5B5D65238EE68VCP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0AEDAF304A16AB980B2F41DB77F4C61AC2716C43C04585986D3E289V0P2D" TargetMode="External"/><Relationship Id="rId20" Type="http://schemas.openxmlformats.org/officeDocument/2006/relationships/hyperlink" Target="consultantplus://offline/ref=C720AEDAF304A16AB980B2F41DB77F4C62A42F14C13204585986D3E289V0P2D" TargetMode="External"/><Relationship Id="rId29" Type="http://schemas.openxmlformats.org/officeDocument/2006/relationships/hyperlink" Target="consultantplus://offline/ref=C720AEDAF304A16AB980B2F41DB77F4C62A62E13C03504585986D3E289V0P2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osnovoborsk.krskcit.ru" TargetMode="External"/><Relationship Id="rId24" Type="http://schemas.openxmlformats.org/officeDocument/2006/relationships/hyperlink" Target="consultantplus://offline/ref=C720AEDAF304A16AB980ADE118B77F4C64A32816CA62535A08D3DDVEP7D" TargetMode="External"/><Relationship Id="rId32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0AEDAF304A16AB980B2F41DB77F4C62AC2810CA62535A08D3DDVEP7D" TargetMode="External"/><Relationship Id="rId23" Type="http://schemas.openxmlformats.org/officeDocument/2006/relationships/hyperlink" Target="mailto:kraivog@mail.ru" TargetMode="External"/><Relationship Id="rId28" Type="http://schemas.openxmlformats.org/officeDocument/2006/relationships/hyperlink" Target="consultantplus://offline/ref=C720AEDAF304A16AB980ADE118B77F4C69A72F15CA62535A08D3DDVEP7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20AEDAF304A16AB980ACF90BDB204363AF7118C0350F0E0CD6D5B5D65238EE68VCPBD" TargetMode="External"/><Relationship Id="rId19" Type="http://schemas.openxmlformats.org/officeDocument/2006/relationships/hyperlink" Target="consultantplus://offline/ref=C720AEDAF304A16AB980B2F41DB77F4C62A42E10C23C04585986D3E289023EBB288B04D0VEP5D" TargetMode="External"/><Relationship Id="rId31" Type="http://schemas.openxmlformats.org/officeDocument/2006/relationships/hyperlink" Target="mailto:uks@sosnovoborsk.krskc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0AEDAF304A16AB980B2F41DB77F4C62A42E10C23C04585986D3E289023EBB288B04D5E68A8AC3V7P5D" TargetMode="External"/><Relationship Id="rId14" Type="http://schemas.openxmlformats.org/officeDocument/2006/relationships/hyperlink" Target="http://www.gosuslugi.krskstate.ru" TargetMode="External"/><Relationship Id="rId22" Type="http://schemas.openxmlformats.org/officeDocument/2006/relationships/hyperlink" Target="consultantplus://offline/ref=C720AEDAF304A16AB980B2F41DB77F4C62A42E10C23C04585986D3E289023EBB288B04VDP0D" TargetMode="External"/><Relationship Id="rId27" Type="http://schemas.openxmlformats.org/officeDocument/2006/relationships/hyperlink" Target="consultantplus://offline/ref=C720AEDAF304A16AB980B2F41DB77F4C61A72A1DC43104585986D3E289V0P2D" TargetMode="External"/><Relationship Id="rId30" Type="http://schemas.openxmlformats.org/officeDocument/2006/relationships/hyperlink" Target="consultantplus://offline/ref=C720AEDAF304A16AB980B2F41DB77F4C62A62E11C53004585986D3E289023EBB288B04D5E68A88CDV7P9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13454</Words>
  <Characters>76694</Characters>
  <Application>Microsoft Office Word</Application>
  <DocSecurity>0</DocSecurity>
  <Lines>639</Lines>
  <Paragraphs>179</Paragraphs>
  <ScaleCrop>false</ScaleCrop>
  <Company>Администрация города Сосновоборска</Company>
  <LinksUpToDate>false</LinksUpToDate>
  <CharactersWithSpaces>89969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Эталон</cp:lastModifiedBy>
  <cp:revision>4</cp:revision>
  <dcterms:created xsi:type="dcterms:W3CDTF">2024-02-07T09:31:00Z</dcterms:created>
  <dcterms:modified xsi:type="dcterms:W3CDTF">2024-04-09T06:51:00Z</dcterms:modified>
  <cp:version>1048576</cp:version>
</cp:coreProperties>
</file>