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t xml:space="preserve">29 июня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</w:t>
            </w:r>
            <w:r>
              <w:t xml:space="preserve"> № 874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bookmarkStart w:id="0" w:name="_Hlk1027731"/>
      <w:r>
        <w:rPr>
          <w:rFonts w:ascii="Times New Roman" w:hAnsi="Times New Roman" w:cs="Times New Roman"/>
          <w:sz w:val="24"/>
          <w:szCs w:val="24"/>
        </w:rPr>
        <w:t xml:space="preserve">универсальной ярмарки </w:t>
      </w:r>
      <w:bookmarkEnd w:id="0"/>
      <w:r/>
      <w:bookmarkStart w:id="1" w:name="_Hlk1027885"/>
      <w:r>
        <w:rPr>
          <w:rFonts w:ascii="Times New Roman" w:hAnsi="Times New Roman" w:cs="Times New Roman"/>
          <w:sz w:val="24"/>
          <w:szCs w:val="24"/>
        </w:rPr>
        <w:t xml:space="preserve">на городском празднике,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посвященном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sz w:val="24"/>
          <w:szCs w:val="24"/>
        </w:rPr>
        <w:t xml:space="preserve">города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firstLine="709"/>
        <w:jc w:val="both"/>
        <w:keepLines/>
        <w:keepNext/>
        <w:tabs>
          <w:tab w:val="left" w:pos="567" w:leader="none"/>
        </w:tabs>
        <w:rPr>
          <w:rFonts w:eastAsia="Calibri"/>
          <w:sz w:val="28"/>
          <w:szCs w:val="28"/>
          <w:lang w:eastAsia="en-US"/>
        </w:rPr>
      </w:pPr>
      <w:r/>
      <w:bookmarkStart w:id="2" w:name="_Hlk486937963"/>
      <w:r>
        <w:rPr>
          <w:rFonts w:eastAsia="Calibri"/>
          <w:sz w:val="28"/>
          <w:szCs w:val="28"/>
          <w:lang w:eastAsia="en-US"/>
        </w:rPr>
        <w:t xml:space="preserve">В целях организации и проведения празднования 50-летия города Сосновоборска в 2023 году, в</w:t>
      </w:r>
      <w:r>
        <w:rPr>
          <w:rFonts w:eastAsia="Calibri"/>
          <w:sz w:val="28"/>
          <w:szCs w:val="28"/>
          <w:lang w:eastAsia="en-US"/>
        </w:rPr>
        <w:t xml:space="preserve"> соответствии со статьей 16 Федерального закона от 06.</w:t>
      </w:r>
      <w:r>
        <w:rPr>
          <w:rFonts w:eastAsia="Calibri"/>
          <w:sz w:val="28"/>
          <w:szCs w:val="28"/>
          <w:lang w:eastAsia="en-US"/>
        </w:rPr>
        <w:t xml:space="preserve">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</w:t>
      </w:r>
      <w:r>
        <w:rPr>
          <w:rFonts w:eastAsia="Calibri"/>
          <w:sz w:val="28"/>
          <w:szCs w:val="28"/>
          <w:lang w:eastAsia="en-US"/>
        </w:rPr>
        <w:t xml:space="preserve">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</w:t>
      </w:r>
      <w:r>
        <w:rPr>
          <w:rFonts w:eastAsia="Calibri"/>
          <w:sz w:val="28"/>
          <w:szCs w:val="28"/>
          <w:lang w:eastAsia="en-US"/>
        </w:rPr>
        <w:t xml:space="preserve">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руководствуясь ст. ст. 26, 38 Устава города Сосновоборска Красноярского края, </w:t>
      </w:r>
      <w:r/>
    </w:p>
    <w:p>
      <w:pPr>
        <w:pStyle w:val="659"/>
        <w:jc w:val="both"/>
        <w:rPr>
          <w:sz w:val="27"/>
          <w:szCs w:val="27"/>
        </w:rPr>
      </w:pPr>
      <w:r/>
      <w:bookmarkEnd w:id="2"/>
      <w:r>
        <w:rPr>
          <w:sz w:val="27"/>
          <w:szCs w:val="27"/>
        </w:rPr>
      </w:r>
      <w:r/>
    </w:p>
    <w:p>
      <w:pPr>
        <w:pStyle w:val="65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ПОСТАНОВЛЯЮ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</w:t>
      </w:r>
      <w:bookmarkStart w:id="3" w:name="_Hlk1027810"/>
      <w:r>
        <w:rPr>
          <w:sz w:val="28"/>
          <w:szCs w:val="28"/>
        </w:rPr>
        <w:t xml:space="preserve">универсальную ярмарку на городс</w:t>
      </w:r>
      <w:r>
        <w:rPr>
          <w:sz w:val="28"/>
          <w:szCs w:val="28"/>
        </w:rPr>
        <w:t xml:space="preserve">ком празднике, посвященном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Дню </w:t>
      </w: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универсальная ярмарка) </w:t>
      </w:r>
      <w:bookmarkEnd w:id="3"/>
      <w:r>
        <w:rPr>
          <w:sz w:val="28"/>
          <w:szCs w:val="28"/>
        </w:rPr>
        <w:t xml:space="preserve">на площади им. Ю.И. Матвеева, (ул. Ленинского Комсо</w:t>
      </w:r>
      <w:r>
        <w:rPr>
          <w:sz w:val="28"/>
          <w:szCs w:val="28"/>
        </w:rPr>
        <w:t xml:space="preserve">мола) 8 июл</w:t>
      </w:r>
      <w:r>
        <w:rPr>
          <w:sz w:val="28"/>
          <w:szCs w:val="28"/>
        </w:rPr>
        <w:t xml:space="preserve">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года, с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.00 до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.00 часов.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организации универсальной ярмарки и порядок предоставления мест для продажи товаров (выполнения работ, оказания услуг) на ней (Приложение № 1).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организации универсальной ярмарки и продажи товаров (выполнения работ, оказания услуг) на ней (Приложение № 2).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торговых мест для продажи товаров (выполнения работ, оказания услуг) в месте проведения универсальной ярмарки на площади им. Ю.И. Матвеева, ул. Ленинского Комсомола (Приложение № 3).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Заведующему общим отделом</w:t>
      </w:r>
      <w:r>
        <w:rPr>
          <w:sz w:val="28"/>
          <w:szCs w:val="28"/>
        </w:rPr>
        <w:t xml:space="preserve"> управления делами и кадрами администрации города (Ю.В. Крюкова) направить информацию о проведении универсальной ярмарки в средства массовой информации и разместить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 </w:t>
      </w:r>
      <w:r/>
    </w:p>
    <w:p>
      <w:pPr>
        <w:pStyle w:val="659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 в городской газете «Рабочий».</w:t>
      </w:r>
      <w:r>
        <w:rPr>
          <w:sz w:val="26"/>
          <w:szCs w:val="26"/>
        </w:rPr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0" w:firstLine="567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03"/>
        <w:ind w:right="0"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contextualSpacing/>
        <w:jc w:val="right"/>
        <w:tabs>
          <w:tab w:val="left" w:pos="1134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59"/>
        <w:contextualSpacing/>
        <w:jc w:val="right"/>
        <w:tabs>
          <w:tab w:val="left" w:pos="1134" w:leader="none"/>
          <w:tab w:val="left" w:pos="4678" w:leader="none"/>
        </w:tabs>
      </w:pPr>
      <w:r>
        <w:t xml:space="preserve">Приложение № 1</w:t>
      </w:r>
      <w:r/>
    </w:p>
    <w:p>
      <w:pPr>
        <w:pStyle w:val="659"/>
        <w:contextualSpacing/>
        <w:jc w:val="right"/>
        <w:tabs>
          <w:tab w:val="left" w:pos="1134" w:leader="none"/>
          <w:tab w:val="left" w:pos="4678" w:leader="none"/>
        </w:tabs>
      </w:pPr>
      <w:r>
        <w:t xml:space="preserve">к постановлению администрации города</w:t>
      </w:r>
      <w:r/>
    </w:p>
    <w:p>
      <w:pPr>
        <w:pStyle w:val="659"/>
        <w:contextualSpacing/>
        <w:jc w:val="right"/>
        <w:tabs>
          <w:tab w:val="left" w:pos="1134" w:leader="none"/>
          <w:tab w:val="left" w:pos="4678" w:leader="none"/>
        </w:tabs>
      </w:pPr>
      <w:r>
        <w:t xml:space="preserve">от 29.06.2023</w:t>
      </w:r>
      <w:r>
        <w:t xml:space="preserve"> № 874</w:t>
      </w:r>
      <w:r/>
    </w:p>
    <w:p>
      <w:pPr>
        <w:pStyle w:val="659"/>
        <w:jc w:val="center"/>
        <w:tabs>
          <w:tab w:val="left" w:pos="4678" w:leader="none"/>
        </w:tabs>
      </w:pPr>
      <w:r/>
      <w:r/>
    </w:p>
    <w:p>
      <w:pPr>
        <w:pStyle w:val="659"/>
        <w:jc w:val="center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/>
    </w:p>
    <w:p>
      <w:pPr>
        <w:pStyle w:val="659"/>
        <w:jc w:val="center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организации </w:t>
      </w:r>
      <w:bookmarkStart w:id="4" w:name="_Hlk1028005"/>
      <w:r>
        <w:rPr>
          <w:sz w:val="26"/>
          <w:szCs w:val="26"/>
        </w:rPr>
        <w:t xml:space="preserve">универсальной ярмарки </w:t>
      </w:r>
      <w:bookmarkEnd w:id="4"/>
      <w:r>
        <w:rPr>
          <w:sz w:val="26"/>
          <w:szCs w:val="26"/>
        </w:rPr>
        <w:t xml:space="preserve">и порядок предоставления мест для продажи товаров (выполнения работ, оказания услуг) на ней</w:t>
      </w:r>
      <w:r/>
    </w:p>
    <w:p>
      <w:pPr>
        <w:pStyle w:val="659"/>
        <w:jc w:val="center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numPr>
          <w:ilvl w:val="0"/>
          <w:numId w:val="31"/>
        </w:num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Общие положения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организации универсальной ярмарки и предоставления мест для продажи товаров (выполнения работ, оказания услуг) на ней (далее - Порядок) разработан в соответствии с Федеральным законом от 28.12.2009 № 381-ФЗ «Об основах государственн</w:t>
      </w:r>
      <w:r>
        <w:rPr>
          <w:sz w:val="26"/>
          <w:szCs w:val="26"/>
        </w:rPr>
        <w:t xml:space="preserve">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</w:t>
      </w:r>
      <w:r>
        <w:rPr>
          <w:sz w:val="26"/>
          <w:szCs w:val="26"/>
        </w:rPr>
        <w:t xml:space="preserve">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Настоящий </w:t>
      </w:r>
      <w:r>
        <w:rPr>
          <w:sz w:val="26"/>
          <w:szCs w:val="26"/>
        </w:rPr>
        <w:t xml:space="preserve">Порядок </w:t>
      </w:r>
      <w:r>
        <w:rPr>
          <w:color w:val="000000"/>
          <w:sz w:val="26"/>
          <w:szCs w:val="26"/>
        </w:rPr>
        <w:t xml:space="preserve">регулирует вопросы </w:t>
      </w:r>
      <w:r>
        <w:rPr>
          <w:sz w:val="26"/>
          <w:szCs w:val="26"/>
        </w:rPr>
        <w:t xml:space="preserve">организации универсальной ярмарки и предоставления мест для продажи товаров (выполнения работ, оказания услуг) на ней.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>
        <w:rPr>
          <w:sz w:val="26"/>
          <w:szCs w:val="26"/>
        </w:rPr>
        <w:t xml:space="preserve">Торговля на универсальной ярмарке осуществляется с торговых мест.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>
        <w:rPr>
          <w:sz w:val="26"/>
          <w:szCs w:val="26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</w:t>
      </w:r>
      <w:r>
        <w:rPr>
          <w:sz w:val="26"/>
          <w:szCs w:val="26"/>
        </w:rPr>
        <w:t xml:space="preserve">ыполнения работ, оказания услуг на универсальной ярмарке устанавливаются нормативными правовыми актами Красноярского края с учетом требований, установленных законодательством Российской Федерации о защите прав потребителей, законодательством Российской Фед</w:t>
      </w:r>
      <w:r>
        <w:rPr>
          <w:sz w:val="26"/>
          <w:szCs w:val="26"/>
        </w:rPr>
        <w:t xml:space="preserve">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  <w:r/>
    </w:p>
    <w:p>
      <w:pPr>
        <w:pStyle w:val="659"/>
        <w:jc w:val="center"/>
        <w:tabs>
          <w:tab w:val="left" w:pos="4678" w:leader="none"/>
        </w:tabs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2. Организация универсальной ярмарки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 xml:space="preserve">Организатором универсальной ярмарки является Администрация </w:t>
      </w:r>
      <w:r>
        <w:rPr>
          <w:sz w:val="26"/>
          <w:szCs w:val="26"/>
        </w:rPr>
        <w:t xml:space="preserve">г. Сосновоборск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(далее – Организатор ярмарки)</w:t>
      </w:r>
      <w:r>
        <w:rPr>
          <w:color w:val="000000"/>
          <w:sz w:val="26"/>
          <w:szCs w:val="26"/>
        </w:rPr>
        <w:t xml:space="preserve">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2.2. Торговые места на универсальной ярмарке предоставляются юридическим лицам, и</w:t>
      </w:r>
      <w:r>
        <w:rPr>
          <w:sz w:val="26"/>
          <w:szCs w:val="26"/>
        </w:rPr>
        <w:t xml:space="preserve">ндивидуальным предпринимателям</w:t>
      </w:r>
      <w:r>
        <w:rPr>
          <w:sz w:val="26"/>
          <w:szCs w:val="26"/>
        </w:rPr>
        <w:t xml:space="preserve">, плательщикам налога на профессиональный доход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участники ярмарки).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2.3. Общее количество торговых мест на универсальной ярмарке –</w:t>
      </w:r>
      <w:r>
        <w:rPr>
          <w:sz w:val="26"/>
          <w:szCs w:val="26"/>
        </w:rPr>
        <w:t xml:space="preserve">26</w:t>
      </w:r>
      <w:r>
        <w:rPr>
          <w:sz w:val="26"/>
          <w:szCs w:val="26"/>
        </w:rPr>
        <w:t xml:space="preserve">мест.</w:t>
      </w:r>
      <w:r/>
    </w:p>
    <w:p>
      <w:pPr>
        <w:pStyle w:val="659"/>
        <w:contextualSpacing/>
        <w:jc w:val="center"/>
        <w:tabs>
          <w:tab w:val="left" w:pos="4678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bookmarkStart w:id="5" w:name="_Hlk1028162"/>
      <w:r>
        <w:rPr>
          <w:b/>
          <w:bCs/>
          <w:sz w:val="26"/>
          <w:szCs w:val="26"/>
        </w:rPr>
        <w:t xml:space="preserve">Порядок предоставления мест на </w:t>
      </w:r>
      <w:bookmarkStart w:id="6" w:name="_Hlk1028176"/>
      <w:r>
        <w:rPr>
          <w:b/>
          <w:bCs/>
          <w:sz w:val="26"/>
          <w:szCs w:val="26"/>
        </w:rPr>
        <w:t xml:space="preserve">универсальной ярмарке </w:t>
      </w:r>
      <w:bookmarkEnd w:id="5"/>
      <w:r/>
      <w:bookmarkEnd w:id="6"/>
      <w:r>
        <w:rPr>
          <w:b/>
          <w:bCs/>
          <w:sz w:val="26"/>
          <w:szCs w:val="26"/>
        </w:rPr>
      </w:r>
      <w:r/>
    </w:p>
    <w:p>
      <w:pPr>
        <w:pStyle w:val="659"/>
        <w:contextualSpacing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3.1. Для участия в универсальной ярмарке лица, указанные в пункте 2.2 настоящего Порядка, в срок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4 июл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203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</w:t>
      </w:r>
      <w:r>
        <w:rPr>
          <w:sz w:val="26"/>
          <w:szCs w:val="26"/>
        </w:rPr>
        <w:t xml:space="preserve">л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представляют Организатору ярмарки заявления об участии в универсальной ярмарке (далее – Заявления) по </w:t>
      </w:r>
      <w:r>
        <w:rPr>
          <w:sz w:val="26"/>
          <w:szCs w:val="26"/>
        </w:rPr>
        <w:t xml:space="preserve">форме, согласно приложению № 1 </w:t>
      </w:r>
      <w:r>
        <w:rPr>
          <w:sz w:val="26"/>
          <w:szCs w:val="26"/>
        </w:rPr>
        <w:t xml:space="preserve">к настоящему порядку.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3.2. Организатор ярмарки запрашивает в государственных органах и подведомственных им организациях выписку из Единого государственног</w:t>
      </w:r>
      <w:r>
        <w:rPr>
          <w:sz w:val="26"/>
          <w:szCs w:val="26"/>
        </w:rPr>
        <w:t xml:space="preserve">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планирования и экономического развития администрации г. Сосновоборска.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Заявитель вправе представить указанные документы самостоятельно. 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3.3. Организатор ярмарки рассматривает поступившие Заявления в течение одного рабочего дня и принимает решение о выдаче или об отказе в выдаче уведомления о регистрации участника универсальной ярмарки (далее - Уведомление) по форме, согласно приложению №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к настоящему порядку.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3.4. Заявителю должно быть отказано в выдаче Уведомления в случаях: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- оформления Заявления с нарушением требований или содержания в нем недостоверных сведений;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отсутствия свободных мест на схеме на момент рассмотрения Заявления (в соответствии с очередностью обращения участников ярмарки).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3.5. Участни</w:t>
      </w:r>
      <w:r>
        <w:rPr>
          <w:sz w:val="26"/>
          <w:szCs w:val="26"/>
        </w:rPr>
        <w:t xml:space="preserve">ки универсальной ярмарки, получившие Уведомление, размещаются на местах для продажи товаров согласно схеме размещения торговых мест для продажи товаров в месте проведения ярмарки (далее – схема) в соответствии с порядковым номером, указанным в Уведомлении.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3.6. Количество выданных Уведомлений не должно превышать количество торговых мест на схеме.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3.7. Места для продажи товаров участникам универсальной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  <w:r/>
    </w:p>
    <w:p>
      <w:pPr>
        <w:pStyle w:val="659"/>
        <w:ind w:firstLine="709"/>
        <w:jc w:val="center"/>
        <w:tabs>
          <w:tab w:val="left" w:pos="4678" w:leader="none"/>
        </w:tabs>
        <w:rPr>
          <w:b/>
          <w:sz w:val="26"/>
          <w:szCs w:val="26"/>
        </w:rPr>
        <w:outlineLvl w:val="0"/>
      </w:pPr>
      <w:r>
        <w:rPr>
          <w:sz w:val="26"/>
          <w:szCs w:val="26"/>
        </w:rPr>
        <w:t xml:space="preserve">4. </w:t>
      </w:r>
      <w:r>
        <w:rPr>
          <w:b/>
          <w:sz w:val="26"/>
          <w:szCs w:val="26"/>
        </w:rPr>
        <w:t xml:space="preserve">Организация продажи товаров (выполнения работ, оказания услуг) </w:t>
      </w:r>
      <w:r/>
    </w:p>
    <w:p>
      <w:pPr>
        <w:pStyle w:val="659"/>
        <w:ind w:firstLine="709"/>
        <w:jc w:val="center"/>
        <w:tabs>
          <w:tab w:val="left" w:pos="4678" w:leader="none"/>
        </w:tabs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на универсальной ярмарке </w:t>
      </w:r>
      <w:r/>
    </w:p>
    <w:p>
      <w:pPr>
        <w:pStyle w:val="659"/>
        <w:ind w:firstLine="709"/>
        <w:jc w:val="both"/>
        <w:tabs>
          <w:tab w:val="left" w:pos="4678" w:leader="none"/>
        </w:tabs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4.1. Организация продажи товаров (выполнения работ, оказания услуг) на универсальной ярмарке</w:t>
      </w:r>
      <w:r>
        <w:rPr>
          <w:sz w:val="26"/>
          <w:szCs w:val="26"/>
        </w:rPr>
        <w:t xml:space="preserve">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</w:t>
      </w:r>
      <w:r>
        <w:rPr>
          <w:sz w:val="26"/>
          <w:szCs w:val="26"/>
        </w:rPr>
        <w:t xml:space="preserve">слуг на ярмарках на территории Красноярского края, утвержденными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</w:t>
      </w:r>
      <w:r>
        <w:rPr>
          <w:sz w:val="26"/>
          <w:szCs w:val="26"/>
        </w:rPr>
        <w:t xml:space="preserve">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 Участники универсальной ярмарки обеспечивают: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4.2.1. Наличие у лиц, непосредственно осуществляющих пр</w:t>
      </w:r>
      <w:r>
        <w:rPr>
          <w:rFonts w:eastAsia="Calibri"/>
          <w:sz w:val="26"/>
          <w:szCs w:val="26"/>
          <w:lang w:eastAsia="en-US"/>
        </w:rPr>
        <w:t xml:space="preserve">одажу товаров на универсальной ярмарке, личных нагрудных карточек с указанием сведений об участнике универсальной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4.2.2. Своевременное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</w:t>
      </w:r>
      <w:r>
        <w:rPr>
          <w:rFonts w:eastAsia="Calibri"/>
          <w:sz w:val="26"/>
          <w:szCs w:val="26"/>
          <w:lang w:eastAsia="en-US"/>
        </w:rPr>
        <w:t xml:space="preserve">.</w:t>
      </w:r>
      <w:r>
        <w:rPr>
          <w:rFonts w:eastAsia="Calibri"/>
          <w:sz w:val="26"/>
          <w:szCs w:val="26"/>
          <w:lang w:eastAsia="en-US"/>
        </w:rPr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4.2.3. Наличие весоизмерительного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4.2.4. Наличие на торговом месте вывески с указанием фирменного наименования участника универсальной ярмарки и режима работы.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4.2.5. Наличие сертификатов или деклараций о соответствии</w:t>
      </w:r>
      <w:r>
        <w:rPr>
          <w:rFonts w:eastAsia="Calibri"/>
          <w:sz w:val="26"/>
          <w:szCs w:val="26"/>
          <w:lang w:eastAsia="en-US"/>
        </w:rPr>
        <w:t xml:space="preserve">,</w:t>
      </w:r>
      <w:r>
        <w:rPr>
          <w:rFonts w:eastAsia="Calibri"/>
          <w:sz w:val="26"/>
          <w:szCs w:val="26"/>
          <w:lang w:eastAsia="en-US"/>
        </w:rPr>
        <w:t xml:space="preserve">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4.3. Запрещается торговля напитками в стеклянной таре. 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4.4. Участникам универсальной ярмарки рекомендуется красочное тематическое оформление торговых точек.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>
        <w:rPr>
          <w:rFonts w:eastAsia="Calibri"/>
          <w:sz w:val="26"/>
          <w:szCs w:val="26"/>
        </w:rPr>
        <w:t xml:space="preserve">На универсальной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  <w:r>
        <w:rPr>
          <w:sz w:val="26"/>
          <w:szCs w:val="26"/>
        </w:rPr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4.6. Участники универсальной ярмарки (продавцы) обязаны хранить в течение всего периода осуществления деятельности по продаже товаров на универсальной ярмарке документы, подтверждающие предоставление места.</w:t>
      </w:r>
      <w:r/>
    </w:p>
    <w:p>
      <w:pPr>
        <w:pStyle w:val="659"/>
        <w:ind w:firstLine="720"/>
        <w:jc w:val="both"/>
        <w:tabs>
          <w:tab w:val="left" w:pos="4678" w:leader="none"/>
        </w:tabs>
        <w:rPr>
          <w:sz w:val="28"/>
          <w:szCs w:val="28"/>
        </w:rPr>
      </w:pPr>
      <w:r>
        <w:rPr>
          <w:sz w:val="26"/>
          <w:szCs w:val="26"/>
        </w:rPr>
        <w:t xml:space="preserve">4.7. Участники универсальной ярмарки обеспечивают чистоту и порядок на местах для продажи товаров.</w:t>
      </w:r>
      <w:r>
        <w:rPr>
          <w:sz w:val="28"/>
          <w:szCs w:val="28"/>
        </w:rPr>
      </w:r>
      <w:r/>
    </w:p>
    <w:p>
      <w:pPr>
        <w:pStyle w:val="659"/>
        <w:tabs>
          <w:tab w:val="left" w:pos="4678" w:leader="none"/>
        </w:tabs>
        <w:rPr>
          <w:rFonts w:eastAsia="Calibri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pPr w:horzAnchor="margin" w:tblpXSpec="right" w:vertAnchor="text" w:tblpY="-120" w:leftFromText="180" w:topFromText="0" w:rightFromText="180" w:bottomFromText="0"/>
        <w:tblW w:w="4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96"/>
      </w:tblGrid>
      <w:tr>
        <w:trPr>
          <w:trHeight w:val="142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96" w:type="dxa"/>
            <w:vAlign w:val="top"/>
            <w:textDirection w:val="lrTb"/>
            <w:noWrap w:val="false"/>
          </w:tcPr>
          <w:p>
            <w:pPr>
              <w:pStyle w:val="659"/>
              <w:jc w:val="right"/>
              <w:tabs>
                <w:tab w:val="left" w:pos="4678" w:leader="none"/>
              </w:tabs>
              <w:framePr w:hSpace="180" w:wrap="around" w:vAnchor="text" w:hAnchor="margin" w:xAlign="right" w:y="-120"/>
              <w:outlineLvl w:val="0"/>
            </w:pPr>
            <w:r>
              <w:t xml:space="preserve">Приложение № 1                                                                            к Порядку организации                          </w:t>
            </w:r>
            <w:r/>
          </w:p>
          <w:p>
            <w:pPr>
              <w:pStyle w:val="659"/>
              <w:jc w:val="right"/>
              <w:tabs>
                <w:tab w:val="left" w:pos="4678" w:leader="none"/>
              </w:tabs>
              <w:rPr>
                <w:sz w:val="20"/>
                <w:szCs w:val="20"/>
              </w:rPr>
              <w:framePr w:hSpace="180" w:wrap="around" w:vAnchor="text" w:hAnchor="margin" w:xAlign="right" w:y="-120"/>
            </w:pPr>
            <w:r>
              <w:t xml:space="preserve">универсальной ярмарки и порядку предоставления мест для продажи товаров (выполнения работ, оказания услуг) на универсальной ярмарке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59"/>
        <w:ind w:firstLine="540"/>
        <w:jc w:val="both"/>
        <w:tabs>
          <w:tab w:val="left" w:pos="4678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9"/>
        <w:tabs>
          <w:tab w:val="left" w:pos="4678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59"/>
        <w:tabs>
          <w:tab w:val="left" w:pos="4678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59"/>
        <w:jc w:val="center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br w:type="textWrapping" w:clear="all"/>
      </w:r>
      <w:r/>
    </w:p>
    <w:p>
      <w:pPr>
        <w:jc w:val="center"/>
        <w:tabs>
          <w:tab w:val="left" w:pos="4678" w:leader="none"/>
        </w:tabs>
        <w:outlineLvl w:val="0"/>
      </w:pPr>
      <w:r>
        <w:rPr>
          <w:sz w:val="28"/>
          <w:szCs w:val="28"/>
        </w:rPr>
      </w:r>
      <w:r>
        <w:t xml:space="preserve"> ЗАЯВЛЕНИЕ</w:t>
      </w:r>
      <w:r/>
      <w:r/>
    </w:p>
    <w:p>
      <w:pPr>
        <w:pStyle w:val="659"/>
        <w:jc w:val="center"/>
        <w:tabs>
          <w:tab w:val="left" w:pos="4678" w:leader="none"/>
        </w:tabs>
        <w:rPr>
          <w:rFonts w:ascii="Calibri" w:hAnsi="Calibri"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об участии в универсальной ярмарке</w:t>
      </w:r>
      <w:r>
        <w:rPr>
          <w:rFonts w:ascii="Calibri" w:hAnsi="Calibri" w:eastAsia="Calibri"/>
          <w:sz w:val="28"/>
          <w:szCs w:val="28"/>
          <w:lang w:eastAsia="en-US"/>
        </w:rPr>
      </w:r>
      <w:r/>
    </w:p>
    <w:tbl>
      <w:tblPr>
        <w:tblW w:w="9849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49"/>
      </w:tblGrid>
      <w:tr>
        <w:trPr>
          <w:trHeight w:val="5235"/>
        </w:trPr>
        <w:tc>
          <w:tcPr>
            <w:tcW w:w="9849" w:type="dxa"/>
            <w:vAlign w:val="center"/>
            <w:textDirection w:val="lrTb"/>
            <w:noWrap w:val="false"/>
          </w:tcPr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Главе города Сосновоборск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дивидуального предпринимателя, юридического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плательщика налога на профессиональный доход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свидетельство о государственной регистрации: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серия ___________ №_____________________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«____» ___________   ________ года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ИНН: ____________________________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 (домашний адрес для ИП)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Красноярский край   _____________________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_____________________________________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Телефоны: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Рабочий: +7 (______) _______________;</w:t>
            </w:r>
            <w:r/>
          </w:p>
          <w:p>
            <w:pPr>
              <w:pStyle w:val="659"/>
              <w:ind w:left="4922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Сотовый: +7 (______) - ______- ____ - ____;</w:t>
            </w:r>
            <w:r/>
          </w:p>
          <w:p>
            <w:pPr>
              <w:pStyle w:val="659"/>
              <w:jc w:val="center"/>
              <w:spacing w:before="420"/>
              <w:tabs>
                <w:tab w:val="left" w:pos="4678" w:leader="none"/>
              </w:tabs>
              <w:rPr>
                <w:b/>
              </w:rPr>
            </w:pPr>
            <w:r>
              <w:rPr>
                <w:b/>
              </w:rPr>
              <w:t xml:space="preserve">ЗАЯВЛЕНИЕ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Прошу зарегистрировать ______________________ в качестве участника универсальной ярмарки и выдать уведомление о регистрации участника.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Месторасположение на схеме 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адресу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______________________________________________________________________________________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  <w:r/>
          </w:p>
          <w:p>
            <w:pPr>
              <w:pStyle w:val="659"/>
              <w:jc w:val="both"/>
              <w:spacing w:before="120"/>
              <w:tabs>
                <w:tab w:val="left" w:pos="4678" w:leader="none"/>
              </w:tabs>
            </w:pPr>
            <w:r>
              <w:t xml:space="preserve">Ассортимент товаров, продукции __________________________________________________</w:t>
            </w:r>
            <w:r/>
          </w:p>
          <w:p>
            <w:pPr>
              <w:pStyle w:val="659"/>
              <w:tabs>
                <w:tab w:val="left" w:pos="4678" w:leader="none"/>
              </w:tabs>
            </w:pPr>
            <w:r>
              <w:t xml:space="preserve">Оборудование___________________________________________________________________ </w:t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(прилавки, палатки, холодильники и т.д.)</w:t>
            </w:r>
            <w:r/>
          </w:p>
          <w:p>
            <w:pPr>
              <w:pStyle w:val="659"/>
              <w:jc w:val="both"/>
              <w:spacing w:before="120"/>
              <w:tabs>
                <w:tab w:val="left" w:pos="4678" w:leader="none"/>
              </w:tabs>
            </w:pPr>
            <w:r>
              <w:t xml:space="preserve">Дополнительная информация _____________________________________________________</w:t>
            </w:r>
            <w:r/>
          </w:p>
          <w:p>
            <w:pPr>
              <w:pStyle w:val="659"/>
              <w:jc w:val="both"/>
              <w:spacing w:before="120"/>
              <w:tabs>
                <w:tab w:val="left" w:pos="4678" w:leader="none"/>
              </w:tabs>
            </w:pPr>
            <w:r>
              <w:t xml:space="preserve">Наличие стационарного предприятия торговли ______________________________________</w:t>
            </w:r>
            <w:r/>
          </w:p>
          <w:p>
            <w:pPr>
              <w:pStyle w:val="659"/>
              <w:jc w:val="both"/>
              <w:spacing w:before="120"/>
              <w:tabs>
                <w:tab w:val="left" w:pos="4678" w:leader="none"/>
              </w:tabs>
            </w:pPr>
            <w:r>
              <w:t xml:space="preserve">_______________________________________________________________________________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СОГЛАСИЕ НА ОБРАБОТКУ ПЕРСОНАЛЬНЫХ ДАННЫХ: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Я, ________________________________________________________________________________,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(ФИО субъекта персональных данных)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зарегистрированный (ая) по адресу: _____________________________________________________,</w:t>
            </w:r>
            <w:r/>
          </w:p>
          <w:p>
            <w:pPr>
              <w:pStyle w:val="659"/>
              <w:jc w:val="center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личность: ___________________________________________________,</w:t>
            </w:r>
            <w:r/>
          </w:p>
          <w:p>
            <w:pPr>
              <w:pStyle w:val="659"/>
              <w:jc w:val="center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(вид документа, № документа, когда и кем выдан)</w:t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даю согласие на обработку моих персональных данных Организатору универсальной ярмарки (далее - Организатор ярмарки).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Перечень персональных данных, на обработку которых дается согласие: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Паспортные данные;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Государственная регистрация в качестве ИП;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Идентификационный номер налогоплательщика;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Банковские реквизиты;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Вид деятельности субъекта;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Контактный телефон.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получение персональных данных у субъекта персональных данных, а также у третьих лиц;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хранение персональных данных (в электронном виде и на бумажном носителе);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уточнение (обновление, изменение) персональных данных;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использование персональных данных Организатором ярмарки в связи с регистрацией участника ярмарки, выдачей уведомления о регистрации участника универсальной ярмарки;</w:t>
            </w:r>
            <w:r/>
          </w:p>
          <w:p>
            <w:pPr>
              <w:pStyle w:val="659"/>
              <w:ind w:firstLine="244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передача персональных данных субъекта в порядке, предусмотренном законодательством РФ.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Настоящие согласие дается на срок, необходимый для организации и проведения универсальной ярмарки и подготовки отчетности.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 Порядок отзыва настоящего согласия - по личному заявлению субъекта персональных данных.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__________________       __________________   /    ________________________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(день/месяц/год)                    Подпись                               Расшифровка подписи (И.О. Фамилия)</w:t>
            </w:r>
            <w:r/>
          </w:p>
          <w:p>
            <w:pPr>
              <w:pStyle w:val="659"/>
              <w:jc w:val="both"/>
              <w:tabs>
                <w:tab w:val="left" w:pos="4678" w:leader="none"/>
              </w:tabs>
            </w:pPr>
            <w:r/>
            <w:r/>
          </w:p>
          <w:p>
            <w:pPr>
              <w:pStyle w:val="659"/>
              <w:ind w:left="68" w:firstLine="720"/>
              <w:jc w:val="center"/>
              <w:spacing w:before="120"/>
              <w:tabs>
                <w:tab w:val="left" w:pos="4678" w:leader="none"/>
              </w:tabs>
            </w:pPr>
            <w:r/>
            <w:r/>
          </w:p>
        </w:tc>
      </w:tr>
    </w:tbl>
    <w:p>
      <w:pPr>
        <w:pStyle w:val="659"/>
        <w:jc w:val="both"/>
        <w:spacing w:before="120"/>
        <w:tabs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tabs>
          <w:tab w:val="left" w:pos="4678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567" w:bottom="567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sz w:val="28"/>
          <w:szCs w:val="28"/>
        </w:rPr>
        <w:t xml:space="preserve">                                   </w:t>
      </w:r>
      <w:r/>
    </w:p>
    <w:p>
      <w:pPr>
        <w:pStyle w:val="659"/>
        <w:ind w:left="5387"/>
        <w:jc w:val="right"/>
        <w:tabs>
          <w:tab w:val="left" w:pos="4678" w:leader="none"/>
        </w:tabs>
      </w:pPr>
      <w:r>
        <w:t xml:space="preserve">Приложение № 2</w:t>
      </w:r>
      <w:r/>
    </w:p>
    <w:p>
      <w:pPr>
        <w:pStyle w:val="659"/>
        <w:ind w:left="5387"/>
        <w:jc w:val="right"/>
        <w:tabs>
          <w:tab w:val="left" w:pos="4678" w:leader="none"/>
        </w:tabs>
      </w:pPr>
      <w:r>
        <w:t xml:space="preserve">к Порядку организации </w:t>
      </w:r>
      <w:r/>
    </w:p>
    <w:p>
      <w:pPr>
        <w:pStyle w:val="659"/>
        <w:ind w:left="5387"/>
        <w:jc w:val="right"/>
        <w:tabs>
          <w:tab w:val="left" w:pos="4678" w:leader="none"/>
        </w:tabs>
        <w:outlineLvl w:val="0"/>
      </w:pPr>
      <w:r>
        <w:t xml:space="preserve">универсальной ярмарки и порядку предоставления мест для продажи товаров (выполнения работ, оказания услуг) на универсальной ярмарке</w:t>
      </w:r>
      <w:r/>
    </w:p>
    <w:p>
      <w:pPr>
        <w:pStyle w:val="659"/>
        <w:ind w:hanging="426"/>
        <w:jc w:val="center"/>
        <w:tabs>
          <w:tab w:val="left" w:pos="709" w:leader="none"/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jc w:val="center"/>
        <w:tabs>
          <w:tab w:val="left" w:pos="709" w:leader="none"/>
          <w:tab w:val="left" w:pos="4678" w:leader="none"/>
        </w:tabs>
      </w:pPr>
      <w:r/>
      <w:r/>
    </w:p>
    <w:p>
      <w:pPr>
        <w:pStyle w:val="659"/>
        <w:jc w:val="center"/>
        <w:tabs>
          <w:tab w:val="left" w:pos="709" w:leader="none"/>
          <w:tab w:val="left" w:pos="4678" w:leader="none"/>
        </w:tabs>
      </w:pPr>
      <w:r>
        <w:t xml:space="preserve">УВЕДОМЛЕНИЕ</w:t>
      </w:r>
      <w:r/>
    </w:p>
    <w:p>
      <w:pPr>
        <w:pStyle w:val="659"/>
        <w:jc w:val="center"/>
        <w:tabs>
          <w:tab w:val="left" w:pos="709" w:leader="none"/>
          <w:tab w:val="left" w:pos="4678" w:leader="none"/>
        </w:tabs>
      </w:pPr>
      <w:r>
        <w:t xml:space="preserve">о регистрации участника универсальной ярмарки</w:t>
      </w:r>
      <w:r/>
    </w:p>
    <w:p>
      <w:pPr>
        <w:pStyle w:val="659"/>
        <w:jc w:val="center"/>
        <w:tabs>
          <w:tab w:val="left" w:pos="709" w:leader="none"/>
          <w:tab w:val="left" w:pos="4678" w:leader="none"/>
        </w:tabs>
      </w:pPr>
      <w:r/>
      <w:r/>
    </w:p>
    <w:tbl>
      <w:tblPr>
        <w:tblW w:w="10182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82"/>
      </w:tblGrid>
      <w:tr>
        <w:trPr>
          <w:trHeight w:val="9372"/>
        </w:trPr>
        <w:tc>
          <w:tcPr>
            <w:tcBorders>
              <w:bottom w:val="single" w:color="000000" w:sz="12" w:space="0"/>
            </w:tcBorders>
            <w:tcW w:w="10182" w:type="dxa"/>
            <w:vAlign w:val="top"/>
            <w:textDirection w:val="lrTb"/>
            <w:noWrap w:val="false"/>
          </w:tcPr>
          <w:p>
            <w:pPr>
              <w:pStyle w:val="659"/>
              <w:tabs>
                <w:tab w:val="left" w:pos="709" w:leader="none"/>
                <w:tab w:val="left" w:pos="4678" w:leader="none"/>
              </w:tabs>
            </w:pPr>
            <w:r/>
            <w:r/>
          </w:p>
          <w:tbl>
            <w:tblPr>
              <w:tblW w:w="0" w:type="auto"/>
              <w:tblInd w:w="5206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4381"/>
            </w:tblGrid>
            <w:tr>
              <w:trPr>
                <w:trHeight w:val="343"/>
              </w:trPr>
              <w:tc>
                <w:tcPr>
                  <w:tcBorders>
                    <w:top w:val="none" w:color="000000" w:sz="4" w:space="0"/>
                  </w:tcBorders>
                  <w:tcW w:w="4381" w:type="dxa"/>
                  <w:vAlign w:val="top"/>
                  <w:textDirection w:val="lrTb"/>
                  <w:noWrap w:val="false"/>
                </w:tcPr>
                <w:p>
                  <w:pPr>
                    <w:pStyle w:val="659"/>
                    <w:tabs>
                      <w:tab w:val="left" w:pos="709" w:leader="none"/>
                      <w:tab w:val="left" w:pos="4678" w:leader="none"/>
                    </w:tabs>
                  </w:pPr>
                  <w:r>
                    <w:t xml:space="preserve">УТВЕРЖДАЮ</w:t>
                  </w:r>
                  <w:r/>
                </w:p>
              </w:tc>
            </w:tr>
            <w:tr>
              <w:trPr>
                <w:trHeight w:val="1026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381" w:type="dxa"/>
                  <w:vAlign w:val="top"/>
                  <w:textDirection w:val="lrTb"/>
                  <w:noWrap w:val="false"/>
                </w:tcPr>
                <w:p>
                  <w:pPr>
                    <w:pStyle w:val="659"/>
                    <w:tabs>
                      <w:tab w:val="left" w:pos="709" w:leader="none"/>
                      <w:tab w:val="left" w:pos="4678" w:leader="none"/>
                    </w:tabs>
                  </w:pPr>
                  <w:r>
                    <w:t xml:space="preserve">Заместитель Главы города по социальным вопросам</w:t>
                  </w:r>
                  <w:r/>
                </w:p>
                <w:p>
                  <w:pPr>
                    <w:pStyle w:val="659"/>
                    <w:tabs>
                      <w:tab w:val="left" w:pos="709" w:leader="none"/>
                      <w:tab w:val="left" w:pos="4678" w:leader="none"/>
                    </w:tabs>
                  </w:pPr>
                  <w:r>
                    <w:t xml:space="preserve">________________________________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381" w:type="dxa"/>
                  <w:vAlign w:val="top"/>
                  <w:textDirection w:val="lrTb"/>
                  <w:noWrap w:val="false"/>
                </w:tcPr>
                <w:p>
                  <w:pPr>
                    <w:pStyle w:val="659"/>
                    <w:tabs>
                      <w:tab w:val="left" w:pos="709" w:leader="none"/>
                      <w:tab w:val="left" w:pos="4678" w:leader="none"/>
                    </w:tabs>
                  </w:pPr>
                  <w:r/>
                  <w:r/>
                </w:p>
              </w:tc>
            </w:tr>
            <w:tr>
              <w:trPr>
                <w:trHeight w:val="343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381" w:type="dxa"/>
                  <w:vAlign w:val="top"/>
                  <w:textDirection w:val="lrTb"/>
                  <w:noWrap w:val="false"/>
                </w:tcPr>
                <w:p>
                  <w:pPr>
                    <w:pStyle w:val="659"/>
                    <w:tabs>
                      <w:tab w:val="left" w:pos="709" w:leader="none"/>
                      <w:tab w:val="left" w:pos="4678" w:leader="none"/>
                    </w:tabs>
                  </w:pPr>
                  <w:r>
                    <w:t xml:space="preserve">от «___» ____________</w:t>
                  </w:r>
                  <w:r/>
                </w:p>
              </w:tc>
            </w:tr>
          </w:tbl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</w:pPr>
            <w:r/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</w:pPr>
            <w:r>
              <w:t xml:space="preserve">Администрация города Сосновоборск</w:t>
            </w:r>
            <w:r/>
          </w:p>
          <w:p>
            <w:pPr>
              <w:pStyle w:val="659"/>
              <w:jc w:val="center"/>
              <w:spacing w:line="360" w:lineRule="auto"/>
              <w:tabs>
                <w:tab w:val="left" w:pos="709" w:leader="none"/>
                <w:tab w:val="left" w:pos="4678" w:leader="none"/>
              </w:tabs>
            </w:pPr>
            <w:r>
              <w:t xml:space="preserve">Уведомление №______</w:t>
            </w:r>
            <w:r/>
          </w:p>
          <w:p>
            <w:pPr>
              <w:pStyle w:val="659"/>
              <w:jc w:val="center"/>
              <w:spacing w:line="360" w:lineRule="auto"/>
              <w:tabs>
                <w:tab w:val="left" w:pos="709" w:leader="none"/>
                <w:tab w:val="left" w:pos="4678" w:leader="none"/>
              </w:tabs>
            </w:pPr>
            <w:r>
              <w:t xml:space="preserve">                                                                                                        «____»___________ </w:t>
            </w:r>
            <w:r/>
          </w:p>
          <w:p>
            <w:pPr>
              <w:pStyle w:val="659"/>
              <w:ind w:left="398"/>
              <w:widowControl w:val="off"/>
              <w:tabs>
                <w:tab w:val="left" w:pos="709" w:leader="none"/>
                <w:tab w:val="left" w:pos="4678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регистрации участника универсальной ярмарки, пр</w:t>
            </w:r>
            <w:r>
              <w:rPr>
                <w:bCs/>
                <w:sz w:val="22"/>
                <w:szCs w:val="22"/>
              </w:rPr>
              <w:t xml:space="preserve">оводимой по адресу: на площади им. Ю.И. Матвеева</w:t>
            </w:r>
            <w:r>
              <w:rPr>
                <w:bCs/>
                <w:sz w:val="22"/>
                <w:szCs w:val="22"/>
              </w:rPr>
              <w:t xml:space="preserve">, ул. Ленинского Комсомола</w:t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___________________________________________________________________________________;</w:t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(срок проведения и режим работы ярмарки)</w:t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Выдано: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___________________________________________________________________________________</w:t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59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  <w:outlineLvl w:val="0"/>
            </w:pPr>
            <w:r>
              <w:t xml:space="preserve">       Место нахождения для юридического лица или место жительства для индивидуального                 предпринимателя или гражданина__________________________________________________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outlineLvl w:val="0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59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  <w:outlineLvl w:val="0"/>
            </w:pPr>
            <w:r>
              <w:t xml:space="preserve">       Государственный регистрационный номер записи о создании юридического лица или о        государственной регистрации индивидуального предпринимателя: 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outlineLvl w:val="0"/>
            </w:pPr>
            <w:r>
              <w:t xml:space="preserve">__________________________________________________________________________;</w:t>
            </w:r>
            <w:r/>
          </w:p>
          <w:p>
            <w:pPr>
              <w:pStyle w:val="659"/>
              <w:jc w:val="center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59"/>
              <w:ind w:left="398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</w:pPr>
            <w:r>
              <w:t xml:space="preserve">Идентификационный номер налогоплательщика (для юридического лица, индивидуального предпринимателя или гражданина) 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9"/>
              <w:tabs>
                <w:tab w:val="left" w:pos="709" w:leader="none"/>
                <w:tab w:val="left" w:pos="467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9"/>
        <w:tabs>
          <w:tab w:val="left" w:pos="4678" w:leader="none"/>
        </w:tabs>
      </w:pPr>
      <w:r/>
      <w:r/>
    </w:p>
    <w:tbl>
      <w:tblPr>
        <w:tblpPr w:horzAnchor="margin" w:tblpXSpec="left" w:vertAnchor="margin" w:tblpY="495" w:leftFromText="180" w:topFromText="0" w:rightFromText="180" w:bottomFromText="0"/>
        <w:tblW w:w="9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30"/>
      </w:tblGrid>
      <w:tr>
        <w:trPr>
          <w:trHeight w:val="10624"/>
        </w:trPr>
        <w:tc>
          <w:tcPr>
            <w:tcW w:w="9630" w:type="dxa"/>
            <w:vAlign w:val="top"/>
            <w:textDirection w:val="lrTb"/>
            <w:noWrap w:val="false"/>
          </w:tcPr>
          <w:p>
            <w:pPr>
              <w:pStyle w:val="659"/>
              <w:spacing w:before="240"/>
              <w:tabs>
                <w:tab w:val="left" w:pos="4678" w:leader="none"/>
              </w:tabs>
              <w:pBdr>
                <w:bottom w:val="single" w:color="000000" w:sz="12" w:space="1"/>
              </w:pBdr>
              <w:framePr w:hSpace="180" w:wrap="around" w:vAnchor="margin" w:hAnchor="margin" w:y="495"/>
            </w:pPr>
            <w:r>
              <w:t xml:space="preserve">Данные документа, удостоверяющие личность гражданина: ________________________</w:t>
            </w:r>
            <w:r/>
          </w:p>
          <w:p>
            <w:pPr>
              <w:pStyle w:val="659"/>
              <w:spacing w:before="240"/>
              <w:tabs>
                <w:tab w:val="left" w:pos="4678" w:leader="none"/>
              </w:tabs>
              <w:pBdr>
                <w:bottom w:val="single" w:color="000000" w:sz="12" w:space="1"/>
              </w:pBdr>
              <w:framePr w:hSpace="180" w:wrap="around" w:vAnchor="margin" w:hAnchor="margin" w:y="495"/>
            </w:pPr>
            <w:r/>
            <w:r/>
          </w:p>
          <w:p>
            <w:pPr>
              <w:pStyle w:val="659"/>
              <w:spacing w:before="120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Реквизиты документа, подтверждающего ведение гражданином крестьянского (фермерского) хозяйства________________________________________________________</w:t>
            </w:r>
            <w:r/>
          </w:p>
          <w:p>
            <w:pPr>
              <w:pStyle w:val="659"/>
              <w:spacing w:before="120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В месте, определённом согласно утверждённой схеме - в районе (расположение торгового места) ________________________________________________________</w:t>
            </w:r>
            <w:r>
              <w:t xml:space="preserve">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_____________________________________________________________________</w:t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bCs/>
              </w:rPr>
              <w:framePr w:hSpace="180" w:wrap="around" w:vAnchor="margin" w:hAnchor="margin" w:y="495"/>
            </w:pPr>
            <w:r>
              <w:rPr>
                <w:bCs/>
              </w:rPr>
              <w:t xml:space="preserve">Настоящее уведомление выдано на период с _______________________________________;</w:t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bCs/>
              </w:rPr>
              <w:framePr w:hSpace="180" w:wrap="around" w:vAnchor="margin" w:hAnchor="margin" w:y="495"/>
            </w:pPr>
            <w:r>
              <w:rPr>
                <w:bCs/>
              </w:rPr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bCs/>
              </w:rPr>
              <w:framePr w:hSpace="180" w:wrap="around" w:vAnchor="margin" w:hAnchor="margin" w:y="495"/>
            </w:pPr>
            <w:r>
              <w:rPr>
                <w:bCs/>
              </w:rPr>
              <w:t xml:space="preserve">на основании заявления_______________________________________________________;</w:t>
            </w:r>
            <w:r/>
          </w:p>
          <w:p>
            <w:pPr>
              <w:pStyle w:val="659"/>
              <w:tabs>
                <w:tab w:val="left" w:pos="4678" w:leader="none"/>
              </w:tabs>
              <w:rPr>
                <w:rFonts w:cs="Arial"/>
                <w:b/>
                <w:bCs/>
              </w:rPr>
              <w:framePr w:hSpace="180" w:wrap="around" w:vAnchor="margin" w:hAnchor="margin" w:y="495"/>
            </w:pPr>
            <w:r>
              <w:rPr>
                <w:rFonts w:cs="Arial"/>
                <w:b/>
                <w:bCs/>
              </w:rPr>
            </w:r>
            <w:r/>
          </w:p>
          <w:p>
            <w:pPr>
              <w:pStyle w:val="659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Ассортимент товаров, продукции ________________________________________________</w:t>
            </w:r>
            <w:r/>
          </w:p>
          <w:p>
            <w:pPr>
              <w:pStyle w:val="659"/>
              <w:spacing w:before="60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_____________________________________________________________________________;</w:t>
            </w:r>
            <w:r/>
          </w:p>
          <w:p>
            <w:pPr>
              <w:pStyle w:val="659"/>
              <w:spacing w:before="60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Оборудование ________________________________________________________________</w:t>
            </w:r>
            <w:r/>
          </w:p>
          <w:p>
            <w:pPr>
              <w:pStyle w:val="659"/>
              <w:spacing w:before="60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_____________________________________________________________________________;</w:t>
            </w:r>
            <w:r/>
          </w:p>
          <w:p>
            <w:pPr>
              <w:pStyle w:val="659"/>
              <w:jc w:val="center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(прилавки, палатки)</w:t>
            </w:r>
            <w:r/>
          </w:p>
          <w:p>
            <w:pPr>
              <w:pStyle w:val="659"/>
              <w:tabs>
                <w:tab w:val="left" w:pos="4678" w:leader="none"/>
              </w:tabs>
              <w:framePr w:hSpace="180" w:wrap="around" w:vAnchor="margin" w:hAnchor="margin" w:y="495"/>
            </w:pPr>
            <w:r>
              <w:t xml:space="preserve">Примечание: ________________________________________________________________</w:t>
            </w:r>
            <w:r/>
          </w:p>
          <w:p>
            <w:pPr>
              <w:pStyle w:val="659"/>
              <w:jc w:val="center"/>
              <w:tabs>
                <w:tab w:val="left" w:pos="4678" w:leader="none"/>
              </w:tabs>
              <w:framePr w:hSpace="180" w:wrap="around" w:vAnchor="margin" w:hAnchor="margin" w:y="495"/>
            </w:pPr>
            <w:r/>
            <w:r/>
          </w:p>
        </w:tc>
      </w:tr>
    </w:tbl>
    <w:p>
      <w:pPr>
        <w:pStyle w:val="659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59"/>
        <w:ind w:firstLine="540"/>
        <w:jc w:val="both"/>
        <w:tabs>
          <w:tab w:val="left" w:pos="4678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567" w:bottom="567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sz w:val="28"/>
          <w:szCs w:val="28"/>
        </w:rPr>
      </w:r>
      <w:r/>
    </w:p>
    <w:p>
      <w:pPr>
        <w:pStyle w:val="659"/>
        <w:jc w:val="right"/>
        <w:keepLines/>
        <w:keepNext/>
        <w:tabs>
          <w:tab w:val="left" w:pos="4678" w:leader="none"/>
        </w:tabs>
      </w:pPr>
      <w:r>
        <w:t xml:space="preserve">Приложение № 2</w:t>
      </w:r>
      <w:r/>
    </w:p>
    <w:p>
      <w:pPr>
        <w:pStyle w:val="659"/>
        <w:ind w:right="-1"/>
        <w:jc w:val="right"/>
        <w:tabs>
          <w:tab w:val="left" w:pos="4678" w:leader="none"/>
          <w:tab w:val="left" w:pos="6663" w:leader="none"/>
        </w:tabs>
        <w:rPr>
          <w:highlight w:val="none"/>
        </w:rPr>
      </w:pPr>
      <w:r>
        <w:t xml:space="preserve">к постановлению администрации города</w:t>
      </w:r>
      <w:r/>
    </w:p>
    <w:p>
      <w:pPr>
        <w:ind w:right="-1"/>
        <w:jc w:val="right"/>
        <w:tabs>
          <w:tab w:val="left" w:pos="4678" w:leader="none"/>
          <w:tab w:val="left" w:pos="6663" w:leader="none"/>
        </w:tabs>
      </w:pPr>
      <w:r>
        <w:rPr>
          <w:highlight w:val="none"/>
        </w:rPr>
      </w:r>
      <w:r>
        <w:t xml:space="preserve">от 29.06.2023</w:t>
      </w:r>
      <w:r>
        <w:t xml:space="preserve"> № 874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59"/>
        <w:jc w:val="center"/>
        <w:keepLines/>
        <w:keepNext/>
        <w:tabs>
          <w:tab w:val="left" w:pos="4678" w:leader="none"/>
        </w:tabs>
        <w:rPr>
          <w:b/>
          <w:lang w:val="en-US" w:eastAsia="en-US"/>
        </w:rPr>
        <w:outlineLvl w:val="1"/>
      </w:pPr>
      <w:r/>
      <w:bookmarkStart w:id="7" w:name="bookmark1"/>
      <w:r>
        <w:rPr>
          <w:b/>
          <w:lang w:val="en-US" w:eastAsia="en-US"/>
        </w:rPr>
      </w:r>
      <w:r/>
    </w:p>
    <w:p>
      <w:pPr>
        <w:pStyle w:val="659"/>
        <w:jc w:val="center"/>
        <w:keepLines/>
        <w:keepNext/>
        <w:tabs>
          <w:tab w:val="left" w:pos="4678" w:leader="none"/>
        </w:tabs>
        <w:rPr>
          <w:b/>
          <w:sz w:val="26"/>
          <w:szCs w:val="26"/>
          <w:lang w:val="en-US" w:eastAsia="en-US"/>
        </w:rPr>
        <w:outlineLvl w:val="1"/>
      </w:pPr>
      <w:r>
        <w:rPr>
          <w:b/>
          <w:sz w:val="26"/>
          <w:szCs w:val="26"/>
          <w:lang w:val="en-US" w:eastAsia="en-US"/>
        </w:rPr>
        <w:t xml:space="preserve">ПЛАН</w:t>
      </w:r>
      <w:bookmarkEnd w:id="7"/>
      <w:r>
        <w:rPr>
          <w:b/>
          <w:sz w:val="26"/>
          <w:szCs w:val="26"/>
          <w:lang w:val="en-US" w:eastAsia="en-US"/>
        </w:rPr>
      </w:r>
      <w:r/>
    </w:p>
    <w:p>
      <w:pPr>
        <w:pStyle w:val="659"/>
        <w:jc w:val="center"/>
        <w:keepNext/>
        <w:tabs>
          <w:tab w:val="left" w:pos="4678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ОРГАНИЗАЦИИ УНИВЕРСАЛЬНОЙ</w:t>
      </w:r>
      <w:r/>
    </w:p>
    <w:p>
      <w:pPr>
        <w:pStyle w:val="659"/>
        <w:jc w:val="center"/>
        <w:keepNext/>
        <w:tabs>
          <w:tab w:val="left" w:pos="4678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ЯРМАРКИ И ПРОДАЖИ ТОВАРОВ</w:t>
      </w:r>
      <w:r/>
    </w:p>
    <w:p>
      <w:pPr>
        <w:pStyle w:val="659"/>
        <w:jc w:val="center"/>
        <w:keepNext/>
        <w:tabs>
          <w:tab w:val="left" w:pos="4678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(ВЫПОЛНЕНИЯ РАБОТ, ОКАЗАНИЯ УСЛУГ) </w:t>
      </w:r>
      <w:r/>
    </w:p>
    <w:tbl>
      <w:tblPr>
        <w:tblW w:w="9673" w:type="dxa"/>
        <w:jc w:val="center"/>
        <w:tblInd w:w="-42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4412"/>
        <w:gridCol w:w="2268"/>
        <w:gridCol w:w="2425"/>
      </w:tblGrid>
      <w:tr>
        <w:trPr>
          <w:trHeight w:val="4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 xml:space="preserve">№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 xml:space="preserve">п\п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исполнения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исполнитель</w:t>
            </w:r>
            <w:r/>
          </w:p>
        </w:tc>
      </w:tr>
      <w:tr>
        <w:trPr>
          <w:trHeight w:val="131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поддержки универсальной ярмарки средствами массовой информации.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чем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2 дня до начала проведения ярмарки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</w:t>
            </w:r>
            <w:r>
              <w:rPr>
                <w:rFonts w:eastAsia="Calibri"/>
                <w:lang w:eastAsia="en-US"/>
              </w:rPr>
              <w:t xml:space="preserve">ая</w:t>
            </w:r>
            <w:r>
              <w:rPr>
                <w:rFonts w:eastAsia="Calibri"/>
                <w:lang w:eastAsia="en-US"/>
              </w:rPr>
              <w:t xml:space="preserve"> общим отделом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управления делами и кадрами</w:t>
            </w:r>
            <w:r/>
          </w:p>
        </w:tc>
      </w:tr>
      <w:tr>
        <w:trPr>
          <w:trHeight w:val="8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заявлений, регистрация участников универсальной ярмарки, выдача уведомлений о регистрации участника универсальной ярмарки для участия юридических лиц, индивидуальных предпринимателей, граждан.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чем за 1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рабочий 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начала проведения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развития предпринимательства и труда УПЭР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</w:pPr>
            <w:r>
              <w:t xml:space="preserve">Организация размещения участников универсальной ярмарки согласно схеме и учет участников.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</w:pPr>
            <w:r>
              <w:t xml:space="preserve">В 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</w:pPr>
            <w: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развития предпринимательства и труда УПЭР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установки мусорных</w:t>
            </w:r>
            <w:r/>
          </w:p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контейнеров и уборки территории в местах проведения универсальной ярмарки после завершения мероприятия.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города по вопросам жизнеобеспечения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энергообеспечения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города по вопросам жизнеобеспечения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охраны общественного порядка в период проведения мероприятий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ОП МО МВД РФ «Березовский»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схемы эвакуации при возникновении аварийных или чрезвычайных ситуаций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10 дней до даты проведения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по ГО и ЧС администрации города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Доведение до сведения участников и посетителей ярмарки информации о режиме работы ярмарки и схеме эвакуации при возникновении аварийных или чрезвычайных ситуаций;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развития предпринимательства и труда УПЭР</w:t>
            </w:r>
            <w:r/>
          </w:p>
        </w:tc>
      </w:tr>
      <w:tr>
        <w:trPr>
          <w:trHeight w:val="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659"/>
              <w:ind w:left="149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выполнения требований законодательства, в том числе в области обеспечения санитарно-эпидемиологического благополучия населения, а также пожарной безопасности.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день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универсальной ярмарки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Специалисты ОП МО МВД РФ «Березовский»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Специалисты КГКУ «Березовский отдел ветеринарии»</w:t>
            </w:r>
            <w:r/>
          </w:p>
          <w:p>
            <w:pPr>
              <w:pStyle w:val="659"/>
              <w:jc w:val="center"/>
              <w:keepNext/>
              <w:tabs>
                <w:tab w:val="left" w:pos="467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659"/>
        <w:jc w:val="both"/>
        <w:tabs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tabs>
          <w:tab w:val="left" w:pos="4678" w:leader="none"/>
        </w:tabs>
        <w:rPr>
          <w:sz w:val="26"/>
          <w:szCs w:val="26"/>
        </w:rPr>
        <w:sectPr>
          <w:footnotePr/>
          <w:endnotePr/>
          <w:type w:val="nextPage"/>
          <w:pgSz w:w="11905" w:h="16838" w:orient="portrait"/>
          <w:pgMar w:top="567" w:right="567" w:bottom="567" w:left="1701" w:header="720" w:footer="720" w:gutter="0"/>
          <w:cols w:num="1" w:sep="0" w:space="720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59"/>
        <w:ind w:right="-1"/>
        <w:jc w:val="right"/>
        <w:tabs>
          <w:tab w:val="left" w:pos="4678" w:leader="none"/>
          <w:tab w:val="left" w:pos="6663" w:leader="none"/>
        </w:tabs>
      </w:pPr>
      <w:r>
        <w:t xml:space="preserve">Приложение № 3</w:t>
      </w:r>
      <w:r/>
    </w:p>
    <w:p>
      <w:pPr>
        <w:pStyle w:val="659"/>
        <w:ind w:right="-1"/>
        <w:jc w:val="right"/>
        <w:tabs>
          <w:tab w:val="left" w:pos="4678" w:leader="none"/>
          <w:tab w:val="left" w:pos="6663" w:leader="none"/>
        </w:tabs>
        <w:rPr>
          <w:highlight w:val="none"/>
        </w:rPr>
      </w:pPr>
      <w:r>
        <w:t xml:space="preserve">к постановлению администрации города</w:t>
      </w:r>
      <w:r/>
    </w:p>
    <w:p>
      <w:pPr>
        <w:ind w:right="-1"/>
        <w:jc w:val="right"/>
        <w:tabs>
          <w:tab w:val="left" w:pos="4678" w:leader="none"/>
          <w:tab w:val="left" w:pos="6663" w:leader="none"/>
        </w:tabs>
      </w:pPr>
      <w:r>
        <w:rPr>
          <w:highlight w:val="none"/>
        </w:rPr>
      </w:r>
      <w:r>
        <w:t xml:space="preserve">от 29.06.2023</w:t>
      </w:r>
      <w:r>
        <w:t xml:space="preserve"> № 874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59"/>
        <w:ind w:right="164"/>
        <w:jc w:val="center"/>
        <w:tabs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СХЕМА</w:t>
      </w:r>
      <w:r/>
    </w:p>
    <w:p>
      <w:pPr>
        <w:pStyle w:val="659"/>
        <w:jc w:val="center"/>
        <w:tabs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для продажи товаров (выполнения работ, оказания услуг)</w:t>
      </w:r>
      <w:r/>
    </w:p>
    <w:p>
      <w:pPr>
        <w:pStyle w:val="659"/>
        <w:jc w:val="center"/>
        <w:tabs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месте проведения </w:t>
      </w:r>
      <w:r>
        <w:rPr>
          <w:sz w:val="28"/>
          <w:szCs w:val="28"/>
        </w:rPr>
        <w:t xml:space="preserve">универсальной ярмарки</w:t>
      </w:r>
      <w:r>
        <w:rPr>
          <w:sz w:val="28"/>
          <w:szCs w:val="28"/>
        </w:rPr>
      </w:r>
      <w:r/>
    </w:p>
    <w:p>
      <w:pPr>
        <w:pStyle w:val="65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71755</wp:posOffset>
                </wp:positionV>
                <wp:extent cx="914400" cy="22371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1440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58242;o:allowoverlap:true;o:allowincell:true;mso-position-horizontal-relative:text;margin-left:634.9pt;mso-position-horizontal:absolute;mso-position-vertical-relative:text;margin-top:5.6pt;mso-position-vertical:absolute;width:72.0pt;height:176.2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</w:t>
      </w:r>
      <w:r/>
    </w:p>
    <w:p>
      <w:pPr>
        <w:pStyle w:val="65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154940</wp:posOffset>
                </wp:positionV>
                <wp:extent cx="4135120" cy="215138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35120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  <w:jc w:val="center"/>
                            </w:pPr>
                            <w:r>
                              <w:t xml:space="preserve">ДК «МЕЧТА»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1;o:allowoverlap:true;o:allowincell:true;mso-position-horizontal-relative:text;margin-left:256.5pt;mso-position-horizontal:absolute;mso-position-vertical-relative:text;margin-top:12.2pt;mso-position-vertical:absolute;width:325.6pt;height:169.4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  <w:jc w:val="center"/>
                      </w:pPr>
                      <w:r>
                        <w:t xml:space="preserve">ДК «МЕЧТА»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/>
    </w:p>
    <w:p>
      <w:pPr>
        <w:pStyle w:val="659"/>
      </w:pPr>
      <w:r>
        <w:t xml:space="preserve">               </w:t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127635</wp:posOffset>
                </wp:positionV>
                <wp:extent cx="302895" cy="28956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2895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" type="#_x0000_t3" style="position:absolute;z-index:251658272;o:allowoverlap:true;o:allowincell:true;mso-position-horizontal-relative:text;margin-left:185.3pt;mso-position-horizontal:absolute;mso-position-vertical-relative:text;margin-top:10.0pt;mso-position-vertical:absolute;width:23.8pt;height:22.8pt;mso-wrap-distance-left:9.0pt;mso-wrap-distance-top:0.0pt;mso-wrap-distance-right:9.0pt;mso-wrap-distance-bottom:0.0pt;visibility:visible;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5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120015</wp:posOffset>
                </wp:positionV>
                <wp:extent cx="297180" cy="2971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718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3" type="#_x0000_t3" style="position:absolute;z-index:251658275;o:allowoverlap:true;o:allowincell:true;mso-position-horizontal-relative:text;margin-left:214.9pt;mso-position-horizontal:absolute;mso-position-vertical-relative:text;margin-top:9.4pt;mso-position-vertical:absolute;width:23.4pt;height:23.4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38100</wp:posOffset>
                </wp:positionV>
                <wp:extent cx="914400" cy="109918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144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251658243;o:allowoverlap:true;o:allowincell:true;mso-position-horizontal-relative:text;margin-left:103.9pt;mso-position-horizontal:absolute;mso-position-vertical-relative:text;margin-top:3.0pt;mso-position-vertical:absolute;width:72.0pt;height:86.5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185420</wp:posOffset>
                </wp:positionV>
                <wp:extent cx="275590" cy="27432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559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3" type="#_x0000_t3" style="position:absolute;z-index:251658273;o:allowoverlap:true;o:allowincell:true;mso-position-horizontal-relative:text;margin-left:185.3pt;mso-position-horizontal:absolute;mso-position-vertical-relative:text;margin-top:14.6pt;mso-position-vertical:absolute;width:21.7pt;height:21.6pt;mso-wrap-distance-left:9.0pt;mso-wrap-distance-top:0.0pt;mso-wrap-distance-right:9.0pt;mso-wrap-distance-bottom:0.0pt;visibility:visible;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185420</wp:posOffset>
                </wp:positionV>
                <wp:extent cx="288925" cy="27432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8924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3" type="#_x0000_t3" style="position:absolute;z-index:251658274;o:allowoverlap:true;o:allowincell:true;mso-position-horizontal-relative:text;margin-left:215.5pt;mso-position-horizontal:absolute;mso-position-vertical-relative:text;margin-top:14.6pt;mso-position-vertical:absolute;width:22.8pt;height:21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10160</wp:posOffset>
                </wp:positionV>
                <wp:extent cx="379730" cy="68072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973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type="#_x0000_t1" style="position:absolute;z-index:251658245;o:allowoverlap:true;o:allowincell:true;mso-position-horizontal-relative:text;margin-left:248.1pt;mso-position-horizontal:absolute;mso-position-vertical-relative:text;margin-top:0.8pt;mso-position-vertical:absolute;width:29.9pt;height:53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8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155575</wp:posOffset>
                </wp:positionV>
                <wp:extent cx="1177290" cy="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72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251658268;o:allowoverlap:true;o:allowincell:true;mso-position-horizontal-relative:text;margin-left:559.1pt;mso-position-horizontal:absolute;mso-position-vertical-relative:text;margin-top:12.3pt;mso-position-vertical:absolute;width:92.7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5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155575</wp:posOffset>
                </wp:positionV>
                <wp:extent cx="991870" cy="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9187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251658265;o:allowoverlap:true;o:allowincell:true;mso-position-horizontal-relative:text;margin-left:278.1pt;mso-position-horizontal:absolute;mso-position-vertical-relative:text;margin-top:12.3pt;mso-position-vertical:absolute;width:78.1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155575</wp:posOffset>
                </wp:positionV>
                <wp:extent cx="855345" cy="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5534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z-index:251658262;o:allowoverlap:true;o:allowincell:true;mso-position-horizontal-relative:text;margin-left:180.8pt;mso-position-horizontal:absolute;mso-position-vertical-relative:text;margin-top:12.3pt;mso-position-vertical:absolute;width:67.3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38735</wp:posOffset>
                </wp:positionV>
                <wp:extent cx="1654175" cy="4476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54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58244;o:allowoverlap:true;o:allowincell:true;mso-position-horizontal-relative:text;margin-left:50.5pt;mso-position-horizontal:absolute;mso-position-vertical-relative:text;margin-top:3.0pt;mso-position-vertical:absolute;width:130.3pt;height:35.3pt;mso-wrap-distance-left:9.0pt;mso-wrap-distance-top:0.0pt;mso-wrap-distance-right:9.0pt;mso-wrap-distance-bottom:0.0pt;visibility:visible;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48260</wp:posOffset>
                </wp:positionV>
                <wp:extent cx="1508125" cy="43815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08125" cy="43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type="#_x0000_t1" style="position:absolute;z-index:251658247;o:allowoverlap:true;o:allowincell:true;mso-position-horizontal-relative:text;margin-left:651.8pt;mso-position-horizontal:absolute;mso-position-vertical-relative:text;margin-top:3.8pt;mso-position-vertical:absolute;width:118.8pt;height:34.5pt;mso-wrap-distance-left:9.0pt;mso-wrap-distance-top:0.0pt;mso-wrap-distance-right:9.0pt;mso-wrap-distance-bottom:0.0pt;visibility:visible;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38735</wp:posOffset>
                </wp:positionV>
                <wp:extent cx="2577465" cy="43815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77465" cy="43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type="#_x0000_t1" style="position:absolute;z-index:251658246;o:allowoverlap:true;o:allowincell:true;mso-position-horizontal-relative:text;margin-left:356.1pt;mso-position-horizontal:absolute;mso-position-vertical-relative:text;margin-top:3.0pt;mso-position-vertical:absolute;width:202.9pt;height:34.5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0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175260</wp:posOffset>
                </wp:positionV>
                <wp:extent cx="1177290" cy="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72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style="position:absolute;z-index:251658270;o:allowoverlap:true;o:allowincell:true;mso-position-horizontal-relative:text;margin-left:559.1pt;mso-position-horizontal:absolute;mso-position-vertical-relative:text;margin-top:13.8pt;mso-position-vertical:absolute;width:92.7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9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78105</wp:posOffset>
                </wp:positionV>
                <wp:extent cx="1177290" cy="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72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style="position:absolute;z-index:251658269;o:allowoverlap:true;o:allowincell:true;mso-position-horizontal-relative:text;margin-left:559.1pt;mso-position-horizontal:absolute;mso-position-vertical-relative:text;margin-top:6.1pt;mso-position-vertical:absolute;width:92.7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7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175260</wp:posOffset>
                </wp:positionV>
                <wp:extent cx="991870" cy="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9187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z-index:251658267;o:allowoverlap:true;o:allowincell:true;mso-position-horizontal-relative:text;margin-left:278.1pt;mso-position-horizontal:absolute;mso-position-vertical-relative:text;margin-top:13.8pt;mso-position-vertical:absolute;width:78.1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78105</wp:posOffset>
                </wp:positionV>
                <wp:extent cx="991870" cy="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9187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z-index:251658266;o:allowoverlap:true;o:allowincell:true;mso-position-horizontal-relative:text;margin-left:278.1pt;mso-position-horizontal:absolute;mso-position-vertical-relative:text;margin-top:6.1pt;mso-position-vertical:absolute;width:78.1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175260</wp:posOffset>
                </wp:positionV>
                <wp:extent cx="855345" cy="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5534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z-index:251658264;o:allowoverlap:true;o:allowincell:true;mso-position-horizontal-relative:text;margin-left:180.8pt;mso-position-horizontal:absolute;mso-position-vertical-relative:text;margin-top:13.8pt;mso-position-vertical:absolute;width:67.3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3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78105</wp:posOffset>
                </wp:positionV>
                <wp:extent cx="855345" cy="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5534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z-index:251658263;o:allowoverlap:true;o:allowincell:true;mso-position-horizontal-relative:text;margin-left:180.8pt;mso-position-horizontal:absolute;mso-position-vertical-relative:text;margin-top:6.1pt;mso-position-vertical:absolute;width:67.3pt;height:0.0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ind w:right="-1"/>
        <w:jc w:val="right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1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135890</wp:posOffset>
                </wp:positionV>
                <wp:extent cx="369570" cy="2381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26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type="#_x0000_t1" style="position:absolute;z-index:251658261;o:allowoverlap:true;o:allowincell:true;mso-position-horizontal-relative:text;margin-left:150.2pt;mso-position-horizontal:absolute;mso-position-vertical-relative:text;margin-top:10.7pt;mso-position-vertical:absolute;width:29.1pt;height:18.8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26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6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135890</wp:posOffset>
                </wp:positionV>
                <wp:extent cx="369570" cy="23812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</w:t>
                            </w:r>
                            <w:r>
                              <w:t xml:space="preserve">5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type="#_x0000_t1" style="position:absolute;z-index:251658260;o:allowoverlap:true;o:allowincell:true;mso-position-horizontal-relative:text;margin-left:107.8pt;mso-position-horizontal:absolute;mso-position-vertical-relative:text;margin-top:10.7pt;mso-position-vertical:absolute;width:29.1pt;height:18.8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</w:t>
                      </w:r>
                      <w:r>
                        <w:t xml:space="preserve">5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9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135890</wp:posOffset>
                </wp:positionV>
                <wp:extent cx="369570" cy="23812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24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type="#_x0000_t1" style="position:absolute;z-index:251658259;o:allowoverlap:true;o:allowincell:true;mso-position-horizontal-relative:text;margin-left:62.0pt;mso-position-horizontal:absolute;mso-position-vertical-relative:text;margin-top:10.7pt;mso-position-vertical:absolute;width:29.1pt;height:18.8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24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1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1099185</wp:posOffset>
                </wp:positionV>
                <wp:extent cx="9280525" cy="31115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2805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</w:t>
                            </w:r>
                            <w: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</w:t>
                            </w:r>
                            <w: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type="#_x0000_t1" style="position:absolute;z-index:251658271;o:allowoverlap:true;o:allowincell:true;mso-position-horizontal-relative:text;margin-left:46.7pt;mso-position-horizontal:absolute;mso-position-vertical-relative:text;margin-top:86.5pt;mso-position-vertical:absolute;width:730.8pt;height:24.5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rPr>
                          <w:sz w:val="28"/>
                          <w:szCs w:val="28"/>
                        </w:rPr>
                        <w:t xml:space="preserve">Х</w:t>
                      </w:r>
                      <w:r>
                        <w:t xml:space="preserve">           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Х</w:t>
                      </w:r>
                      <w:r>
                        <w:t xml:space="preserve">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Х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8" behindDoc="0" locked="0" layoutInCell="1" allowOverlap="1">
                <wp:simplePos x="0" y="0"/>
                <wp:positionH relativeFrom="column">
                  <wp:posOffset>9785985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23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type="#_x0000_t1" style="position:absolute;z-index:251658288;o:allowoverlap:true;o:allowincell:true;mso-position-horizontal-relative:text;margin-left:770.5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23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7" behindDoc="0" locked="0" layoutInCell="1" allowOverlap="1">
                <wp:simplePos x="0" y="0"/>
                <wp:positionH relativeFrom="column">
                  <wp:posOffset>9357360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22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type="#_x0000_t1" style="position:absolute;z-index:251658287;o:allowoverlap:true;o:allowincell:true;mso-position-horizontal-relative:text;margin-left:736.8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22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6" behindDoc="0" locked="0" layoutInCell="1" allowOverlap="1">
                <wp:simplePos x="0" y="0"/>
                <wp:positionH relativeFrom="column">
                  <wp:posOffset>8892540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21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type="#_x0000_t1" style="position:absolute;z-index:251658286;o:allowoverlap:true;o:allowincell:true;mso-position-horizontal-relative:text;margin-left:700.2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21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5" behindDoc="0" locked="0" layoutInCell="1" allowOverlap="1">
                <wp:simplePos x="0" y="0"/>
                <wp:positionH relativeFrom="column">
                  <wp:posOffset>8474075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20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type="#_x0000_t1" style="position:absolute;z-index:251658285;o:allowoverlap:true;o:allowincell:true;mso-position-horizontal-relative:text;margin-left:667.3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20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4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19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1" type="#_x0000_t1" style="position:absolute;z-index:251658284;o:allowoverlap:true;o:allowincell:true;mso-position-horizontal-relative:text;margin-left:634.9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19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3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18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type="#_x0000_t1" style="position:absolute;z-index:251658283;o:allowoverlap:true;o:allowincell:true;mso-position-horizontal-relative:text;margin-left:601.3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18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2" behindDoc="0" locked="0" layoutInCell="1" allowOverlap="1">
                <wp:simplePos x="0" y="0"/>
                <wp:positionH relativeFrom="column">
                  <wp:posOffset>7209790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17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type="#_x0000_t1" style="position:absolute;z-index:251658282;o:allowoverlap:true;o:allowincell:true;mso-position-horizontal-relative:text;margin-left:567.7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17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1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16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1" type="#_x0000_t1" style="position:absolute;z-index:251658281;o:allowoverlap:true;o:allowincell:true;mso-position-horizontal-relative:text;margin-left:533.5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16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80" behindDoc="0" locked="0" layoutInCell="1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15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type="#_x0000_t1" style="position:absolute;z-index:251658280;o:allowoverlap:true;o:allowincell:true;mso-position-horizontal-relative:text;margin-left:500.5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15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9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14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1" type="#_x0000_t1" style="position:absolute;z-index:251658279;o:allowoverlap:true;o:allowincell:true;mso-position-horizontal-relative:text;margin-left:466.3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14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13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type="#_x0000_t1" style="position:absolute;z-index:251658278;o:allowoverlap:true;o:allowincell:true;mso-position-horizontal-relative:text;margin-left:430.9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13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7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12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1" type="#_x0000_t1" style="position:absolute;z-index:251658277;o:allowoverlap:true;o:allowincell:true;mso-position-horizontal-relative:text;margin-left:396.0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12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192405</wp:posOffset>
                </wp:positionV>
                <wp:extent cx="369570" cy="249555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9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11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1" type="#_x0000_t1" style="position:absolute;z-index:251658258;o:allowoverlap:true;o:allowincell:true;mso-position-horizontal-relative:text;margin-left:361.2pt;mso-position-horizontal:absolute;mso-position-vertical-relative:text;margin-top:15.1pt;mso-position-vertical:absolute;width:29.1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11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192405</wp:posOffset>
                </wp:positionV>
                <wp:extent cx="372745" cy="249555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7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10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1" type="#_x0000_t1" style="position:absolute;z-index:251658257;o:allowoverlap:true;o:allowincell:true;mso-position-horizontal-relative:text;margin-left:326.8pt;mso-position-horizontal:absolute;mso-position-vertical-relative:text;margin-top:15.1pt;mso-position-vertical:absolute;width:29.3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10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192405</wp:posOffset>
                </wp:positionV>
                <wp:extent cx="324485" cy="262255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4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9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1" type="#_x0000_t1" style="position:absolute;z-index:251658256;o:allowoverlap:true;o:allowincell:true;mso-position-horizontal-relative:text;margin-left:296.8pt;mso-position-horizontal:absolute;mso-position-vertical-relative:text;margin-top:15.1pt;mso-position-vertical:absolute;width:25.5pt;height:20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9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192405</wp:posOffset>
                </wp:positionV>
                <wp:extent cx="307975" cy="26225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7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8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1" type="#_x0000_t1" style="position:absolute;z-index:251658255;o:allowoverlap:true;o:allowincell:true;mso-position-horizontal-relative:text;margin-left:268.1pt;mso-position-horizontal:absolute;mso-position-vertical-relative:text;margin-top:15.1pt;mso-position-vertical:absolute;width:24.3pt;height:20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8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635</wp:posOffset>
                </wp:positionV>
                <wp:extent cx="311785" cy="26225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17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7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1" type="#_x0000_t1" style="position:absolute;z-index:251658254;o:allowoverlap:true;o:allowincell:true;mso-position-horizontal-relative:text;margin-left:238.3pt;mso-position-horizontal:absolute;mso-position-vertical-relative:text;margin-top:0.0pt;mso-position-vertical:absolute;width:24.5pt;height:20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7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635</wp:posOffset>
                </wp:positionV>
                <wp:extent cx="358140" cy="262255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81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6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1" type="#_x0000_t1" style="position:absolute;z-index:251658253;o:allowoverlap:true;o:allowincell:true;mso-position-horizontal-relative:text;margin-left:205.3pt;mso-position-horizontal:absolute;mso-position-vertical-relative:text;margin-top:0.0pt;mso-position-vertical:absolute;width:28.2pt;height:20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6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635</wp:posOffset>
                </wp:positionV>
                <wp:extent cx="332740" cy="249555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27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5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1" type="#_x0000_t1" style="position:absolute;z-index:251658252;o:allowoverlap:true;o:allowincell:true;mso-position-horizontal-relative:text;margin-left:173.7pt;mso-position-horizontal:absolute;mso-position-vertical-relative:text;margin-top:0.0pt;mso-position-vertical:absolute;width:26.2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5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635</wp:posOffset>
                </wp:positionV>
                <wp:extent cx="323215" cy="249555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3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4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type="#_x0000_t1" style="position:absolute;z-index:251658251;o:allowoverlap:true;o:allowincell:true;mso-position-horizontal-relative:text;margin-left:141.4pt;mso-position-horizontal:absolute;mso-position-vertical-relative:text;margin-top:0.0pt;mso-position-vertical:absolute;width:25.4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4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635</wp:posOffset>
                </wp:positionV>
                <wp:extent cx="349250" cy="249555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3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1" type="#_x0000_t1" style="position:absolute;z-index:251658250;o:allowoverlap:true;o:allowincell:true;mso-position-horizontal-relative:text;margin-left:109.3pt;mso-position-horizontal:absolute;mso-position-vertical-relative:text;margin-top:0.0pt;mso-position-vertical:absolute;width:27.5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3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635</wp:posOffset>
                </wp:positionV>
                <wp:extent cx="308610" cy="249555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86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2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1" type="#_x0000_t1" style="position:absolute;z-index:251658249;o:allowoverlap:true;o:allowincell:true;mso-position-horizontal-relative:text;margin-left:79.6pt;mso-position-horizontal:absolute;mso-position-vertical-relative:text;margin-top:0.0pt;mso-position-vertical:absolute;width:24.3pt;height:19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2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635</wp:posOffset>
                </wp:positionV>
                <wp:extent cx="345440" cy="262255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5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59"/>
                            </w:pPr>
                            <w:r>
                              <w:t xml:space="preserve">1</w:t>
                            </w:r>
                            <w:r/>
                          </w:p>
                          <w:p>
                            <w:pPr>
                              <w:pStyle w:val="659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1" type="#_x0000_t1" style="position:absolute;z-index:251658248;o:allowoverlap:true;o:allowincell:true;mso-position-horizontal-relative:text;margin-left:46.7pt;mso-position-horizontal:absolute;mso-position-vertical-relative:text;margin-top:0.0pt;mso-position-vertical:absolute;width:27.2pt;height:20.6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659"/>
                      </w:pPr>
                      <w:r>
                        <w:t xml:space="preserve">1</w:t>
                      </w:r>
                      <w:r/>
                    </w:p>
                    <w:p>
                      <w:pPr>
                        <w:pStyle w:val="6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7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198120</wp:posOffset>
                </wp:positionV>
                <wp:extent cx="146050" cy="160020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605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o:spt="3" type="#_x0000_t3" style="position:absolute;z-index:251658276;o:allowoverlap:true;o:allowincell:true;mso-position-horizontal-relative:text;margin-left:35.2pt;mso-position-horizontal:absolute;mso-position-vertical-relative:text;margin-top:15.6pt;mso-position-vertical:absolute;width:11.5pt;height:12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59"/>
        <w:tabs>
          <w:tab w:val="left" w:pos="1452" w:leader="none"/>
        </w:tabs>
        <w:rPr>
          <w:rFonts w:ascii="Calibri" w:hAnsi="Calibri"/>
          <w:sz w:val="16"/>
          <w:szCs w:val="16"/>
        </w:rPr>
      </w:pPr>
      <w:r>
        <w:rPr>
          <w:sz w:val="28"/>
          <w:szCs w:val="28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- </w:t>
      </w:r>
      <w:r>
        <w:rPr>
          <w:sz w:val="18"/>
          <w:szCs w:val="18"/>
        </w:rPr>
        <w:t xml:space="preserve">аттракционы</w:t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 xml:space="preserve">Х – подключение эл.энергии</w:t>
      </w:r>
      <w:r>
        <w:rPr>
          <w:rFonts w:ascii="Calibri" w:hAnsi="Calibri"/>
          <w:sz w:val="16"/>
          <w:szCs w:val="1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-26669</wp:posOffset>
                </wp:positionH>
                <wp:positionV relativeFrom="paragraph">
                  <wp:posOffset>5767705</wp:posOffset>
                </wp:positionV>
                <wp:extent cx="9288780" cy="30480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288780" cy="304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style="position:absolute;z-index:524288;o:allowoverlap:true;o:allowincell:true;mso-position-horizontal-relative:text;margin-left:-2.1pt;mso-position-horizontal:absolute;mso-position-vertical-relative:text;margin-top:454.1pt;mso-position-vertical:absolute;width:731.4pt;height:2.4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454" w:right="709" w:bottom="142" w:left="454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32" w:hanging="79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4"/>
  </w:num>
  <w:num w:numId="6">
    <w:abstractNumId w:val="3"/>
  </w:num>
  <w:num w:numId="7">
    <w:abstractNumId w:val="16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8"/>
  </w:num>
  <w:num w:numId="14">
    <w:abstractNumId w:val="15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2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  <w:rPr>
      <w:lang w:val="en-US" w:eastAsia="en-US"/>
    </w:r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  <w:lang w:bidi="ar-SA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  <w:rPr>
      <w:lang w:val="en-US" w:eastAsia="en-US"/>
    </w:r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3617" w:default="1">
    <w:name w:val="Default Paragraph Font"/>
    <w:uiPriority w:val="1"/>
    <w:semiHidden/>
    <w:unhideWhenUsed/>
  </w:style>
  <w:style w:type="numbering" w:styleId="3618" w:default="1">
    <w:name w:val="No List"/>
    <w:uiPriority w:val="99"/>
    <w:semiHidden/>
    <w:unhideWhenUsed/>
  </w:style>
  <w:style w:type="table" w:styleId="36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2023-06-20T03:00:00Z</dcterms:created>
  <dcterms:modified xsi:type="dcterms:W3CDTF">2023-06-29T01:48:51Z</dcterms:modified>
  <cp:version>983040</cp:version>
</cp:coreProperties>
</file>