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header5.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204" w:type="dxa"/>
        <w:tblInd w:w="108" w:type="dxa"/>
        <w:tblLayout w:type="fixed"/>
        <w:tblLook w:val="01E0" w:firstRow="1" w:lastRow="1" w:firstColumn="1" w:lastColumn="1" w:noHBand="0" w:noVBand="0"/>
      </w:tblPr>
      <w:tblGrid>
        <w:gridCol w:w="5387"/>
        <w:gridCol w:w="4436"/>
        <w:gridCol w:w="222"/>
        <w:gridCol w:w="18"/>
        <w:gridCol w:w="141"/>
      </w:tblGrid>
      <w:tr>
        <w:trPr>
          <w:gridAfter w:val="2"/>
          <w:trHeight w:val="3930"/>
        </w:trPr>
        <w:tc>
          <w:tcPr>
            <w:gridSpan w:val="3"/>
            <w:tcW w:w="10045" w:type="dxa"/>
            <w:textDirection w:val="lrTb"/>
            <w:noWrap w:val="false"/>
          </w:tcPr>
          <w:p>
            <w:pPr>
              <w:jc w:val="center"/>
              <w:keepNext/>
              <w:widowControl/>
              <w:rPr>
                <w:rFonts w:ascii="Times New Roman" w:hAnsi="Times New Roman" w:eastAsia="Times New Roman" w:cs="Times New Roman"/>
                <w:b/>
                <w:color w:val="auto"/>
                <w:sz w:val="22"/>
                <w:szCs w:val="20"/>
                <w:lang w:bidi="ar-SA"/>
              </w:rPr>
              <w:outlineLvl w:val="0"/>
            </w:pPr>
            <w:r>
              <w:rPr>
                <w:rFonts w:ascii="Times New Roman" w:hAnsi="Times New Roman" w:eastAsia="Times New Roman" w:cs="Times New Roman"/>
                <w:b/>
                <w:color w:val="auto"/>
                <w:sz w:val="22"/>
                <w:szCs w:val="20"/>
                <w:lang w:bidi="ar-SA"/>
              </w:rPr>
              <mc:AlternateContent>
                <mc:Choice Requires="wpg">
                  <w:drawing>
                    <wp:inline xmlns:wp="http://schemas.openxmlformats.org/drawingml/2006/wordprocessingDrawing" distT="0" distB="0" distL="0" distR="0">
                      <wp:extent cx="542925" cy="6858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6"/>
                              <a:stretch/>
                            </pic:blipFill>
                            <pic:spPr bwMode="auto">
                              <a:xfrm>
                                <a:off x="0" y="0"/>
                                <a:ext cx="542925" cy="685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42.8pt;height:54.0pt;mso-wrap-distance-left:0.0pt;mso-wrap-distance-top:0.0pt;mso-wrap-distance-right:0.0pt;mso-wrap-distance-bottom:0.0pt;" stroked="f">
                      <v:path textboxrect="0,0,0,0"/>
                      <v:imagedata r:id="rId16" o:title=""/>
                    </v:shape>
                  </w:pict>
                </mc:Fallback>
              </mc:AlternateContent>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jc w:val="center"/>
              <w:spacing w:before="240" w:after="60"/>
              <w:widowControl/>
              <w:rPr>
                <w:rFonts w:ascii="Times New Roman" w:hAnsi="Times New Roman" w:eastAsia="Times New Roman" w:cs="Times New Roman"/>
                <w:b/>
                <w:bCs/>
                <w:color w:val="auto"/>
                <w:sz w:val="36"/>
                <w:szCs w:val="36"/>
                <w:lang w:bidi="ar-SA"/>
              </w:rPr>
              <w:outlineLvl w:val="0"/>
            </w:pPr>
            <w:r>
              <w:rPr>
                <w:rFonts w:ascii="Times New Roman" w:hAnsi="Times New Roman" w:eastAsia="Times New Roman" w:cs="Times New Roman"/>
                <w:b/>
                <w:bCs/>
                <w:color w:val="auto"/>
                <w:sz w:val="36"/>
                <w:szCs w:val="36"/>
                <w:lang w:bidi="ar-SA"/>
              </w:rPr>
              <w:t xml:space="preserve">АДМИНИСТРАЦИЯ ГОРОДА СОСНОВОБОРСКА</w:t>
            </w:r>
            <w:r/>
          </w:p>
          <w:p>
            <w:pPr>
              <w:jc w:val="cente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jc w:val="cente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widowControl/>
              <w:rPr>
                <w:rFonts w:ascii="Times New Roman" w:hAnsi="Times New Roman" w:eastAsia="Times New Roman" w:cs="Times New Roman"/>
                <w:b/>
                <w:color w:val="auto"/>
                <w:sz w:val="16"/>
                <w:szCs w:val="16"/>
                <w:lang w:bidi="ar-SA"/>
              </w:rPr>
            </w:pPr>
            <w:r>
              <w:rPr>
                <w:rFonts w:ascii="Times New Roman" w:hAnsi="Times New Roman" w:eastAsia="Times New Roman" w:cs="Times New Roman"/>
                <w:b/>
                <w:color w:val="auto"/>
                <w:sz w:val="16"/>
                <w:szCs w:val="16"/>
                <w:lang w:bidi="ar-SA"/>
              </w:rPr>
            </w:r>
            <w:r/>
          </w:p>
          <w:p>
            <w:pPr>
              <w:jc w:val="center"/>
              <w:widowControl/>
              <w:rPr>
                <w:rFonts w:ascii="Times New Roman" w:hAnsi="Times New Roman" w:eastAsia="Times New Roman" w:cs="Times New Roman"/>
                <w:b/>
                <w:color w:val="auto"/>
                <w:sz w:val="44"/>
                <w:szCs w:val="44"/>
                <w:lang w:bidi="ar-SA"/>
              </w:rPr>
            </w:pPr>
            <w:r>
              <w:rPr>
                <w:rFonts w:ascii="Times New Roman" w:hAnsi="Times New Roman" w:eastAsia="Times New Roman" w:cs="Times New Roman"/>
                <w:b/>
                <w:color w:val="auto"/>
                <w:sz w:val="44"/>
                <w:szCs w:val="44"/>
                <w:lang w:bidi="ar-SA"/>
              </w:rPr>
              <w:t xml:space="preserve">ПОСТАНОВЛЕНИЕ</w:t>
            </w:r>
            <w:r/>
          </w:p>
          <w:p>
            <w:pPr>
              <w:jc w:val="cente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ind w:left="-113"/>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t xml:space="preserve"> 05 мая  2023                                                                                                                                 №627</w:t>
            </w:r>
            <w:r/>
          </w:p>
          <w:p>
            <w:pP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tc>
      </w:tr>
      <w:tr>
        <w:trPr>
          <w:gridAfter w:val="1"/>
        </w:trPr>
        <w:tc>
          <w:tcPr>
            <w:gridSpan w:val="2"/>
            <w:tcW w:w="9823" w:type="dxa"/>
            <w:textDirection w:val="lrTb"/>
            <w:noWrap w:val="false"/>
          </w:tcPr>
          <w:p>
            <w:pPr>
              <w:widowControl/>
              <w:rPr>
                <w:rFonts w:ascii="Times New Roman" w:hAnsi="Times New Roman" w:eastAsia="Times New Roman" w:cs="Times New Roman"/>
                <w:bCs/>
                <w:color w:val="auto"/>
                <w:sz w:val="22"/>
                <w:szCs w:val="22"/>
                <w:lang w:bidi="ar-SA"/>
              </w:rPr>
            </w:pPr>
            <w:r>
              <w:rPr>
                <w:rFonts w:ascii="Times New Roman" w:hAnsi="Times New Roman" w:eastAsia="Times New Roman" w:cs="Times New Roman"/>
                <w:bCs/>
                <w:color w:val="auto"/>
                <w:sz w:val="22"/>
                <w:szCs w:val="22"/>
                <w:lang w:bidi="ar-SA"/>
              </w:rPr>
            </w:r>
            <w:r/>
          </w:p>
        </w:tc>
        <w:tc>
          <w:tcPr>
            <w:gridSpan w:val="2"/>
            <w:tcW w:w="240" w:type="dxa"/>
            <w:textDirection w:val="lrTb"/>
            <w:noWrap w:val="false"/>
          </w:tcPr>
          <w:p>
            <w:pPr>
              <w:jc w:val="center"/>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tc>
      </w:tr>
      <w:tr>
        <w:trPr>
          <w:trHeight w:val="1412"/>
        </w:trPr>
        <w:tc>
          <w:tcPr>
            <w:tcW w:w="5387" w:type="dxa"/>
            <w:textDirection w:val="lrTb"/>
            <w:noWrap w:val="false"/>
          </w:tcPr>
          <w:p>
            <w:pPr>
              <w:ind w:left="-108"/>
              <w:jc w:val="both"/>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p>
          <w:p>
            <w:pPr>
              <w:ind w:left="-108"/>
              <w:jc w:val="both"/>
              <w:widowControl/>
              <w:rPr>
                <w:rFonts w:ascii="Times New Roman" w:hAnsi="Times New Roman" w:eastAsia="Times New Roman" w:cs="Times New Roman"/>
                <w:color w:val="auto"/>
                <w:lang w:bidi="ar-SA"/>
              </w:rPr>
            </w:pPr>
            <w:r>
              <w:rPr>
                <w:rFonts w:ascii="Times New Roman" w:hAnsi="Times New Roman" w:eastAsia="Times New Roman" w:cs="Times New Roman"/>
                <w:color w:val="auto"/>
                <w:lang w:bidi="ar-SA"/>
              </w:rPr>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tc>
        <w:tc>
          <w:tcPr>
            <w:gridSpan w:val="4"/>
            <w:tcW w:w="4817" w:type="dxa"/>
            <w:textDirection w:val="lrTb"/>
            <w:noWrap w:val="false"/>
          </w:tcPr>
          <w:p>
            <w:pPr>
              <w:jc w:val="center"/>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tc>
      </w:tr>
    </w:tbl>
    <w:p>
      <w:pPr>
        <w:ind w:firstLine="709"/>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В целях эффективного управления и распоряжения земельными участками, расположенными на территории города Сосновоборска, в соответствии с Федеральными законами от 06.10.2003 №131-ФЗ «Об общих принципах организации местного самоуправления в Российской Феде</w:t>
      </w:r>
      <w:r>
        <w:rPr>
          <w:rFonts w:ascii="Times New Roman" w:hAnsi="Times New Roman" w:eastAsia="Times New Roman" w:cs="Times New Roman"/>
          <w:color w:val="auto"/>
          <w:sz w:val="28"/>
          <w:szCs w:val="28"/>
          <w:lang w:bidi="ar-SA"/>
        </w:rPr>
        <w:t xml:space="preserve">рации», от 27.07.2010 № 210-ФЗ «Об организации предоставления государственных и муниципальных услуг», постановлением Правительства Российской Федерации от 20.07.2021 №1228 «Об утверждении Правил разработки и утверждения административных регламентов предост</w:t>
      </w:r>
      <w:r>
        <w:rPr>
          <w:rFonts w:ascii="Times New Roman" w:hAnsi="Times New Roman" w:eastAsia="Times New Roman" w:cs="Times New Roman"/>
          <w:color w:val="auto"/>
          <w:sz w:val="28"/>
          <w:szCs w:val="28"/>
          <w:lang w:bidi="ar-SA"/>
        </w:rPr>
        <w:t xml:space="preserve">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 распоряжением Правительства Российской Федераци</w:t>
      </w:r>
      <w:r>
        <w:rPr>
          <w:rFonts w:ascii="Times New Roman" w:hAnsi="Times New Roman" w:eastAsia="Times New Roman" w:cs="Times New Roman"/>
          <w:color w:val="auto"/>
          <w:sz w:val="28"/>
          <w:szCs w:val="28"/>
          <w:lang w:bidi="ar-SA"/>
        </w:rPr>
        <w:t xml:space="preserve">и от 17.12.2009 №1993-р «Об утверждении сводного перечня первоочередных государственных и муниципальных услуг в электронном виде»,   распоряжением Правительства Российской Федерации от 18.09.2019 №2113-р «Об утверждении перечня типовых государственных и му</w:t>
      </w:r>
      <w:r>
        <w:rPr>
          <w:rFonts w:ascii="Times New Roman" w:hAnsi="Times New Roman" w:eastAsia="Times New Roman" w:cs="Times New Roman"/>
          <w:color w:val="auto"/>
          <w:sz w:val="28"/>
          <w:szCs w:val="28"/>
          <w:lang w:bidi="ar-SA"/>
        </w:rPr>
        <w:t xml:space="preserve">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w:t>
      </w:r>
      <w:r>
        <w:rPr>
          <w:rFonts w:ascii="Times New Roman" w:hAnsi="Times New Roman" w:eastAsia="Times New Roman" w:cs="Times New Roman"/>
          <w:color w:val="auto"/>
          <w:sz w:val="28"/>
          <w:szCs w:val="28"/>
          <w:lang w:bidi="ar-SA"/>
        </w:rPr>
        <w:t xml:space="preserve">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r/>
    </w:p>
    <w:p>
      <w:pPr>
        <w:ind w:firstLine="709"/>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ПОСТАНОВЛЯЮ</w:t>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pStyle w:val="1319"/>
        <w:numPr>
          <w:ilvl w:val="0"/>
          <w:numId w:val="131"/>
        </w:numPr>
        <w:ind w:left="0" w:right="-48" w:firstLine="709"/>
        <w:spacing w:before="0" w:after="0" w:line="322" w:lineRule="exact"/>
        <w:shd w:val="clear" w:color="auto" w:fill="auto"/>
        <w:widowControl/>
        <w:tabs>
          <w:tab w:val="left" w:pos="1134" w:leader="none"/>
          <w:tab w:val="left" w:pos="9923" w:leader="none"/>
        </w:tabs>
        <w:rPr>
          <w:b/>
          <w:sz w:val="28"/>
          <w:szCs w:val="28"/>
        </w:rPr>
      </w:pPr>
      <w:r>
        <w:rPr>
          <w:sz w:val="28"/>
          <w:szCs w:val="28"/>
        </w:rPr>
        <w:t xml:space="preserve">Утвердить Административный </w:t>
      </w:r>
      <w:hyperlink w:tooltip="#Par35" w:anchor="Par35" w:history="1">
        <w:r>
          <w:rPr>
            <w:sz w:val="28"/>
            <w:szCs w:val="28"/>
          </w:rPr>
          <w:t xml:space="preserve">регламент</w:t>
        </w:r>
      </w:hyperlink>
      <w:r>
        <w:rPr>
          <w:sz w:val="28"/>
          <w:szCs w:val="28"/>
        </w:rPr>
        <w:t xml:space="preserve"> предоставления муниципальной услуги «Предварительное согласование</w:t>
      </w:r>
      <w:r>
        <w:rPr>
          <w:sz w:val="28"/>
          <w:szCs w:val="28"/>
        </w:rPr>
        <w:t xml:space="preserve"> </w:t>
      </w:r>
      <w:r>
        <w:rPr>
          <w:sz w:val="28"/>
          <w:szCs w:val="28"/>
        </w:rPr>
        <w:t xml:space="preserve">предоставления земельного участка» согласно приложению.</w:t>
      </w:r>
      <w:r/>
    </w:p>
    <w:p>
      <w:pPr>
        <w:numPr>
          <w:ilvl w:val="0"/>
          <w:numId w:val="131"/>
        </w:numPr>
        <w:ind w:left="0" w:firstLine="709"/>
        <w:jc w:val="both"/>
        <w:widowControl/>
        <w:rPr>
          <w:rFonts w:ascii="Times New Roman" w:hAnsi="Times New Roman" w:eastAsia="Times New Roman" w:cs="Times New Roman"/>
          <w:bCs/>
          <w:color w:val="auto"/>
          <w:sz w:val="28"/>
          <w:szCs w:val="28"/>
          <w:lang w:bidi="ar-SA"/>
        </w:rPr>
      </w:pPr>
      <w:r>
        <w:rPr>
          <w:rFonts w:ascii="Times New Roman" w:hAnsi="Times New Roman" w:eastAsia="Times New Roman" w:cs="Times New Roman"/>
          <w:bCs/>
          <w:color w:val="auto"/>
          <w:sz w:val="28"/>
          <w:szCs w:val="28"/>
          <w:lang w:bidi="ar-SA"/>
        </w:rPr>
        <w:t xml:space="preserve">Признать утратившим силу постановление администрации города Сосновоборска от 25.04.2017 №533 «</w:t>
      </w:r>
      <w:r>
        <w:rPr>
          <w:rFonts w:ascii="Times New Roman" w:hAnsi="Times New Roman" w:eastAsia="Times New Roman" w:cs="Times New Roman"/>
          <w:color w:val="auto"/>
          <w:sz w:val="28"/>
          <w:szCs w:val="28"/>
          <w:lang w:bidi="ar-SA"/>
        </w:rPr>
        <w:t xml:space="preserve">Об утверждении Административного регламента предоставления муниципальной услуги </w:t>
      </w:r>
      <w:r>
        <w:rPr>
          <w:rFonts w:ascii="Times New Roman" w:hAnsi="Times New Roman" w:eastAsia="Calibri" w:cs="Times New Roman"/>
          <w:bCs/>
          <w:color w:val="auto"/>
          <w:sz w:val="28"/>
          <w:szCs w:val="28"/>
          <w:lang w:bidi="ar-SA"/>
        </w:rPr>
        <w:t xml:space="preserve">по предварительному согласованию предоставления земельного участка»</w:t>
      </w:r>
      <w:r>
        <w:rPr>
          <w:rFonts w:ascii="Times New Roman" w:hAnsi="Times New Roman" w:eastAsia="Times New Roman" w:cs="Times New Roman"/>
          <w:color w:val="auto"/>
          <w:sz w:val="28"/>
          <w:szCs w:val="28"/>
          <w:lang w:bidi="ar-SA"/>
        </w:rPr>
        <w:t xml:space="preserve">.</w:t>
      </w:r>
      <w:r/>
    </w:p>
    <w:p>
      <w:pPr>
        <w:numPr>
          <w:ilvl w:val="0"/>
          <w:numId w:val="131"/>
        </w:numPr>
        <w:ind w:left="0" w:firstLine="709"/>
        <w:jc w:val="both"/>
        <w:widowControl/>
        <w:rPr>
          <w:rFonts w:ascii="Times New Roman" w:hAnsi="Times New Roman" w:eastAsia="Times New Roman" w:cs="Times New Roman"/>
          <w:bCs/>
          <w:color w:val="auto"/>
          <w:sz w:val="28"/>
          <w:szCs w:val="28"/>
          <w:lang w:bidi="ar-SA"/>
        </w:rPr>
      </w:pPr>
      <w:r>
        <w:rPr>
          <w:rFonts w:ascii="Times New Roman" w:hAnsi="Times New Roman" w:eastAsia="Times New Roman" w:cs="Times New Roman"/>
          <w:bCs/>
          <w:color w:val="auto"/>
          <w:sz w:val="28"/>
          <w:szCs w:val="28"/>
          <w:lang w:bidi="ar-SA"/>
        </w:rPr>
        <w:t xml:space="preserve">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r/>
    </w:p>
    <w:p>
      <w:pPr>
        <w:numPr>
          <w:ilvl w:val="0"/>
          <w:numId w:val="131"/>
        </w:numPr>
        <w:ind w:left="0" w:firstLine="709"/>
        <w:jc w:val="both"/>
        <w:widowControl/>
        <w:rPr>
          <w:rFonts w:ascii="Times New Roman" w:hAnsi="Times New Roman" w:eastAsia="Times New Roman" w:cs="Times New Roman"/>
          <w:bCs/>
          <w:color w:val="auto"/>
          <w:sz w:val="28"/>
          <w:szCs w:val="28"/>
          <w:lang w:bidi="ar-SA"/>
        </w:rPr>
      </w:pPr>
      <w:r>
        <w:rPr>
          <w:rFonts w:ascii="Times New Roman" w:hAnsi="Times New Roman" w:eastAsia="Times New Roman" w:cs="Times New Roman"/>
          <w:bCs/>
          <w:color w:val="auto"/>
          <w:sz w:val="28"/>
          <w:szCs w:val="28"/>
          <w:lang w:bidi="ar-SA"/>
        </w:rPr>
        <w:t xml:space="preserve">Постановление вступает в силу в день, следующий за днем его официального опубликования в газете «Рабочий».</w:t>
      </w:r>
      <w:r/>
    </w:p>
    <w:p>
      <w:pPr>
        <w:jc w:val="both"/>
        <w:widowControl/>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tabs>
          <w:tab w:val="left" w:pos="426" w:leader="none"/>
        </w:tabs>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r>
      <w:r/>
    </w:p>
    <w:p>
      <w:pPr>
        <w:jc w:val="both"/>
        <w:widowControl/>
        <w:tabs>
          <w:tab w:val="left" w:pos="426" w:leader="none"/>
        </w:tabs>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r>
      <w:r/>
    </w:p>
    <w:p>
      <w:pPr>
        <w:jc w:val="both"/>
        <w:widowControl/>
        <w:tabs>
          <w:tab w:val="left" w:pos="284" w:leader="none"/>
          <w:tab w:val="left" w:pos="1134"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t xml:space="preserve">И.о. Главы города Сосновоборска                                                          Д.В. Иванов</w:t>
      </w:r>
      <w:r/>
    </w:p>
    <w:p>
      <w:pPr>
        <w:jc w:val="both"/>
        <w:widowControl/>
        <w:tabs>
          <w:tab w:val="left" w:pos="284" w:leader="none"/>
          <w:tab w:val="left" w:pos="1134"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tabs>
          <w:tab w:val="left" w:pos="284" w:leader="none"/>
          <w:tab w:val="left" w:pos="1134"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tabs>
          <w:tab w:val="left" w:pos="284" w:leader="none"/>
          <w:tab w:val="left" w:pos="1134" w:leader="none"/>
        </w:tabs>
        <w:rPr>
          <w:rFonts w:ascii="Times New Roman" w:hAnsi="Times New Roman" w:eastAsia="Times New Roman" w:cs="Times New Roman"/>
          <w:color w:val="auto"/>
          <w:sz w:val="28"/>
          <w:szCs w:val="28"/>
          <w:lang w:bidi="ar-SA"/>
        </w:rPr>
      </w:pPr>
      <w:r>
        <w:rPr>
          <w:rFonts w:ascii="Times New Roman" w:hAnsi="Times New Roman" w:eastAsia="Times New Roman" w:cs="Times New Roman"/>
          <w:color w:val="auto"/>
          <w:sz w:val="28"/>
          <w:szCs w:val="28"/>
          <w:lang w:bidi="ar-SA"/>
        </w:rPr>
      </w:r>
      <w:r/>
    </w:p>
    <w:p>
      <w:pPr>
        <w:jc w:val="both"/>
        <w:widowControl/>
        <w:tabs>
          <w:tab w:val="left" w:pos="284" w:leader="none"/>
          <w:tab w:val="left" w:pos="1134" w:leader="none"/>
        </w:tabs>
        <w:rPr>
          <w:rFonts w:ascii="Times New Roman" w:hAnsi="Times New Roman" w:eastAsia="Times New Roman" w:cs="Times New Roman"/>
          <w:color w:val="auto"/>
          <w:sz w:val="28"/>
          <w:szCs w:val="28"/>
          <w:lang w:bidi="ar-SA"/>
        </w:rPr>
        <w:sectPr>
          <w:footnotePr/>
          <w:endnotePr/>
          <w:type w:val="nextPage"/>
          <w:pgSz w:w="11900" w:h="16840" w:orient="portrait"/>
          <w:pgMar w:top="794" w:right="851" w:bottom="567" w:left="1418" w:header="0" w:footer="6" w:gutter="0"/>
          <w:cols w:num="1" w:sep="0" w:space="720" w:equalWidth="1"/>
          <w:docGrid w:linePitch="360"/>
          <w:titlePg/>
        </w:sectPr>
      </w:pPr>
      <w:r>
        <w:rPr>
          <w:rFonts w:ascii="Times New Roman" w:hAnsi="Times New Roman" w:eastAsia="Times New Roman" w:cs="Times New Roman"/>
          <w:color w:val="auto"/>
          <w:sz w:val="28"/>
          <w:szCs w:val="28"/>
          <w:lang w:bidi="ar-SA"/>
        </w:rPr>
      </w:r>
      <w:r/>
    </w:p>
    <w:p>
      <w:pPr>
        <w:pStyle w:val="1312"/>
        <w:ind w:firstLine="0"/>
        <w:jc w:val="right"/>
        <w:spacing w:before="0" w:after="0"/>
        <w:shd w:val="clear" w:color="auto" w:fill="auto"/>
        <w:rPr>
          <w:b w:val="0"/>
          <w:sz w:val="24"/>
        </w:rPr>
      </w:pPr>
      <w:r>
        <w:rPr>
          <w:b w:val="0"/>
          <w:sz w:val="24"/>
        </w:rPr>
        <w:t xml:space="preserve">Приложение</w:t>
      </w:r>
      <w:r/>
    </w:p>
    <w:p>
      <w:pPr>
        <w:pStyle w:val="1312"/>
        <w:ind w:firstLine="0"/>
        <w:jc w:val="right"/>
        <w:spacing w:before="0" w:after="0"/>
        <w:shd w:val="clear" w:color="auto" w:fill="auto"/>
        <w:rPr>
          <w:b w:val="0"/>
          <w:sz w:val="24"/>
        </w:rPr>
      </w:pPr>
      <w:r>
        <w:rPr>
          <w:b w:val="0"/>
          <w:sz w:val="24"/>
        </w:rPr>
        <w:t xml:space="preserve">к постановлению администрации города</w:t>
      </w:r>
      <w:r/>
    </w:p>
    <w:p>
      <w:pPr>
        <w:pStyle w:val="1312"/>
        <w:ind w:firstLine="0"/>
        <w:jc w:val="right"/>
        <w:spacing w:before="0" w:after="0"/>
        <w:shd w:val="clear" w:color="auto" w:fill="auto"/>
        <w:rPr>
          <w:b w:val="0"/>
          <w:sz w:val="24"/>
        </w:rPr>
      </w:pPr>
      <w:r>
        <w:rPr>
          <w:b w:val="0"/>
          <w:sz w:val="24"/>
        </w:rPr>
        <w:t xml:space="preserve">о</w:t>
      </w:r>
      <w:r>
        <w:rPr>
          <w:b w:val="0"/>
          <w:sz w:val="24"/>
        </w:rPr>
        <w:t xml:space="preserve">т 05.05.2023 № 627</w:t>
      </w:r>
      <w:r/>
    </w:p>
    <w:p>
      <w:pPr>
        <w:pStyle w:val="1312"/>
        <w:ind w:firstLine="0"/>
        <w:jc w:val="right"/>
        <w:spacing w:before="0" w:after="0"/>
        <w:shd w:val="clear" w:color="auto" w:fill="auto"/>
        <w:rPr>
          <w:b w:val="0"/>
          <w:sz w:val="24"/>
        </w:rPr>
      </w:pPr>
      <w:r>
        <w:rPr>
          <w:b w:val="0"/>
          <w:sz w:val="24"/>
        </w:rPr>
      </w:r>
      <w:r/>
    </w:p>
    <w:p>
      <w:pPr>
        <w:pStyle w:val="1312"/>
        <w:ind w:firstLine="0"/>
        <w:spacing w:before="0" w:after="0" w:line="240" w:lineRule="auto"/>
        <w:shd w:val="clear" w:color="auto" w:fill="auto"/>
      </w:pPr>
      <w:r>
        <w:t xml:space="preserve">Административный регламе</w:t>
      </w:r>
      <w:bookmarkStart w:id="0" w:name="_GoBack"/>
      <w:r/>
      <w:bookmarkEnd w:id="0"/>
      <w:r>
        <w:t xml:space="preserve">нт предоставления</w:t>
      </w:r>
      <w:r>
        <w:br/>
        <w:t xml:space="preserve">муниципальной услуги «Предварительное согласование</w:t>
      </w:r>
      <w:r>
        <w:br/>
        <w:t xml:space="preserve">предоставления земельного участка» </w:t>
      </w:r>
      <w:bookmarkStart w:id="1" w:name="bookmark0"/>
      <w:r>
        <w:t xml:space="preserve">на территории муниципального образования город Сосновоборск Красноярского края</w:t>
      </w:r>
      <w:r/>
    </w:p>
    <w:p>
      <w:pPr>
        <w:pStyle w:val="1312"/>
        <w:ind w:firstLine="0"/>
        <w:spacing w:before="0" w:after="0" w:line="240" w:lineRule="auto"/>
        <w:shd w:val="clear" w:color="auto" w:fill="auto"/>
      </w:pPr>
      <w:r>
        <w:rPr>
          <w:sz w:val="20"/>
        </w:rPr>
        <w:br/>
      </w:r>
      <w:r>
        <w:t xml:space="preserve">Общие положения</w:t>
      </w:r>
      <w:bookmarkEnd w:id="1"/>
      <w:r/>
      <w:r/>
    </w:p>
    <w:p>
      <w:pPr>
        <w:pStyle w:val="1312"/>
        <w:ind w:firstLine="0"/>
        <w:spacing w:before="0" w:after="0" w:line="240" w:lineRule="auto"/>
        <w:shd w:val="clear" w:color="auto" w:fill="auto"/>
        <w:rPr>
          <w:sz w:val="6"/>
        </w:rPr>
      </w:pPr>
      <w:r>
        <w:rPr>
          <w:sz w:val="6"/>
        </w:rPr>
      </w:r>
      <w:r/>
    </w:p>
    <w:p>
      <w:pPr>
        <w:pStyle w:val="1313"/>
        <w:numPr>
          <w:ilvl w:val="0"/>
          <w:numId w:val="133"/>
        </w:numPr>
        <w:jc w:val="center"/>
        <w:keepLines/>
        <w:keepNext/>
        <w:spacing w:before="0" w:after="0" w:line="240" w:lineRule="auto"/>
        <w:shd w:val="clear" w:color="auto" w:fill="auto"/>
      </w:pPr>
      <w:r/>
      <w:bookmarkStart w:id="2" w:name="bookmark1"/>
      <w:r>
        <w:t xml:space="preserve">Предмет регулирования Административного регламента</w:t>
      </w:r>
      <w:bookmarkEnd w:id="2"/>
      <w:r/>
      <w:r/>
    </w:p>
    <w:p>
      <w:pPr>
        <w:pStyle w:val="1311"/>
        <w:jc w:val="both"/>
        <w:spacing w:after="0" w:line="240" w:lineRule="auto"/>
        <w:shd w:val="clear" w:color="auto" w:fill="auto"/>
        <w:tabs>
          <w:tab w:val="left" w:pos="1477" w:leader="none"/>
        </w:tabs>
        <w:rPr>
          <w:sz w:val="28"/>
          <w:szCs w:val="28"/>
        </w:rPr>
      </w:pPr>
      <w:r>
        <w:rPr>
          <w:sz w:val="28"/>
          <w:szCs w:val="28"/>
        </w:rPr>
        <w:tab/>
      </w:r>
      <w:r>
        <w:rPr>
          <w:sz w:val="28"/>
          <w:szCs w:val="28"/>
        </w:rPr>
        <w:t xml:space="preserve">Административный регламент предоставления </w:t>
      </w:r>
      <w:r>
        <w:rPr>
          <w:sz w:val="28"/>
          <w:szCs w:val="28"/>
        </w:rPr>
        <w:t xml:space="preserve">муниципальной</w:t>
      </w:r>
      <w:r>
        <w:rPr>
          <w:sz w:val="28"/>
          <w:szCs w:val="28"/>
        </w:rPr>
        <w:t xml:space="preserve"> услуги «Предварительное согласование предоставления земельного участка» разработан в целях повышения качества и доступности предоставления</w:t>
      </w:r>
      <w:r>
        <w:rPr>
          <w:sz w:val="28"/>
          <w:szCs w:val="28"/>
        </w:rPr>
        <w:t xml:space="preserve"> муниципальной</w:t>
      </w:r>
      <w:r>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Pr>
          <w:sz w:val="28"/>
          <w:szCs w:val="28"/>
        </w:rPr>
        <w:t xml:space="preserve"> </w:t>
      </w:r>
      <w:r>
        <w:rPr>
          <w:rStyle w:val="1285"/>
          <w:i w:val="0"/>
          <w:sz w:val="28"/>
          <w:szCs w:val="28"/>
        </w:rPr>
        <w:t xml:space="preserve">земельных участков </w:t>
      </w:r>
      <w:r>
        <w:rPr>
          <w:sz w:val="28"/>
          <w:szCs w:val="28"/>
        </w:rPr>
        <w:t xml:space="preserve">на территории муниципального образования город Сосновоборск Красноярского края</w:t>
      </w:r>
      <w:r>
        <w:rPr>
          <w:rStyle w:val="1331"/>
          <w:sz w:val="28"/>
          <w:szCs w:val="28"/>
        </w:rPr>
        <w:t xml:space="preserve">.</w:t>
      </w:r>
      <w:r/>
    </w:p>
    <w:p>
      <w:pPr>
        <w:pStyle w:val="1311"/>
        <w:numPr>
          <w:ilvl w:val="0"/>
          <w:numId w:val="4"/>
        </w:numPr>
        <w:ind w:firstLine="760"/>
        <w:jc w:val="both"/>
        <w:spacing w:after="0" w:line="322" w:lineRule="exact"/>
        <w:shd w:val="clear" w:color="auto" w:fill="auto"/>
        <w:tabs>
          <w:tab w:val="left" w:pos="1498" w:leader="none"/>
        </w:tabs>
        <w:rPr>
          <w:sz w:val="28"/>
          <w:szCs w:val="28"/>
        </w:rPr>
      </w:pPr>
      <w:r>
        <w:rPr>
          <w:sz w:val="28"/>
          <w:szCs w:val="28"/>
        </w:rPr>
        <w:t xml:space="preserve">Возможные цели обращения:</w:t>
      </w:r>
      <w:r/>
    </w:p>
    <w:p>
      <w:pPr>
        <w:pStyle w:val="1311"/>
        <w:numPr>
          <w:ilvl w:val="0"/>
          <w:numId w:val="5"/>
        </w:numPr>
        <w:ind w:right="133" w:firstLine="760"/>
        <w:jc w:val="both"/>
        <w:spacing w:after="0" w:line="322" w:lineRule="exact"/>
        <w:shd w:val="clear" w:color="auto" w:fill="auto"/>
        <w:tabs>
          <w:tab w:val="left" w:pos="1130" w:leader="none"/>
          <w:tab w:val="right" w:pos="5085" w:leader="none"/>
          <w:tab w:val="right" w:pos="7269" w:leader="none"/>
          <w:tab w:val="right" w:pos="8910" w:leader="none"/>
          <w:tab w:val="right" w:pos="10070" w:leader="none"/>
        </w:tabs>
        <w:rPr>
          <w:sz w:val="28"/>
          <w:szCs w:val="28"/>
        </w:rPr>
      </w:pPr>
      <w:r>
        <w:rPr>
          <w:sz w:val="28"/>
          <w:szCs w:val="28"/>
        </w:rPr>
        <w:t xml:space="preserve">предварительное</w:t>
      </w:r>
      <w:r>
        <w:rPr>
          <w:sz w:val="28"/>
          <w:szCs w:val="28"/>
        </w:rPr>
        <w:tab/>
        <w:t xml:space="preserve">согласование</w:t>
      </w:r>
      <w:r>
        <w:rPr>
          <w:sz w:val="28"/>
          <w:szCs w:val="28"/>
        </w:rPr>
        <w:tab/>
        <w:t xml:space="preserve">предоставления</w:t>
      </w:r>
      <w:r>
        <w:rPr>
          <w:sz w:val="28"/>
          <w:szCs w:val="28"/>
        </w:rPr>
        <w:tab/>
        <w:t xml:space="preserve">земельного</w:t>
      </w:r>
      <w:r>
        <w:rPr>
          <w:sz w:val="28"/>
          <w:szCs w:val="28"/>
        </w:rPr>
        <w:tab/>
        <w:t xml:space="preserve">участка,</w:t>
      </w:r>
      <w:r/>
    </w:p>
    <w:p>
      <w:pPr>
        <w:pStyle w:val="1311"/>
        <w:ind w:right="133"/>
        <w:jc w:val="both"/>
        <w:spacing w:after="0" w:line="322" w:lineRule="exact"/>
        <w:shd w:val="clear" w:color="auto" w:fill="auto"/>
        <w:tabs>
          <w:tab w:val="left" w:pos="2040" w:leader="none"/>
          <w:tab w:val="right" w:pos="4709" w:leader="none"/>
          <w:tab w:val="center" w:pos="5290" w:leader="none"/>
          <w:tab w:val="center" w:pos="6859" w:leader="none"/>
          <w:tab w:val="right" w:pos="10070" w:leader="none"/>
        </w:tabs>
        <w:rPr>
          <w:sz w:val="28"/>
          <w:szCs w:val="28"/>
        </w:rPr>
      </w:pPr>
      <w:r>
        <w:rPr>
          <w:sz w:val="28"/>
          <w:szCs w:val="28"/>
        </w:rPr>
        <w:t xml:space="preserve">находящегося</w:t>
      </w:r>
      <w:r>
        <w:rPr>
          <w:sz w:val="28"/>
          <w:szCs w:val="28"/>
        </w:rPr>
        <w:tab/>
        <w:t xml:space="preserve">в</w:t>
      </w:r>
      <w:r>
        <w:rPr>
          <w:sz w:val="28"/>
          <w:szCs w:val="28"/>
        </w:rPr>
        <w:tab/>
        <w:t xml:space="preserve">государственной</w:t>
      </w:r>
      <w:r>
        <w:rPr>
          <w:sz w:val="28"/>
          <w:szCs w:val="28"/>
        </w:rPr>
        <w:tab/>
        <w:t xml:space="preserve">или</w:t>
      </w:r>
      <w:r>
        <w:rPr>
          <w:sz w:val="28"/>
          <w:szCs w:val="28"/>
        </w:rPr>
        <w:tab/>
        <w:t xml:space="preserve">муниципальной</w:t>
      </w:r>
      <w:r>
        <w:rPr>
          <w:sz w:val="28"/>
          <w:szCs w:val="28"/>
        </w:rPr>
        <w:tab/>
        <w:t xml:space="preserve">собственности,</w:t>
      </w:r>
      <w:r/>
    </w:p>
    <w:p>
      <w:pPr>
        <w:pStyle w:val="1311"/>
        <w:ind w:right="133"/>
        <w:jc w:val="both"/>
        <w:spacing w:after="0" w:line="322" w:lineRule="exact"/>
        <w:shd w:val="clear" w:color="auto" w:fill="auto"/>
        <w:rPr>
          <w:sz w:val="28"/>
          <w:szCs w:val="28"/>
        </w:rPr>
      </w:pPr>
      <w:r>
        <w:rPr>
          <w:sz w:val="28"/>
          <w:szCs w:val="28"/>
        </w:rPr>
        <w:t xml:space="preserve">в собственность за плату без проведения торгов;</w:t>
      </w:r>
      <w:r/>
    </w:p>
    <w:p>
      <w:pPr>
        <w:pStyle w:val="1311"/>
        <w:numPr>
          <w:ilvl w:val="0"/>
          <w:numId w:val="5"/>
        </w:numPr>
        <w:ind w:right="133" w:firstLine="760"/>
        <w:jc w:val="both"/>
        <w:spacing w:after="0" w:line="322" w:lineRule="exact"/>
        <w:shd w:val="clear" w:color="auto" w:fill="auto"/>
        <w:tabs>
          <w:tab w:val="left" w:pos="1130" w:leader="none"/>
          <w:tab w:val="right" w:pos="5085" w:leader="none"/>
          <w:tab w:val="right" w:pos="7269" w:leader="none"/>
          <w:tab w:val="right" w:pos="8910" w:leader="none"/>
          <w:tab w:val="right" w:pos="10070" w:leader="none"/>
        </w:tabs>
        <w:rPr>
          <w:sz w:val="28"/>
          <w:szCs w:val="28"/>
        </w:rPr>
      </w:pPr>
      <w:r>
        <w:rPr>
          <w:sz w:val="28"/>
          <w:szCs w:val="28"/>
        </w:rPr>
        <w:t xml:space="preserve">предварительное</w:t>
      </w:r>
      <w:r>
        <w:rPr>
          <w:sz w:val="28"/>
          <w:szCs w:val="28"/>
        </w:rPr>
        <w:tab/>
        <w:t xml:space="preserve">согласование</w:t>
      </w:r>
      <w:r>
        <w:rPr>
          <w:sz w:val="28"/>
          <w:szCs w:val="28"/>
        </w:rPr>
        <w:tab/>
        <w:t xml:space="preserve">предоставления</w:t>
      </w:r>
      <w:r>
        <w:rPr>
          <w:sz w:val="28"/>
          <w:szCs w:val="28"/>
        </w:rPr>
        <w:tab/>
        <w:t xml:space="preserve">земельного</w:t>
      </w:r>
      <w:r>
        <w:rPr>
          <w:sz w:val="28"/>
          <w:szCs w:val="28"/>
        </w:rPr>
        <w:tab/>
        <w:t xml:space="preserve">участка,</w:t>
      </w:r>
      <w:r/>
    </w:p>
    <w:p>
      <w:pPr>
        <w:pStyle w:val="1311"/>
        <w:ind w:right="133"/>
        <w:jc w:val="both"/>
        <w:spacing w:after="0" w:line="322" w:lineRule="exact"/>
        <w:shd w:val="clear" w:color="auto" w:fill="auto"/>
        <w:tabs>
          <w:tab w:val="left" w:pos="2040" w:leader="none"/>
          <w:tab w:val="right" w:pos="4709" w:leader="none"/>
          <w:tab w:val="center" w:pos="5290" w:leader="none"/>
          <w:tab w:val="center" w:pos="6859" w:leader="none"/>
          <w:tab w:val="right" w:pos="10070" w:leader="none"/>
        </w:tabs>
        <w:rPr>
          <w:sz w:val="28"/>
          <w:szCs w:val="28"/>
        </w:rPr>
      </w:pPr>
      <w:r>
        <w:rPr>
          <w:sz w:val="28"/>
          <w:szCs w:val="28"/>
        </w:rPr>
        <w:t xml:space="preserve">находящегося</w:t>
      </w:r>
      <w:r>
        <w:rPr>
          <w:sz w:val="28"/>
          <w:szCs w:val="28"/>
        </w:rPr>
        <w:tab/>
        <w:t xml:space="preserve">в</w:t>
      </w:r>
      <w:r>
        <w:rPr>
          <w:sz w:val="28"/>
          <w:szCs w:val="28"/>
        </w:rPr>
        <w:tab/>
        <w:t xml:space="preserve">государственной</w:t>
      </w:r>
      <w:r>
        <w:rPr>
          <w:sz w:val="28"/>
          <w:szCs w:val="28"/>
        </w:rPr>
        <w:tab/>
        <w:t xml:space="preserve">или</w:t>
      </w:r>
      <w:r>
        <w:rPr>
          <w:sz w:val="28"/>
          <w:szCs w:val="28"/>
        </w:rPr>
        <w:tab/>
        <w:t xml:space="preserve">муниципальной</w:t>
      </w:r>
      <w:r>
        <w:rPr>
          <w:sz w:val="28"/>
          <w:szCs w:val="28"/>
        </w:rPr>
        <w:tab/>
        <w:t xml:space="preserve">собственности,</w:t>
      </w:r>
      <w:r/>
    </w:p>
    <w:p>
      <w:pPr>
        <w:pStyle w:val="1311"/>
        <w:ind w:right="133"/>
        <w:jc w:val="both"/>
        <w:spacing w:after="0" w:line="322" w:lineRule="exact"/>
        <w:shd w:val="clear" w:color="auto" w:fill="auto"/>
        <w:rPr>
          <w:sz w:val="28"/>
          <w:szCs w:val="28"/>
        </w:rPr>
      </w:pPr>
      <w:r>
        <w:rPr>
          <w:sz w:val="28"/>
          <w:szCs w:val="28"/>
        </w:rPr>
        <w:t xml:space="preserve">в собственность бесплатно;</w:t>
      </w:r>
      <w:r/>
    </w:p>
    <w:p>
      <w:pPr>
        <w:pStyle w:val="1311"/>
        <w:numPr>
          <w:ilvl w:val="0"/>
          <w:numId w:val="5"/>
        </w:numPr>
        <w:ind w:right="133" w:firstLine="760"/>
        <w:jc w:val="both"/>
        <w:spacing w:after="0" w:line="322" w:lineRule="exact"/>
        <w:shd w:val="clear" w:color="auto" w:fill="auto"/>
        <w:tabs>
          <w:tab w:val="left" w:pos="1130" w:leader="none"/>
          <w:tab w:val="right" w:pos="5085" w:leader="none"/>
          <w:tab w:val="right" w:pos="7269" w:leader="none"/>
          <w:tab w:val="right" w:pos="8910" w:leader="none"/>
          <w:tab w:val="right" w:pos="10070" w:leader="none"/>
        </w:tabs>
        <w:rPr>
          <w:sz w:val="28"/>
          <w:szCs w:val="28"/>
        </w:rPr>
      </w:pPr>
      <w:r>
        <w:rPr>
          <w:sz w:val="28"/>
          <w:szCs w:val="28"/>
        </w:rPr>
        <w:t xml:space="preserve">предварительное</w:t>
      </w:r>
      <w:r>
        <w:rPr>
          <w:sz w:val="28"/>
          <w:szCs w:val="28"/>
        </w:rPr>
        <w:tab/>
        <w:t xml:space="preserve">согласование</w:t>
      </w:r>
      <w:r>
        <w:rPr>
          <w:sz w:val="28"/>
          <w:szCs w:val="28"/>
        </w:rPr>
        <w:tab/>
        <w:t xml:space="preserve">предоставления</w:t>
      </w:r>
      <w:r>
        <w:rPr>
          <w:sz w:val="28"/>
          <w:szCs w:val="28"/>
        </w:rPr>
        <w:tab/>
        <w:t xml:space="preserve">земельного</w:t>
      </w:r>
      <w:r>
        <w:rPr>
          <w:sz w:val="28"/>
          <w:szCs w:val="28"/>
        </w:rPr>
        <w:tab/>
        <w:t xml:space="preserve">участка,</w:t>
      </w:r>
      <w:r/>
    </w:p>
    <w:p>
      <w:pPr>
        <w:pStyle w:val="1311"/>
        <w:ind w:right="133"/>
        <w:jc w:val="both"/>
        <w:spacing w:after="0" w:line="322" w:lineRule="exact"/>
        <w:shd w:val="clear" w:color="auto" w:fill="auto"/>
        <w:rPr>
          <w:sz w:val="28"/>
          <w:szCs w:val="28"/>
        </w:rPr>
      </w:pPr>
      <w:r>
        <w:rPr>
          <w:sz w:val="28"/>
          <w:szCs w:val="28"/>
        </w:rPr>
        <w:t xml:space="preserve">находящегося в государственной или муниципальной собственности, в аренду без проведения торгов;</w:t>
      </w:r>
      <w:r/>
    </w:p>
    <w:p>
      <w:pPr>
        <w:pStyle w:val="1311"/>
        <w:numPr>
          <w:ilvl w:val="0"/>
          <w:numId w:val="5"/>
        </w:numPr>
        <w:ind w:right="133" w:firstLine="760"/>
        <w:jc w:val="both"/>
        <w:spacing w:after="0" w:line="322" w:lineRule="exact"/>
        <w:shd w:val="clear" w:color="auto" w:fill="auto"/>
        <w:tabs>
          <w:tab w:val="left" w:pos="1130" w:leader="none"/>
          <w:tab w:val="right" w:pos="5085" w:leader="none"/>
          <w:tab w:val="right" w:pos="7269" w:leader="none"/>
          <w:tab w:val="right" w:pos="8910" w:leader="none"/>
          <w:tab w:val="right" w:pos="10070" w:leader="none"/>
        </w:tabs>
        <w:rPr>
          <w:sz w:val="28"/>
          <w:szCs w:val="28"/>
        </w:rPr>
      </w:pPr>
      <w:r>
        <w:rPr>
          <w:sz w:val="28"/>
          <w:szCs w:val="28"/>
        </w:rPr>
        <w:t xml:space="preserve">предварительное</w:t>
      </w:r>
      <w:r>
        <w:rPr>
          <w:sz w:val="28"/>
          <w:szCs w:val="28"/>
        </w:rPr>
        <w:tab/>
        <w:t xml:space="preserve">согласование</w:t>
      </w:r>
      <w:r>
        <w:rPr>
          <w:sz w:val="28"/>
          <w:szCs w:val="28"/>
        </w:rPr>
        <w:tab/>
        <w:t xml:space="preserve">предоставления</w:t>
      </w:r>
      <w:r>
        <w:rPr>
          <w:sz w:val="28"/>
          <w:szCs w:val="28"/>
        </w:rPr>
        <w:tab/>
        <w:t xml:space="preserve">земельного</w:t>
      </w:r>
      <w:r>
        <w:rPr>
          <w:sz w:val="28"/>
          <w:szCs w:val="28"/>
        </w:rPr>
        <w:tab/>
        <w:t xml:space="preserve">участка,</w:t>
      </w:r>
      <w:r/>
    </w:p>
    <w:p>
      <w:pPr>
        <w:pStyle w:val="1311"/>
        <w:ind w:right="133"/>
        <w:jc w:val="both"/>
        <w:spacing w:after="0" w:line="322" w:lineRule="exact"/>
        <w:shd w:val="clear" w:color="auto" w:fill="auto"/>
        <w:rPr>
          <w:sz w:val="28"/>
          <w:szCs w:val="28"/>
        </w:rPr>
      </w:pPr>
      <w:r>
        <w:rPr>
          <w:sz w:val="28"/>
          <w:szCs w:val="28"/>
        </w:rPr>
        <w:t xml:space="preserve">находящегося в государственной или муниципальной собственности, в постоянное бессрочное пользование;</w:t>
      </w:r>
      <w:r/>
    </w:p>
    <w:p>
      <w:pPr>
        <w:pStyle w:val="1311"/>
        <w:numPr>
          <w:ilvl w:val="0"/>
          <w:numId w:val="5"/>
        </w:numPr>
        <w:ind w:right="133" w:firstLine="760"/>
        <w:jc w:val="both"/>
        <w:spacing w:after="0" w:line="322" w:lineRule="exact"/>
        <w:shd w:val="clear" w:color="auto" w:fill="auto"/>
        <w:tabs>
          <w:tab w:val="left" w:pos="1130" w:leader="none"/>
          <w:tab w:val="right" w:pos="5085" w:leader="none"/>
          <w:tab w:val="right" w:pos="7269" w:leader="none"/>
          <w:tab w:val="right" w:pos="8910" w:leader="none"/>
          <w:tab w:val="right" w:pos="10070" w:leader="none"/>
        </w:tabs>
        <w:rPr>
          <w:sz w:val="28"/>
          <w:szCs w:val="28"/>
        </w:rPr>
      </w:pPr>
      <w:r>
        <w:rPr>
          <w:sz w:val="28"/>
          <w:szCs w:val="28"/>
        </w:rPr>
        <w:t xml:space="preserve">предварительное</w:t>
      </w:r>
      <w:r>
        <w:rPr>
          <w:sz w:val="28"/>
          <w:szCs w:val="28"/>
        </w:rPr>
        <w:tab/>
        <w:t xml:space="preserve">согласование</w:t>
      </w:r>
      <w:r>
        <w:rPr>
          <w:sz w:val="28"/>
          <w:szCs w:val="28"/>
        </w:rPr>
        <w:tab/>
        <w:t xml:space="preserve">предоставления</w:t>
      </w:r>
      <w:r>
        <w:rPr>
          <w:sz w:val="28"/>
          <w:szCs w:val="28"/>
        </w:rPr>
        <w:tab/>
        <w:t xml:space="preserve">земельного</w:t>
      </w:r>
      <w:r>
        <w:rPr>
          <w:sz w:val="28"/>
          <w:szCs w:val="28"/>
        </w:rPr>
        <w:tab/>
        <w:t xml:space="preserve">участка,</w:t>
      </w:r>
      <w:r/>
    </w:p>
    <w:p>
      <w:pPr>
        <w:pStyle w:val="1311"/>
        <w:ind w:right="133"/>
        <w:jc w:val="both"/>
        <w:spacing w:after="0" w:line="322" w:lineRule="exact"/>
        <w:shd w:val="clear" w:color="auto" w:fill="auto"/>
        <w:tabs>
          <w:tab w:val="left" w:pos="2040" w:leader="none"/>
          <w:tab w:val="right" w:pos="4709" w:leader="none"/>
          <w:tab w:val="center" w:pos="5290" w:leader="none"/>
          <w:tab w:val="center" w:pos="6859" w:leader="none"/>
          <w:tab w:val="right" w:pos="10070" w:leader="none"/>
        </w:tabs>
        <w:rPr>
          <w:sz w:val="28"/>
          <w:szCs w:val="28"/>
        </w:rPr>
      </w:pPr>
      <w:r>
        <w:rPr>
          <w:sz w:val="28"/>
          <w:szCs w:val="28"/>
        </w:rPr>
        <w:t xml:space="preserve">находящегося</w:t>
      </w:r>
      <w:r>
        <w:rPr>
          <w:sz w:val="28"/>
          <w:szCs w:val="28"/>
        </w:rPr>
        <w:tab/>
        <w:t xml:space="preserve">в</w:t>
      </w:r>
      <w:r>
        <w:rPr>
          <w:sz w:val="28"/>
          <w:szCs w:val="28"/>
        </w:rPr>
        <w:tab/>
        <w:t xml:space="preserve">государственной</w:t>
      </w:r>
      <w:r>
        <w:rPr>
          <w:sz w:val="28"/>
          <w:szCs w:val="28"/>
        </w:rPr>
        <w:tab/>
        <w:t xml:space="preserve">или</w:t>
      </w:r>
      <w:r>
        <w:rPr>
          <w:sz w:val="28"/>
          <w:szCs w:val="28"/>
        </w:rPr>
        <w:tab/>
        <w:t xml:space="preserve">муниципальной</w:t>
      </w:r>
      <w:r>
        <w:rPr>
          <w:sz w:val="28"/>
          <w:szCs w:val="28"/>
        </w:rPr>
        <w:tab/>
        <w:t xml:space="preserve">собственности,</w:t>
      </w:r>
      <w:r/>
    </w:p>
    <w:p>
      <w:pPr>
        <w:pStyle w:val="1311"/>
        <w:ind w:right="133"/>
        <w:jc w:val="both"/>
        <w:spacing w:after="0" w:line="322" w:lineRule="exact"/>
        <w:shd w:val="clear" w:color="auto" w:fill="auto"/>
        <w:rPr>
          <w:sz w:val="28"/>
          <w:szCs w:val="28"/>
        </w:rPr>
      </w:pPr>
      <w:r>
        <w:rPr>
          <w:sz w:val="28"/>
          <w:szCs w:val="28"/>
        </w:rPr>
        <w:t xml:space="preserve">в безвозмездное пользование</w:t>
      </w:r>
      <w:r/>
    </w:p>
    <w:p>
      <w:pPr>
        <w:pStyle w:val="1311"/>
        <w:ind w:right="133" w:firstLine="760"/>
        <w:jc w:val="both"/>
        <w:spacing w:after="0" w:line="322" w:lineRule="exact"/>
        <w:shd w:val="clear" w:color="auto" w:fill="auto"/>
        <w:rPr>
          <w:sz w:val="28"/>
          <w:szCs w:val="28"/>
        </w:rPr>
      </w:pPr>
      <w:r>
        <w:rPr>
          <w:sz w:val="28"/>
          <w:szCs w:val="28"/>
        </w:rPr>
        <w:t xml:space="preserve">Настоящий Ад</w:t>
      </w:r>
      <w:r>
        <w:rPr>
          <w:sz w:val="28"/>
          <w:szCs w:val="28"/>
        </w:rPr>
        <w:t xml:space="preserve">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r/>
    </w:p>
    <w:p>
      <w:pPr>
        <w:pStyle w:val="1311"/>
        <w:ind w:right="133" w:firstLine="760"/>
        <w:jc w:val="both"/>
        <w:spacing w:after="0" w:line="322" w:lineRule="exact"/>
        <w:shd w:val="clear" w:color="auto" w:fill="auto"/>
        <w:rPr>
          <w:sz w:val="28"/>
          <w:szCs w:val="28"/>
        </w:rPr>
      </w:pPr>
      <w:r>
        <w:rPr>
          <w:sz w:val="28"/>
          <w:szCs w:val="28"/>
        </w:rPr>
      </w:r>
      <w:r/>
    </w:p>
    <w:p>
      <w:pPr>
        <w:pStyle w:val="1313"/>
        <w:ind w:firstLine="0"/>
        <w:jc w:val="center"/>
        <w:keepLines/>
        <w:keepNext/>
        <w:spacing w:before="0" w:after="364" w:line="280" w:lineRule="exact"/>
        <w:shd w:val="clear" w:color="auto" w:fill="auto"/>
      </w:pPr>
      <w:r/>
      <w:bookmarkStart w:id="3" w:name="bookmark2"/>
      <w:r>
        <w:t xml:space="preserve">Круг Заявителей</w:t>
      </w:r>
      <w:bookmarkEnd w:id="3"/>
      <w:r/>
      <w:r/>
    </w:p>
    <w:p>
      <w:pPr>
        <w:pStyle w:val="1311"/>
        <w:numPr>
          <w:ilvl w:val="0"/>
          <w:numId w:val="4"/>
        </w:numPr>
        <w:ind w:firstLine="960"/>
        <w:jc w:val="both"/>
        <w:spacing w:after="0" w:line="322" w:lineRule="exact"/>
        <w:shd w:val="clear" w:color="auto" w:fill="auto"/>
        <w:tabs>
          <w:tab w:val="left" w:pos="1458" w:leader="none"/>
        </w:tabs>
        <w:rPr>
          <w:sz w:val="28"/>
          <w:szCs w:val="28"/>
        </w:rPr>
      </w:pPr>
      <w:r>
        <w:rPr>
          <w:sz w:val="28"/>
          <w:szCs w:val="28"/>
        </w:rP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r/>
    </w:p>
    <w:p>
      <w:pPr>
        <w:pStyle w:val="1311"/>
        <w:numPr>
          <w:ilvl w:val="0"/>
          <w:numId w:val="4"/>
        </w:numPr>
        <w:ind w:firstLine="960"/>
        <w:jc w:val="both"/>
        <w:spacing w:after="300" w:line="322" w:lineRule="exact"/>
        <w:shd w:val="clear" w:color="auto" w:fill="auto"/>
        <w:tabs>
          <w:tab w:val="left" w:pos="1458" w:leader="none"/>
        </w:tabs>
        <w:rPr>
          <w:sz w:val="28"/>
          <w:szCs w:val="28"/>
        </w:rPr>
      </w:pPr>
      <w:r>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p>
    <w:p>
      <w:pPr>
        <w:pStyle w:val="1311"/>
        <w:ind w:left="960"/>
        <w:jc w:val="both"/>
        <w:spacing w:after="300" w:line="322" w:lineRule="exact"/>
        <w:shd w:val="clear" w:color="auto" w:fill="auto"/>
        <w:tabs>
          <w:tab w:val="left" w:pos="1458" w:leader="none"/>
        </w:tabs>
        <w:rPr>
          <w:sz w:val="28"/>
          <w:szCs w:val="28"/>
        </w:rPr>
      </w:pPr>
      <w:r>
        <w:rPr>
          <w:sz w:val="28"/>
          <w:szCs w:val="28"/>
        </w:rPr>
      </w:r>
      <w:r/>
    </w:p>
    <w:p>
      <w:pPr>
        <w:pStyle w:val="1312"/>
        <w:ind w:left="260" w:firstLine="240"/>
        <w:spacing w:before="0" w:after="480"/>
        <w:shd w:val="clear" w:color="auto" w:fill="auto"/>
      </w:pPr>
      <w:r>
        <w:t xml:space="preserve">Требования предоставления заявителю муниципальной услуги в соответствии с вариантом предоставления </w:t>
      </w:r>
      <w:r>
        <w:t xml:space="preserve">муниципальной</w:t>
      </w:r>
      <w: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p>
    <w:p>
      <w:pPr>
        <w:pStyle w:val="1311"/>
        <w:numPr>
          <w:ilvl w:val="0"/>
          <w:numId w:val="4"/>
        </w:numPr>
        <w:ind w:firstLine="960"/>
        <w:jc w:val="both"/>
        <w:spacing w:after="0" w:line="322" w:lineRule="exact"/>
        <w:shd w:val="clear" w:color="auto" w:fill="auto"/>
        <w:tabs>
          <w:tab w:val="left" w:pos="1457" w:leader="none"/>
        </w:tabs>
        <w:rPr>
          <w:sz w:val="28"/>
          <w:szCs w:val="28"/>
        </w:rPr>
      </w:pPr>
      <w:r>
        <w:rPr>
          <w:sz w:val="28"/>
          <w:szCs w:val="28"/>
        </w:rPr>
        <w:t xml:space="preserve">М</w:t>
      </w:r>
      <w:r>
        <w:rPr>
          <w:sz w:val="28"/>
          <w:szCs w:val="28"/>
        </w:rPr>
        <w:t xml:space="preserve">униципальная услуга должна быть предоставлена Заявителю в соответствии с вариантом предоставления муниципальной услуги (далее - вариант).</w:t>
      </w:r>
      <w:r/>
    </w:p>
    <w:p>
      <w:pPr>
        <w:pStyle w:val="1311"/>
        <w:numPr>
          <w:ilvl w:val="0"/>
          <w:numId w:val="4"/>
        </w:numPr>
        <w:ind w:firstLine="960"/>
        <w:jc w:val="both"/>
        <w:spacing w:after="0" w:line="322" w:lineRule="exact"/>
        <w:shd w:val="clear" w:color="auto" w:fill="auto"/>
        <w:tabs>
          <w:tab w:val="left" w:pos="1502" w:leader="none"/>
        </w:tabs>
        <w:rPr>
          <w:sz w:val="28"/>
          <w:szCs w:val="28"/>
        </w:rPr>
      </w:pPr>
      <w:r>
        <w:rPr>
          <w:sz w:val="28"/>
          <w:szCs w:val="28"/>
        </w:rPr>
        <w:t xml:space="preserve">Вариант, в соответствии с которым заявителю будет предоставлена</w:t>
      </w:r>
      <w:r>
        <w:rPr>
          <w:sz w:val="28"/>
          <w:szCs w:val="28"/>
        </w:rPr>
        <w:t xml:space="preserve"> </w:t>
      </w:r>
      <w:r>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w:t>
      </w:r>
      <w:r>
        <w:rPr>
          <w:sz w:val="28"/>
          <w:szCs w:val="28"/>
        </w:rPr>
        <w:t xml:space="preserve">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w:t>
      </w:r>
      <w:r/>
    </w:p>
    <w:p>
      <w:pPr>
        <w:pStyle w:val="1311"/>
        <w:jc w:val="both"/>
        <w:spacing w:after="0" w:line="240" w:lineRule="auto"/>
        <w:shd w:val="clear" w:color="auto" w:fill="auto"/>
        <w:rPr>
          <w:sz w:val="28"/>
          <w:szCs w:val="28"/>
        </w:rPr>
      </w:pPr>
      <w:r>
        <w:rPr>
          <w:sz w:val="28"/>
          <w:szCs w:val="28"/>
        </w:rPr>
        <w:t xml:space="preserve">Административному регламенту.</w:t>
      </w:r>
      <w:r/>
    </w:p>
    <w:p>
      <w:pPr>
        <w:pStyle w:val="1312"/>
        <w:numPr>
          <w:ilvl w:val="0"/>
          <w:numId w:val="133"/>
        </w:numPr>
        <w:ind w:left="360" w:firstLine="0"/>
        <w:spacing w:before="0" w:after="248" w:line="240" w:lineRule="auto"/>
        <w:shd w:val="clear" w:color="auto" w:fill="auto"/>
        <w:tabs>
          <w:tab w:val="left" w:pos="950" w:leader="none"/>
        </w:tabs>
      </w:pPr>
      <w:r>
        <w:t xml:space="preserve">Стандарт предоставления муниципальной услуги</w:t>
      </w:r>
      <w:r/>
    </w:p>
    <w:p>
      <w:pPr>
        <w:pStyle w:val="1312"/>
        <w:ind w:left="360" w:firstLine="0"/>
        <w:spacing w:before="0" w:after="248" w:line="240" w:lineRule="auto"/>
        <w:shd w:val="clear" w:color="auto" w:fill="auto"/>
        <w:tabs>
          <w:tab w:val="left" w:pos="950" w:leader="none"/>
        </w:tabs>
      </w:pPr>
      <w:r>
        <w:t xml:space="preserve">Наименование муниципальной услуги</w:t>
      </w:r>
      <w:r/>
    </w:p>
    <w:p>
      <w:pPr>
        <w:pStyle w:val="1311"/>
        <w:numPr>
          <w:ilvl w:val="0"/>
          <w:numId w:val="6"/>
        </w:numPr>
        <w:ind w:firstLine="780"/>
        <w:jc w:val="both"/>
        <w:spacing w:after="184" w:line="326" w:lineRule="exact"/>
        <w:shd w:val="clear" w:color="auto" w:fill="auto"/>
        <w:tabs>
          <w:tab w:val="left" w:pos="1457" w:leader="none"/>
        </w:tabs>
        <w:rPr>
          <w:sz w:val="28"/>
          <w:szCs w:val="28"/>
        </w:rPr>
      </w:pPr>
      <w:r>
        <w:rPr>
          <w:sz w:val="28"/>
          <w:szCs w:val="28"/>
        </w:rPr>
        <w:t xml:space="preserve">Муниципальная</w:t>
      </w:r>
      <w:r>
        <w:rPr>
          <w:sz w:val="28"/>
          <w:szCs w:val="28"/>
        </w:rPr>
        <w:t xml:space="preserve"> услуга «Предварительное согласование </w:t>
      </w:r>
      <w:r>
        <w:rPr>
          <w:sz w:val="28"/>
          <w:szCs w:val="28"/>
        </w:rPr>
        <w:t xml:space="preserve">п</w:t>
      </w:r>
      <w:r>
        <w:rPr>
          <w:sz w:val="28"/>
          <w:szCs w:val="28"/>
        </w:rPr>
        <w:t xml:space="preserve">редоставления земельного участка».</w:t>
      </w:r>
      <w:r/>
    </w:p>
    <w:p>
      <w:pPr>
        <w:pStyle w:val="1313"/>
        <w:ind w:firstLine="709"/>
        <w:jc w:val="center"/>
        <w:keepLines/>
        <w:keepNext/>
        <w:spacing w:before="0" w:after="0" w:line="322" w:lineRule="exact"/>
        <w:shd w:val="clear" w:color="auto" w:fill="auto"/>
        <w:rPr>
          <w:bCs w:val="0"/>
        </w:rPr>
      </w:pPr>
      <w:r/>
      <w:bookmarkStart w:id="4" w:name="bookmark3"/>
      <w:r>
        <w:rPr>
          <w:bCs w:val="0"/>
        </w:rPr>
        <w:t xml:space="preserve">Наименование органа местного</w:t>
      </w:r>
      <w:bookmarkEnd w:id="4"/>
      <w:r>
        <w:rPr>
          <w:bCs w:val="0"/>
        </w:rPr>
        <w:t xml:space="preserve"> </w:t>
      </w:r>
      <w:r>
        <w:rPr>
          <w:bCs w:val="0"/>
        </w:rPr>
        <w:t xml:space="preserve">самоуправления</w:t>
      </w:r>
      <w:r>
        <w:rPr>
          <w:bCs w:val="0"/>
        </w:rPr>
        <w:t xml:space="preserve">,</w:t>
      </w:r>
      <w:r>
        <w:rPr>
          <w:bCs w:val="0"/>
        </w:rPr>
        <w:t xml:space="preserve"> предоставляющего </w:t>
      </w:r>
      <w:r>
        <w:rPr>
          <w:bCs w:val="0"/>
        </w:rPr>
        <w:t xml:space="preserve">муниципальную</w:t>
      </w:r>
      <w:r>
        <w:rPr>
          <w:bCs w:val="0"/>
        </w:rPr>
        <w:t xml:space="preserve"> услугу</w:t>
      </w:r>
      <w:r>
        <w:rPr>
          <w:bCs w:val="0"/>
        </w:rPr>
        <w:t xml:space="preserve">.</w:t>
      </w:r>
      <w:r/>
    </w:p>
    <w:p>
      <w:pPr>
        <w:pStyle w:val="1313"/>
        <w:ind w:firstLine="960"/>
        <w:jc w:val="center"/>
        <w:keepLines/>
        <w:keepNext/>
        <w:spacing w:before="0" w:after="0" w:line="322" w:lineRule="exact"/>
        <w:shd w:val="clear" w:color="auto" w:fill="auto"/>
        <w:rPr>
          <w:b w:val="0"/>
        </w:rPr>
      </w:pPr>
      <w:r>
        <w:rPr>
          <w:b w:val="0"/>
        </w:rPr>
      </w:r>
      <w:r/>
    </w:p>
    <w:p>
      <w:pPr>
        <w:pStyle w:val="1311"/>
        <w:numPr>
          <w:ilvl w:val="0"/>
          <w:numId w:val="6"/>
        </w:numPr>
        <w:ind w:firstLine="851"/>
        <w:jc w:val="both"/>
        <w:spacing w:after="0" w:line="230" w:lineRule="exact"/>
        <w:shd w:val="clear" w:color="auto" w:fill="auto"/>
        <w:tabs>
          <w:tab w:val="left" w:pos="1711" w:leader="none"/>
        </w:tabs>
        <w:rPr>
          <w:sz w:val="28"/>
          <w:szCs w:val="28"/>
        </w:rPr>
      </w:pPr>
      <w:r>
        <w:rPr>
          <w:sz w:val="28"/>
          <w:szCs w:val="28"/>
        </w:rPr>
        <w:t xml:space="preserve">М</w:t>
      </w:r>
      <w:r>
        <w:rPr>
          <w:sz w:val="28"/>
          <w:szCs w:val="28"/>
        </w:rPr>
        <w:t xml:space="preserve">униципальная услуга предоставляется</w:t>
      </w:r>
      <w:r>
        <w:rPr>
          <w:sz w:val="28"/>
          <w:szCs w:val="28"/>
        </w:rPr>
        <w:t xml:space="preserve"> Администрацией города Сосновоборска</w:t>
      </w:r>
      <w:r>
        <w:rPr>
          <w:sz w:val="28"/>
          <w:szCs w:val="28"/>
        </w:rPr>
        <w:t xml:space="preserve">.</w:t>
      </w:r>
      <w:r/>
    </w:p>
    <w:p>
      <w:pPr>
        <w:pStyle w:val="1311"/>
        <w:numPr>
          <w:ilvl w:val="0"/>
          <w:numId w:val="6"/>
        </w:numPr>
        <w:ind w:firstLine="851"/>
        <w:jc w:val="both"/>
        <w:spacing w:after="0" w:line="322" w:lineRule="exact"/>
        <w:shd w:val="clear" w:color="auto" w:fill="auto"/>
        <w:tabs>
          <w:tab w:val="left" w:pos="1457" w:leader="none"/>
        </w:tabs>
        <w:rPr>
          <w:sz w:val="28"/>
          <w:szCs w:val="28"/>
        </w:rPr>
      </w:pPr>
      <w:r>
        <w:rPr>
          <w:sz w:val="28"/>
          <w:szCs w:val="28"/>
        </w:rPr>
        <w:t xml:space="preserve">Непосредственное предоставление муниципальной услуги осуществляется УГИЗО администрации г.Сосновоборска, отделом имущественных и земельных отношений УГИЗО администрации г.Сосновоборска (далее ОИЗО УГИЗО администрации г.Сосновоборска</w:t>
      </w:r>
      <w:r>
        <w:rPr>
          <w:sz w:val="28"/>
          <w:szCs w:val="28"/>
        </w:rPr>
        <w:t xml:space="preserve">)</w:t>
      </w:r>
      <w:r>
        <w:rPr>
          <w:sz w:val="28"/>
          <w:szCs w:val="28"/>
        </w:rPr>
        <w:t xml:space="preserve">.</w:t>
      </w:r>
      <w:r/>
    </w:p>
    <w:p>
      <w:pPr>
        <w:pStyle w:val="1311"/>
        <w:ind w:firstLine="851"/>
        <w:jc w:val="both"/>
        <w:spacing w:after="0" w:line="280" w:lineRule="exact"/>
        <w:shd w:val="clear" w:color="auto" w:fill="auto"/>
        <w:rPr>
          <w:sz w:val="28"/>
          <w:szCs w:val="28"/>
        </w:rPr>
      </w:pPr>
      <w:r>
        <w:rPr>
          <w:sz w:val="28"/>
          <w:szCs w:val="28"/>
        </w:rPr>
        <w:t xml:space="preserve">2.3.1</w:t>
      </w:r>
      <w:r>
        <w:rPr>
          <w:sz w:val="28"/>
          <w:szCs w:val="28"/>
        </w:rPr>
        <w:t xml:space="preserve">.</w:t>
      </w:r>
      <w:r>
        <w:rPr>
          <w:sz w:val="28"/>
          <w:szCs w:val="28"/>
        </w:rPr>
        <w:t xml:space="preserve"> </w:t>
      </w:r>
      <w:r>
        <w:rPr>
          <w:sz w:val="28"/>
          <w:szCs w:val="28"/>
        </w:rPr>
        <w:t xml:space="preserve">При предоставлении муниципальной услуги Администрация города Сосновоборска взаимодействует с:</w:t>
      </w:r>
      <w:r/>
    </w:p>
    <w:p>
      <w:pPr>
        <w:pStyle w:val="1311"/>
        <w:jc w:val="both"/>
        <w:spacing w:after="0" w:line="322" w:lineRule="exact"/>
        <w:shd w:val="clear" w:color="auto" w:fill="auto"/>
        <w:tabs>
          <w:tab w:val="left" w:pos="1520" w:leader="none"/>
        </w:tabs>
        <w:rPr>
          <w:sz w:val="28"/>
          <w:szCs w:val="28"/>
        </w:rPr>
      </w:pPr>
      <w:r>
        <w:rPr>
          <w:sz w:val="28"/>
          <w:szCs w:val="28"/>
        </w:rPr>
        <w:t xml:space="preserve">- органами опеки и попечительства;</w:t>
      </w:r>
      <w:r/>
    </w:p>
    <w:p>
      <w:pPr>
        <w:pStyle w:val="1311"/>
        <w:jc w:val="both"/>
        <w:spacing w:after="0" w:line="322" w:lineRule="exact"/>
        <w:shd w:val="clear" w:color="auto" w:fill="auto"/>
        <w:tabs>
          <w:tab w:val="left" w:pos="1520" w:leader="none"/>
        </w:tabs>
        <w:rPr>
          <w:sz w:val="28"/>
          <w:szCs w:val="28"/>
        </w:rPr>
      </w:pPr>
      <w:r>
        <w:rPr>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p>
    <w:p>
      <w:pPr>
        <w:pStyle w:val="1311"/>
        <w:jc w:val="both"/>
        <w:spacing w:after="0" w:line="322" w:lineRule="exact"/>
        <w:shd w:val="clear" w:color="auto" w:fill="auto"/>
        <w:tabs>
          <w:tab w:val="left" w:pos="1494" w:leader="none"/>
        </w:tabs>
        <w:rPr>
          <w:sz w:val="28"/>
          <w:szCs w:val="28"/>
        </w:rPr>
      </w:pPr>
      <w:r>
        <w:rPr>
          <w:sz w:val="28"/>
          <w:szCs w:val="28"/>
        </w:rPr>
        <w:t xml:space="preserve">-</w:t>
      </w:r>
      <w:r>
        <w:rPr>
          <w:sz w:val="28"/>
          <w:szCs w:val="28"/>
        </w:rPr>
        <w:t xml:space="preserve"> </w:t>
      </w:r>
      <w:r>
        <w:rPr>
          <w:sz w:val="28"/>
          <w:szCs w:val="28"/>
        </w:rPr>
        <w:t xml:space="preserve">органами (организациями) по государственному техническому учету и (или) технической инвентаризации;</w:t>
      </w:r>
      <w:r/>
    </w:p>
    <w:p>
      <w:pPr>
        <w:pStyle w:val="1311"/>
        <w:jc w:val="both"/>
        <w:spacing w:after="0" w:line="322" w:lineRule="exact"/>
        <w:shd w:val="clear" w:color="auto" w:fill="auto"/>
        <w:tabs>
          <w:tab w:val="left" w:pos="1494" w:leader="none"/>
        </w:tabs>
        <w:rPr>
          <w:sz w:val="28"/>
          <w:szCs w:val="28"/>
        </w:rPr>
      </w:pPr>
      <w:r>
        <w:rPr>
          <w:sz w:val="28"/>
          <w:szCs w:val="28"/>
        </w:rPr>
        <w:t xml:space="preserve">- министерством внутренних дел;</w:t>
      </w:r>
      <w:r/>
    </w:p>
    <w:p>
      <w:pPr>
        <w:pStyle w:val="1311"/>
        <w:jc w:val="both"/>
        <w:spacing w:after="0" w:line="322" w:lineRule="exact"/>
        <w:shd w:val="clear" w:color="auto" w:fill="auto"/>
        <w:tabs>
          <w:tab w:val="left" w:pos="1494" w:leader="none"/>
        </w:tabs>
        <w:rPr>
          <w:sz w:val="28"/>
          <w:szCs w:val="28"/>
        </w:rPr>
      </w:pPr>
      <w:r>
        <w:rPr>
          <w:sz w:val="28"/>
          <w:szCs w:val="28"/>
        </w:rPr>
        <w:t xml:space="preserve">-</w:t>
      </w:r>
      <w:r>
        <w:rPr>
          <w:sz w:val="28"/>
          <w:szCs w:val="28"/>
        </w:rPr>
        <w:t xml:space="preserve"> </w:t>
      </w:r>
      <w:r>
        <w:rPr>
          <w:sz w:val="28"/>
          <w:szCs w:val="28"/>
        </w:rPr>
        <w:t xml:space="preserve">органами ЗАГС;</w:t>
      </w:r>
      <w:r/>
    </w:p>
    <w:p>
      <w:pPr>
        <w:pStyle w:val="1311"/>
        <w:ind w:left="142" w:hanging="142"/>
        <w:jc w:val="both"/>
        <w:spacing w:after="0" w:line="322" w:lineRule="exact"/>
        <w:shd w:val="clear" w:color="auto" w:fill="auto"/>
        <w:tabs>
          <w:tab w:val="left" w:pos="1494" w:leader="none"/>
        </w:tabs>
        <w:rPr>
          <w:sz w:val="28"/>
          <w:szCs w:val="28"/>
        </w:rPr>
      </w:pPr>
      <w:r>
        <w:rPr>
          <w:sz w:val="28"/>
          <w:szCs w:val="28"/>
        </w:rPr>
        <w:t xml:space="preserve">- иными органами, предусмотренными в соответствии с законом субъекта Российской Федерации</w:t>
      </w:r>
      <w:r>
        <w:rPr>
          <w:sz w:val="28"/>
          <w:szCs w:val="28"/>
        </w:rPr>
        <w:t xml:space="preserve">;</w:t>
      </w:r>
      <w:r/>
    </w:p>
    <w:p>
      <w:pPr>
        <w:pStyle w:val="1311"/>
        <w:jc w:val="both"/>
        <w:spacing w:after="0" w:line="322" w:lineRule="exact"/>
        <w:shd w:val="clear" w:color="auto" w:fill="auto"/>
        <w:tabs>
          <w:tab w:val="left" w:pos="1495" w:leader="none"/>
        </w:tabs>
        <w:rPr>
          <w:sz w:val="28"/>
          <w:szCs w:val="28"/>
        </w:rPr>
      </w:pPr>
      <w:r>
        <w:rPr>
          <w:sz w:val="28"/>
          <w:szCs w:val="28"/>
        </w:rPr>
        <w:t xml:space="preserve">            </w:t>
      </w:r>
      <w:r>
        <w:rPr>
          <w:sz w:val="28"/>
          <w:szCs w:val="28"/>
        </w:rPr>
        <w:t xml:space="preserve">Федеральной налоговой службой в части по</w:t>
      </w:r>
      <w:r>
        <w:rPr>
          <w:sz w:val="28"/>
          <w:szCs w:val="28"/>
        </w:rPr>
        <w:t xml:space="preserve">лучения сведений из Единого </w:t>
      </w:r>
      <w:r>
        <w:rPr>
          <w:sz w:val="28"/>
          <w:szCs w:val="28"/>
        </w:rPr>
        <w:t xml:space="preserve">государственного реестра юридических лиц, сведений из Единого государственного реестра индивидуальных предпринимателей;</w:t>
      </w:r>
      <w:r/>
    </w:p>
    <w:p>
      <w:pPr>
        <w:pStyle w:val="1311"/>
        <w:ind w:firstLine="740"/>
        <w:jc w:val="both"/>
        <w:spacing w:after="0" w:line="322" w:lineRule="exact"/>
        <w:shd w:val="clear" w:color="auto" w:fill="auto"/>
        <w:tabs>
          <w:tab w:val="left" w:pos="1495" w:leader="none"/>
        </w:tabs>
        <w:rPr>
          <w:sz w:val="28"/>
          <w:szCs w:val="28"/>
        </w:rPr>
      </w:pPr>
      <w:r>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p>
    <w:p>
      <w:pPr>
        <w:pStyle w:val="1311"/>
        <w:ind w:firstLine="740"/>
        <w:jc w:val="both"/>
        <w:spacing w:after="0" w:line="322" w:lineRule="exact"/>
        <w:shd w:val="clear" w:color="auto" w:fill="auto"/>
        <w:tabs>
          <w:tab w:val="left" w:pos="1495" w:leader="none"/>
        </w:tabs>
        <w:rPr>
          <w:sz w:val="28"/>
          <w:szCs w:val="28"/>
        </w:rPr>
      </w:pPr>
      <w:r>
        <w:rPr>
          <w:sz w:val="28"/>
          <w:szCs w:val="28"/>
        </w:rPr>
        <w:t xml:space="preserve">Органом исполнительной власти субъекта Российской Федерации, уполномоченны</w:t>
      </w:r>
      <w:r>
        <w:rPr>
          <w:sz w:val="28"/>
          <w:szCs w:val="28"/>
        </w:rPr>
        <w:t xml:space="preserve">м</w:t>
      </w:r>
      <w:r>
        <w:rPr>
          <w:sz w:val="28"/>
          <w:szCs w:val="28"/>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r/>
    </w:p>
    <w:p>
      <w:pPr>
        <w:pStyle w:val="1311"/>
        <w:ind w:firstLine="740"/>
        <w:jc w:val="both"/>
        <w:spacing w:after="0" w:line="322" w:lineRule="exact"/>
        <w:shd w:val="clear" w:color="auto" w:fill="auto"/>
        <w:tabs>
          <w:tab w:val="left" w:pos="1495" w:leader="none"/>
        </w:tabs>
        <w:rPr>
          <w:sz w:val="28"/>
          <w:szCs w:val="28"/>
        </w:rPr>
      </w:pPr>
      <w:r>
        <w:rPr>
          <w:sz w:val="28"/>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r/>
    </w:p>
    <w:p>
      <w:pPr>
        <w:pStyle w:val="1311"/>
        <w:numPr>
          <w:ilvl w:val="0"/>
          <w:numId w:val="6"/>
        </w:numPr>
        <w:ind w:firstLine="740"/>
        <w:jc w:val="both"/>
        <w:spacing w:after="0" w:line="322" w:lineRule="exact"/>
        <w:shd w:val="clear" w:color="auto" w:fill="auto"/>
        <w:tabs>
          <w:tab w:val="left" w:pos="1495" w:leader="none"/>
        </w:tabs>
        <w:rPr>
          <w:sz w:val="28"/>
          <w:szCs w:val="28"/>
        </w:rPr>
      </w:pPr>
      <w:r>
        <w:rPr>
          <w:sz w:val="28"/>
          <w:szCs w:val="28"/>
        </w:rPr>
        <w:t xml:space="preserve">В предоставлении </w:t>
      </w:r>
      <w:r>
        <w:rPr>
          <w:sz w:val="28"/>
          <w:szCs w:val="28"/>
        </w:rPr>
        <w:t xml:space="preserve">муниципальной</w:t>
      </w:r>
      <w:r>
        <w:rPr>
          <w:sz w:val="28"/>
          <w:szCs w:val="28"/>
        </w:rPr>
        <w:t xml:space="preserve"> услуги могут</w:t>
      </w:r>
      <w:r>
        <w:rPr>
          <w:sz w:val="28"/>
          <w:szCs w:val="28"/>
        </w:rPr>
        <w:t xml:space="preserve"> </w:t>
      </w:r>
      <w:r>
        <w:rPr>
          <w:sz w:val="28"/>
          <w:szCs w:val="28"/>
        </w:rPr>
        <w:t xml:space="preserve">принимать участие многофункциональные центры предоставления муниципальных услуг (далее - МФЦ) при наличии соответствующего соглашения о взаимодействии между МФЦ и </w:t>
      </w:r>
      <w:r>
        <w:rPr>
          <w:sz w:val="28"/>
          <w:szCs w:val="28"/>
        </w:rPr>
        <w:t xml:space="preserve">администрацией города Сосновоборска</w:t>
      </w:r>
      <w:r>
        <w:rPr>
          <w:sz w:val="28"/>
          <w:szCs w:val="28"/>
        </w:rPr>
        <w:t xml:space="preserve">,</w:t>
      </w:r>
      <w:r>
        <w:rPr>
          <w:sz w:val="28"/>
          <w:szCs w:val="28"/>
        </w:rPr>
        <w:t xml:space="preserve"> </w:t>
      </w:r>
      <w:r>
        <w:rPr>
          <w:sz w:val="28"/>
          <w:szCs w:val="28"/>
        </w:rPr>
        <w:t xml:space="preserve">заключенным</w:t>
      </w:r>
      <w:r>
        <w:rPr>
          <w:sz w:val="28"/>
          <w:szCs w:val="28"/>
        </w:rPr>
        <w:t xml:space="preserve"> </w:t>
      </w:r>
      <w:r>
        <w:rPr>
          <w:sz w:val="28"/>
          <w:szCs w:val="28"/>
        </w:rPr>
        <w:t xml:space="preserve">в</w:t>
      </w:r>
      <w:r>
        <w:rPr>
          <w:sz w:val="28"/>
          <w:szCs w:val="28"/>
        </w:rPr>
        <w:t xml:space="preserve"> </w:t>
      </w:r>
      <w:r>
        <w:rPr>
          <w:sz w:val="28"/>
          <w:szCs w:val="28"/>
        </w:rPr>
        <w:t xml:space="preserve">соответствии с постановлением Правительства Российской Федерации от 27 сентября 2011 г. № 797 (далее - Соглашение о взаимодействии).</w:t>
      </w:r>
      <w:r/>
    </w:p>
    <w:p>
      <w:pPr>
        <w:pStyle w:val="1311"/>
        <w:ind w:firstLine="740"/>
        <w:jc w:val="both"/>
        <w:spacing w:after="333" w:line="322" w:lineRule="exact"/>
        <w:shd w:val="clear" w:color="auto" w:fill="auto"/>
        <w:rPr>
          <w:sz w:val="28"/>
          <w:szCs w:val="28"/>
        </w:rPr>
      </w:pPr>
      <w:r>
        <w:rPr>
          <w:sz w:val="28"/>
          <w:szCs w:val="28"/>
        </w:rPr>
        <w:t xml:space="preserve">МФЦ, в которых подается заявление о предоставлении </w:t>
      </w:r>
      <w:r>
        <w:rPr>
          <w:sz w:val="28"/>
          <w:szCs w:val="28"/>
        </w:rPr>
        <w:t xml:space="preserve">муниципальной</w:t>
      </w:r>
      <w:r>
        <w:rPr>
          <w:sz w:val="28"/>
          <w:szCs w:val="28"/>
        </w:rPr>
        <w:t xml:space="preserve"> услуги, не могут принять решение об отказе в приеме заявления и документов и (или) информации, необходимых для ее предоставления.</w:t>
      </w:r>
      <w:r/>
    </w:p>
    <w:p>
      <w:pPr>
        <w:pStyle w:val="1313"/>
        <w:ind w:firstLine="740"/>
        <w:jc w:val="center"/>
        <w:keepLines/>
        <w:keepNext/>
        <w:spacing w:before="0" w:after="299" w:line="280" w:lineRule="exact"/>
        <w:shd w:val="clear" w:color="auto" w:fill="auto"/>
      </w:pPr>
      <w:r/>
      <w:bookmarkStart w:id="5" w:name="bookmark4"/>
      <w:r>
        <w:t xml:space="preserve">Результат предоставления </w:t>
      </w:r>
      <w:r>
        <w:t xml:space="preserve">муниципальной</w:t>
      </w:r>
      <w:r>
        <w:t xml:space="preserve"> услуги</w:t>
      </w:r>
      <w:bookmarkEnd w:id="5"/>
      <w:r/>
      <w:r/>
    </w:p>
    <w:p>
      <w:pPr>
        <w:pStyle w:val="1311"/>
        <w:numPr>
          <w:ilvl w:val="0"/>
          <w:numId w:val="6"/>
        </w:numPr>
        <w:ind w:firstLine="740"/>
        <w:jc w:val="both"/>
        <w:spacing w:after="0" w:line="322" w:lineRule="exact"/>
        <w:shd w:val="clear" w:color="auto" w:fill="auto"/>
        <w:tabs>
          <w:tab w:val="left" w:pos="1470" w:leader="none"/>
        </w:tabs>
        <w:rPr>
          <w:sz w:val="28"/>
          <w:szCs w:val="28"/>
        </w:rPr>
      </w:pPr>
      <w:r>
        <w:rPr>
          <w:sz w:val="28"/>
          <w:szCs w:val="28"/>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r/>
    </w:p>
    <w:p>
      <w:pPr>
        <w:pStyle w:val="1311"/>
        <w:numPr>
          <w:ilvl w:val="0"/>
          <w:numId w:val="8"/>
        </w:numPr>
        <w:ind w:firstLine="740"/>
        <w:jc w:val="both"/>
        <w:spacing w:after="0" w:line="322" w:lineRule="exact"/>
        <w:shd w:val="clear" w:color="auto" w:fill="auto"/>
        <w:tabs>
          <w:tab w:val="left" w:pos="1495" w:leader="none"/>
        </w:tabs>
        <w:rPr>
          <w:sz w:val="28"/>
          <w:szCs w:val="28"/>
        </w:rPr>
      </w:pPr>
      <w:r>
        <w:rPr>
          <w:sz w:val="28"/>
          <w:szCs w:val="28"/>
        </w:rPr>
        <w:t xml:space="preserve">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r/>
    </w:p>
    <w:p>
      <w:pPr>
        <w:pStyle w:val="1311"/>
        <w:numPr>
          <w:ilvl w:val="0"/>
          <w:numId w:val="8"/>
        </w:numPr>
        <w:ind w:firstLine="740"/>
        <w:jc w:val="both"/>
        <w:spacing w:after="0" w:line="322" w:lineRule="exact"/>
        <w:shd w:val="clear" w:color="auto" w:fill="auto"/>
        <w:tabs>
          <w:tab w:val="left" w:pos="1495" w:leader="none"/>
        </w:tabs>
        <w:rPr>
          <w:sz w:val="28"/>
          <w:szCs w:val="28"/>
        </w:rPr>
      </w:pPr>
      <w:r>
        <w:rPr>
          <w:sz w:val="28"/>
          <w:szCs w:val="28"/>
        </w:rPr>
        <w:t xml:space="preserve">решение об отказе в предоставлении услуги по форме согласно Приложению № 3 к настоящему Административному регламенту.</w:t>
      </w:r>
      <w:r/>
    </w:p>
    <w:p>
      <w:pPr>
        <w:pStyle w:val="1311"/>
        <w:numPr>
          <w:ilvl w:val="1"/>
          <w:numId w:val="8"/>
        </w:numPr>
        <w:ind w:firstLine="740"/>
        <w:jc w:val="both"/>
        <w:spacing w:after="0" w:line="322" w:lineRule="exact"/>
        <w:shd w:val="clear" w:color="auto" w:fill="auto"/>
        <w:tabs>
          <w:tab w:val="left" w:pos="1307" w:leader="none"/>
        </w:tabs>
        <w:rPr>
          <w:sz w:val="28"/>
          <w:szCs w:val="28"/>
        </w:rPr>
      </w:pPr>
      <w:r>
        <w:rPr>
          <w:sz w:val="28"/>
          <w:szCs w:val="28"/>
        </w:rPr>
        <w:t xml:space="preserve">Документом, содер</w:t>
      </w:r>
      <w:r>
        <w:rPr>
          <w:sz w:val="28"/>
          <w:szCs w:val="28"/>
        </w:rPr>
        <w:t xml:space="preserve">жащим решение о предоставлении </w:t>
      </w:r>
      <w:r>
        <w:rPr>
          <w:sz w:val="28"/>
          <w:szCs w:val="28"/>
        </w:rPr>
        <w:t xml:space="preserve">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Pr>
          <w:sz w:val="28"/>
          <w:szCs w:val="28"/>
        </w:rPr>
        <w:t xml:space="preserve">Администрации города Сосновоборска</w:t>
      </w:r>
      <w:r>
        <w:rPr>
          <w:sz w:val="28"/>
          <w:szCs w:val="28"/>
        </w:rPr>
        <w:t xml:space="preserve">, содержащий такие реквизиты, как номер и дата.</w:t>
      </w:r>
      <w:r/>
    </w:p>
    <w:p>
      <w:pPr>
        <w:pStyle w:val="1311"/>
        <w:numPr>
          <w:ilvl w:val="1"/>
          <w:numId w:val="8"/>
        </w:numPr>
        <w:ind w:firstLine="740"/>
        <w:jc w:val="both"/>
        <w:spacing w:after="333" w:line="322" w:lineRule="exact"/>
        <w:shd w:val="clear" w:color="auto" w:fill="auto"/>
        <w:tabs>
          <w:tab w:val="left" w:pos="567" w:leader="none"/>
        </w:tabs>
        <w:rPr>
          <w:sz w:val="28"/>
          <w:szCs w:val="28"/>
        </w:rPr>
      </w:pPr>
      <w:r>
        <w:rPr>
          <w:sz w:val="28"/>
          <w:szCs w:val="28"/>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w:t>
      </w:r>
      <w:r>
        <w:rPr>
          <w:sz w:val="28"/>
          <w:szCs w:val="28"/>
        </w:rPr>
        <w:t xml:space="preserve">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p>
    <w:p>
      <w:pPr>
        <w:pStyle w:val="1313"/>
        <w:ind w:right="20" w:firstLine="0"/>
        <w:jc w:val="center"/>
        <w:keepLines/>
        <w:keepNext/>
        <w:spacing w:before="0" w:after="0" w:line="280" w:lineRule="exact"/>
        <w:shd w:val="clear" w:color="auto" w:fill="auto"/>
      </w:pPr>
      <w:r/>
      <w:bookmarkStart w:id="6" w:name="bookmark5"/>
      <w:r>
        <w:t xml:space="preserve">Срок предоставления </w:t>
      </w:r>
      <w:r>
        <w:t xml:space="preserve">муниципальной</w:t>
      </w:r>
      <w:r>
        <w:t xml:space="preserve"> услуги</w:t>
      </w:r>
      <w:bookmarkEnd w:id="6"/>
      <w:r/>
      <w:r/>
    </w:p>
    <w:p>
      <w:pPr>
        <w:pStyle w:val="1311"/>
        <w:numPr>
          <w:ilvl w:val="1"/>
          <w:numId w:val="8"/>
        </w:numPr>
        <w:ind w:firstLine="780"/>
        <w:jc w:val="both"/>
        <w:spacing w:after="0" w:line="322" w:lineRule="exact"/>
        <w:shd w:val="clear" w:color="auto" w:fill="auto"/>
        <w:tabs>
          <w:tab w:val="left" w:pos="1322" w:leader="none"/>
        </w:tabs>
        <w:rPr>
          <w:sz w:val="28"/>
          <w:szCs w:val="28"/>
        </w:rPr>
      </w:pPr>
      <w:r>
        <w:rPr>
          <w:sz w:val="28"/>
          <w:szCs w:val="28"/>
        </w:rPr>
        <w:t xml:space="preserve">Срок предоставления муниципальной услуги определяется в соответствии с Земельным кодексом Российской Федерации.</w:t>
      </w:r>
      <w:r/>
    </w:p>
    <w:p>
      <w:pPr>
        <w:pStyle w:val="1311"/>
        <w:ind w:firstLine="780"/>
        <w:jc w:val="both"/>
        <w:spacing w:after="0" w:line="322" w:lineRule="exact"/>
        <w:shd w:val="clear" w:color="auto" w:fill="auto"/>
        <w:rPr>
          <w:sz w:val="28"/>
          <w:szCs w:val="28"/>
        </w:rPr>
      </w:pPr>
      <w:r>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Pr>
          <w:sz w:val="28"/>
          <w:szCs w:val="28"/>
        </w:rPr>
        <w:t xml:space="preserve">муниципальной</w:t>
      </w:r>
      <w:r>
        <w:rPr>
          <w:sz w:val="28"/>
          <w:szCs w:val="28"/>
        </w:rPr>
        <w:t xml:space="preserve"> услуги в иной срок, не превышающий установленный Земельным кодексом Российской Федерации.</w:t>
      </w:r>
      <w:r/>
    </w:p>
    <w:p>
      <w:pPr>
        <w:pStyle w:val="1313"/>
        <w:ind w:right="20" w:firstLine="0"/>
        <w:jc w:val="center"/>
        <w:keepLines/>
        <w:keepNext/>
        <w:spacing w:before="0" w:after="0" w:line="280" w:lineRule="exact"/>
        <w:shd w:val="clear" w:color="auto" w:fill="auto"/>
      </w:pPr>
      <w:r/>
      <w:bookmarkStart w:id="7" w:name="bookmark6"/>
      <w:r/>
      <w:r/>
    </w:p>
    <w:p>
      <w:pPr>
        <w:pStyle w:val="1313"/>
        <w:numPr>
          <w:ilvl w:val="1"/>
          <w:numId w:val="8"/>
        </w:numPr>
        <w:ind w:right="20" w:firstLine="709"/>
        <w:jc w:val="center"/>
        <w:keepLines/>
        <w:keepNext/>
        <w:spacing w:before="0" w:after="0" w:line="280" w:lineRule="exact"/>
        <w:shd w:val="clear" w:color="auto" w:fill="auto"/>
      </w:pPr>
      <w:r>
        <w:t xml:space="preserve">Правовые основания для предоставления </w:t>
      </w:r>
      <w:bookmarkEnd w:id="7"/>
      <w:r>
        <w:t xml:space="preserve">муниципальной</w:t>
      </w:r>
      <w:r>
        <w:t xml:space="preserve"> услуги</w:t>
      </w:r>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услуги (с указанием их реквизитов и источников официа</w:t>
      </w:r>
      <w:r>
        <w:rPr>
          <w:rFonts w:ascii="Times New Roman" w:hAnsi="Times New Roman" w:cs="Times New Roman"/>
          <w:sz w:val="28"/>
          <w:szCs w:val="28"/>
        </w:rPr>
        <w:t xml:space="preserve">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Pr>
          <w:rFonts w:ascii="Times New Roman" w:hAnsi="Times New Roman" w:cs="Times New Roman"/>
          <w:sz w:val="28"/>
          <w:szCs w:val="28"/>
        </w:rPr>
        <w:t xml:space="preserve">Администрации города Сосновоборска</w:t>
      </w:r>
      <w:r>
        <w:rPr>
          <w:rFonts w:ascii="Times New Roman" w:hAnsi="Times New Roman" w:cs="Times New Roman"/>
          <w:sz w:val="28"/>
          <w:szCs w:val="28"/>
        </w:rPr>
        <w:t xml:space="preserve">, на ЕПГУ</w:t>
      </w:r>
      <w:r>
        <w:rPr>
          <w:rFonts w:ascii="Times New Roman" w:hAnsi="Times New Roman" w:cs="Times New Roman"/>
          <w:sz w:val="28"/>
          <w:szCs w:val="28"/>
        </w:rPr>
        <w:t xml:space="preserve">.</w:t>
      </w:r>
      <w:r>
        <w:rPr>
          <w:rFonts w:ascii="Times New Roman" w:hAnsi="Times New Roman" w:cs="Times New Roman"/>
          <w:sz w:val="28"/>
          <w:szCs w:val="28"/>
        </w:rPr>
        <w:t xml:space="preserve"> </w:t>
      </w:r>
      <w:bookmarkStart w:id="8" w:name="bookmark7"/>
      <w:r/>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Правовые основания для предоставления Муниципальной услуги:</w:t>
      </w:r>
      <w:r/>
    </w:p>
    <w:p>
      <w:pPr>
        <w:jc w:val="both"/>
        <w:rPr>
          <w:rFonts w:ascii="Times New Roman" w:hAnsi="Times New Roman" w:cs="Times New Roman"/>
          <w:sz w:val="28"/>
          <w:szCs w:val="28"/>
        </w:rPr>
      </w:pPr>
      <w:r>
        <w:rPr>
          <w:rFonts w:ascii="Times New Roman" w:hAnsi="Times New Roman" w:cs="Times New Roman"/>
          <w:sz w:val="28"/>
          <w:szCs w:val="28"/>
        </w:rPr>
        <w:t xml:space="preserve">          </w:t>
      </w:r>
      <w:hyperlink r:id="rId17" w:tooltip="consultantplus://offline/ref=DBF95EC7A5FE0DAB49ECC2CD9EF1992081D1A2F3DC93B342386F8EJCiBJ" w:history="1">
        <w:r>
          <w:rPr>
            <w:rFonts w:ascii="Times New Roman" w:hAnsi="Times New Roman" w:cs="Times New Roman"/>
            <w:sz w:val="28"/>
            <w:szCs w:val="28"/>
          </w:rPr>
          <w:t xml:space="preserve">Конституция</w:t>
        </w:r>
      </w:hyperlink>
      <w:r>
        <w:rPr>
          <w:rFonts w:ascii="Times New Roman" w:hAnsi="Times New Roman" w:cs="Times New Roman"/>
          <w:sz w:val="28"/>
          <w:szCs w:val="28"/>
        </w:rPr>
        <w:t xml:space="preserve"> Российской Федерации;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Земельный </w:t>
      </w:r>
      <w:hyperlink r:id="rId18" w:tooltip="consultantplus://offline/ref=DBF95EC7A5FE0DAB49ECC2CD9EF1992082DEA5F7D2C1E440693A80CEC1C75C08118FA68A21972AB0J4i1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Гражданский </w:t>
      </w:r>
      <w:hyperlink r:id="rId19" w:tooltip="consultantplus://offline/ref=DBF95EC7A5FE0DAB49ECC2CD9EF1992082DEA5F7D3C7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Градостроительный кодекс Российской Федерации;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Водный </w:t>
      </w:r>
      <w:hyperlink r:id="rId20" w:tooltip="consultantplus://offline/ref=DBF95EC7A5FE0DAB49ECC2CD9EF1992082DEA5F7D2CD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21" w:tooltip="consultantplus://offline/ref=DBF95EC7A5FE0DAB49ECC2CD9EF1992082DEA6F4DFC1E440693A80CEC1JCi7J"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25.10.2001 №137-ФЗ «О введении в действие Земельного кодекса Российской Федерации»;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2" w:tooltip="consultantplus://offline/ref=DBF95EC7A5FE0DAB49ECC2CD9EF1992082DFA3F4D4C7E440693A80CEC1JCi7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29.12.2004 №191-ФЗ «О введении в действие</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Градостроительного кодекса Российской Федерации»;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3" w:tooltip="consultantplus://offline/ref=DBF95EC7A5FE0DAB49ECC2CD9EF1992082DEA4F4D2C1E440693A80CEC1C75C08118FA68A21962BB3J4i4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от 02.05.2006 №59-ФЗ «О порядке рассмотрения обращений граждан Российской Федерации»;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13.07.2015 №218-ФЗ «О государственной регистрации недвижимости»;</w:t>
      </w:r>
      <w:r/>
    </w:p>
    <w:p>
      <w:pPr>
        <w:pStyle w:val="1332"/>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4" w:tooltip="consultantplus://offline/ref=DBF95EC7A5FE0DAB49ECC2CD9EF1992082DFA0F5D7C0E440693A80CEC1C75C08118FA68A21962BBBJ4i3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r/>
    </w:p>
    <w:p>
      <w:pPr>
        <w:ind w:left="709"/>
        <w:jc w:val="both"/>
        <w:tabs>
          <w:tab w:val="left" w:pos="851" w:leader="none"/>
        </w:tabs>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r/>
    </w:p>
    <w:p>
      <w:pPr>
        <w:ind w:left="709"/>
        <w:jc w:val="both"/>
        <w:rPr>
          <w:rFonts w:ascii="Times New Roman" w:hAnsi="Times New Roman" w:cs="Times New Roman"/>
          <w:sz w:val="28"/>
          <w:szCs w:val="28"/>
        </w:rPr>
      </w:pPr>
      <w:r/>
      <w:hyperlink r:id="rId25" w:tooltip="consultantplus://offline/ref=DBF95EC7A5FE0DAB49ECC2CD9EF1992082D8ACF3D2C0E440693A80CEC1JCi7J" w:history="1">
        <w:r>
          <w:rPr>
            <w:rFonts w:ascii="Times New Roman" w:hAnsi="Times New Roman" w:cs="Times New Roman"/>
            <w:sz w:val="28"/>
            <w:szCs w:val="28"/>
          </w:rPr>
          <w:t xml:space="preserve">П</w:t>
        </w:r>
        <w:r>
          <w:rPr>
            <w:rFonts w:ascii="Times New Roman" w:hAnsi="Times New Roman" w:cs="Times New Roman"/>
            <w:sz w:val="28"/>
            <w:szCs w:val="28"/>
          </w:rPr>
          <w:t xml:space="preserve">риказ</w:t>
        </w:r>
      </w:hyperlink>
      <w:r>
        <w:rPr>
          <w:rFonts w:ascii="Times New Roman" w:hAnsi="Times New Roman" w:cs="Times New Roman"/>
          <w:sz w:val="28"/>
          <w:szCs w:val="28"/>
        </w:rPr>
        <w:t xml:space="preserve"> Министерства экономического развития Российской Федерации от 27.11.2014 №762 «Об утверждении требований к подготовк</w:t>
      </w:r>
      <w:r>
        <w:rPr>
          <w:rFonts w:ascii="Times New Roman" w:hAnsi="Times New Roman" w:cs="Times New Roman"/>
          <w:sz w:val="28"/>
          <w:szCs w:val="28"/>
        </w:rPr>
        <w:t xml:space="preserve">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w:t>
      </w:r>
      <w:r>
        <w:rPr>
          <w:rFonts w:ascii="Times New Roman" w:hAnsi="Times New Roman" w:cs="Times New Roman"/>
          <w:sz w:val="28"/>
          <w:szCs w:val="28"/>
        </w:rPr>
        <w:t xml:space="preserve">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p>
    <w:p>
      <w:pPr>
        <w:ind w:left="709"/>
        <w:jc w:val="both"/>
        <w:rPr>
          <w:rFonts w:ascii="Times New Roman" w:hAnsi="Times New Roman" w:cs="Times New Roman"/>
          <w:sz w:val="28"/>
          <w:szCs w:val="28"/>
        </w:rPr>
      </w:pPr>
      <w:r>
        <w:rPr>
          <w:rFonts w:ascii="Times New Roman" w:hAnsi="Times New Roman" w:cs="Times New Roman"/>
          <w:color w:val="auto"/>
          <w:sz w:val="28"/>
          <w:szCs w:val="28"/>
        </w:rPr>
        <w:t xml:space="preserve">Приказ Минэкономразвития России</w:t>
      </w:r>
      <w:r>
        <w:rPr>
          <w:rFonts w:ascii="Times New Roman" w:hAnsi="Times New Roman" w:cs="Times New Roman"/>
          <w:sz w:val="28"/>
          <w:szCs w:val="28"/>
        </w:rPr>
        <w:t xml:space="preserve"> </w:t>
      </w:r>
      <w:r>
        <w:rPr>
          <w:rFonts w:ascii="Times New Roman" w:hAnsi="Times New Roman" w:cs="Times New Roman"/>
          <w:sz w:val="28"/>
          <w:szCs w:val="28"/>
        </w:rPr>
        <w:t xml:space="preserve">от 12.01.2015 №1 «Об утверждении перечня документов, подтверждающих право заявителя на приобретение земельного участка без проведения торгов»;</w:t>
      </w:r>
      <w:r/>
    </w:p>
    <w:p>
      <w:pPr>
        <w:ind w:left="709"/>
        <w:jc w:val="both"/>
        <w:rPr>
          <w:rFonts w:ascii="Times New Roman" w:hAnsi="Times New Roman" w:cs="Times New Roman"/>
          <w:sz w:val="28"/>
          <w:szCs w:val="28"/>
        </w:rPr>
      </w:pPr>
      <w:r/>
      <w:hyperlink r:id="rId26" w:tooltip="consultantplus://offline/ref=DBF95EC7A5FE0DAB49ECDCC0889DC62F80D2FBFBD6C7E614326F86999E975A5D51CFA0DF62D226B3J4i5J"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Красноярского края от 04.12.2008 №7-2542 «О регулировании земельных отношений в Красноярском крае»;</w:t>
      </w:r>
      <w:r/>
    </w:p>
    <w:p>
      <w:pPr>
        <w:ind w:left="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города Сосновоборска, утвержденный решением Сосновоборского городского Совета депутатов от 23.12.2009 №312-Р;</w:t>
      </w:r>
      <w:r/>
    </w:p>
    <w:p>
      <w:pPr>
        <w:ind w:left="709"/>
        <w:jc w:val="both"/>
        <w:rPr>
          <w:rFonts w:ascii="Times New Roman" w:hAnsi="Times New Roman" w:cs="Times New Roman"/>
          <w:sz w:val="28"/>
          <w:szCs w:val="28"/>
        </w:rPr>
      </w:pPr>
      <w:r>
        <w:rPr>
          <w:rFonts w:ascii="Times New Roman" w:hAnsi="Times New Roman" w:cs="Times New Roman"/>
          <w:sz w:val="28"/>
          <w:szCs w:val="28"/>
        </w:rPr>
        <w:t xml:space="preserve">Правила землепользования и застройки города Сосновоборска, утвержденные решением Сосновоборского городского Совета депутатов от 23.12.2009 №312-Р.</w:t>
      </w:r>
      <w:r/>
    </w:p>
    <w:p>
      <w:pPr>
        <w:pStyle w:val="1311"/>
        <w:numPr>
          <w:ilvl w:val="1"/>
          <w:numId w:val="8"/>
        </w:numPr>
        <w:ind w:right="20" w:firstLine="709"/>
        <w:jc w:val="both"/>
        <w:keepLines/>
        <w:keepNext/>
        <w:spacing w:after="0" w:line="322" w:lineRule="exact"/>
        <w:shd w:val="clear" w:color="auto" w:fill="auto"/>
        <w:rPr>
          <w:sz w:val="28"/>
          <w:szCs w:val="28"/>
        </w:rPr>
      </w:pPr>
      <w:r>
        <w:rPr>
          <w:sz w:val="28"/>
          <w:szCs w:val="28"/>
        </w:rPr>
        <w:t xml:space="preserve">Исчерпывающий перечень документов, необходимых для </w:t>
      </w:r>
      <w:r>
        <w:rPr>
          <w:sz w:val="28"/>
          <w:szCs w:val="28"/>
        </w:rPr>
        <w:t xml:space="preserve">п</w:t>
      </w:r>
      <w:r>
        <w:rPr>
          <w:sz w:val="28"/>
          <w:szCs w:val="28"/>
        </w:rPr>
        <w:t xml:space="preserve">редоставления</w:t>
      </w:r>
      <w:r>
        <w:rPr>
          <w:sz w:val="28"/>
          <w:szCs w:val="28"/>
        </w:rPr>
        <w:t xml:space="preserve"> </w:t>
      </w:r>
      <w:r>
        <w:rPr>
          <w:sz w:val="28"/>
          <w:szCs w:val="28"/>
        </w:rPr>
        <w:t xml:space="preserve">муниципальной</w:t>
      </w:r>
      <w:r>
        <w:rPr>
          <w:sz w:val="28"/>
          <w:szCs w:val="28"/>
        </w:rPr>
        <w:t xml:space="preserve"> услуги</w:t>
      </w:r>
      <w:bookmarkEnd w:id="8"/>
      <w:r>
        <w:rPr>
          <w:sz w:val="28"/>
          <w:szCs w:val="28"/>
        </w:rPr>
        <w:t xml:space="preserve">.</w:t>
      </w:r>
      <w:r/>
    </w:p>
    <w:p>
      <w:pPr>
        <w:pStyle w:val="1311"/>
        <w:jc w:val="both"/>
        <w:spacing w:after="0" w:line="322" w:lineRule="exact"/>
        <w:shd w:val="clear" w:color="auto" w:fill="auto"/>
        <w:tabs>
          <w:tab w:val="left" w:pos="1383" w:leader="none"/>
        </w:tabs>
        <w:rPr>
          <w:sz w:val="28"/>
          <w:szCs w:val="28"/>
        </w:rPr>
      </w:pPr>
      <w:r>
        <w:rPr>
          <w:sz w:val="28"/>
          <w:szCs w:val="28"/>
        </w:rPr>
        <w:t xml:space="preserve">          </w:t>
      </w:r>
      <w:r>
        <w:rPr>
          <w:sz w:val="28"/>
          <w:szCs w:val="28"/>
        </w:rPr>
        <w:t xml:space="preserve">2.10.1.</w:t>
      </w:r>
      <w:r>
        <w:rPr>
          <w:sz w:val="28"/>
          <w:szCs w:val="28"/>
        </w:rPr>
        <w:t xml:space="preserve"> </w:t>
      </w:r>
      <w:r>
        <w:rPr>
          <w:sz w:val="28"/>
          <w:szCs w:val="28"/>
        </w:rPr>
        <w:t xml:space="preserve">Для получения муниципальной услуги Заявитель представляет в </w:t>
      </w:r>
      <w:r>
        <w:rPr>
          <w:sz w:val="28"/>
          <w:szCs w:val="28"/>
        </w:rPr>
        <w:t xml:space="preserve">Администрацию города Сосновоборска</w:t>
      </w:r>
      <w:r>
        <w:rPr>
          <w:sz w:val="28"/>
          <w:szCs w:val="28"/>
        </w:rPr>
        <w:t xml:space="preserve">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r/>
    </w:p>
    <w:p>
      <w:pPr>
        <w:pStyle w:val="1311"/>
        <w:ind w:firstLine="780"/>
        <w:jc w:val="both"/>
        <w:spacing w:after="0" w:line="322" w:lineRule="exact"/>
        <w:shd w:val="clear" w:color="auto" w:fill="auto"/>
        <w:rPr>
          <w:sz w:val="28"/>
          <w:szCs w:val="28"/>
        </w:rPr>
      </w:pPr>
      <w:r>
        <w:rPr>
          <w:sz w:val="28"/>
          <w:szCs w:val="28"/>
        </w:rPr>
        <w:t xml:space="preserve">2.10.</w:t>
      </w:r>
      <w:r>
        <w:rPr>
          <w:sz w:val="28"/>
          <w:szCs w:val="28"/>
        </w:rPr>
        <w:t xml:space="preserve">2</w:t>
      </w:r>
      <w:r>
        <w:rPr>
          <w:sz w:val="28"/>
          <w:szCs w:val="28"/>
        </w:rPr>
        <w:t xml:space="preserve">. в электронной форме посредством ЕПГУ.</w:t>
      </w:r>
      <w:r/>
    </w:p>
    <w:p>
      <w:pPr>
        <w:pStyle w:val="1311"/>
        <w:ind w:firstLine="780"/>
        <w:jc w:val="both"/>
        <w:spacing w:after="0" w:line="322" w:lineRule="exact"/>
        <w:shd w:val="clear" w:color="auto" w:fill="auto"/>
        <w:tabs>
          <w:tab w:val="left" w:pos="2986" w:leader="none"/>
          <w:tab w:val="left" w:pos="5947" w:leader="none"/>
        </w:tabs>
        <w:rPr>
          <w:sz w:val="28"/>
          <w:szCs w:val="28"/>
        </w:rPr>
      </w:pPr>
      <w:r>
        <w:rPr>
          <w:sz w:val="28"/>
          <w:szCs w:val="28"/>
        </w:rPr>
        <w:t xml:space="preserve">а) В сл</w:t>
      </w:r>
      <w:r>
        <w:rPr>
          <w:sz w:val="28"/>
          <w:szCs w:val="28"/>
        </w:rPr>
        <w:t xml:space="preserve">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Pr>
          <w:sz w:val="28"/>
          <w:szCs w:val="28"/>
        </w:rPr>
        <w:t xml:space="preserve">утентификации в инфраструктуре, </w:t>
      </w:r>
      <w:r>
        <w:rPr>
          <w:sz w:val="28"/>
          <w:szCs w:val="28"/>
        </w:rPr>
        <w:t xml:space="preserve">обеспечивающей</w:t>
      </w:r>
      <w:r>
        <w:rPr>
          <w:sz w:val="28"/>
          <w:szCs w:val="28"/>
        </w:rPr>
        <w:t xml:space="preserve"> </w:t>
      </w:r>
      <w:r>
        <w:rPr>
          <w:sz w:val="28"/>
          <w:szCs w:val="28"/>
        </w:rPr>
        <w:t xml:space="preserve">информационно-технологическое</w:t>
      </w:r>
      <w:r>
        <w:rPr>
          <w:sz w:val="28"/>
          <w:szCs w:val="28"/>
        </w:rPr>
        <w:t xml:space="preserve"> </w:t>
      </w:r>
      <w:r>
        <w:rPr>
          <w:sz w:val="28"/>
          <w:szCs w:val="28"/>
        </w:rPr>
        <w:t xml:space="preserve">взаимодействие информационных систем, используемых для предостав</w:t>
      </w:r>
      <w:r>
        <w:rPr>
          <w:sz w:val="28"/>
          <w:szCs w:val="28"/>
        </w:rPr>
        <w:t xml:space="preserve">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Pr>
          <w:sz w:val="28"/>
          <w:szCs w:val="28"/>
        </w:rPr>
        <w:t xml:space="preserve">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r/>
    </w:p>
    <w:p>
      <w:pPr>
        <w:pStyle w:val="1311"/>
        <w:ind w:firstLine="760"/>
        <w:jc w:val="both"/>
        <w:spacing w:after="0" w:line="322" w:lineRule="exact"/>
        <w:shd w:val="clear" w:color="auto" w:fill="auto"/>
        <w:tabs>
          <w:tab w:val="left" w:pos="1100" w:leader="none"/>
        </w:tabs>
        <w:rPr>
          <w:sz w:val="28"/>
          <w:szCs w:val="28"/>
        </w:rPr>
      </w:pPr>
      <w:r>
        <w:rPr>
          <w:sz w:val="28"/>
          <w:szCs w:val="28"/>
        </w:rPr>
        <w:t xml:space="preserve">б)</w:t>
      </w:r>
      <w:r>
        <w:rPr>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w:t>
      </w:r>
      <w:r>
        <w:rPr>
          <w:sz w:val="28"/>
          <w:szCs w:val="28"/>
        </w:rPr>
        <w:t xml:space="preserve">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w:t>
      </w:r>
      <w:r>
        <w:rPr>
          <w:sz w:val="28"/>
          <w:szCs w:val="28"/>
        </w:rPr>
        <w:t xml:space="preserve"> </w:t>
      </w:r>
      <w:r>
        <w:rPr>
          <w:sz w:val="28"/>
          <w:szCs w:val="28"/>
        </w:rPr>
        <w:t xml:space="preserve">информационно-технологическое взаимодействие информационных систем, используемых для предоставле</w:t>
      </w:r>
      <w:r>
        <w:rPr>
          <w:sz w:val="28"/>
          <w:szCs w:val="28"/>
        </w:rPr>
        <w:t xml:space="preserve">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w:t>
      </w:r>
      <w:r>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w:t>
      </w:r>
      <w:r>
        <w:rPr>
          <w:sz w:val="28"/>
          <w:szCs w:val="28"/>
        </w:rPr>
        <w:t xml:space="preserve">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w:t>
      </w:r>
      <w:r>
        <w:rPr>
          <w:sz w:val="28"/>
          <w:szCs w:val="28"/>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p>
    <w:p>
      <w:pPr>
        <w:pStyle w:val="1311"/>
        <w:numPr>
          <w:ilvl w:val="2"/>
          <w:numId w:val="133"/>
        </w:numPr>
        <w:ind w:left="0" w:firstLine="851"/>
        <w:jc w:val="both"/>
        <w:spacing w:after="0" w:line="322" w:lineRule="exact"/>
        <w:shd w:val="clear" w:color="auto" w:fill="auto"/>
        <w:tabs>
          <w:tab w:val="left" w:pos="1704" w:leader="none"/>
        </w:tabs>
        <w:rPr>
          <w:sz w:val="28"/>
          <w:szCs w:val="28"/>
        </w:rPr>
      </w:pPr>
      <w:r>
        <w:rPr>
          <w:sz w:val="28"/>
          <w:szCs w:val="28"/>
        </w:rPr>
        <w:t xml:space="preserve">на бумажном носителе посредством личного обращения в </w:t>
      </w:r>
      <w:r>
        <w:rPr>
          <w:sz w:val="28"/>
          <w:szCs w:val="28"/>
        </w:rPr>
        <w:t xml:space="preserve">администрацию города Сосновоборска</w:t>
      </w:r>
      <w:r>
        <w:rPr>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w:t>
      </w:r>
      <w:r/>
    </w:p>
    <w:p>
      <w:pPr>
        <w:pStyle w:val="1311"/>
        <w:numPr>
          <w:ilvl w:val="1"/>
          <w:numId w:val="8"/>
        </w:numPr>
        <w:ind w:firstLine="760"/>
        <w:jc w:val="both"/>
        <w:spacing w:after="0" w:line="322" w:lineRule="exact"/>
        <w:shd w:val="clear" w:color="auto" w:fill="auto"/>
        <w:tabs>
          <w:tab w:val="left" w:pos="1383" w:leader="none"/>
        </w:tabs>
        <w:rPr>
          <w:sz w:val="28"/>
          <w:szCs w:val="28"/>
        </w:rPr>
      </w:pPr>
      <w:r>
        <w:rPr>
          <w:sz w:val="28"/>
          <w:szCs w:val="28"/>
        </w:rPr>
        <w:t xml:space="preserve">С заявлением о предоставлении </w:t>
      </w:r>
      <w:r>
        <w:rPr>
          <w:sz w:val="28"/>
          <w:szCs w:val="28"/>
        </w:rPr>
        <w:t xml:space="preserve">муниципальной</w:t>
      </w:r>
      <w:r>
        <w:rPr>
          <w:sz w:val="28"/>
          <w:szCs w:val="28"/>
        </w:rPr>
        <w:t xml:space="preserve"> услуги Заявитель самостоятельно предоставляет следующие документы, необходимые для оказания </w:t>
      </w:r>
      <w:r>
        <w:rPr>
          <w:sz w:val="28"/>
          <w:szCs w:val="28"/>
        </w:rPr>
        <w:t xml:space="preserve">муниципальной</w:t>
      </w:r>
      <w:r>
        <w:rPr>
          <w:sz w:val="28"/>
          <w:szCs w:val="28"/>
        </w:rPr>
        <w:t xml:space="preserve"> услуги и обязательные для предоставления:</w:t>
      </w:r>
      <w:r/>
    </w:p>
    <w:p>
      <w:pPr>
        <w:pStyle w:val="1311"/>
        <w:numPr>
          <w:ilvl w:val="0"/>
          <w:numId w:val="9"/>
        </w:numPr>
        <w:ind w:firstLine="760"/>
        <w:jc w:val="both"/>
        <w:spacing w:after="0" w:line="322" w:lineRule="exact"/>
        <w:shd w:val="clear" w:color="auto" w:fill="auto"/>
        <w:tabs>
          <w:tab w:val="left" w:pos="1110" w:leader="none"/>
        </w:tabs>
        <w:rPr>
          <w:sz w:val="28"/>
          <w:szCs w:val="28"/>
        </w:rPr>
      </w:pPr>
      <w:r>
        <w:rPr>
          <w:sz w:val="28"/>
          <w:szCs w:val="28"/>
        </w:rPr>
        <w:t xml:space="preserve">заявление о предоставлении </w:t>
      </w:r>
      <w:r>
        <w:rPr>
          <w:sz w:val="28"/>
          <w:szCs w:val="28"/>
        </w:rPr>
        <w:t xml:space="preserve">муниципальной</w:t>
      </w:r>
      <w:r>
        <w:rPr>
          <w:sz w:val="28"/>
          <w:szCs w:val="28"/>
        </w:rPr>
        <w:t xml:space="preserve"> услуги. В случае подачи заявления в электронной фо</w:t>
      </w:r>
      <w:r>
        <w:rPr>
          <w:sz w:val="28"/>
          <w:szCs w:val="28"/>
        </w:rPr>
        <w:t xml:space="preserve">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r/>
    </w:p>
    <w:p>
      <w:pPr>
        <w:pStyle w:val="1311"/>
        <w:numPr>
          <w:ilvl w:val="0"/>
          <w:numId w:val="9"/>
        </w:numPr>
        <w:ind w:firstLine="760"/>
        <w:jc w:val="both"/>
        <w:spacing w:after="0" w:line="322" w:lineRule="exact"/>
        <w:shd w:val="clear" w:color="auto" w:fill="auto"/>
        <w:tabs>
          <w:tab w:val="left" w:pos="1110" w:leader="none"/>
        </w:tabs>
        <w:rPr>
          <w:sz w:val="28"/>
          <w:szCs w:val="28"/>
        </w:rPr>
      </w:pPr>
      <w:r>
        <w:rPr>
          <w:sz w:val="28"/>
          <w:szCs w:val="28"/>
        </w:rPr>
        <w:t xml:space="preserve">документ, удостоверяющего личность Заявителя (предоставляетс</w:t>
      </w:r>
      <w:r>
        <w:rPr>
          <w:sz w:val="28"/>
          <w:szCs w:val="28"/>
        </w:rPr>
        <w:t xml:space="preserve">я в случае личного обращения в администрацию города Сосновоборска</w:t>
      </w:r>
      <w:r>
        <w:rPr>
          <w:sz w:val="28"/>
          <w:szCs w:val="28"/>
        </w:rPr>
        <w:t xml:space="preserve">,</w:t>
      </w:r>
      <w:r>
        <w:rPr>
          <w:sz w:val="28"/>
          <w:szCs w:val="28"/>
        </w:rPr>
        <w:t xml:space="preserve"> либо МФЦ). В случае направления</w:t>
      </w:r>
      <w:r>
        <w:rPr>
          <w:sz w:val="28"/>
          <w:szCs w:val="28"/>
        </w:rPr>
        <w:t xml:space="preserve"> </w:t>
      </w:r>
      <w:r>
        <w:rPr>
          <w:sz w:val="28"/>
          <w:szCs w:val="28"/>
        </w:rPr>
        <w:t xml:space="preserve">Заявления посредством ЕПГУ сведения из документа, удостоверяющего личность Заинтересованного лица формируются при подтверждении учетной записи в ЕСИ</w:t>
      </w:r>
      <w:r>
        <w:rPr>
          <w:sz w:val="28"/>
          <w:szCs w:val="28"/>
        </w:rPr>
        <w:t xml:space="preserve">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r/>
    </w:p>
    <w:p>
      <w:pPr>
        <w:pStyle w:val="1311"/>
        <w:numPr>
          <w:ilvl w:val="0"/>
          <w:numId w:val="9"/>
        </w:numPr>
        <w:ind w:firstLine="780"/>
        <w:jc w:val="both"/>
        <w:spacing w:after="0" w:line="322" w:lineRule="exact"/>
        <w:shd w:val="clear" w:color="auto" w:fill="auto"/>
        <w:tabs>
          <w:tab w:val="left" w:pos="1141" w:leader="none"/>
        </w:tabs>
        <w:rPr>
          <w:sz w:val="28"/>
          <w:szCs w:val="28"/>
        </w:rPr>
      </w:pPr>
      <w:r>
        <w:rPr>
          <w:sz w:val="28"/>
          <w:szCs w:val="28"/>
        </w:rPr>
        <w:t xml:space="preserve">документ, подтверждающий полномочия представителя действовать от имени заявителя </w:t>
      </w:r>
      <w:r>
        <w:rPr>
          <w:sz w:val="28"/>
          <w:szCs w:val="28"/>
        </w:rPr>
        <w:t xml:space="preserve">–</w:t>
      </w:r>
      <w:r>
        <w:rPr>
          <w:sz w:val="28"/>
          <w:szCs w:val="28"/>
        </w:rPr>
        <w:t xml:space="preserve"> </w:t>
      </w:r>
      <w:r>
        <w:rPr>
          <w:sz w:val="28"/>
          <w:szCs w:val="28"/>
        </w:rPr>
        <w:t xml:space="preserve">в </w:t>
      </w:r>
      <w:r>
        <w:rPr>
          <w:sz w:val="28"/>
          <w:szCs w:val="28"/>
        </w:rPr>
        <w:t xml:space="preserve">случае, если заявление подается представителем.</w:t>
      </w:r>
      <w:r/>
    </w:p>
    <w:p>
      <w:pPr>
        <w:pStyle w:val="1311"/>
        <w:ind w:firstLine="780"/>
        <w:jc w:val="both"/>
        <w:spacing w:after="0" w:line="322" w:lineRule="exact"/>
        <w:shd w:val="clear" w:color="auto" w:fill="auto"/>
        <w:rPr>
          <w:sz w:val="28"/>
          <w:szCs w:val="28"/>
        </w:rPr>
      </w:pPr>
      <w:r>
        <w:rPr>
          <w:sz w:val="28"/>
          <w:szCs w:val="28"/>
        </w:rPr>
        <w:t xml:space="preserve">В случае направления заявления посредством ЕПГУ сведения из документа, удостоверяющего личность </w:t>
      </w:r>
      <w:r>
        <w:rPr>
          <w:sz w:val="28"/>
          <w:szCs w:val="28"/>
        </w:rPr>
        <w:t xml:space="preserve">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p>
    <w:p>
      <w:pPr>
        <w:pStyle w:val="1311"/>
        <w:ind w:firstLine="780"/>
        <w:jc w:val="both"/>
        <w:spacing w:after="0" w:line="322" w:lineRule="exact"/>
        <w:shd w:val="clear" w:color="auto" w:fill="auto"/>
        <w:rPr>
          <w:sz w:val="28"/>
          <w:szCs w:val="28"/>
        </w:rPr>
      </w:pPr>
      <w:r>
        <w:rPr>
          <w:sz w:val="28"/>
          <w:szCs w:val="28"/>
        </w:rPr>
        <w:t xml:space="preserve">При обращении посредством ЕПГУ указанный документ, выданный:</w:t>
      </w:r>
      <w:r/>
    </w:p>
    <w:p>
      <w:pPr>
        <w:pStyle w:val="1311"/>
        <w:ind w:firstLine="780"/>
        <w:jc w:val="both"/>
        <w:spacing w:after="0" w:line="322" w:lineRule="exact"/>
        <w:shd w:val="clear" w:color="auto" w:fill="auto"/>
        <w:tabs>
          <w:tab w:val="left" w:pos="1081" w:leader="none"/>
        </w:tabs>
        <w:rPr>
          <w:sz w:val="28"/>
          <w:szCs w:val="28"/>
        </w:rPr>
      </w:pPr>
      <w:r>
        <w:rPr>
          <w:sz w:val="28"/>
          <w:szCs w:val="28"/>
        </w:rPr>
        <w:t xml:space="preserve">а)</w:t>
      </w:r>
      <w:r>
        <w:rPr>
          <w:sz w:val="28"/>
          <w:szCs w:val="28"/>
        </w:rPr>
        <w:tab/>
        <w:t xml:space="preserve">организацией, удостоверяется УКЭП правомочного должностного лица организации;</w:t>
      </w:r>
      <w:r/>
    </w:p>
    <w:p>
      <w:pPr>
        <w:pStyle w:val="1311"/>
        <w:ind w:firstLine="780"/>
        <w:jc w:val="both"/>
        <w:spacing w:after="0" w:line="322" w:lineRule="exact"/>
        <w:shd w:val="clear" w:color="auto" w:fill="auto"/>
        <w:tabs>
          <w:tab w:val="left" w:pos="1141" w:leader="none"/>
        </w:tabs>
        <w:rPr>
          <w:sz w:val="28"/>
          <w:szCs w:val="28"/>
        </w:rPr>
      </w:pPr>
      <w:r>
        <w:rPr>
          <w:sz w:val="28"/>
          <w:szCs w:val="28"/>
        </w:rPr>
        <w:t xml:space="preserve">б)</w:t>
      </w:r>
      <w:r>
        <w:rPr>
          <w:sz w:val="28"/>
          <w:szCs w:val="28"/>
        </w:rPr>
        <w:tab/>
        <w:t xml:space="preserve">физическим лицом, - УКЭП нотариуса с приложением файла открепленной УКЭП в формате </w:t>
      </w:r>
      <w:r>
        <w:rPr>
          <w:sz w:val="28"/>
          <w:szCs w:val="28"/>
          <w:lang w:val="en-US" w:eastAsia="en-US" w:bidi="en-US"/>
        </w:rPr>
        <w:t xml:space="preserve">sig</w:t>
      </w:r>
      <w:r>
        <w:rPr>
          <w:sz w:val="28"/>
          <w:szCs w:val="28"/>
          <w:lang w:eastAsia="en-US" w:bidi="en-US"/>
        </w:rPr>
        <w:t xml:space="preserve">;</w:t>
      </w:r>
      <w:r/>
    </w:p>
    <w:p>
      <w:pPr>
        <w:pStyle w:val="1311"/>
        <w:numPr>
          <w:ilvl w:val="0"/>
          <w:numId w:val="9"/>
        </w:numPr>
        <w:ind w:firstLine="780"/>
        <w:jc w:val="both"/>
        <w:spacing w:after="0" w:line="322" w:lineRule="exact"/>
        <w:shd w:val="clear" w:color="auto" w:fill="auto"/>
        <w:tabs>
          <w:tab w:val="left" w:pos="1141" w:leader="none"/>
        </w:tabs>
        <w:rPr>
          <w:sz w:val="28"/>
          <w:szCs w:val="28"/>
        </w:rPr>
      </w:pPr>
      <w:r>
        <w:rPr>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p>
    <w:p>
      <w:pPr>
        <w:pStyle w:val="1311"/>
        <w:numPr>
          <w:ilvl w:val="0"/>
          <w:numId w:val="9"/>
        </w:numPr>
        <w:ind w:firstLine="780"/>
        <w:jc w:val="both"/>
        <w:spacing w:after="0" w:line="322" w:lineRule="exact"/>
        <w:shd w:val="clear" w:color="auto" w:fill="auto"/>
        <w:tabs>
          <w:tab w:val="left" w:pos="1119" w:leader="none"/>
        </w:tabs>
        <w:rPr>
          <w:sz w:val="28"/>
          <w:szCs w:val="28"/>
        </w:rPr>
      </w:pPr>
      <w:r>
        <w:rPr>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p>
    <w:p>
      <w:pPr>
        <w:pStyle w:val="1311"/>
        <w:numPr>
          <w:ilvl w:val="0"/>
          <w:numId w:val="9"/>
        </w:numPr>
        <w:ind w:firstLine="780"/>
        <w:jc w:val="both"/>
        <w:spacing w:after="0" w:line="322" w:lineRule="exact"/>
        <w:shd w:val="clear" w:color="auto" w:fill="auto"/>
        <w:tabs>
          <w:tab w:val="left" w:pos="1141" w:leader="none"/>
        </w:tabs>
        <w:rPr>
          <w:sz w:val="28"/>
          <w:szCs w:val="28"/>
        </w:rPr>
      </w:pPr>
      <w:r>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p>
    <w:p>
      <w:pPr>
        <w:pStyle w:val="1311"/>
        <w:numPr>
          <w:ilvl w:val="0"/>
          <w:numId w:val="9"/>
        </w:numPr>
        <w:ind w:firstLine="780"/>
        <w:jc w:val="both"/>
        <w:spacing w:after="0" w:line="322" w:lineRule="exact"/>
        <w:shd w:val="clear" w:color="auto" w:fill="auto"/>
        <w:tabs>
          <w:tab w:val="left" w:pos="1141" w:leader="none"/>
        </w:tabs>
        <w:rPr>
          <w:sz w:val="28"/>
          <w:szCs w:val="28"/>
        </w:rPr>
      </w:pPr>
      <w:r>
        <w:rPr>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r/>
    </w:p>
    <w:p>
      <w:pPr>
        <w:pStyle w:val="1311"/>
        <w:numPr>
          <w:ilvl w:val="0"/>
          <w:numId w:val="9"/>
        </w:numPr>
        <w:ind w:firstLine="780"/>
        <w:jc w:val="both"/>
        <w:spacing w:after="0" w:line="322" w:lineRule="exact"/>
        <w:shd w:val="clear" w:color="auto" w:fill="auto"/>
        <w:tabs>
          <w:tab w:val="left" w:pos="1141" w:leader="none"/>
        </w:tabs>
        <w:rPr>
          <w:sz w:val="28"/>
          <w:szCs w:val="28"/>
        </w:rPr>
      </w:pPr>
      <w:r>
        <w:rPr>
          <w:sz w:val="28"/>
          <w:szCs w:val="28"/>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r/>
    </w:p>
    <w:p>
      <w:pPr>
        <w:pStyle w:val="1311"/>
        <w:numPr>
          <w:ilvl w:val="0"/>
          <w:numId w:val="9"/>
        </w:numPr>
        <w:ind w:firstLine="780"/>
        <w:jc w:val="both"/>
        <w:spacing w:after="0" w:line="322" w:lineRule="exact"/>
        <w:shd w:val="clear" w:color="auto" w:fill="auto"/>
        <w:tabs>
          <w:tab w:val="left" w:pos="1141" w:leader="none"/>
        </w:tabs>
        <w:rPr>
          <w:sz w:val="28"/>
          <w:szCs w:val="28"/>
        </w:rPr>
      </w:pPr>
      <w:r>
        <w:rPr>
          <w:sz w:val="28"/>
          <w:szCs w:val="28"/>
        </w:rPr>
        <w:t xml:space="preserve">решение общего собрания членов садоводческого или огороднического товарищества о распределении уча</w:t>
      </w:r>
      <w:r>
        <w:rPr>
          <w:sz w:val="28"/>
          <w:szCs w:val="28"/>
        </w:rPr>
        <w:t xml:space="preserve">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r/>
    </w:p>
    <w:p>
      <w:pPr>
        <w:pStyle w:val="1311"/>
        <w:numPr>
          <w:ilvl w:val="0"/>
          <w:numId w:val="9"/>
        </w:numPr>
        <w:ind w:firstLine="780"/>
        <w:jc w:val="both"/>
        <w:spacing w:after="0" w:line="322" w:lineRule="exact"/>
        <w:shd w:val="clear" w:color="auto" w:fill="auto"/>
        <w:tabs>
          <w:tab w:val="left" w:pos="1254" w:leader="none"/>
        </w:tabs>
        <w:rPr>
          <w:sz w:val="28"/>
          <w:szCs w:val="28"/>
        </w:rPr>
      </w:pPr>
      <w:r>
        <w:rPr>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w:t>
      </w:r>
      <w:r>
        <w:rPr>
          <w:sz w:val="28"/>
          <w:szCs w:val="28"/>
        </w:rPr>
        <w:t xml:space="preserve">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w:t>
      </w:r>
      <w:r>
        <w:rPr>
          <w:sz w:val="28"/>
          <w:szCs w:val="28"/>
        </w:rPr>
        <w:t xml:space="preserve">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w:t>
      </w:r>
      <w:r>
        <w:rPr>
          <w:sz w:val="28"/>
          <w:szCs w:val="28"/>
        </w:rPr>
        <w:t xml:space="preserve">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Pr>
          <w:sz w:val="28"/>
          <w:szCs w:val="28"/>
        </w:rPr>
        <w:t xml:space="preserve">праве </w:t>
      </w:r>
      <w:r>
        <w:rPr>
          <w:sz w:val="28"/>
          <w:szCs w:val="28"/>
        </w:rPr>
        <w:t xml:space="preserve">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r/>
    </w:p>
    <w:p>
      <w:pPr>
        <w:pStyle w:val="1311"/>
        <w:numPr>
          <w:ilvl w:val="0"/>
          <w:numId w:val="9"/>
        </w:numPr>
        <w:ind w:firstLine="800"/>
        <w:jc w:val="both"/>
        <w:spacing w:after="0" w:line="322" w:lineRule="exact"/>
        <w:shd w:val="clear" w:color="auto" w:fill="auto"/>
        <w:tabs>
          <w:tab w:val="left" w:pos="1284" w:leader="none"/>
        </w:tabs>
        <w:rPr>
          <w:sz w:val="28"/>
          <w:szCs w:val="28"/>
        </w:rPr>
      </w:pPr>
      <w:r>
        <w:rPr>
          <w:sz w:val="28"/>
          <w:szCs w:val="28"/>
        </w:rPr>
        <w:t xml:space="preserve">документы, удостоверяющие (устанавливающие) право заявителя на здание, </w:t>
      </w:r>
      <w:r>
        <w:rPr>
          <w:sz w:val="28"/>
          <w:szCs w:val="28"/>
        </w:rPr>
        <w:t xml:space="preserve">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w:t>
      </w:r>
      <w:r>
        <w:rPr>
          <w:sz w:val="28"/>
          <w:szCs w:val="28"/>
        </w:rPr>
        <w:t xml:space="preserve">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Pr>
          <w:sz w:val="28"/>
          <w:szCs w:val="28"/>
        </w:rPr>
        <w:t xml:space="preserve">праве </w:t>
      </w:r>
      <w:r>
        <w:rPr>
          <w:sz w:val="28"/>
          <w:szCs w:val="28"/>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r/>
    </w:p>
    <w:p>
      <w:pPr>
        <w:pStyle w:val="1311"/>
        <w:numPr>
          <w:ilvl w:val="0"/>
          <w:numId w:val="9"/>
        </w:numPr>
        <w:ind w:firstLine="800"/>
        <w:jc w:val="both"/>
        <w:spacing w:after="0" w:line="322" w:lineRule="exact"/>
        <w:shd w:val="clear" w:color="auto" w:fill="auto"/>
        <w:tabs>
          <w:tab w:val="left" w:pos="1284" w:leader="none"/>
        </w:tabs>
        <w:rPr>
          <w:sz w:val="28"/>
          <w:szCs w:val="28"/>
        </w:rPr>
      </w:pPr>
      <w:r>
        <w:rPr>
          <w:sz w:val="28"/>
          <w:szCs w:val="28"/>
        </w:rPr>
        <w:t xml:space="preserve">документы, удостоверяющие (устанавливающие) права заявителя на объе</w:t>
      </w:r>
      <w:r>
        <w:rPr>
          <w:sz w:val="28"/>
          <w:szCs w:val="28"/>
        </w:rPr>
        <w:t xml:space="preserve">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r/>
    </w:p>
    <w:p>
      <w:pPr>
        <w:pStyle w:val="1311"/>
        <w:numPr>
          <w:ilvl w:val="0"/>
          <w:numId w:val="9"/>
        </w:numPr>
        <w:ind w:firstLine="800"/>
        <w:jc w:val="both"/>
        <w:spacing w:after="0" w:line="322" w:lineRule="exact"/>
        <w:shd w:val="clear" w:color="auto" w:fill="auto"/>
        <w:tabs>
          <w:tab w:val="left" w:pos="1284" w:leader="none"/>
        </w:tabs>
        <w:rPr>
          <w:sz w:val="28"/>
          <w:szCs w:val="28"/>
        </w:rPr>
      </w:pPr>
      <w:r>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w:t>
      </w:r>
      <w:r>
        <w:rPr>
          <w:sz w:val="28"/>
          <w:szCs w:val="28"/>
        </w:rPr>
        <w:t xml:space="preserve">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w:t>
      </w:r>
      <w:r>
        <w:rPr>
          <w:sz w:val="28"/>
          <w:szCs w:val="28"/>
        </w:rPr>
        <w:t xml:space="preserve">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Pr>
          <w:sz w:val="28"/>
          <w:szCs w:val="28"/>
        </w:rPr>
        <w:t xml:space="preserve">праве </w:t>
      </w:r>
      <w:r>
        <w:rPr>
          <w:sz w:val="28"/>
          <w:szCs w:val="28"/>
        </w:rPr>
        <w:t xml:space="preserve">хозяйственного ведения или на праве оперативного управления, за предоставлением в</w:t>
      </w:r>
      <w:r>
        <w:rPr>
          <w:sz w:val="28"/>
          <w:szCs w:val="28"/>
        </w:rPr>
        <w:t xml:space="preserve">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r/>
    </w:p>
    <w:p>
      <w:pPr>
        <w:pStyle w:val="1311"/>
        <w:numPr>
          <w:ilvl w:val="0"/>
          <w:numId w:val="9"/>
        </w:numPr>
        <w:ind w:firstLine="800"/>
        <w:jc w:val="both"/>
        <w:spacing w:after="0" w:line="322" w:lineRule="exact"/>
        <w:shd w:val="clear" w:color="auto" w:fill="auto"/>
        <w:tabs>
          <w:tab w:val="left" w:pos="1284" w:leader="none"/>
        </w:tabs>
        <w:rPr>
          <w:sz w:val="28"/>
          <w:szCs w:val="28"/>
        </w:rPr>
      </w:pPr>
      <w:r>
        <w:rPr>
          <w:sz w:val="28"/>
          <w:szCs w:val="28"/>
        </w:rPr>
        <w:t xml:space="preserve">договор о комплексном осв</w:t>
      </w:r>
      <w:r>
        <w:rPr>
          <w:sz w:val="28"/>
          <w:szCs w:val="28"/>
        </w:rPr>
        <w:t xml:space="preserve">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r/>
    </w:p>
    <w:p>
      <w:pPr>
        <w:pStyle w:val="1311"/>
        <w:numPr>
          <w:ilvl w:val="0"/>
          <w:numId w:val="9"/>
        </w:numPr>
        <w:ind w:firstLine="780"/>
        <w:jc w:val="both"/>
        <w:spacing w:after="0" w:line="322" w:lineRule="exact"/>
        <w:shd w:val="clear" w:color="auto" w:fill="auto"/>
        <w:tabs>
          <w:tab w:val="left" w:pos="1244" w:leader="none"/>
        </w:tabs>
        <w:rPr>
          <w:sz w:val="28"/>
          <w:szCs w:val="28"/>
        </w:rPr>
      </w:pPr>
      <w:r>
        <w:rPr>
          <w:sz w:val="28"/>
          <w:szCs w:val="28"/>
        </w:rPr>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44" w:leader="none"/>
        </w:tabs>
        <w:rPr>
          <w:sz w:val="28"/>
          <w:szCs w:val="28"/>
        </w:rPr>
      </w:pPr>
      <w:r>
        <w:rPr>
          <w:sz w:val="28"/>
          <w:szCs w:val="28"/>
        </w:rPr>
        <w:t xml:space="preserve">документ, подтвер</w:t>
      </w:r>
      <w:r>
        <w:rPr>
          <w:sz w:val="28"/>
          <w:szCs w:val="28"/>
        </w:rPr>
        <w:t xml:space="preserve">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44" w:leader="none"/>
        </w:tabs>
        <w:rPr>
          <w:sz w:val="28"/>
          <w:szCs w:val="28"/>
        </w:rPr>
      </w:pPr>
      <w:r>
        <w:rPr>
          <w:sz w:val="28"/>
          <w:szCs w:val="28"/>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w:t>
      </w:r>
      <w:r>
        <w:rPr>
          <w:sz w:val="28"/>
          <w:szCs w:val="28"/>
        </w:rPr>
        <w:t xml:space="preserve">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49" w:leader="none"/>
        </w:tabs>
        <w:rPr>
          <w:sz w:val="28"/>
          <w:szCs w:val="28"/>
        </w:rPr>
      </w:pPr>
      <w:r>
        <w:rPr>
          <w:sz w:val="28"/>
          <w:szCs w:val="28"/>
        </w:rPr>
        <w:t xml:space="preserve">приказ о приеме на работу, выпи</w:t>
      </w:r>
      <w:r>
        <w:rPr>
          <w:sz w:val="28"/>
          <w:szCs w:val="28"/>
        </w:rPr>
        <w:t xml:space="preserve">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w:t>
      </w:r>
      <w:r>
        <w:rPr>
          <w:sz w:val="28"/>
          <w:szCs w:val="28"/>
        </w:rPr>
        <w:t xml:space="preserve">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44" w:leader="none"/>
        </w:tabs>
        <w:rPr>
          <w:sz w:val="28"/>
          <w:szCs w:val="28"/>
        </w:rPr>
      </w:pPr>
      <w:r>
        <w:rPr>
          <w:sz w:val="28"/>
          <w:szCs w:val="28"/>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49" w:leader="none"/>
        </w:tabs>
        <w:rPr>
          <w:sz w:val="28"/>
          <w:szCs w:val="28"/>
        </w:rPr>
      </w:pPr>
      <w:r>
        <w:rPr>
          <w:sz w:val="28"/>
          <w:szCs w:val="28"/>
        </w:rPr>
        <w:t xml:space="preserve">соглашение об изъятии земельного участка,</w:t>
      </w:r>
      <w:r>
        <w:rPr>
          <w:sz w:val="28"/>
          <w:szCs w:val="28"/>
        </w:rPr>
        <w:t xml:space="preserve">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r/>
    </w:p>
    <w:p>
      <w:pPr>
        <w:pStyle w:val="1311"/>
        <w:numPr>
          <w:ilvl w:val="0"/>
          <w:numId w:val="9"/>
        </w:numPr>
        <w:ind w:firstLine="780"/>
        <w:jc w:val="both"/>
        <w:spacing w:after="0" w:line="322" w:lineRule="exact"/>
        <w:shd w:val="clear" w:color="auto" w:fill="auto"/>
        <w:tabs>
          <w:tab w:val="left" w:pos="1254" w:leader="none"/>
        </w:tabs>
        <w:rPr>
          <w:sz w:val="28"/>
          <w:szCs w:val="28"/>
        </w:rPr>
      </w:pPr>
      <w:r>
        <w:rPr>
          <w:sz w:val="28"/>
          <w:szCs w:val="28"/>
        </w:rPr>
        <w:t xml:space="preserve">решение суда, на основании которого изъят земельный участок, в случае,</w:t>
      </w:r>
      <w:r>
        <w:rPr>
          <w:sz w:val="28"/>
          <w:szCs w:val="28"/>
        </w:rPr>
        <w:t xml:space="preserve">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r/>
    </w:p>
    <w:p>
      <w:pPr>
        <w:pStyle w:val="1311"/>
        <w:numPr>
          <w:ilvl w:val="0"/>
          <w:numId w:val="9"/>
        </w:numPr>
        <w:ind w:firstLine="780"/>
        <w:jc w:val="both"/>
        <w:spacing w:after="0" w:line="322" w:lineRule="exact"/>
        <w:shd w:val="clear" w:color="auto" w:fill="auto"/>
        <w:tabs>
          <w:tab w:val="left" w:pos="1244" w:leader="none"/>
        </w:tabs>
        <w:rPr>
          <w:sz w:val="28"/>
          <w:szCs w:val="28"/>
        </w:rPr>
      </w:pPr>
      <w:r>
        <w:rPr>
          <w:sz w:val="28"/>
          <w:szCs w:val="28"/>
        </w:rPr>
        <w:t xml:space="preserve">гражданско-правовые договоры на строи</w:t>
      </w:r>
      <w:r>
        <w:rPr>
          <w:sz w:val="28"/>
          <w:szCs w:val="28"/>
        </w:rPr>
        <w:t xml:space="preserve">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44" w:leader="none"/>
        </w:tabs>
        <w:rPr>
          <w:sz w:val="28"/>
          <w:szCs w:val="28"/>
        </w:rPr>
      </w:pPr>
      <w:r>
        <w:rPr>
          <w:sz w:val="28"/>
          <w:szCs w:val="28"/>
        </w:rPr>
        <w:t xml:space="preserve">решение общего собрания членов товарищества о приобретении права безвозмездн</w:t>
      </w:r>
      <w:r>
        <w:rPr>
          <w:sz w:val="28"/>
          <w:szCs w:val="28"/>
        </w:rPr>
        <w:t xml:space="preserve">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72" w:leader="none"/>
        </w:tabs>
        <w:rPr>
          <w:sz w:val="28"/>
          <w:szCs w:val="28"/>
        </w:rPr>
      </w:pPr>
      <w:r>
        <w:rPr>
          <w:sz w:val="28"/>
          <w:szCs w:val="28"/>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85" w:leader="none"/>
        </w:tabs>
        <w:rPr>
          <w:sz w:val="28"/>
          <w:szCs w:val="28"/>
        </w:rPr>
      </w:pPr>
      <w:r>
        <w:rPr>
          <w:sz w:val="28"/>
          <w:szCs w:val="28"/>
        </w:rPr>
        <w:t xml:space="preserve">решение субъекта Российской Федерации о создании некоммерческой</w:t>
      </w:r>
      <w:r/>
    </w:p>
    <w:p>
      <w:pPr>
        <w:pStyle w:val="1311"/>
        <w:jc w:val="both"/>
        <w:spacing w:after="0" w:line="322" w:lineRule="exact"/>
        <w:shd w:val="clear" w:color="auto" w:fill="auto"/>
        <w:tabs>
          <w:tab w:val="left" w:pos="5054" w:leader="none"/>
        </w:tabs>
        <w:rPr>
          <w:sz w:val="28"/>
          <w:szCs w:val="28"/>
        </w:rPr>
      </w:pPr>
      <w:r>
        <w:rPr>
          <w:sz w:val="28"/>
          <w:szCs w:val="28"/>
        </w:rPr>
        <w:t xml:space="preserve">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Pr>
          <w:sz w:val="28"/>
          <w:szCs w:val="28"/>
        </w:rPr>
        <w:tab/>
        <w:t xml:space="preserve">отдельных категорий граждан, за</w:t>
      </w:r>
      <w:r/>
    </w:p>
    <w:p>
      <w:pPr>
        <w:pStyle w:val="1311"/>
        <w:jc w:val="both"/>
        <w:spacing w:after="0" w:line="322" w:lineRule="exact"/>
        <w:shd w:val="clear" w:color="auto" w:fill="auto"/>
        <w:rPr>
          <w:sz w:val="28"/>
          <w:szCs w:val="28"/>
        </w:rPr>
      </w:pPr>
      <w:r>
        <w:rPr>
          <w:sz w:val="28"/>
          <w:szCs w:val="28"/>
        </w:rPr>
        <w:t xml:space="preserve">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72" w:leader="none"/>
        </w:tabs>
        <w:rPr>
          <w:sz w:val="28"/>
          <w:szCs w:val="28"/>
        </w:rPr>
      </w:pPr>
      <w:r>
        <w:rPr>
          <w:sz w:val="28"/>
          <w:szCs w:val="28"/>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72" w:leader="none"/>
        </w:tabs>
        <w:rPr>
          <w:sz w:val="28"/>
          <w:szCs w:val="28"/>
        </w:rPr>
      </w:pPr>
      <w:r>
        <w:rPr>
          <w:sz w:val="28"/>
          <w:szCs w:val="28"/>
        </w:rPr>
        <w:t xml:space="preserve">решен</w:t>
      </w:r>
      <w:r>
        <w:rPr>
          <w:sz w:val="28"/>
          <w:szCs w:val="28"/>
        </w:rPr>
        <w:t xml:space="preserve">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w:t>
      </w:r>
      <w:r>
        <w:rPr>
          <w:sz w:val="28"/>
          <w:szCs w:val="28"/>
        </w:rPr>
        <w:t xml:space="preserve">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r/>
    </w:p>
    <w:p>
      <w:pPr>
        <w:pStyle w:val="1311"/>
        <w:numPr>
          <w:ilvl w:val="0"/>
          <w:numId w:val="9"/>
        </w:numPr>
        <w:ind w:firstLine="780"/>
        <w:jc w:val="both"/>
        <w:spacing w:after="0" w:line="322" w:lineRule="exact"/>
        <w:shd w:val="clear" w:color="auto" w:fill="auto"/>
        <w:tabs>
          <w:tab w:val="left" w:pos="1272" w:leader="none"/>
        </w:tabs>
        <w:rPr>
          <w:sz w:val="28"/>
          <w:szCs w:val="28"/>
        </w:rPr>
      </w:pPr>
      <w:r>
        <w:rPr>
          <w:sz w:val="28"/>
          <w:szCs w:val="28"/>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r/>
    </w:p>
    <w:p>
      <w:pPr>
        <w:pStyle w:val="1311"/>
        <w:numPr>
          <w:ilvl w:val="0"/>
          <w:numId w:val="9"/>
        </w:numPr>
        <w:ind w:firstLine="780"/>
        <w:jc w:val="both"/>
        <w:spacing w:after="0" w:line="322" w:lineRule="exact"/>
        <w:shd w:val="clear" w:color="auto" w:fill="auto"/>
        <w:tabs>
          <w:tab w:val="left" w:pos="1272" w:leader="none"/>
        </w:tabs>
        <w:rPr>
          <w:sz w:val="28"/>
          <w:szCs w:val="28"/>
        </w:rPr>
      </w:pPr>
      <w:r>
        <w:rPr>
          <w:sz w:val="28"/>
          <w:szCs w:val="28"/>
        </w:rPr>
        <w:t xml:space="preserve">выданный уполномоченным органом документ, подтверждаю</w:t>
      </w:r>
      <w:r>
        <w:rPr>
          <w:sz w:val="28"/>
          <w:szCs w:val="28"/>
        </w:rPr>
        <w:t xml:space="preserve">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r/>
    </w:p>
    <w:p>
      <w:pPr>
        <w:pStyle w:val="1311"/>
        <w:numPr>
          <w:ilvl w:val="0"/>
          <w:numId w:val="9"/>
        </w:numPr>
        <w:ind w:firstLine="780"/>
        <w:jc w:val="both"/>
        <w:spacing w:after="0" w:line="322" w:lineRule="exact"/>
        <w:shd w:val="clear" w:color="auto" w:fill="auto"/>
        <w:tabs>
          <w:tab w:val="left" w:pos="1272" w:leader="none"/>
        </w:tabs>
        <w:rPr>
          <w:sz w:val="28"/>
          <w:szCs w:val="28"/>
        </w:rPr>
      </w:pPr>
      <w:r>
        <w:rPr>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r/>
    </w:p>
    <w:p>
      <w:pPr>
        <w:pStyle w:val="1311"/>
        <w:numPr>
          <w:ilvl w:val="0"/>
          <w:numId w:val="9"/>
        </w:numPr>
        <w:ind w:firstLine="780"/>
        <w:jc w:val="both"/>
        <w:spacing w:after="0" w:line="322" w:lineRule="exact"/>
        <w:shd w:val="clear" w:color="auto" w:fill="auto"/>
        <w:tabs>
          <w:tab w:val="left" w:pos="1272" w:leader="none"/>
        </w:tabs>
        <w:rPr>
          <w:sz w:val="28"/>
          <w:szCs w:val="28"/>
        </w:rPr>
      </w:pPr>
      <w:r>
        <w:rPr>
          <w:sz w:val="28"/>
          <w:szCs w:val="28"/>
        </w:rPr>
        <w:t xml:space="preserve">договор аренды исходного земельного участка, заключенный до дня вступления в силу Федерального закона от 21</w:t>
      </w:r>
      <w:r>
        <w:rPr>
          <w:sz w:val="28"/>
          <w:szCs w:val="28"/>
        </w:rPr>
        <w:t xml:space="preserve">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r/>
    </w:p>
    <w:p>
      <w:pPr>
        <w:pStyle w:val="1311"/>
        <w:numPr>
          <w:ilvl w:val="0"/>
          <w:numId w:val="9"/>
        </w:numPr>
        <w:ind w:firstLine="780"/>
        <w:jc w:val="both"/>
        <w:spacing w:after="0" w:line="322" w:lineRule="exact"/>
        <w:shd w:val="clear" w:color="auto" w:fill="auto"/>
        <w:tabs>
          <w:tab w:val="left" w:pos="1272" w:leader="none"/>
        </w:tabs>
        <w:rPr>
          <w:sz w:val="28"/>
          <w:szCs w:val="28"/>
        </w:rPr>
      </w:pPr>
      <w:r>
        <w:rPr>
          <w:sz w:val="28"/>
          <w:szCs w:val="28"/>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r/>
    </w:p>
    <w:p>
      <w:pPr>
        <w:pStyle w:val="1311"/>
        <w:numPr>
          <w:ilvl w:val="0"/>
          <w:numId w:val="9"/>
        </w:numPr>
        <w:ind w:firstLine="780"/>
        <w:jc w:val="both"/>
        <w:spacing w:after="0" w:line="322" w:lineRule="exact"/>
        <w:shd w:val="clear" w:color="auto" w:fill="auto"/>
        <w:tabs>
          <w:tab w:val="left" w:pos="1272" w:leader="none"/>
        </w:tabs>
        <w:rPr>
          <w:sz w:val="28"/>
          <w:szCs w:val="28"/>
        </w:rPr>
      </w:pPr>
      <w:r>
        <w:rPr>
          <w:sz w:val="28"/>
          <w:szCs w:val="28"/>
        </w:rPr>
        <w:t xml:space="preserve">концессионное соглашение, если обращается лицо, с которым заключено концессионное соглашение, за предоставлением в аренду;</w:t>
      </w:r>
      <w:r/>
    </w:p>
    <w:p>
      <w:pPr>
        <w:pStyle w:val="1311"/>
        <w:numPr>
          <w:ilvl w:val="0"/>
          <w:numId w:val="9"/>
        </w:numPr>
        <w:ind w:firstLine="780"/>
        <w:jc w:val="both"/>
        <w:spacing w:after="0" w:line="322" w:lineRule="exact"/>
        <w:shd w:val="clear" w:color="auto" w:fill="auto"/>
        <w:tabs>
          <w:tab w:val="left" w:pos="1272" w:leader="none"/>
        </w:tabs>
        <w:rPr>
          <w:sz w:val="28"/>
          <w:szCs w:val="28"/>
        </w:rPr>
      </w:pPr>
      <w:r>
        <w:rPr>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r/>
    </w:p>
    <w:p>
      <w:pPr>
        <w:pStyle w:val="1311"/>
        <w:numPr>
          <w:ilvl w:val="0"/>
          <w:numId w:val="9"/>
        </w:numPr>
        <w:ind w:firstLine="780"/>
        <w:jc w:val="both"/>
        <w:spacing w:after="0" w:line="322" w:lineRule="exact"/>
        <w:shd w:val="clear" w:color="auto" w:fill="auto"/>
        <w:tabs>
          <w:tab w:val="left" w:pos="1255" w:leader="none"/>
        </w:tabs>
        <w:rPr>
          <w:sz w:val="28"/>
          <w:szCs w:val="28"/>
        </w:rPr>
      </w:pPr>
      <w:r>
        <w:rPr>
          <w:sz w:val="28"/>
          <w:szCs w:val="28"/>
        </w:rPr>
        <w:t xml:space="preserve">охотхозяйственное соглашение, если обращается лицо, с которым заключено охотхозяйственное соглашение, за предоставлением в аренду;</w:t>
      </w:r>
      <w:r/>
    </w:p>
    <w:p>
      <w:pPr>
        <w:pStyle w:val="1311"/>
        <w:numPr>
          <w:ilvl w:val="0"/>
          <w:numId w:val="9"/>
        </w:numPr>
        <w:ind w:firstLine="780"/>
        <w:jc w:val="both"/>
        <w:spacing w:after="0" w:line="322" w:lineRule="exact"/>
        <w:shd w:val="clear" w:color="auto" w:fill="auto"/>
        <w:tabs>
          <w:tab w:val="left" w:pos="1255" w:leader="none"/>
        </w:tabs>
        <w:rPr>
          <w:sz w:val="28"/>
          <w:szCs w:val="28"/>
        </w:rPr>
      </w:pPr>
      <w:r>
        <w:rPr>
          <w:sz w:val="28"/>
          <w:szCs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r/>
    </w:p>
    <w:p>
      <w:pPr>
        <w:pStyle w:val="1311"/>
        <w:numPr>
          <w:ilvl w:val="0"/>
          <w:numId w:val="9"/>
        </w:numPr>
        <w:ind w:firstLine="780"/>
        <w:jc w:val="both"/>
        <w:spacing w:after="0" w:line="322" w:lineRule="exact"/>
        <w:shd w:val="clear" w:color="auto" w:fill="auto"/>
        <w:tabs>
          <w:tab w:val="left" w:pos="1255" w:leader="none"/>
        </w:tabs>
        <w:rPr>
          <w:sz w:val="28"/>
          <w:szCs w:val="28"/>
        </w:rPr>
      </w:pPr>
      <w:r>
        <w:rPr>
          <w:sz w:val="28"/>
          <w:szCs w:val="28"/>
        </w:rPr>
        <w:t xml:space="preserve">договор об условиях деятельности в свободной экономической зоне, инвестиционная декларация, свидетельство о включении юридичес</w:t>
      </w:r>
      <w:r>
        <w:rPr>
          <w:sz w:val="28"/>
          <w:szCs w:val="28"/>
        </w:rPr>
        <w:t xml:space="preserve">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r/>
    </w:p>
    <w:p>
      <w:pPr>
        <w:pStyle w:val="1311"/>
        <w:numPr>
          <w:ilvl w:val="0"/>
          <w:numId w:val="9"/>
        </w:numPr>
        <w:ind w:firstLine="780"/>
        <w:jc w:val="both"/>
        <w:spacing w:after="0" w:line="322" w:lineRule="exact"/>
        <w:shd w:val="clear" w:color="auto" w:fill="auto"/>
        <w:tabs>
          <w:tab w:val="left" w:pos="1244" w:leader="none"/>
        </w:tabs>
        <w:rPr>
          <w:sz w:val="28"/>
          <w:szCs w:val="28"/>
        </w:rPr>
      </w:pPr>
      <w:r>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w:t>
      </w:r>
      <w:r>
        <w:rPr>
          <w:sz w:val="28"/>
          <w:szCs w:val="28"/>
        </w:rPr>
        <w:t xml:space="preserve">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r/>
    </w:p>
    <w:p>
      <w:pPr>
        <w:pStyle w:val="1311"/>
        <w:numPr>
          <w:ilvl w:val="0"/>
          <w:numId w:val="9"/>
        </w:numPr>
        <w:ind w:firstLine="780"/>
        <w:jc w:val="both"/>
        <w:spacing w:after="0" w:line="322" w:lineRule="exact"/>
        <w:shd w:val="clear" w:color="auto" w:fill="auto"/>
        <w:tabs>
          <w:tab w:val="left" w:pos="1244" w:leader="none"/>
        </w:tabs>
        <w:rPr>
          <w:sz w:val="28"/>
          <w:szCs w:val="28"/>
        </w:rPr>
      </w:pPr>
      <w:r>
        <w:rPr>
          <w:sz w:val="28"/>
          <w:szCs w:val="28"/>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r/>
    </w:p>
    <w:p>
      <w:pPr>
        <w:pStyle w:val="1311"/>
        <w:numPr>
          <w:ilvl w:val="0"/>
          <w:numId w:val="9"/>
        </w:numPr>
        <w:ind w:firstLine="780"/>
        <w:jc w:val="both"/>
        <w:spacing w:after="0" w:line="322" w:lineRule="exact"/>
        <w:shd w:val="clear" w:color="auto" w:fill="auto"/>
        <w:tabs>
          <w:tab w:val="left" w:pos="1249" w:leader="none"/>
        </w:tabs>
        <w:rPr>
          <w:sz w:val="28"/>
          <w:szCs w:val="28"/>
        </w:rPr>
      </w:pPr>
      <w:r>
        <w:rPr>
          <w:sz w:val="28"/>
          <w:szCs w:val="28"/>
        </w:rPr>
        <w:t xml:space="preserve">соглашение об управлении особой экономической зоной, если обращается у</w:t>
      </w:r>
      <w:r>
        <w:rPr>
          <w:sz w:val="28"/>
          <w:szCs w:val="28"/>
        </w:rPr>
        <w:t xml:space="preserve">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r/>
    </w:p>
    <w:p>
      <w:pPr>
        <w:pStyle w:val="1311"/>
        <w:numPr>
          <w:ilvl w:val="0"/>
          <w:numId w:val="9"/>
        </w:numPr>
        <w:ind w:firstLine="780"/>
        <w:jc w:val="both"/>
        <w:spacing w:after="0" w:line="322" w:lineRule="exact"/>
        <w:shd w:val="clear" w:color="auto" w:fill="auto"/>
        <w:tabs>
          <w:tab w:val="left" w:pos="1249" w:leader="none"/>
        </w:tabs>
        <w:rPr>
          <w:sz w:val="28"/>
          <w:szCs w:val="28"/>
        </w:rPr>
      </w:pPr>
      <w:r>
        <w:rPr>
          <w:sz w:val="28"/>
          <w:szCs w:val="28"/>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r/>
    </w:p>
    <w:p>
      <w:pPr>
        <w:pStyle w:val="1311"/>
        <w:numPr>
          <w:ilvl w:val="0"/>
          <w:numId w:val="9"/>
        </w:numPr>
        <w:ind w:firstLine="780"/>
        <w:jc w:val="both"/>
        <w:spacing w:after="0" w:line="322" w:lineRule="exact"/>
        <w:shd w:val="clear" w:color="auto" w:fill="auto"/>
        <w:tabs>
          <w:tab w:val="left" w:pos="1244" w:leader="none"/>
        </w:tabs>
        <w:rPr>
          <w:sz w:val="28"/>
          <w:szCs w:val="28"/>
        </w:rPr>
      </w:pPr>
      <w:r>
        <w:rPr>
          <w:sz w:val="28"/>
          <w:szCs w:val="28"/>
        </w:rPr>
        <w:t xml:space="preserve">договор об освоении терр</w:t>
      </w:r>
      <w:r>
        <w:rPr>
          <w:sz w:val="28"/>
          <w:szCs w:val="28"/>
        </w:rPr>
        <w:t xml:space="preserve">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p>
    <w:p>
      <w:pPr>
        <w:pStyle w:val="1311"/>
        <w:numPr>
          <w:ilvl w:val="0"/>
          <w:numId w:val="9"/>
        </w:numPr>
        <w:ind w:firstLine="780"/>
        <w:jc w:val="both"/>
        <w:spacing w:after="0" w:line="322" w:lineRule="exact"/>
        <w:shd w:val="clear" w:color="auto" w:fill="auto"/>
        <w:tabs>
          <w:tab w:val="left" w:pos="1244" w:leader="none"/>
        </w:tabs>
        <w:rPr>
          <w:sz w:val="28"/>
          <w:szCs w:val="28"/>
        </w:rPr>
      </w:pPr>
      <w:r>
        <w:rPr>
          <w:sz w:val="28"/>
          <w:szCs w:val="28"/>
        </w:rPr>
        <w:t xml:space="preserve">государственный контракт, если обращается</w:t>
      </w:r>
      <w:r>
        <w:rPr>
          <w:sz w:val="28"/>
          <w:szCs w:val="28"/>
        </w:rPr>
        <w:t xml:space="preserve">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p>
    <w:p>
      <w:pPr>
        <w:pStyle w:val="1311"/>
        <w:numPr>
          <w:ilvl w:val="0"/>
          <w:numId w:val="9"/>
        </w:numPr>
        <w:ind w:firstLine="780"/>
        <w:jc w:val="both"/>
        <w:spacing w:after="0" w:line="322" w:lineRule="exact"/>
        <w:shd w:val="clear" w:color="auto" w:fill="auto"/>
        <w:tabs>
          <w:tab w:val="left" w:pos="1254" w:leader="none"/>
        </w:tabs>
        <w:rPr>
          <w:sz w:val="28"/>
          <w:szCs w:val="28"/>
        </w:rPr>
      </w:pPr>
      <w:r>
        <w:rPr>
          <w:sz w:val="28"/>
          <w:szCs w:val="28"/>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w:t>
      </w:r>
      <w:r/>
    </w:p>
    <w:p>
      <w:pPr>
        <w:pStyle w:val="1311"/>
        <w:numPr>
          <w:ilvl w:val="0"/>
          <w:numId w:val="9"/>
        </w:numPr>
        <w:ind w:firstLine="760"/>
        <w:jc w:val="both"/>
        <w:spacing w:after="0" w:line="322" w:lineRule="exact"/>
        <w:shd w:val="clear" w:color="auto" w:fill="auto"/>
        <w:tabs>
          <w:tab w:val="left" w:pos="1570" w:leader="none"/>
        </w:tabs>
        <w:rPr>
          <w:sz w:val="28"/>
          <w:szCs w:val="28"/>
        </w:rPr>
      </w:pPr>
      <w:r>
        <w:rPr>
          <w:sz w:val="28"/>
          <w:szCs w:val="28"/>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r/>
    </w:p>
    <w:p>
      <w:pPr>
        <w:pStyle w:val="1311"/>
        <w:numPr>
          <w:ilvl w:val="0"/>
          <w:numId w:val="9"/>
        </w:numPr>
        <w:ind w:firstLine="760"/>
        <w:jc w:val="both"/>
        <w:spacing w:after="0" w:line="322" w:lineRule="exact"/>
        <w:shd w:val="clear" w:color="auto" w:fill="auto"/>
        <w:tabs>
          <w:tab w:val="left" w:pos="1368" w:leader="none"/>
        </w:tabs>
        <w:rPr>
          <w:sz w:val="28"/>
          <w:szCs w:val="28"/>
        </w:rPr>
      </w:pPr>
      <w:r>
        <w:rPr>
          <w:sz w:val="28"/>
          <w:szCs w:val="28"/>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r/>
    </w:p>
    <w:p>
      <w:pPr>
        <w:pStyle w:val="1311"/>
        <w:numPr>
          <w:ilvl w:val="0"/>
          <w:numId w:val="9"/>
        </w:numPr>
        <w:ind w:firstLine="760"/>
        <w:jc w:val="both"/>
        <w:spacing w:after="0" w:line="322" w:lineRule="exact"/>
        <w:shd w:val="clear" w:color="auto" w:fill="auto"/>
        <w:tabs>
          <w:tab w:val="left" w:pos="1368" w:leader="none"/>
        </w:tabs>
        <w:rPr>
          <w:sz w:val="28"/>
          <w:szCs w:val="28"/>
        </w:rPr>
      </w:pPr>
      <w:r>
        <w:rPr>
          <w:sz w:val="28"/>
          <w:szCs w:val="28"/>
        </w:rP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r/>
    </w:p>
    <w:p>
      <w:pPr>
        <w:pStyle w:val="1311"/>
        <w:numPr>
          <w:ilvl w:val="0"/>
          <w:numId w:val="9"/>
        </w:numPr>
        <w:ind w:firstLine="760"/>
        <w:jc w:val="both"/>
        <w:spacing w:after="0" w:line="322" w:lineRule="exact"/>
        <w:shd w:val="clear" w:color="auto" w:fill="auto"/>
        <w:tabs>
          <w:tab w:val="left" w:pos="1249" w:leader="none"/>
        </w:tabs>
        <w:rPr>
          <w:sz w:val="28"/>
          <w:szCs w:val="28"/>
        </w:rPr>
      </w:pPr>
      <w:r>
        <w:rPr>
          <w:sz w:val="28"/>
          <w:szCs w:val="28"/>
        </w:rPr>
        <w:t xml:space="preserve">документы, подтверждающие право на приобретение земельного участка, установленные законом субъекта Российской Ф</w:t>
      </w:r>
      <w:r>
        <w:rPr>
          <w:sz w:val="28"/>
          <w:szCs w:val="28"/>
        </w:rPr>
        <w:t xml:space="preserve">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r/>
    </w:p>
    <w:p>
      <w:pPr>
        <w:pStyle w:val="1311"/>
        <w:numPr>
          <w:ilvl w:val="0"/>
          <w:numId w:val="9"/>
        </w:numPr>
        <w:ind w:firstLine="760"/>
        <w:jc w:val="both"/>
        <w:spacing w:after="0" w:line="322" w:lineRule="exact"/>
        <w:shd w:val="clear" w:color="auto" w:fill="auto"/>
        <w:tabs>
          <w:tab w:val="left" w:pos="1249" w:leader="none"/>
        </w:tabs>
        <w:rPr>
          <w:sz w:val="28"/>
          <w:szCs w:val="28"/>
        </w:rPr>
      </w:pPr>
      <w:r>
        <w:rPr>
          <w:sz w:val="28"/>
          <w:szCs w:val="28"/>
        </w:rPr>
        <w:t xml:space="preserve">документы, подтверж</w:t>
      </w:r>
      <w:r>
        <w:rPr>
          <w:sz w:val="28"/>
          <w:szCs w:val="28"/>
        </w:rPr>
        <w:t xml:space="preserve">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r/>
    </w:p>
    <w:p>
      <w:pPr>
        <w:pStyle w:val="1311"/>
        <w:numPr>
          <w:ilvl w:val="0"/>
          <w:numId w:val="9"/>
        </w:numPr>
        <w:ind w:firstLine="760"/>
        <w:jc w:val="both"/>
        <w:spacing w:after="0" w:line="322" w:lineRule="exact"/>
        <w:shd w:val="clear" w:color="auto" w:fill="auto"/>
        <w:tabs>
          <w:tab w:val="left" w:pos="1258" w:leader="none"/>
        </w:tabs>
        <w:rPr>
          <w:sz w:val="28"/>
          <w:szCs w:val="28"/>
        </w:rPr>
      </w:pPr>
      <w:r>
        <w:rPr>
          <w:sz w:val="28"/>
          <w:szCs w:val="28"/>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w:t>
      </w:r>
      <w:r>
        <w:rPr>
          <w:sz w:val="28"/>
          <w:szCs w:val="28"/>
        </w:rPr>
        <w:t xml:space="preserve">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r/>
    </w:p>
    <w:p>
      <w:pPr>
        <w:pStyle w:val="1311"/>
        <w:numPr>
          <w:ilvl w:val="1"/>
          <w:numId w:val="8"/>
        </w:numPr>
        <w:ind w:firstLine="760"/>
        <w:jc w:val="both"/>
        <w:spacing w:after="0" w:line="322" w:lineRule="exact"/>
        <w:shd w:val="clear" w:color="auto" w:fill="auto"/>
        <w:tabs>
          <w:tab w:val="left" w:pos="1383" w:leader="none"/>
        </w:tabs>
        <w:rPr>
          <w:sz w:val="28"/>
          <w:szCs w:val="28"/>
        </w:rPr>
      </w:pPr>
      <w:r>
        <w:rPr>
          <w:sz w:val="28"/>
          <w:szCs w:val="28"/>
        </w:rPr>
        <w:t xml:space="preserve">С заявлением о предоставлении </w:t>
      </w:r>
      <w:r>
        <w:rPr>
          <w:sz w:val="28"/>
          <w:szCs w:val="28"/>
        </w:rPr>
        <w:t xml:space="preserve">муниципальной</w:t>
      </w:r>
      <w:r>
        <w:rPr>
          <w:sz w:val="28"/>
          <w:szCs w:val="28"/>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Pr>
          <w:sz w:val="28"/>
          <w:szCs w:val="28"/>
        </w:rPr>
        <w:t xml:space="preserve">муниципальной</w:t>
      </w:r>
      <w:r>
        <w:rPr>
          <w:sz w:val="28"/>
          <w:szCs w:val="28"/>
        </w:rPr>
        <w:t xml:space="preserve"> услуги:</w:t>
      </w:r>
      <w:r/>
    </w:p>
    <w:p>
      <w:pPr>
        <w:pStyle w:val="1311"/>
        <w:numPr>
          <w:ilvl w:val="0"/>
          <w:numId w:val="10"/>
        </w:numPr>
        <w:ind w:firstLine="760"/>
        <w:jc w:val="both"/>
        <w:spacing w:after="0" w:line="322" w:lineRule="exact"/>
        <w:shd w:val="clear" w:color="auto" w:fill="auto"/>
        <w:tabs>
          <w:tab w:val="left" w:pos="1159" w:leader="none"/>
        </w:tabs>
        <w:rPr>
          <w:sz w:val="28"/>
          <w:szCs w:val="28"/>
        </w:rPr>
      </w:pPr>
      <w:r>
        <w:rPr>
          <w:sz w:val="28"/>
          <w:szCs w:val="28"/>
        </w:rPr>
        <w:t xml:space="preserve">выписка из Единого государственного реестра юридических лиц о юридическом лице, являющемся заявителем;</w:t>
      </w:r>
      <w:r/>
    </w:p>
    <w:p>
      <w:pPr>
        <w:pStyle w:val="1311"/>
        <w:numPr>
          <w:ilvl w:val="0"/>
          <w:numId w:val="10"/>
        </w:numPr>
        <w:ind w:firstLine="760"/>
        <w:jc w:val="both"/>
        <w:spacing w:after="0" w:line="322" w:lineRule="exact"/>
        <w:shd w:val="clear" w:color="auto" w:fill="auto"/>
        <w:tabs>
          <w:tab w:val="left" w:pos="1159" w:leader="none"/>
        </w:tabs>
        <w:rPr>
          <w:sz w:val="28"/>
          <w:szCs w:val="28"/>
        </w:rPr>
      </w:pPr>
      <w:r>
        <w:rPr>
          <w:sz w:val="28"/>
          <w:szCs w:val="28"/>
        </w:rPr>
        <w:t xml:space="preserve">выписка из Единого государственного реестра индивидуальных предпринимателей об индивидуальном предпринимателе, являющемся заявителем;</w:t>
      </w:r>
      <w:r/>
    </w:p>
    <w:p>
      <w:pPr>
        <w:pStyle w:val="1311"/>
        <w:numPr>
          <w:ilvl w:val="0"/>
          <w:numId w:val="10"/>
        </w:numPr>
        <w:ind w:firstLine="760"/>
        <w:jc w:val="both"/>
        <w:spacing w:after="0" w:line="322" w:lineRule="exact"/>
        <w:shd w:val="clear" w:color="auto" w:fill="auto"/>
        <w:tabs>
          <w:tab w:val="left" w:pos="1159" w:leader="none"/>
        </w:tabs>
        <w:rPr>
          <w:sz w:val="28"/>
          <w:szCs w:val="28"/>
        </w:rPr>
      </w:pPr>
      <w:r>
        <w:rPr>
          <w:sz w:val="28"/>
          <w:szCs w:val="28"/>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p>
    <w:p>
      <w:pPr>
        <w:pStyle w:val="1311"/>
        <w:numPr>
          <w:ilvl w:val="0"/>
          <w:numId w:val="10"/>
        </w:numPr>
        <w:ind w:firstLine="760"/>
        <w:jc w:val="both"/>
        <w:spacing w:after="0" w:line="322" w:lineRule="exact"/>
        <w:shd w:val="clear" w:color="auto" w:fill="auto"/>
        <w:tabs>
          <w:tab w:val="left" w:pos="1159" w:leader="none"/>
        </w:tabs>
        <w:rPr>
          <w:sz w:val="28"/>
          <w:szCs w:val="28"/>
        </w:rPr>
      </w:pPr>
      <w:r>
        <w:rPr>
          <w:sz w:val="28"/>
          <w:szCs w:val="2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w:t>
      </w:r>
      <w:r>
        <w:rPr>
          <w:sz w:val="28"/>
          <w:szCs w:val="28"/>
        </w:rPr>
        <w:t xml:space="preserve">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Pr>
          <w:sz w:val="28"/>
          <w:szCs w:val="28"/>
        </w:rPr>
        <w:t xml:space="preserve"> </w:t>
      </w:r>
      <w:r>
        <w:rPr>
          <w:sz w:val="28"/>
          <w:szCs w:val="28"/>
        </w:rPr>
        <w:t xml:space="preserve">аренду;</w:t>
      </w:r>
      <w:r/>
    </w:p>
    <w:p>
      <w:pPr>
        <w:pStyle w:val="1311"/>
        <w:numPr>
          <w:ilvl w:val="0"/>
          <w:numId w:val="10"/>
        </w:numPr>
        <w:ind w:firstLine="760"/>
        <w:jc w:val="both"/>
        <w:spacing w:after="0" w:line="322" w:lineRule="exact"/>
        <w:shd w:val="clear" w:color="auto" w:fill="auto"/>
        <w:tabs>
          <w:tab w:val="left" w:pos="1135" w:leader="none"/>
        </w:tabs>
        <w:rPr>
          <w:sz w:val="28"/>
          <w:szCs w:val="28"/>
        </w:rPr>
      </w:pPr>
      <w:r>
        <w:rPr>
          <w:sz w:val="28"/>
          <w:szCs w:val="28"/>
        </w:rPr>
        <w:t xml:space="preserve">утвержденный проект </w:t>
      </w:r>
      <w:r>
        <w:rPr>
          <w:sz w:val="28"/>
          <w:szCs w:val="28"/>
        </w:rPr>
        <w:t xml:space="preserve">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w:t>
      </w:r>
      <w:r>
        <w:rPr>
          <w:sz w:val="28"/>
          <w:szCs w:val="28"/>
        </w:rPr>
        <w:t xml:space="preserve">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w:t>
      </w:r>
      <w:r>
        <w:rPr>
          <w:sz w:val="28"/>
          <w:szCs w:val="28"/>
        </w:rPr>
        <w:t xml:space="preserve">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w:t>
      </w:r>
      <w:r>
        <w:rPr>
          <w:sz w:val="28"/>
          <w:szCs w:val="28"/>
        </w:rPr>
        <w:t xml:space="preserve">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p>
    <w:p>
      <w:pPr>
        <w:pStyle w:val="1311"/>
        <w:numPr>
          <w:ilvl w:val="0"/>
          <w:numId w:val="10"/>
        </w:numPr>
        <w:ind w:firstLine="760"/>
        <w:jc w:val="both"/>
        <w:spacing w:after="0" w:line="322" w:lineRule="exact"/>
        <w:shd w:val="clear" w:color="auto" w:fill="auto"/>
        <w:tabs>
          <w:tab w:val="left" w:pos="1135" w:leader="none"/>
        </w:tabs>
        <w:rPr>
          <w:sz w:val="28"/>
          <w:szCs w:val="28"/>
        </w:rPr>
      </w:pPr>
      <w:r>
        <w:rPr>
          <w:sz w:val="28"/>
          <w:szCs w:val="28"/>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w:t>
      </w:r>
      <w:r>
        <w:rPr>
          <w:sz w:val="28"/>
          <w:szCs w:val="28"/>
        </w:rPr>
        <w:t xml:space="preserve">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w:t>
      </w:r>
      <w:r>
        <w:rPr>
          <w:sz w:val="28"/>
          <w:szCs w:val="28"/>
        </w:rPr>
        <w:t xml:space="preserve">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p>
    <w:p>
      <w:pPr>
        <w:pStyle w:val="1311"/>
        <w:numPr>
          <w:ilvl w:val="0"/>
          <w:numId w:val="10"/>
        </w:numPr>
        <w:ind w:firstLine="760"/>
        <w:jc w:val="both"/>
        <w:spacing w:after="0" w:line="322" w:lineRule="exact"/>
        <w:shd w:val="clear" w:color="auto" w:fill="auto"/>
        <w:tabs>
          <w:tab w:val="left" w:pos="1135" w:leader="none"/>
        </w:tabs>
        <w:rPr>
          <w:sz w:val="28"/>
          <w:szCs w:val="28"/>
        </w:rPr>
      </w:pPr>
      <w:r>
        <w:rPr>
          <w:sz w:val="28"/>
          <w:szCs w:val="28"/>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r/>
    </w:p>
    <w:p>
      <w:pPr>
        <w:pStyle w:val="1311"/>
        <w:numPr>
          <w:ilvl w:val="0"/>
          <w:numId w:val="10"/>
        </w:numPr>
        <w:ind w:firstLine="760"/>
        <w:jc w:val="both"/>
        <w:spacing w:after="0" w:line="322" w:lineRule="exact"/>
        <w:shd w:val="clear" w:color="auto" w:fill="auto"/>
        <w:tabs>
          <w:tab w:val="left" w:pos="1135" w:leader="none"/>
        </w:tabs>
        <w:rPr>
          <w:sz w:val="28"/>
          <w:szCs w:val="28"/>
        </w:rPr>
      </w:pPr>
      <w:r>
        <w:rPr>
          <w:sz w:val="28"/>
          <w:szCs w:val="28"/>
        </w:rPr>
        <w:t xml:space="preserve">распоряжение высшего дол</w:t>
      </w:r>
      <w:r>
        <w:rPr>
          <w:sz w:val="28"/>
          <w:szCs w:val="28"/>
        </w:rPr>
        <w:t xml:space="preserve">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r/>
    </w:p>
    <w:p>
      <w:pPr>
        <w:pStyle w:val="1311"/>
        <w:numPr>
          <w:ilvl w:val="0"/>
          <w:numId w:val="10"/>
        </w:numPr>
        <w:ind w:firstLine="760"/>
        <w:jc w:val="both"/>
        <w:spacing w:after="0" w:line="322" w:lineRule="exact"/>
        <w:shd w:val="clear" w:color="auto" w:fill="auto"/>
        <w:tabs>
          <w:tab w:val="left" w:pos="1135" w:leader="none"/>
        </w:tabs>
        <w:rPr>
          <w:sz w:val="28"/>
          <w:szCs w:val="28"/>
        </w:rPr>
      </w:pPr>
      <w:r>
        <w:rPr>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r/>
    </w:p>
    <w:p>
      <w:pPr>
        <w:pStyle w:val="1311"/>
        <w:numPr>
          <w:ilvl w:val="0"/>
          <w:numId w:val="10"/>
        </w:numPr>
        <w:ind w:firstLine="760"/>
        <w:jc w:val="both"/>
        <w:spacing w:after="0" w:line="322" w:lineRule="exact"/>
        <w:shd w:val="clear" w:color="auto" w:fill="auto"/>
        <w:tabs>
          <w:tab w:val="left" w:pos="1225" w:leader="none"/>
        </w:tabs>
        <w:rPr>
          <w:sz w:val="28"/>
          <w:szCs w:val="28"/>
        </w:rPr>
      </w:pPr>
      <w:r>
        <w:rPr>
          <w:sz w:val="28"/>
          <w:szCs w:val="28"/>
        </w:rPr>
        <w:t xml:space="preserve">выписка из документа территориального планирования или выписка </w:t>
      </w:r>
      <w:r>
        <w:rPr>
          <w:sz w:val="28"/>
          <w:szCs w:val="28"/>
        </w:rPr>
        <w:t xml:space="preserve">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r/>
    </w:p>
    <w:p>
      <w:pPr>
        <w:pStyle w:val="1311"/>
        <w:numPr>
          <w:ilvl w:val="0"/>
          <w:numId w:val="10"/>
        </w:numPr>
        <w:ind w:firstLine="760"/>
        <w:jc w:val="both"/>
        <w:spacing w:after="0" w:line="322" w:lineRule="exact"/>
        <w:shd w:val="clear" w:color="auto" w:fill="auto"/>
        <w:tabs>
          <w:tab w:val="left" w:pos="1215" w:leader="none"/>
        </w:tabs>
        <w:rPr>
          <w:sz w:val="28"/>
          <w:szCs w:val="28"/>
        </w:rPr>
      </w:pPr>
      <w:r>
        <w:rPr>
          <w:sz w:val="28"/>
          <w:szCs w:val="28"/>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r/>
    </w:p>
    <w:p>
      <w:pPr>
        <w:pStyle w:val="1311"/>
        <w:numPr>
          <w:ilvl w:val="0"/>
          <w:numId w:val="10"/>
        </w:numPr>
        <w:ind w:firstLine="780"/>
        <w:jc w:val="both"/>
        <w:spacing w:after="0" w:line="322" w:lineRule="exact"/>
        <w:shd w:val="clear" w:color="auto" w:fill="auto"/>
        <w:tabs>
          <w:tab w:val="left" w:pos="1222" w:leader="none"/>
        </w:tabs>
        <w:rPr>
          <w:sz w:val="28"/>
          <w:szCs w:val="28"/>
        </w:rPr>
      </w:pPr>
      <w:r>
        <w:rPr>
          <w:sz w:val="28"/>
          <w:szCs w:val="28"/>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r/>
    </w:p>
    <w:p>
      <w:pPr>
        <w:pStyle w:val="1311"/>
        <w:numPr>
          <w:ilvl w:val="0"/>
          <w:numId w:val="10"/>
        </w:numPr>
        <w:ind w:firstLine="780"/>
        <w:jc w:val="both"/>
        <w:spacing w:after="0" w:line="322" w:lineRule="exact"/>
        <w:shd w:val="clear" w:color="auto" w:fill="auto"/>
        <w:tabs>
          <w:tab w:val="left" w:pos="1217" w:leader="none"/>
        </w:tabs>
        <w:rPr>
          <w:sz w:val="28"/>
          <w:szCs w:val="28"/>
        </w:rPr>
      </w:pPr>
      <w:r>
        <w:rPr>
          <w:sz w:val="28"/>
          <w:szCs w:val="28"/>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r/>
    </w:p>
    <w:p>
      <w:pPr>
        <w:pStyle w:val="1311"/>
        <w:numPr>
          <w:ilvl w:val="0"/>
          <w:numId w:val="10"/>
        </w:numPr>
        <w:ind w:firstLine="780"/>
        <w:jc w:val="both"/>
        <w:spacing w:after="0" w:line="322" w:lineRule="exact"/>
        <w:shd w:val="clear" w:color="auto" w:fill="auto"/>
        <w:tabs>
          <w:tab w:val="left" w:pos="1258" w:leader="none"/>
        </w:tabs>
        <w:rPr>
          <w:sz w:val="28"/>
          <w:szCs w:val="28"/>
        </w:rPr>
      </w:pPr>
      <w:r>
        <w:rPr>
          <w:sz w:val="28"/>
          <w:szCs w:val="28"/>
        </w:rPr>
        <w:t xml:space="preserve">договор пользования рыбоводным участком, если обращается лицо,</w:t>
      </w:r>
      <w:r>
        <w:rPr>
          <w:sz w:val="28"/>
          <w:szCs w:val="28"/>
        </w:rPr>
        <w:t xml:space="preserve"> </w:t>
      </w:r>
      <w:r>
        <w:rPr>
          <w:sz w:val="28"/>
          <w:szCs w:val="28"/>
        </w:rPr>
        <w:t xml:space="preserve">осуществляющее </w:t>
      </w:r>
      <w:r>
        <w:rPr>
          <w:sz w:val="28"/>
          <w:szCs w:val="28"/>
        </w:rPr>
        <w:t xml:space="preserve">  </w:t>
      </w:r>
      <w:r>
        <w:rPr>
          <w:sz w:val="28"/>
          <w:szCs w:val="28"/>
        </w:rPr>
        <w:t xml:space="preserve">товарную </w:t>
      </w:r>
      <w:r>
        <w:rPr>
          <w:sz w:val="28"/>
          <w:szCs w:val="28"/>
        </w:rPr>
        <w:t xml:space="preserve">  </w:t>
      </w:r>
      <w:r>
        <w:rPr>
          <w:sz w:val="28"/>
          <w:szCs w:val="28"/>
        </w:rPr>
        <w:t xml:space="preserve">аквакультуру </w:t>
      </w:r>
      <w:r>
        <w:rPr>
          <w:sz w:val="28"/>
          <w:szCs w:val="28"/>
        </w:rPr>
        <w:t xml:space="preserve"> </w:t>
      </w:r>
      <w:r>
        <w:rPr>
          <w:sz w:val="28"/>
          <w:szCs w:val="28"/>
        </w:rPr>
        <w:t xml:space="preserve">(товарное</w:t>
      </w:r>
      <w:r>
        <w:rPr>
          <w:sz w:val="28"/>
          <w:szCs w:val="28"/>
        </w:rPr>
        <w:tab/>
        <w:t xml:space="preserve">рыбоводство),</w:t>
      </w:r>
      <w:r>
        <w:rPr>
          <w:sz w:val="28"/>
          <w:szCs w:val="28"/>
        </w:rPr>
        <w:t xml:space="preserve"> </w:t>
      </w:r>
      <w:r>
        <w:rPr>
          <w:sz w:val="28"/>
          <w:szCs w:val="28"/>
        </w:rPr>
        <w:t xml:space="preserve">за</w:t>
      </w:r>
      <w:r>
        <w:rPr>
          <w:sz w:val="28"/>
          <w:szCs w:val="28"/>
        </w:rPr>
        <w:t xml:space="preserve"> п</w:t>
      </w:r>
      <w:r>
        <w:rPr>
          <w:sz w:val="28"/>
          <w:szCs w:val="28"/>
        </w:rPr>
        <w:t xml:space="preserve">редоставлением в аренду;</w:t>
      </w:r>
      <w:r/>
    </w:p>
    <w:p>
      <w:pPr>
        <w:pStyle w:val="1311"/>
        <w:numPr>
          <w:ilvl w:val="0"/>
          <w:numId w:val="10"/>
        </w:numPr>
        <w:ind w:firstLine="780"/>
        <w:jc w:val="both"/>
        <w:spacing w:after="0" w:line="322" w:lineRule="exact"/>
        <w:shd w:val="clear" w:color="auto" w:fill="auto"/>
        <w:tabs>
          <w:tab w:val="left" w:pos="1222" w:leader="none"/>
        </w:tabs>
        <w:rPr>
          <w:sz w:val="28"/>
          <w:szCs w:val="28"/>
        </w:rPr>
      </w:pPr>
      <w:r>
        <w:rPr>
          <w:sz w:val="28"/>
          <w:szCs w:val="28"/>
        </w:rPr>
        <w:t xml:space="preserve">решение Правительства Российской Федерации о сооружени</w:t>
      </w:r>
      <w:r>
        <w:rPr>
          <w:sz w:val="28"/>
          <w:szCs w:val="28"/>
        </w:rPr>
        <w:t xml:space="preserve">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w:t>
      </w:r>
      <w:r>
        <w:rPr>
          <w:sz w:val="28"/>
          <w:szCs w:val="28"/>
        </w:rPr>
        <w:t xml:space="preserve">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p>
    <w:p>
      <w:pPr>
        <w:pStyle w:val="1311"/>
        <w:numPr>
          <w:ilvl w:val="1"/>
          <w:numId w:val="8"/>
        </w:numPr>
        <w:ind w:firstLine="780"/>
        <w:jc w:val="both"/>
        <w:spacing w:after="0" w:line="322" w:lineRule="exact"/>
        <w:shd w:val="clear" w:color="auto" w:fill="auto"/>
        <w:tabs>
          <w:tab w:val="left" w:pos="1385" w:leader="none"/>
        </w:tabs>
        <w:rPr>
          <w:sz w:val="28"/>
          <w:szCs w:val="28"/>
        </w:rPr>
      </w:pPr>
      <w:r>
        <w:rPr>
          <w:sz w:val="28"/>
          <w:szCs w:val="28"/>
        </w:rPr>
        <w:t xml:space="preserve">Документы, прилагаемые Заявителем к Заявлению, представляемые в электронной форме, направляются в следующих форматах:</w:t>
      </w:r>
      <w:r/>
    </w:p>
    <w:p>
      <w:pPr>
        <w:pStyle w:val="1311"/>
        <w:numPr>
          <w:ilvl w:val="0"/>
          <w:numId w:val="11"/>
        </w:numPr>
        <w:ind w:firstLine="780"/>
        <w:jc w:val="both"/>
        <w:spacing w:after="0" w:line="322" w:lineRule="exact"/>
        <w:shd w:val="clear" w:color="auto" w:fill="auto"/>
        <w:tabs>
          <w:tab w:val="left" w:pos="1112" w:leader="none"/>
        </w:tabs>
        <w:rPr>
          <w:sz w:val="28"/>
          <w:szCs w:val="28"/>
        </w:rPr>
      </w:pPr>
      <w:r>
        <w:rPr>
          <w:sz w:val="28"/>
          <w:szCs w:val="28"/>
          <w:lang w:val="en-US" w:eastAsia="en-US" w:bidi="en-US"/>
        </w:rPr>
        <w:t xml:space="preserve">xml</w:t>
      </w:r>
      <w:r>
        <w:rPr>
          <w:sz w:val="28"/>
          <w:szCs w:val="28"/>
          <w:lang w:eastAsia="en-US" w:bidi="en-US"/>
        </w:rPr>
        <w:t xml:space="preserve"> </w:t>
      </w:r>
      <w:r>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Pr>
          <w:sz w:val="28"/>
          <w:szCs w:val="28"/>
          <w:lang w:val="en-US" w:eastAsia="en-US" w:bidi="en-US"/>
        </w:rPr>
        <w:t xml:space="preserve">xml</w:t>
      </w:r>
      <w:r>
        <w:rPr>
          <w:sz w:val="28"/>
          <w:szCs w:val="28"/>
          <w:lang w:eastAsia="en-US" w:bidi="en-US"/>
        </w:rPr>
        <w:t xml:space="preserve">;</w:t>
      </w:r>
      <w:r/>
    </w:p>
    <w:p>
      <w:pPr>
        <w:pStyle w:val="1311"/>
        <w:numPr>
          <w:ilvl w:val="0"/>
          <w:numId w:val="11"/>
        </w:numPr>
        <w:ind w:firstLine="780"/>
        <w:jc w:val="both"/>
        <w:spacing w:after="0" w:line="322" w:lineRule="exact"/>
        <w:shd w:val="clear" w:color="auto" w:fill="auto"/>
        <w:tabs>
          <w:tab w:val="left" w:pos="1097" w:leader="none"/>
        </w:tabs>
        <w:rPr>
          <w:sz w:val="28"/>
          <w:szCs w:val="28"/>
        </w:rPr>
      </w:pPr>
      <w:r>
        <w:rPr>
          <w:sz w:val="28"/>
          <w:szCs w:val="28"/>
          <w:lang w:val="en-US" w:eastAsia="en-US" w:bidi="en-US"/>
        </w:rPr>
        <w:t xml:space="preserve">doc</w:t>
      </w:r>
      <w:r>
        <w:rPr>
          <w:sz w:val="28"/>
          <w:szCs w:val="28"/>
          <w:lang w:eastAsia="en-US" w:bidi="en-US"/>
        </w:rPr>
        <w:t xml:space="preserve">, </w:t>
      </w:r>
      <w:r>
        <w:rPr>
          <w:sz w:val="28"/>
          <w:szCs w:val="28"/>
          <w:lang w:val="en-US" w:eastAsia="en-US" w:bidi="en-US"/>
        </w:rPr>
        <w:t xml:space="preserve">docx</w:t>
      </w:r>
      <w:r>
        <w:rPr>
          <w:sz w:val="28"/>
          <w:szCs w:val="28"/>
          <w:lang w:eastAsia="en-US" w:bidi="en-US"/>
        </w:rPr>
        <w:t xml:space="preserve">, </w:t>
      </w:r>
      <w:r>
        <w:rPr>
          <w:sz w:val="28"/>
          <w:szCs w:val="28"/>
          <w:lang w:val="en-US" w:eastAsia="en-US" w:bidi="en-US"/>
        </w:rPr>
        <w:t xml:space="preserve">odt</w:t>
      </w:r>
      <w:r>
        <w:rPr>
          <w:sz w:val="28"/>
          <w:szCs w:val="28"/>
          <w:lang w:eastAsia="en-US" w:bidi="en-US"/>
        </w:rPr>
        <w:t xml:space="preserve"> - </w:t>
      </w:r>
      <w:r>
        <w:rPr>
          <w:sz w:val="28"/>
          <w:szCs w:val="28"/>
        </w:rPr>
        <w:t xml:space="preserve">для документов с текстовым содержанием, не включающим формулы;</w:t>
      </w:r>
      <w:r/>
    </w:p>
    <w:p>
      <w:pPr>
        <w:pStyle w:val="1311"/>
        <w:numPr>
          <w:ilvl w:val="0"/>
          <w:numId w:val="11"/>
        </w:numPr>
        <w:ind w:firstLine="780"/>
        <w:jc w:val="both"/>
        <w:spacing w:after="0" w:line="322" w:lineRule="exact"/>
        <w:shd w:val="clear" w:color="auto" w:fill="auto"/>
        <w:tabs>
          <w:tab w:val="left" w:pos="1112" w:leader="none"/>
        </w:tabs>
        <w:rPr>
          <w:sz w:val="28"/>
          <w:szCs w:val="28"/>
        </w:rPr>
      </w:pPr>
      <w:r>
        <w:rPr>
          <w:sz w:val="28"/>
          <w:szCs w:val="28"/>
          <w:lang w:val="en-US" w:eastAsia="en-US" w:bidi="en-US"/>
        </w:rPr>
        <w:t xml:space="preserve">pdf</w:t>
      </w:r>
      <w:r>
        <w:rPr>
          <w:sz w:val="28"/>
          <w:szCs w:val="28"/>
          <w:lang w:eastAsia="en-US" w:bidi="en-US"/>
        </w:rPr>
        <w:t xml:space="preserve">, </w:t>
      </w:r>
      <w:r>
        <w:rPr>
          <w:sz w:val="28"/>
          <w:szCs w:val="28"/>
          <w:lang w:val="en-US" w:eastAsia="en-US" w:bidi="en-US"/>
        </w:rPr>
        <w:t xml:space="preserve">jpg</w:t>
      </w:r>
      <w:r>
        <w:rPr>
          <w:sz w:val="28"/>
          <w:szCs w:val="28"/>
          <w:lang w:eastAsia="en-US" w:bidi="en-US"/>
        </w:rPr>
        <w:t xml:space="preserve">, </w:t>
      </w:r>
      <w:r>
        <w:rPr>
          <w:sz w:val="28"/>
          <w:szCs w:val="28"/>
          <w:lang w:val="en-US" w:eastAsia="en-US" w:bidi="en-US"/>
        </w:rPr>
        <w:t xml:space="preserve">jpeg</w:t>
      </w:r>
      <w:r>
        <w:rPr>
          <w:sz w:val="28"/>
          <w:szCs w:val="28"/>
          <w:lang w:eastAsia="en-US" w:bidi="en-US"/>
        </w:rPr>
        <w:t xml:space="preserve">, </w:t>
      </w:r>
      <w:r>
        <w:rPr>
          <w:sz w:val="28"/>
          <w:szCs w:val="28"/>
          <w:lang w:val="en-US" w:eastAsia="en-US" w:bidi="en-US"/>
        </w:rPr>
        <w:t xml:space="preserve">png</w:t>
      </w:r>
      <w:r>
        <w:rPr>
          <w:sz w:val="28"/>
          <w:szCs w:val="28"/>
          <w:lang w:eastAsia="en-US" w:bidi="en-US"/>
        </w:rPr>
        <w:t xml:space="preserve">, </w:t>
      </w:r>
      <w:r>
        <w:rPr>
          <w:sz w:val="28"/>
          <w:szCs w:val="28"/>
          <w:lang w:val="en-US" w:eastAsia="en-US" w:bidi="en-US"/>
        </w:rPr>
        <w:t xml:space="preserve">bmp</w:t>
      </w:r>
      <w:r>
        <w:rPr>
          <w:sz w:val="28"/>
          <w:szCs w:val="28"/>
          <w:lang w:eastAsia="en-US" w:bidi="en-US"/>
        </w:rPr>
        <w:t xml:space="preserve">, </w:t>
      </w:r>
      <w:r>
        <w:rPr>
          <w:sz w:val="28"/>
          <w:szCs w:val="28"/>
          <w:lang w:val="en-US" w:eastAsia="en-US" w:bidi="en-US"/>
        </w:rPr>
        <w:t xml:space="preserve">tiff</w:t>
      </w:r>
      <w:r>
        <w:rPr>
          <w:sz w:val="28"/>
          <w:szCs w:val="28"/>
          <w:lang w:eastAsia="en-US" w:bidi="en-US"/>
        </w:rPr>
        <w:t xml:space="preserve"> - </w:t>
      </w:r>
      <w:r>
        <w:rPr>
          <w:sz w:val="28"/>
          <w:szCs w:val="28"/>
        </w:rPr>
        <w:t xml:space="preserve">для документов с текстовым содержанием, в том числе включающих формулы и (или) графические изображения, а также документов с графическим содержанием;</w:t>
      </w:r>
      <w:r/>
    </w:p>
    <w:p>
      <w:pPr>
        <w:pStyle w:val="1311"/>
        <w:numPr>
          <w:ilvl w:val="0"/>
          <w:numId w:val="11"/>
        </w:numPr>
        <w:ind w:firstLine="780"/>
        <w:jc w:val="both"/>
        <w:spacing w:after="0" w:line="322" w:lineRule="exact"/>
        <w:shd w:val="clear" w:color="auto" w:fill="auto"/>
        <w:tabs>
          <w:tab w:val="left" w:pos="1148" w:leader="none"/>
        </w:tabs>
        <w:rPr>
          <w:sz w:val="28"/>
          <w:szCs w:val="28"/>
        </w:rPr>
      </w:pPr>
      <w:r>
        <w:rPr>
          <w:sz w:val="28"/>
          <w:szCs w:val="28"/>
          <w:lang w:val="en-US" w:eastAsia="en-US" w:bidi="en-US"/>
        </w:rPr>
        <w:t xml:space="preserve">zip</w:t>
      </w:r>
      <w:r>
        <w:rPr>
          <w:sz w:val="28"/>
          <w:szCs w:val="28"/>
          <w:lang w:eastAsia="en-US" w:bidi="en-US"/>
        </w:rPr>
        <w:t xml:space="preserve">, </w:t>
      </w:r>
      <w:r>
        <w:rPr>
          <w:sz w:val="28"/>
          <w:szCs w:val="28"/>
          <w:lang w:val="en-US" w:eastAsia="en-US" w:bidi="en-US"/>
        </w:rPr>
        <w:t xml:space="preserve">rar</w:t>
      </w:r>
      <w:r>
        <w:rPr>
          <w:sz w:val="28"/>
          <w:szCs w:val="28"/>
          <w:lang w:eastAsia="en-US" w:bidi="en-US"/>
        </w:rPr>
        <w:t xml:space="preserve"> </w:t>
      </w:r>
      <w:r>
        <w:rPr>
          <w:sz w:val="28"/>
          <w:szCs w:val="28"/>
        </w:rPr>
        <w:t xml:space="preserve">- для сжатых документов в один файл;</w:t>
      </w:r>
      <w:r/>
    </w:p>
    <w:p>
      <w:pPr>
        <w:pStyle w:val="1311"/>
        <w:numPr>
          <w:ilvl w:val="0"/>
          <w:numId w:val="11"/>
        </w:numPr>
        <w:ind w:firstLine="780"/>
        <w:jc w:val="both"/>
        <w:spacing w:after="0" w:line="322" w:lineRule="exact"/>
        <w:shd w:val="clear" w:color="auto" w:fill="auto"/>
        <w:tabs>
          <w:tab w:val="left" w:pos="1148" w:leader="none"/>
        </w:tabs>
        <w:rPr>
          <w:sz w:val="28"/>
          <w:szCs w:val="28"/>
        </w:rPr>
      </w:pPr>
      <w:r>
        <w:rPr>
          <w:sz w:val="28"/>
          <w:szCs w:val="28"/>
          <w:lang w:val="en-US" w:eastAsia="en-US" w:bidi="en-US"/>
        </w:rPr>
        <w:t xml:space="preserve">sig </w:t>
      </w:r>
      <w:r>
        <w:rPr>
          <w:sz w:val="28"/>
          <w:szCs w:val="28"/>
        </w:rPr>
        <w:t xml:space="preserve">- для открепленной УКЭП.</w:t>
      </w:r>
      <w:r/>
    </w:p>
    <w:p>
      <w:pPr>
        <w:pStyle w:val="1311"/>
        <w:ind w:firstLine="780"/>
        <w:jc w:val="both"/>
        <w:spacing w:after="0" w:line="322" w:lineRule="exact"/>
        <w:shd w:val="clear" w:color="auto" w:fill="auto"/>
        <w:rPr>
          <w:sz w:val="28"/>
          <w:szCs w:val="28"/>
        </w:rPr>
      </w:pPr>
      <w:r>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w:t>
      </w:r>
      <w:r>
        <w:rPr>
          <w:sz w:val="28"/>
          <w:szCs w:val="28"/>
        </w:rPr>
        <w:t xml:space="preserve">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sz w:val="28"/>
          <w:szCs w:val="28"/>
          <w:lang w:val="en-US" w:eastAsia="en-US" w:bidi="en-US"/>
        </w:rPr>
        <w:t xml:space="preserve">dpi</w:t>
      </w:r>
      <w:r>
        <w:rPr>
          <w:sz w:val="28"/>
          <w:szCs w:val="28"/>
          <w:lang w:eastAsia="en-US" w:bidi="en-US"/>
        </w:rPr>
        <w:t xml:space="preserve"> </w:t>
      </w:r>
      <w:r>
        <w:rPr>
          <w:sz w:val="28"/>
          <w:szCs w:val="28"/>
        </w:rPr>
        <w:t xml:space="preserve">(масштаб 1:1) и всех аутентичных признаков подлинности (графической подписи лица, печати, углового штампа бланка), с использованием следующих режимов:</w:t>
      </w:r>
      <w:r/>
    </w:p>
    <w:p>
      <w:pPr>
        <w:pStyle w:val="1311"/>
        <w:numPr>
          <w:ilvl w:val="0"/>
          <w:numId w:val="12"/>
        </w:numPr>
        <w:ind w:firstLine="780"/>
        <w:jc w:val="left"/>
        <w:spacing w:after="0" w:line="322" w:lineRule="exact"/>
        <w:shd w:val="clear" w:color="auto" w:fill="auto"/>
        <w:tabs>
          <w:tab w:val="left" w:pos="1107" w:leader="none"/>
        </w:tabs>
        <w:rPr>
          <w:sz w:val="28"/>
          <w:szCs w:val="28"/>
        </w:rPr>
      </w:pPr>
      <w:r>
        <w:rPr>
          <w:sz w:val="28"/>
          <w:szCs w:val="28"/>
        </w:rPr>
        <w:t xml:space="preserve">«черно-белый» (при отсутствии в документе графических изображений и(или) цветного текста);</w:t>
      </w:r>
      <w:r/>
    </w:p>
    <w:p>
      <w:pPr>
        <w:pStyle w:val="1311"/>
        <w:numPr>
          <w:ilvl w:val="0"/>
          <w:numId w:val="12"/>
        </w:numPr>
        <w:ind w:firstLine="780"/>
        <w:jc w:val="left"/>
        <w:spacing w:after="0" w:line="322" w:lineRule="exact"/>
        <w:shd w:val="clear" w:color="auto" w:fill="auto"/>
        <w:tabs>
          <w:tab w:val="left" w:pos="1102" w:leader="none"/>
        </w:tabs>
        <w:rPr>
          <w:sz w:val="28"/>
          <w:szCs w:val="28"/>
        </w:rPr>
      </w:pPr>
      <w:r>
        <w:rPr>
          <w:sz w:val="28"/>
          <w:szCs w:val="28"/>
        </w:rPr>
        <w:t xml:space="preserve">«оттенки серого» (при наличии в документе графических изображений, отличных от цветного графического изображения);</w:t>
      </w:r>
      <w:r/>
    </w:p>
    <w:p>
      <w:pPr>
        <w:pStyle w:val="1311"/>
        <w:numPr>
          <w:ilvl w:val="0"/>
          <w:numId w:val="12"/>
        </w:numPr>
        <w:ind w:firstLine="780"/>
        <w:jc w:val="left"/>
        <w:spacing w:after="0" w:line="322" w:lineRule="exact"/>
        <w:shd w:val="clear" w:color="auto" w:fill="auto"/>
        <w:tabs>
          <w:tab w:val="left" w:pos="1112" w:leader="none"/>
        </w:tabs>
        <w:rPr>
          <w:sz w:val="28"/>
          <w:szCs w:val="28"/>
        </w:rPr>
      </w:pPr>
      <w:r>
        <w:rPr>
          <w:sz w:val="28"/>
          <w:szCs w:val="28"/>
        </w:rPr>
        <w:t xml:space="preserve">«цветной» или «режим полной цветопередачи» (при наличии в документе цветных графических изображений либо цветного текста).</w:t>
      </w:r>
      <w:r/>
    </w:p>
    <w:p>
      <w:pPr>
        <w:pStyle w:val="1311"/>
        <w:ind w:firstLine="780"/>
        <w:jc w:val="both"/>
        <w:spacing w:after="0" w:line="322" w:lineRule="exact"/>
        <w:shd w:val="clear" w:color="auto" w:fill="auto"/>
        <w:rPr>
          <w:sz w:val="28"/>
          <w:szCs w:val="28"/>
        </w:rPr>
      </w:pPr>
      <w:r>
        <w:rPr>
          <w:sz w:val="28"/>
          <w:szCs w:val="28"/>
        </w:rPr>
        <w:t xml:space="preserve">Количество файлов должно соответствовать количеству документов, каждый</w:t>
      </w:r>
      <w:r>
        <w:rPr>
          <w:sz w:val="28"/>
          <w:szCs w:val="28"/>
        </w:rPr>
        <w:t xml:space="preserve"> </w:t>
      </w:r>
      <w:r>
        <w:rPr>
          <w:sz w:val="28"/>
          <w:szCs w:val="28"/>
        </w:rPr>
        <w:t xml:space="preserve">из которых содержит текстовую и(или) графическую информацию.</w:t>
      </w:r>
      <w:r/>
    </w:p>
    <w:p>
      <w:pPr>
        <w:pStyle w:val="1311"/>
        <w:ind w:firstLine="800"/>
        <w:jc w:val="both"/>
        <w:spacing w:after="0" w:line="322" w:lineRule="exact"/>
        <w:shd w:val="clear" w:color="auto" w:fill="auto"/>
        <w:rPr>
          <w:sz w:val="28"/>
          <w:szCs w:val="28"/>
        </w:rPr>
      </w:pPr>
      <w:r>
        <w:rPr>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r/>
    </w:p>
    <w:p>
      <w:pPr>
        <w:pStyle w:val="1311"/>
        <w:numPr>
          <w:ilvl w:val="1"/>
          <w:numId w:val="8"/>
        </w:numPr>
        <w:ind w:firstLine="800"/>
        <w:jc w:val="both"/>
        <w:spacing w:after="300" w:line="322" w:lineRule="exact"/>
        <w:shd w:val="clear" w:color="auto" w:fill="auto"/>
        <w:tabs>
          <w:tab w:val="left" w:pos="1393" w:leader="none"/>
        </w:tabs>
        <w:rPr>
          <w:sz w:val="28"/>
          <w:szCs w:val="28"/>
        </w:rPr>
      </w:pPr>
      <w:r>
        <w:rPr>
          <w:sz w:val="28"/>
          <w:szCs w:val="28"/>
        </w:rPr>
        <w:t xml:space="preserve">В целях предоставления</w:t>
      </w:r>
      <w:r>
        <w:rPr>
          <w:sz w:val="28"/>
          <w:szCs w:val="28"/>
        </w:rPr>
        <w:t xml:space="preserve"> </w:t>
      </w:r>
      <w:r>
        <w:rPr>
          <w:sz w:val="28"/>
          <w:szCs w:val="28"/>
        </w:rPr>
        <w:t xml:space="preserve">муниципальн</w:t>
      </w:r>
      <w:r>
        <w:rPr>
          <w:sz w:val="28"/>
          <w:szCs w:val="28"/>
        </w:rPr>
        <w:t xml:space="preserve">ой</w:t>
      </w:r>
      <w:r>
        <w:rPr>
          <w:sz w:val="28"/>
          <w:szCs w:val="28"/>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r/>
    </w:p>
    <w:p>
      <w:pPr>
        <w:pStyle w:val="1313"/>
        <w:ind w:firstLine="0"/>
        <w:jc w:val="center"/>
        <w:keepLines/>
        <w:keepNext/>
        <w:spacing w:before="0" w:after="300" w:line="322" w:lineRule="exact"/>
        <w:shd w:val="clear" w:color="auto" w:fill="auto"/>
      </w:pPr>
      <w:r/>
      <w:bookmarkStart w:id="9" w:name="bookmark8"/>
      <w:r>
        <w:t xml:space="preserve">Исчерпывающий перечень оснований для отказа в приеме документов,</w:t>
      </w:r>
      <w:r>
        <w:br/>
        <w:t xml:space="preserve">необходимых для предоставления муниципальной услуги</w:t>
      </w:r>
      <w:bookmarkEnd w:id="9"/>
      <w:r/>
      <w:r/>
    </w:p>
    <w:p>
      <w:pPr>
        <w:pStyle w:val="1311"/>
        <w:numPr>
          <w:ilvl w:val="1"/>
          <w:numId w:val="8"/>
        </w:numPr>
        <w:ind w:firstLine="800"/>
        <w:jc w:val="both"/>
        <w:spacing w:after="0" w:line="322" w:lineRule="exact"/>
        <w:shd w:val="clear" w:color="auto" w:fill="auto"/>
        <w:tabs>
          <w:tab w:val="left" w:pos="1393" w:leader="none"/>
        </w:tabs>
        <w:rPr>
          <w:sz w:val="28"/>
          <w:szCs w:val="28"/>
        </w:rPr>
      </w:pPr>
      <w:r>
        <w:rPr>
          <w:sz w:val="28"/>
          <w:szCs w:val="28"/>
        </w:rPr>
        <w:t xml:space="preserve">Основаниями для отказа в приеме к рассмотрению документов, необходимых для предоставления муниципальной услуги, являются:</w:t>
      </w:r>
      <w:r/>
    </w:p>
    <w:p>
      <w:pPr>
        <w:pStyle w:val="1311"/>
        <w:numPr>
          <w:ilvl w:val="0"/>
          <w:numId w:val="13"/>
        </w:numPr>
        <w:ind w:firstLine="800"/>
        <w:jc w:val="both"/>
        <w:spacing w:after="0" w:line="322" w:lineRule="exact"/>
        <w:shd w:val="clear" w:color="auto" w:fill="auto"/>
        <w:tabs>
          <w:tab w:val="left" w:pos="1689" w:leader="none"/>
        </w:tabs>
        <w:rPr>
          <w:sz w:val="28"/>
          <w:szCs w:val="28"/>
        </w:rPr>
      </w:pPr>
      <w:r>
        <w:rPr>
          <w:sz w:val="28"/>
          <w:szCs w:val="28"/>
        </w:rPr>
        <w:t xml:space="preserve">представление неполного комплекта документов;</w:t>
      </w:r>
      <w:r/>
    </w:p>
    <w:p>
      <w:pPr>
        <w:pStyle w:val="1311"/>
        <w:numPr>
          <w:ilvl w:val="0"/>
          <w:numId w:val="13"/>
        </w:numPr>
        <w:ind w:firstLine="800"/>
        <w:jc w:val="both"/>
        <w:spacing w:after="0" w:line="326" w:lineRule="exact"/>
        <w:shd w:val="clear" w:color="auto" w:fill="auto"/>
        <w:tabs>
          <w:tab w:val="left" w:pos="1710" w:leader="none"/>
        </w:tabs>
        <w:rPr>
          <w:sz w:val="28"/>
          <w:szCs w:val="28"/>
        </w:rPr>
      </w:pPr>
      <w:r>
        <w:rPr>
          <w:sz w:val="28"/>
          <w:szCs w:val="28"/>
        </w:rPr>
        <w:t xml:space="preserve">представленные документы утратили силу на момент обращения за услугой;</w:t>
      </w:r>
      <w:r/>
    </w:p>
    <w:p>
      <w:pPr>
        <w:pStyle w:val="1311"/>
        <w:numPr>
          <w:ilvl w:val="0"/>
          <w:numId w:val="13"/>
        </w:numPr>
        <w:ind w:firstLine="800"/>
        <w:jc w:val="both"/>
        <w:spacing w:after="0" w:line="326" w:lineRule="exact"/>
        <w:shd w:val="clear" w:color="auto" w:fill="auto"/>
        <w:tabs>
          <w:tab w:val="left" w:pos="1705" w:leader="none"/>
        </w:tabs>
        <w:rPr>
          <w:sz w:val="28"/>
          <w:szCs w:val="28"/>
        </w:rPr>
      </w:pPr>
      <w:r>
        <w:rPr>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w:t>
      </w:r>
      <w:r/>
    </w:p>
    <w:p>
      <w:pPr>
        <w:pStyle w:val="1311"/>
        <w:numPr>
          <w:ilvl w:val="0"/>
          <w:numId w:val="13"/>
        </w:numPr>
        <w:ind w:firstLine="800"/>
        <w:jc w:val="both"/>
        <w:spacing w:after="0" w:line="322" w:lineRule="exact"/>
        <w:shd w:val="clear" w:color="auto" w:fill="auto"/>
        <w:tabs>
          <w:tab w:val="left" w:pos="1705" w:leader="none"/>
        </w:tabs>
        <w:rPr>
          <w:sz w:val="28"/>
          <w:szCs w:val="28"/>
        </w:rPr>
      </w:pPr>
      <w:r>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p>
    <w:p>
      <w:pPr>
        <w:pStyle w:val="1311"/>
        <w:numPr>
          <w:ilvl w:val="0"/>
          <w:numId w:val="13"/>
        </w:numPr>
        <w:ind w:firstLine="800"/>
        <w:jc w:val="both"/>
        <w:spacing w:after="0" w:line="317" w:lineRule="exact"/>
        <w:shd w:val="clear" w:color="auto" w:fill="auto"/>
        <w:tabs>
          <w:tab w:val="left" w:pos="1700" w:leader="none"/>
        </w:tabs>
        <w:rPr>
          <w:sz w:val="28"/>
          <w:szCs w:val="28"/>
        </w:rPr>
      </w:pPr>
      <w:r>
        <w:rPr>
          <w:sz w:val="28"/>
          <w:szCs w:val="28"/>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p>
    <w:p>
      <w:pPr>
        <w:pStyle w:val="1311"/>
        <w:numPr>
          <w:ilvl w:val="0"/>
          <w:numId w:val="13"/>
        </w:numPr>
        <w:ind w:firstLine="800"/>
        <w:jc w:val="both"/>
        <w:spacing w:after="0" w:line="322" w:lineRule="exact"/>
        <w:shd w:val="clear" w:color="auto" w:fill="auto"/>
        <w:tabs>
          <w:tab w:val="left" w:pos="1710" w:leader="none"/>
        </w:tabs>
        <w:rPr>
          <w:sz w:val="28"/>
          <w:szCs w:val="28"/>
        </w:rPr>
      </w:pPr>
      <w:r>
        <w:rPr>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p>
    <w:p>
      <w:pPr>
        <w:pStyle w:val="1311"/>
        <w:numPr>
          <w:ilvl w:val="0"/>
          <w:numId w:val="13"/>
        </w:numPr>
        <w:ind w:firstLine="800"/>
        <w:jc w:val="both"/>
        <w:spacing w:after="0" w:line="317" w:lineRule="exact"/>
        <w:shd w:val="clear" w:color="auto" w:fill="auto"/>
        <w:tabs>
          <w:tab w:val="left" w:pos="1700" w:leader="none"/>
        </w:tabs>
        <w:rPr>
          <w:sz w:val="28"/>
          <w:szCs w:val="28"/>
        </w:rPr>
      </w:pPr>
      <w:r>
        <w:rPr>
          <w:sz w:val="28"/>
          <w:szCs w:val="28"/>
        </w:rPr>
        <w:t xml:space="preserve">неполное заполнение полей в форме заявления, в том числе в интерактивной форме заявления на ЕПГУ.</w:t>
      </w:r>
      <w:r/>
    </w:p>
    <w:p>
      <w:pPr>
        <w:pStyle w:val="1311"/>
        <w:numPr>
          <w:ilvl w:val="1"/>
          <w:numId w:val="8"/>
        </w:numPr>
        <w:ind w:firstLine="800"/>
        <w:jc w:val="both"/>
        <w:spacing w:after="0" w:line="322" w:lineRule="exact"/>
        <w:shd w:val="clear" w:color="auto" w:fill="auto"/>
        <w:tabs>
          <w:tab w:val="left" w:pos="1398" w:leader="none"/>
        </w:tabs>
        <w:rPr>
          <w:sz w:val="28"/>
          <w:szCs w:val="28"/>
        </w:rPr>
      </w:pPr>
      <w:r>
        <w:rPr>
          <w:sz w:val="28"/>
          <w:szCs w:val="28"/>
        </w:rPr>
        <w:t xml:space="preserve">Решение об отказе в приеме документ</w:t>
      </w:r>
      <w:r>
        <w:rPr>
          <w:sz w:val="28"/>
          <w:szCs w:val="28"/>
        </w:rPr>
        <w:t xml:space="preserve">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p>
    <w:p>
      <w:pPr>
        <w:pStyle w:val="1311"/>
        <w:numPr>
          <w:ilvl w:val="1"/>
          <w:numId w:val="8"/>
        </w:numPr>
        <w:ind w:firstLine="800"/>
        <w:jc w:val="both"/>
        <w:spacing w:after="300" w:line="322" w:lineRule="exact"/>
        <w:shd w:val="clear" w:color="auto" w:fill="auto"/>
        <w:tabs>
          <w:tab w:val="left" w:pos="1388" w:leader="none"/>
        </w:tabs>
        <w:rPr>
          <w:sz w:val="28"/>
          <w:szCs w:val="28"/>
        </w:rPr>
      </w:pPr>
      <w:r>
        <w:rPr>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Pr>
          <w:sz w:val="28"/>
          <w:szCs w:val="28"/>
        </w:rPr>
        <w:t xml:space="preserve">муниципальной</w:t>
      </w:r>
      <w:r>
        <w:rPr>
          <w:sz w:val="28"/>
          <w:szCs w:val="28"/>
        </w:rPr>
        <w:t xml:space="preserve"> услуги.</w:t>
      </w:r>
      <w:r/>
    </w:p>
    <w:p>
      <w:pPr>
        <w:pStyle w:val="1312"/>
        <w:ind w:firstLine="567"/>
        <w:spacing w:before="0" w:after="300"/>
        <w:shd w:val="clear" w:color="auto" w:fill="auto"/>
      </w:pPr>
      <w:r>
        <w:t xml:space="preserve">Исчерпывающий перечень оснований для приостановления предоставления</w:t>
      </w:r>
      <w:r>
        <w:br/>
      </w:r>
      <w:r>
        <w:t xml:space="preserve">муниципальной</w:t>
      </w:r>
      <w:r>
        <w:t xml:space="preserve"> услуги или отказа</w:t>
      </w:r>
      <w:r>
        <w:t xml:space="preserve"> </w:t>
      </w:r>
      <w:r>
        <w:t xml:space="preserve">в предоставлении муниципальной услуги</w:t>
      </w:r>
      <w:r/>
    </w:p>
    <w:p>
      <w:pPr>
        <w:pStyle w:val="1311"/>
        <w:numPr>
          <w:ilvl w:val="1"/>
          <w:numId w:val="8"/>
        </w:numPr>
        <w:ind w:firstLine="800"/>
        <w:jc w:val="both"/>
        <w:spacing w:after="0" w:line="322" w:lineRule="exact"/>
        <w:shd w:val="clear" w:color="auto" w:fill="auto"/>
        <w:tabs>
          <w:tab w:val="left" w:pos="1384" w:leader="none"/>
        </w:tabs>
        <w:rPr>
          <w:sz w:val="28"/>
          <w:szCs w:val="28"/>
        </w:rPr>
      </w:pPr>
      <w:r>
        <w:rPr>
          <w:sz w:val="28"/>
          <w:szCs w:val="28"/>
        </w:rPr>
        <w:t xml:space="preserve">Основание для приостановления предоставления </w:t>
      </w:r>
      <w:r>
        <w:rPr>
          <w:sz w:val="28"/>
          <w:szCs w:val="28"/>
        </w:rPr>
        <w:t xml:space="preserve">муниципальной</w:t>
      </w:r>
      <w:r>
        <w:rPr>
          <w:sz w:val="28"/>
          <w:szCs w:val="28"/>
        </w:rPr>
        <w:t xml:space="preserve"> услуги:</w:t>
      </w:r>
      <w:r/>
    </w:p>
    <w:p>
      <w:pPr>
        <w:pStyle w:val="1311"/>
        <w:ind w:firstLine="740"/>
        <w:jc w:val="both"/>
        <w:spacing w:after="0" w:line="322" w:lineRule="exact"/>
        <w:shd w:val="clear" w:color="auto" w:fill="auto"/>
        <w:rPr>
          <w:sz w:val="28"/>
          <w:szCs w:val="28"/>
        </w:rPr>
      </w:pPr>
      <w:r>
        <w:rPr>
          <w:sz w:val="28"/>
          <w:szCs w:val="28"/>
        </w:rPr>
        <w:t xml:space="preserve">если на момент поступления в уполномоченный орган заявления </w:t>
      </w:r>
      <w:r>
        <w:rPr>
          <w:sz w:val="28"/>
          <w:szCs w:val="28"/>
        </w:rPr>
        <w:t xml:space="preserve">о </w:t>
      </w:r>
      <w:r>
        <w:rPr>
          <w:sz w:val="28"/>
          <w:szCs w:val="28"/>
        </w:rPr>
        <w:t xml:space="preserve">предварительном согласовании предоставления земельного участка, к которому приложена схема расположения земе</w:t>
      </w:r>
      <w:r>
        <w:rPr>
          <w:sz w:val="28"/>
          <w:szCs w:val="28"/>
        </w:rPr>
        <w:t xml:space="preserve">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p>
    <w:p>
      <w:pPr>
        <w:pStyle w:val="1311"/>
        <w:ind w:firstLine="740"/>
        <w:jc w:val="both"/>
        <w:spacing w:after="0" w:line="322" w:lineRule="exact"/>
        <w:shd w:val="clear" w:color="auto" w:fill="auto"/>
        <w:rPr>
          <w:sz w:val="28"/>
          <w:szCs w:val="28"/>
        </w:rPr>
      </w:pPr>
      <w:r>
        <w:rPr>
          <w:sz w:val="28"/>
          <w:szCs w:val="28"/>
        </w:rPr>
        <w:t xml:space="preserve">Срок рассмотрения поданного позднее заявления о п</w:t>
      </w:r>
      <w:r>
        <w:rPr>
          <w:sz w:val="28"/>
          <w:szCs w:val="28"/>
        </w:rPr>
        <w:t xml:space="preserve">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p>
    <w:p>
      <w:pPr>
        <w:pStyle w:val="1311"/>
        <w:ind w:firstLine="740"/>
        <w:jc w:val="both"/>
        <w:spacing w:after="0" w:line="322" w:lineRule="exact"/>
        <w:shd w:val="clear" w:color="auto" w:fill="auto"/>
        <w:rPr>
          <w:sz w:val="28"/>
          <w:szCs w:val="28"/>
        </w:rPr>
      </w:pPr>
      <w:r>
        <w:rPr>
          <w:sz w:val="28"/>
          <w:szCs w:val="28"/>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r/>
    </w:p>
    <w:p>
      <w:pPr>
        <w:pStyle w:val="1311"/>
        <w:numPr>
          <w:ilvl w:val="1"/>
          <w:numId w:val="8"/>
        </w:numPr>
        <w:ind w:firstLine="740"/>
        <w:jc w:val="both"/>
        <w:spacing w:after="0" w:line="322" w:lineRule="exact"/>
        <w:shd w:val="clear" w:color="auto" w:fill="auto"/>
        <w:tabs>
          <w:tab w:val="left" w:pos="1374" w:leader="none"/>
        </w:tabs>
        <w:rPr>
          <w:sz w:val="28"/>
          <w:szCs w:val="28"/>
        </w:rPr>
      </w:pPr>
      <w:r>
        <w:rPr>
          <w:sz w:val="28"/>
          <w:szCs w:val="28"/>
        </w:rPr>
        <w:t xml:space="preserve">Основания для отказа в предоставлении муниципальной услуги:</w:t>
      </w:r>
      <w:r/>
    </w:p>
    <w:p>
      <w:pPr>
        <w:pStyle w:val="1311"/>
        <w:numPr>
          <w:ilvl w:val="0"/>
          <w:numId w:val="14"/>
        </w:numPr>
        <w:ind w:firstLine="740"/>
        <w:jc w:val="both"/>
        <w:spacing w:after="0" w:line="322" w:lineRule="exact"/>
        <w:shd w:val="clear" w:color="auto" w:fill="auto"/>
        <w:tabs>
          <w:tab w:val="left" w:pos="1661" w:leader="none"/>
        </w:tabs>
        <w:rPr>
          <w:sz w:val="28"/>
          <w:szCs w:val="28"/>
        </w:rPr>
      </w:pPr>
      <w:r>
        <w:rPr>
          <w:sz w:val="28"/>
          <w:szCs w:val="28"/>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r/>
    </w:p>
    <w:p>
      <w:pPr>
        <w:pStyle w:val="1311"/>
        <w:numPr>
          <w:ilvl w:val="0"/>
          <w:numId w:val="14"/>
        </w:numPr>
        <w:ind w:firstLine="740"/>
        <w:jc w:val="both"/>
        <w:spacing w:after="0" w:line="322" w:lineRule="exact"/>
        <w:shd w:val="clear" w:color="auto" w:fill="auto"/>
        <w:tabs>
          <w:tab w:val="left" w:pos="1661" w:leader="none"/>
        </w:tabs>
        <w:rPr>
          <w:sz w:val="28"/>
          <w:szCs w:val="28"/>
        </w:rPr>
      </w:pPr>
      <w:r>
        <w:rPr>
          <w:sz w:val="28"/>
          <w:szCs w:val="28"/>
        </w:rPr>
        <w:t xml:space="preserve">полное или частичное совпадение местоположения земельного участка, образо</w:t>
      </w:r>
      <w:r>
        <w:rPr>
          <w:sz w:val="28"/>
          <w:szCs w:val="28"/>
        </w:rPr>
        <w:t xml:space="preserve">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p>
    <w:p>
      <w:pPr>
        <w:pStyle w:val="1311"/>
        <w:numPr>
          <w:ilvl w:val="0"/>
          <w:numId w:val="14"/>
        </w:numPr>
        <w:ind w:firstLine="740"/>
        <w:jc w:val="both"/>
        <w:spacing w:after="0" w:line="322" w:lineRule="exact"/>
        <w:shd w:val="clear" w:color="auto" w:fill="auto"/>
        <w:tabs>
          <w:tab w:val="left" w:pos="1661" w:leader="none"/>
        </w:tabs>
        <w:rPr>
          <w:sz w:val="28"/>
          <w:szCs w:val="28"/>
        </w:rPr>
      </w:pPr>
      <w:r>
        <w:rPr>
          <w:sz w:val="28"/>
          <w:szCs w:val="28"/>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r/>
    </w:p>
    <w:p>
      <w:pPr>
        <w:pStyle w:val="1311"/>
        <w:numPr>
          <w:ilvl w:val="0"/>
          <w:numId w:val="14"/>
        </w:numPr>
        <w:ind w:firstLine="740"/>
        <w:jc w:val="both"/>
        <w:spacing w:after="0" w:line="322" w:lineRule="exact"/>
        <w:shd w:val="clear" w:color="auto" w:fill="auto"/>
        <w:tabs>
          <w:tab w:val="left" w:pos="1701" w:leader="none"/>
        </w:tabs>
        <w:rPr>
          <w:sz w:val="28"/>
          <w:szCs w:val="28"/>
        </w:rPr>
      </w:pPr>
      <w:r>
        <w:rPr>
          <w:sz w:val="28"/>
          <w:szCs w:val="28"/>
        </w:rPr>
        <w:t xml:space="preserve">несоответствие схемы расположения земельного</w:t>
      </w:r>
      <w:r>
        <w:rPr>
          <w:sz w:val="28"/>
          <w:szCs w:val="28"/>
        </w:rPr>
        <w:t xml:space="preserve"> </w:t>
      </w:r>
      <w:r>
        <w:rPr>
          <w:sz w:val="28"/>
          <w:szCs w:val="28"/>
        </w:rPr>
        <w:t xml:space="preserve">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Pr>
          <w:sz w:val="28"/>
          <w:szCs w:val="28"/>
        </w:rPr>
        <w:t xml:space="preserve">;</w:t>
      </w:r>
      <w:r/>
    </w:p>
    <w:p>
      <w:pPr>
        <w:pStyle w:val="1311"/>
        <w:numPr>
          <w:ilvl w:val="0"/>
          <w:numId w:val="14"/>
        </w:numPr>
        <w:ind w:firstLine="740"/>
        <w:jc w:val="both"/>
        <w:spacing w:after="0" w:line="322" w:lineRule="exact"/>
        <w:shd w:val="clear" w:color="auto" w:fill="auto"/>
        <w:tabs>
          <w:tab w:val="left" w:pos="1661" w:leader="none"/>
        </w:tabs>
        <w:rPr>
          <w:sz w:val="28"/>
          <w:szCs w:val="28"/>
        </w:rPr>
      </w:pPr>
      <w:r>
        <w:rPr>
          <w:sz w:val="28"/>
          <w:szCs w:val="28"/>
        </w:rPr>
        <w:t xml:space="preserve">земельн</w:t>
      </w:r>
      <w:r>
        <w:rPr>
          <w:sz w:val="28"/>
          <w:szCs w:val="28"/>
        </w:rPr>
        <w:t xml:space="preserve">ый</w:t>
      </w:r>
      <w:r>
        <w:rPr>
          <w:sz w:val="28"/>
          <w:szCs w:val="28"/>
        </w:rPr>
        <w:t xml:space="preserve"> участ</w:t>
      </w:r>
      <w:r>
        <w:rPr>
          <w:sz w:val="28"/>
          <w:szCs w:val="28"/>
        </w:rPr>
        <w:t xml:space="preserve">о</w:t>
      </w:r>
      <w:r>
        <w:rPr>
          <w:sz w:val="28"/>
          <w:szCs w:val="28"/>
        </w:rPr>
        <w:t xml:space="preserve">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r/>
    </w:p>
    <w:p>
      <w:pPr>
        <w:pStyle w:val="1311"/>
        <w:numPr>
          <w:ilvl w:val="0"/>
          <w:numId w:val="14"/>
        </w:numPr>
        <w:ind w:firstLine="740"/>
        <w:jc w:val="both"/>
        <w:spacing w:after="0" w:line="322" w:lineRule="exact"/>
        <w:shd w:val="clear" w:color="auto" w:fill="auto"/>
        <w:tabs>
          <w:tab w:val="left" w:pos="1661" w:leader="none"/>
        </w:tabs>
        <w:rPr>
          <w:sz w:val="28"/>
          <w:szCs w:val="28"/>
        </w:rPr>
      </w:pPr>
      <w:r>
        <w:rPr>
          <w:sz w:val="28"/>
          <w:szCs w:val="28"/>
        </w:rPr>
        <w:t xml:space="preserve">органом исполнительной власти субъекта Российской Федер</w:t>
      </w:r>
      <w:r>
        <w:rPr>
          <w:sz w:val="28"/>
          <w:szCs w:val="28"/>
        </w:rPr>
        <w:t xml:space="preserve">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r/>
    </w:p>
    <w:p>
      <w:pPr>
        <w:pStyle w:val="1311"/>
        <w:numPr>
          <w:ilvl w:val="0"/>
          <w:numId w:val="14"/>
        </w:numPr>
        <w:ind w:firstLine="740"/>
        <w:jc w:val="both"/>
        <w:spacing w:after="0" w:line="322" w:lineRule="exact"/>
        <w:shd w:val="clear" w:color="auto" w:fill="auto"/>
        <w:tabs>
          <w:tab w:val="left" w:pos="1661" w:leader="none"/>
        </w:tabs>
        <w:rPr>
          <w:sz w:val="28"/>
          <w:szCs w:val="28"/>
        </w:rPr>
      </w:pPr>
      <w:r>
        <w:rPr>
          <w:sz w:val="28"/>
          <w:szCs w:val="28"/>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p>
    <w:p>
      <w:pPr>
        <w:pStyle w:val="1311"/>
        <w:numPr>
          <w:ilvl w:val="0"/>
          <w:numId w:val="14"/>
        </w:numPr>
        <w:ind w:firstLine="740"/>
        <w:jc w:val="both"/>
        <w:spacing w:after="0" w:line="322" w:lineRule="exact"/>
        <w:shd w:val="clear" w:color="auto" w:fill="auto"/>
        <w:tabs>
          <w:tab w:val="left" w:pos="921" w:leader="none"/>
          <w:tab w:val="left" w:pos="1701" w:leader="none"/>
        </w:tabs>
        <w:rPr>
          <w:sz w:val="28"/>
          <w:szCs w:val="28"/>
        </w:rPr>
      </w:pPr>
      <w:r>
        <w:rPr>
          <w:sz w:val="28"/>
          <w:szCs w:val="28"/>
        </w:rPr>
        <w:t xml:space="preserve">указанный в зая</w:t>
      </w:r>
      <w:r>
        <w:rPr>
          <w:sz w:val="28"/>
          <w:szCs w:val="28"/>
        </w:rPr>
        <w:t xml:space="preserve">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w:t>
      </w:r>
      <w:r>
        <w:rPr>
          <w:sz w:val="28"/>
          <w:szCs w:val="28"/>
        </w:rPr>
        <w:t xml:space="preserve"> о </w:t>
      </w:r>
      <w:r>
        <w:rPr>
          <w:sz w:val="28"/>
          <w:szCs w:val="28"/>
        </w:rPr>
        <w:t xml:space="preserve">предварительном согласовании предоставления земельного</w:t>
      </w:r>
      <w:r>
        <w:rPr>
          <w:sz w:val="28"/>
          <w:szCs w:val="28"/>
        </w:rPr>
        <w:t xml:space="preserve">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w:t>
      </w:r>
      <w:r>
        <w:rPr>
          <w:sz w:val="28"/>
          <w:szCs w:val="28"/>
        </w:rPr>
        <w:t xml:space="preserve">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p>
    <w:p>
      <w:pPr>
        <w:pStyle w:val="1311"/>
        <w:numPr>
          <w:ilvl w:val="0"/>
          <w:numId w:val="14"/>
        </w:numPr>
        <w:ind w:firstLine="740"/>
        <w:jc w:val="both"/>
        <w:spacing w:after="0" w:line="322" w:lineRule="exact"/>
        <w:shd w:val="clear" w:color="auto" w:fill="auto"/>
        <w:tabs>
          <w:tab w:val="left" w:pos="1650" w:leader="none"/>
        </w:tabs>
        <w:rPr>
          <w:sz w:val="28"/>
          <w:szCs w:val="28"/>
        </w:rPr>
      </w:pPr>
      <w:r>
        <w:rPr>
          <w:sz w:val="28"/>
          <w:szCs w:val="28"/>
        </w:rPr>
        <w:t xml:space="preserve">указанный в заявле</w:t>
      </w:r>
      <w:r>
        <w:rPr>
          <w:sz w:val="28"/>
          <w:szCs w:val="28"/>
        </w:rPr>
        <w:t xml:space="preserve">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w:t>
      </w:r>
      <w:r>
        <w:rPr>
          <w:sz w:val="28"/>
          <w:szCs w:val="28"/>
        </w:rPr>
        <w:t xml:space="preserve">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p>
    <w:p>
      <w:pPr>
        <w:pStyle w:val="1311"/>
        <w:numPr>
          <w:ilvl w:val="0"/>
          <w:numId w:val="14"/>
        </w:numPr>
        <w:ind w:firstLine="740"/>
        <w:jc w:val="both"/>
        <w:spacing w:after="0" w:line="322" w:lineRule="exact"/>
        <w:shd w:val="clear" w:color="auto" w:fill="auto"/>
        <w:tabs>
          <w:tab w:val="left" w:pos="1734" w:leader="none"/>
        </w:tabs>
        <w:rPr>
          <w:sz w:val="28"/>
          <w:szCs w:val="28"/>
        </w:rPr>
      </w:pPr>
      <w:r>
        <w:rPr>
          <w:sz w:val="28"/>
          <w:szCs w:val="28"/>
        </w:rPr>
        <w:t xml:space="preserve">на указанном в заявлении земельном участке расположены здание, сооружение, объек</w:t>
      </w:r>
      <w:r>
        <w:rPr>
          <w:sz w:val="28"/>
          <w:szCs w:val="28"/>
        </w:rPr>
        <w:t xml:space="preserve">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w:t>
      </w:r>
      <w:r>
        <w:rPr>
          <w:sz w:val="28"/>
          <w:szCs w:val="28"/>
        </w:rPr>
        <w:t xml:space="preserve">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объек</w:t>
      </w:r>
      <w:r>
        <w:rPr>
          <w:sz w:val="28"/>
          <w:szCs w:val="28"/>
        </w:rPr>
        <w:t xml:space="preserve">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w:t>
      </w:r>
      <w:r>
        <w:rPr>
          <w:sz w:val="28"/>
          <w:szCs w:val="28"/>
        </w:rPr>
        <w:t xml:space="preserve">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p>
    <w:p>
      <w:pPr>
        <w:pStyle w:val="1311"/>
        <w:numPr>
          <w:ilvl w:val="0"/>
          <w:numId w:val="14"/>
        </w:numPr>
        <w:ind w:firstLine="740"/>
        <w:jc w:val="both"/>
        <w:spacing w:after="0" w:line="322" w:lineRule="exact"/>
        <w:shd w:val="clear" w:color="auto" w:fill="auto"/>
        <w:tabs>
          <w:tab w:val="left" w:pos="1734" w:leader="none"/>
        </w:tabs>
        <w:rPr>
          <w:sz w:val="28"/>
          <w:szCs w:val="28"/>
        </w:rPr>
      </w:pPr>
      <w:r>
        <w:rPr>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w:t>
      </w:r>
      <w:r>
        <w:rPr>
          <w:sz w:val="28"/>
          <w:szCs w:val="28"/>
        </w:rPr>
        <w:t xml:space="preserve">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w:t>
      </w:r>
      <w:r>
        <w:rPr>
          <w:sz w:val="28"/>
          <w:szCs w:val="28"/>
        </w:rPr>
        <w:t xml:space="preserve">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p>
    <w:p>
      <w:pPr>
        <w:pStyle w:val="1311"/>
        <w:numPr>
          <w:ilvl w:val="0"/>
          <w:numId w:val="14"/>
        </w:numPr>
        <w:ind w:firstLine="740"/>
        <w:jc w:val="both"/>
        <w:spacing w:after="0" w:line="322" w:lineRule="exact"/>
        <w:shd w:val="clear" w:color="auto" w:fill="auto"/>
        <w:tabs>
          <w:tab w:val="left" w:pos="1018" w:leader="none"/>
        </w:tabs>
        <w:rPr>
          <w:sz w:val="28"/>
          <w:szCs w:val="28"/>
        </w:rPr>
      </w:pPr>
      <w:r>
        <w:rPr>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p>
    <w:p>
      <w:pPr>
        <w:pStyle w:val="1311"/>
        <w:numPr>
          <w:ilvl w:val="0"/>
          <w:numId w:val="14"/>
        </w:numPr>
        <w:ind w:firstLine="740"/>
        <w:jc w:val="both"/>
        <w:spacing w:after="0" w:line="322" w:lineRule="exact"/>
        <w:shd w:val="clear" w:color="auto" w:fill="auto"/>
        <w:tabs>
          <w:tab w:val="left" w:pos="1738" w:leader="none"/>
        </w:tabs>
        <w:rPr>
          <w:sz w:val="28"/>
          <w:szCs w:val="28"/>
        </w:rPr>
      </w:pPr>
      <w:r>
        <w:rPr>
          <w:sz w:val="28"/>
          <w:szCs w:val="28"/>
        </w:rPr>
        <w:t xml:space="preserve">указанный в заявлении земельный участок является зарез</w:t>
      </w:r>
      <w:r>
        <w:rPr>
          <w:sz w:val="28"/>
          <w:szCs w:val="28"/>
        </w:rPr>
        <w:t xml:space="preserve">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w:t>
      </w:r>
      <w:r>
        <w:rPr>
          <w:sz w:val="28"/>
          <w:szCs w:val="28"/>
        </w:rPr>
        <w:t xml:space="preserve">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p>
    <w:p>
      <w:pPr>
        <w:pStyle w:val="1311"/>
        <w:numPr>
          <w:ilvl w:val="0"/>
          <w:numId w:val="14"/>
        </w:numPr>
        <w:ind w:firstLine="740"/>
        <w:jc w:val="both"/>
        <w:spacing w:after="0" w:line="322" w:lineRule="exact"/>
        <w:shd w:val="clear" w:color="auto" w:fill="auto"/>
        <w:tabs>
          <w:tab w:val="left" w:pos="1738" w:leader="none"/>
        </w:tabs>
        <w:rPr>
          <w:sz w:val="28"/>
          <w:szCs w:val="28"/>
        </w:rPr>
      </w:pPr>
      <w:r>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w:t>
      </w:r>
      <w:r>
        <w:rPr>
          <w:sz w:val="28"/>
          <w:szCs w:val="28"/>
        </w:rPr>
        <w:t xml:space="preserve">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p>
    <w:p>
      <w:pPr>
        <w:pStyle w:val="1311"/>
        <w:numPr>
          <w:ilvl w:val="0"/>
          <w:numId w:val="14"/>
        </w:numPr>
        <w:ind w:firstLine="740"/>
        <w:jc w:val="both"/>
        <w:spacing w:after="0" w:line="322" w:lineRule="exact"/>
        <w:shd w:val="clear" w:color="auto" w:fill="auto"/>
        <w:tabs>
          <w:tab w:val="left" w:pos="1734" w:leader="none"/>
        </w:tabs>
        <w:rPr>
          <w:sz w:val="28"/>
          <w:szCs w:val="28"/>
        </w:rPr>
      </w:pPr>
      <w:r>
        <w:rPr>
          <w:sz w:val="28"/>
          <w:szCs w:val="28"/>
        </w:rPr>
        <w:t xml:space="preserve">указанный в заявлении земельный участок расположен </w:t>
      </w:r>
      <w:r>
        <w:rPr>
          <w:sz w:val="28"/>
          <w:szCs w:val="28"/>
        </w:rPr>
        <w:t xml:space="preserve">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Pr>
          <w:sz w:val="28"/>
          <w:szCs w:val="28"/>
        </w:rPr>
        <w:t xml:space="preserve">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p>
    <w:p>
      <w:pPr>
        <w:pStyle w:val="1311"/>
        <w:numPr>
          <w:ilvl w:val="0"/>
          <w:numId w:val="14"/>
        </w:numPr>
        <w:ind w:firstLine="740"/>
        <w:jc w:val="both"/>
        <w:spacing w:after="0" w:line="322" w:lineRule="exact"/>
        <w:shd w:val="clear" w:color="auto" w:fill="auto"/>
        <w:tabs>
          <w:tab w:val="left" w:pos="1734" w:leader="none"/>
        </w:tabs>
        <w:rPr>
          <w:sz w:val="28"/>
          <w:szCs w:val="28"/>
        </w:rPr>
      </w:pPr>
      <w:r>
        <w:rPr>
          <w:sz w:val="28"/>
          <w:szCs w:val="28"/>
        </w:rPr>
        <w:t xml:space="preserve">указанный в заявлении земельный</w:t>
      </w:r>
      <w:r>
        <w:rPr>
          <w:sz w:val="28"/>
          <w:szCs w:val="28"/>
        </w:rPr>
        <w:t xml:space="preserve">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w:t>
      </w:r>
      <w:r>
        <w:rPr>
          <w:sz w:val="28"/>
          <w:szCs w:val="28"/>
        </w:rPr>
        <w:t xml:space="preserve">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p>
    <w:p>
      <w:pPr>
        <w:pStyle w:val="1311"/>
        <w:numPr>
          <w:ilvl w:val="0"/>
          <w:numId w:val="14"/>
        </w:numPr>
        <w:ind w:firstLine="740"/>
        <w:jc w:val="both"/>
        <w:spacing w:after="0" w:line="322" w:lineRule="exact"/>
        <w:shd w:val="clear" w:color="auto" w:fill="auto"/>
        <w:tabs>
          <w:tab w:val="left" w:pos="1724" w:leader="none"/>
        </w:tabs>
        <w:rPr>
          <w:sz w:val="28"/>
          <w:szCs w:val="28"/>
        </w:rPr>
      </w:pPr>
      <w:r>
        <w:rPr>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p>
    <w:p>
      <w:pPr>
        <w:pStyle w:val="1311"/>
        <w:numPr>
          <w:ilvl w:val="0"/>
          <w:numId w:val="14"/>
        </w:numPr>
        <w:ind w:firstLine="740"/>
        <w:jc w:val="both"/>
        <w:spacing w:after="0" w:line="322" w:lineRule="exact"/>
        <w:shd w:val="clear" w:color="auto" w:fill="auto"/>
        <w:tabs>
          <w:tab w:val="left" w:pos="1738" w:leader="none"/>
        </w:tabs>
        <w:rPr>
          <w:sz w:val="28"/>
          <w:szCs w:val="28"/>
        </w:rPr>
      </w:pPr>
      <w:r>
        <w:rPr>
          <w:sz w:val="28"/>
          <w:szCs w:val="28"/>
        </w:rPr>
        <w:t xml:space="preserve">в отношении земельного участка, указанного в заявлении, поступил</w:t>
      </w:r>
      <w:r>
        <w:rPr>
          <w:sz w:val="28"/>
          <w:szCs w:val="28"/>
        </w:rPr>
        <w:t xml:space="preserve">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w:t>
      </w:r>
      <w:r>
        <w:rPr>
          <w:sz w:val="28"/>
          <w:szCs w:val="28"/>
        </w:rPr>
        <w:t xml:space="preserve">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p>
    <w:p>
      <w:pPr>
        <w:pStyle w:val="1311"/>
        <w:numPr>
          <w:ilvl w:val="0"/>
          <w:numId w:val="14"/>
        </w:numPr>
        <w:ind w:firstLine="740"/>
        <w:jc w:val="both"/>
        <w:spacing w:after="0" w:line="322" w:lineRule="exact"/>
        <w:shd w:val="clear" w:color="auto" w:fill="auto"/>
        <w:tabs>
          <w:tab w:val="left" w:pos="1724" w:leader="none"/>
        </w:tabs>
        <w:rPr>
          <w:sz w:val="28"/>
          <w:szCs w:val="28"/>
        </w:rPr>
      </w:pPr>
      <w:r>
        <w:rPr>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w:t>
      </w:r>
      <w:r>
        <w:rPr>
          <w:sz w:val="28"/>
          <w:szCs w:val="28"/>
        </w:rPr>
        <w:t xml:space="preserve"> </w:t>
      </w:r>
      <w:r>
        <w:rPr>
          <w:sz w:val="28"/>
          <w:szCs w:val="28"/>
        </w:rPr>
        <w:t xml:space="preserve">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p>
    <w:p>
      <w:pPr>
        <w:pStyle w:val="1311"/>
        <w:numPr>
          <w:ilvl w:val="0"/>
          <w:numId w:val="14"/>
        </w:numPr>
        <w:ind w:firstLine="740"/>
        <w:jc w:val="both"/>
        <w:spacing w:after="0" w:line="322" w:lineRule="exact"/>
        <w:shd w:val="clear" w:color="auto" w:fill="auto"/>
        <w:tabs>
          <w:tab w:val="left" w:pos="1734" w:leader="none"/>
        </w:tabs>
        <w:rPr>
          <w:sz w:val="28"/>
          <w:szCs w:val="28"/>
        </w:rPr>
      </w:pPr>
      <w:r>
        <w:rPr>
          <w:sz w:val="28"/>
          <w:szCs w:val="28"/>
        </w:rPr>
        <w:t xml:space="preserve">разрешенное использование земельного участка</w:t>
      </w:r>
      <w:r>
        <w:rPr>
          <w:sz w:val="28"/>
          <w:szCs w:val="28"/>
        </w:rPr>
        <w:t xml:space="preserve">,</w:t>
      </w:r>
      <w:r>
        <w:rPr>
          <w:sz w:val="28"/>
          <w:szCs w:val="28"/>
        </w:rPr>
        <w:t xml:space="preserve"> границы которого подлежат уточнению в соответствии с Федеральным законом от 13 июля 2015 года</w:t>
      </w:r>
      <w:r>
        <w:rPr>
          <w:sz w:val="28"/>
          <w:szCs w:val="28"/>
        </w:rPr>
        <w:t xml:space="preserve">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p>
    <w:p>
      <w:pPr>
        <w:pStyle w:val="1311"/>
        <w:numPr>
          <w:ilvl w:val="0"/>
          <w:numId w:val="14"/>
        </w:numPr>
        <w:ind w:firstLine="740"/>
        <w:jc w:val="both"/>
        <w:spacing w:after="0" w:line="322" w:lineRule="exact"/>
        <w:shd w:val="clear" w:color="auto" w:fill="auto"/>
        <w:tabs>
          <w:tab w:val="left" w:pos="1738" w:leader="none"/>
        </w:tabs>
        <w:rPr>
          <w:sz w:val="28"/>
          <w:szCs w:val="28"/>
        </w:rPr>
      </w:pPr>
      <w:r>
        <w:rPr>
          <w:sz w:val="28"/>
          <w:szCs w:val="28"/>
        </w:rPr>
        <w:t xml:space="preserve">испрашиваемый земельный участок полностью расположен в граница</w:t>
      </w:r>
      <w:r>
        <w:rPr>
          <w:sz w:val="28"/>
          <w:szCs w:val="28"/>
        </w:rPr>
        <w:t xml:space="preserve">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p>
    <w:p>
      <w:pPr>
        <w:pStyle w:val="1311"/>
        <w:numPr>
          <w:ilvl w:val="0"/>
          <w:numId w:val="14"/>
        </w:numPr>
        <w:ind w:firstLine="740"/>
        <w:jc w:val="both"/>
        <w:spacing w:after="0" w:line="322" w:lineRule="exact"/>
        <w:shd w:val="clear" w:color="auto" w:fill="auto"/>
        <w:tabs>
          <w:tab w:val="left" w:pos="1738" w:leader="none"/>
        </w:tabs>
        <w:rPr>
          <w:sz w:val="28"/>
          <w:szCs w:val="28"/>
        </w:rPr>
      </w:pPr>
      <w:r>
        <w:rPr>
          <w:sz w:val="28"/>
          <w:szCs w:val="28"/>
        </w:rPr>
        <w:t xml:space="preserve">испрашиваемый земельный участок не включен в утвержденный в установленном Правите</w:t>
      </w:r>
      <w:r>
        <w:rPr>
          <w:sz w:val="28"/>
          <w:szCs w:val="28"/>
        </w:rPr>
        <w:t xml:space="preserve">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w:t>
      </w:r>
      <w:r>
        <w:rPr>
          <w:sz w:val="28"/>
          <w:szCs w:val="28"/>
        </w:rPr>
        <w:t xml:space="preserve">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w:t>
      </w:r>
      <w:r>
        <w:rPr>
          <w:sz w:val="28"/>
          <w:szCs w:val="28"/>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p>
    <w:p>
      <w:pPr>
        <w:pStyle w:val="1311"/>
        <w:numPr>
          <w:ilvl w:val="0"/>
          <w:numId w:val="14"/>
        </w:numPr>
        <w:ind w:firstLine="740"/>
        <w:jc w:val="both"/>
        <w:spacing w:after="0" w:line="322" w:lineRule="exact"/>
        <w:shd w:val="clear" w:color="auto" w:fill="auto"/>
        <w:tabs>
          <w:tab w:val="left" w:pos="1729" w:leader="none"/>
        </w:tabs>
        <w:rPr>
          <w:sz w:val="28"/>
          <w:szCs w:val="28"/>
        </w:rPr>
      </w:pPr>
      <w:r>
        <w:rPr>
          <w:sz w:val="28"/>
          <w:szCs w:val="28"/>
        </w:rPr>
        <w:t xml:space="preserve">площадь земельного участка, указанного в заявлении о предварительном со</w:t>
      </w:r>
      <w:r>
        <w:rPr>
          <w:sz w:val="28"/>
          <w:szCs w:val="28"/>
        </w:rPr>
        <w:t xml:space="preserve">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p>
    <w:p>
      <w:pPr>
        <w:pStyle w:val="1311"/>
        <w:numPr>
          <w:ilvl w:val="0"/>
          <w:numId w:val="14"/>
        </w:numPr>
        <w:ind w:firstLine="740"/>
        <w:jc w:val="both"/>
        <w:spacing w:after="0" w:line="322" w:lineRule="exact"/>
        <w:shd w:val="clear" w:color="auto" w:fill="auto"/>
        <w:tabs>
          <w:tab w:val="left" w:pos="1701" w:leader="none"/>
        </w:tabs>
        <w:rPr>
          <w:sz w:val="28"/>
          <w:szCs w:val="28"/>
        </w:rPr>
      </w:pPr>
      <w:r>
        <w:rPr>
          <w:sz w:val="28"/>
          <w:szCs w:val="28"/>
        </w:rPr>
        <w:t xml:space="preserve"> указанный в заявлении земельный участок в соответствии с утвержденными документами территориального планиров</w:t>
      </w:r>
      <w:r>
        <w:rPr>
          <w:sz w:val="28"/>
          <w:szCs w:val="28"/>
        </w:rPr>
        <w:t xml:space="preserve">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p>
    <w:p>
      <w:pPr>
        <w:pStyle w:val="1311"/>
        <w:numPr>
          <w:ilvl w:val="0"/>
          <w:numId w:val="14"/>
        </w:numPr>
        <w:ind w:firstLine="740"/>
        <w:jc w:val="both"/>
        <w:spacing w:after="0" w:line="322" w:lineRule="exact"/>
        <w:shd w:val="clear" w:color="auto" w:fill="auto"/>
        <w:tabs>
          <w:tab w:val="left" w:pos="1701" w:leader="none"/>
        </w:tabs>
        <w:rPr>
          <w:sz w:val="28"/>
          <w:szCs w:val="28"/>
        </w:rPr>
      </w:pPr>
      <w:r>
        <w:rPr>
          <w:sz w:val="28"/>
          <w:szCs w:val="28"/>
        </w:rPr>
        <w:t xml:space="preserve"> указанный в заявлении земельный участок предн</w:t>
      </w:r>
      <w:r>
        <w:rPr>
          <w:sz w:val="28"/>
          <w:szCs w:val="28"/>
        </w:rPr>
        <w:t xml:space="preserve">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p>
    <w:p>
      <w:pPr>
        <w:pStyle w:val="1311"/>
        <w:numPr>
          <w:ilvl w:val="0"/>
          <w:numId w:val="14"/>
        </w:numPr>
        <w:ind w:firstLine="740"/>
        <w:jc w:val="both"/>
        <w:spacing w:after="0" w:line="322" w:lineRule="exact"/>
        <w:shd w:val="clear" w:color="auto" w:fill="auto"/>
        <w:tabs>
          <w:tab w:val="left" w:pos="1729" w:leader="none"/>
        </w:tabs>
        <w:rPr>
          <w:sz w:val="28"/>
          <w:szCs w:val="28"/>
        </w:rPr>
      </w:pPr>
      <w:r>
        <w:rPr>
          <w:sz w:val="28"/>
          <w:szCs w:val="28"/>
        </w:rPr>
        <w:t xml:space="preserve">предоставление земельного участка на заявленном виде прав не допускается;</w:t>
      </w:r>
      <w:r/>
    </w:p>
    <w:p>
      <w:pPr>
        <w:pStyle w:val="1311"/>
        <w:numPr>
          <w:ilvl w:val="0"/>
          <w:numId w:val="14"/>
        </w:numPr>
        <w:ind w:firstLine="740"/>
        <w:jc w:val="both"/>
        <w:spacing w:after="0" w:line="322" w:lineRule="exact"/>
        <w:shd w:val="clear" w:color="auto" w:fill="auto"/>
        <w:tabs>
          <w:tab w:val="left" w:pos="1734" w:leader="none"/>
        </w:tabs>
        <w:rPr>
          <w:sz w:val="28"/>
          <w:szCs w:val="28"/>
        </w:rPr>
      </w:pPr>
      <w:r>
        <w:rPr>
          <w:sz w:val="28"/>
          <w:szCs w:val="28"/>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r/>
    </w:p>
    <w:p>
      <w:pPr>
        <w:pStyle w:val="1311"/>
        <w:numPr>
          <w:ilvl w:val="0"/>
          <w:numId w:val="14"/>
        </w:numPr>
        <w:ind w:firstLine="740"/>
        <w:jc w:val="both"/>
        <w:spacing w:after="0" w:line="322" w:lineRule="exact"/>
        <w:shd w:val="clear" w:color="auto" w:fill="auto"/>
        <w:tabs>
          <w:tab w:val="left" w:pos="1734" w:leader="none"/>
        </w:tabs>
        <w:rPr>
          <w:sz w:val="28"/>
          <w:szCs w:val="28"/>
        </w:rPr>
      </w:pPr>
      <w:r>
        <w:rPr>
          <w:sz w:val="28"/>
          <w:szCs w:val="28"/>
        </w:rP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r/>
    </w:p>
    <w:p>
      <w:pPr>
        <w:pStyle w:val="1311"/>
        <w:numPr>
          <w:ilvl w:val="0"/>
          <w:numId w:val="14"/>
        </w:numPr>
        <w:ind w:firstLine="740"/>
        <w:jc w:val="both"/>
        <w:spacing w:after="0" w:line="322" w:lineRule="exact"/>
        <w:shd w:val="clear" w:color="auto" w:fill="auto"/>
        <w:tabs>
          <w:tab w:val="left" w:pos="1729" w:leader="none"/>
        </w:tabs>
        <w:rPr>
          <w:sz w:val="28"/>
          <w:szCs w:val="28"/>
        </w:rPr>
      </w:pPr>
      <w:r>
        <w:rPr>
          <w:sz w:val="28"/>
          <w:szCs w:val="28"/>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p>
    <w:p>
      <w:pPr>
        <w:pStyle w:val="1311"/>
        <w:numPr>
          <w:ilvl w:val="0"/>
          <w:numId w:val="14"/>
        </w:numPr>
        <w:ind w:firstLine="740"/>
        <w:jc w:val="both"/>
        <w:spacing w:after="300" w:line="322" w:lineRule="exact"/>
        <w:shd w:val="clear" w:color="auto" w:fill="auto"/>
        <w:tabs>
          <w:tab w:val="left" w:pos="1734" w:leader="none"/>
        </w:tabs>
        <w:rPr>
          <w:sz w:val="28"/>
          <w:szCs w:val="28"/>
        </w:rPr>
      </w:pPr>
      <w:r>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w:t>
      </w:r>
      <w:r>
        <w:rPr>
          <w:sz w:val="28"/>
          <w:szCs w:val="28"/>
        </w:rPr>
        <w:t xml:space="preserve">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p>
    <w:p>
      <w:pPr>
        <w:pStyle w:val="1313"/>
        <w:ind w:firstLine="0"/>
        <w:jc w:val="center"/>
        <w:keepLines/>
        <w:keepNext/>
        <w:spacing w:before="0" w:after="296" w:line="322" w:lineRule="exact"/>
        <w:shd w:val="clear" w:color="auto" w:fill="auto"/>
      </w:pPr>
      <w:r/>
      <w:bookmarkStart w:id="10" w:name="bookmark9"/>
      <w:r>
        <w:t xml:space="preserve">Размер платы, взимаемой с заявителя при предоставлен</w:t>
      </w:r>
      <w:r>
        <w:t xml:space="preserve">ии </w:t>
      </w:r>
      <w:r>
        <w:t xml:space="preserve">муниципальной услуги, и способы ее взимания</w:t>
      </w:r>
      <w:bookmarkEnd w:id="10"/>
      <w:r/>
      <w:r/>
    </w:p>
    <w:p>
      <w:pPr>
        <w:pStyle w:val="1311"/>
        <w:numPr>
          <w:ilvl w:val="1"/>
          <w:numId w:val="8"/>
        </w:numPr>
        <w:ind w:firstLine="740"/>
        <w:jc w:val="both"/>
        <w:spacing w:after="308" w:line="326" w:lineRule="exact"/>
        <w:shd w:val="clear" w:color="auto" w:fill="auto"/>
        <w:tabs>
          <w:tab w:val="left" w:pos="1374" w:leader="none"/>
        </w:tabs>
        <w:rPr>
          <w:sz w:val="28"/>
          <w:szCs w:val="28"/>
        </w:rPr>
      </w:pPr>
      <w:r>
        <w:rPr>
          <w:sz w:val="28"/>
          <w:szCs w:val="28"/>
        </w:rPr>
        <w:t xml:space="preserve">Предоставление муниципальной услуги осуществляется бесплатно.</w:t>
      </w:r>
      <w:r/>
    </w:p>
    <w:p>
      <w:pPr>
        <w:pStyle w:val="1313"/>
        <w:ind w:firstLine="1240"/>
        <w:jc w:val="center"/>
        <w:keepLines/>
        <w:keepNext/>
        <w:spacing w:before="0" w:after="296" w:line="317" w:lineRule="exact"/>
        <w:shd w:val="clear" w:color="auto" w:fill="auto"/>
      </w:pPr>
      <w:r/>
      <w:bookmarkStart w:id="11" w:name="bookmark10"/>
      <w:r>
        <w:t xml:space="preserve">Срок и порядок регистрации запроса заявителя о предоставлении муниципальной услуги, в том числе в электронной форме</w:t>
      </w:r>
      <w:bookmarkEnd w:id="11"/>
      <w:r/>
      <w:r/>
    </w:p>
    <w:p>
      <w:pPr>
        <w:pStyle w:val="1311"/>
        <w:numPr>
          <w:ilvl w:val="1"/>
          <w:numId w:val="8"/>
        </w:numPr>
        <w:ind w:firstLine="740"/>
        <w:jc w:val="both"/>
        <w:spacing w:after="0" w:line="322" w:lineRule="exact"/>
        <w:shd w:val="clear" w:color="auto" w:fill="auto"/>
        <w:tabs>
          <w:tab w:val="left" w:pos="1378" w:leader="none"/>
        </w:tabs>
        <w:rPr>
          <w:sz w:val="28"/>
          <w:szCs w:val="28"/>
        </w:rPr>
      </w:pPr>
      <w:r>
        <w:rPr>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Pr>
          <w:sz w:val="28"/>
          <w:szCs w:val="28"/>
        </w:rPr>
        <w:t xml:space="preserve">администрации города Сосновоборска</w:t>
      </w:r>
      <w:r>
        <w:rPr>
          <w:sz w:val="28"/>
          <w:szCs w:val="28"/>
        </w:rPr>
        <w:t xml:space="preserve"> осуществляется не позднее 1 (одного) рабочего дня, следующего за днем его поступления.</w:t>
      </w:r>
      <w:r/>
    </w:p>
    <w:p>
      <w:pPr>
        <w:pStyle w:val="1311"/>
        <w:numPr>
          <w:ilvl w:val="1"/>
          <w:numId w:val="8"/>
        </w:numPr>
        <w:ind w:firstLine="740"/>
        <w:jc w:val="both"/>
        <w:spacing w:after="333" w:line="322" w:lineRule="exact"/>
        <w:shd w:val="clear" w:color="auto" w:fill="auto"/>
        <w:tabs>
          <w:tab w:val="left" w:pos="1378" w:leader="none"/>
        </w:tabs>
        <w:rPr>
          <w:sz w:val="28"/>
          <w:szCs w:val="28"/>
        </w:rPr>
      </w:pPr>
      <w:r>
        <w:rPr>
          <w:sz w:val="28"/>
          <w:szCs w:val="28"/>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w:t>
      </w:r>
      <w:r>
        <w:rPr>
          <w:sz w:val="28"/>
          <w:szCs w:val="28"/>
        </w:rPr>
        <w:t xml:space="preserve">администрации города Сосновоборска, </w:t>
      </w:r>
      <w:r>
        <w:rPr>
          <w:sz w:val="28"/>
          <w:szCs w:val="28"/>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r/>
    </w:p>
    <w:p>
      <w:pPr>
        <w:pStyle w:val="1313"/>
        <w:ind w:firstLine="0"/>
        <w:jc w:val="center"/>
        <w:keepLines/>
        <w:keepNext/>
        <w:spacing w:before="0" w:after="0" w:line="280" w:lineRule="exact"/>
        <w:shd w:val="clear" w:color="auto" w:fill="auto"/>
      </w:pPr>
      <w:r/>
      <w:bookmarkStart w:id="12" w:name="bookmark11"/>
      <w:r>
        <w:t xml:space="preserve">Требования к помещениям, в которых предоставляется </w:t>
      </w:r>
      <w:bookmarkEnd w:id="12"/>
      <w:r>
        <w:t xml:space="preserve">м</w:t>
      </w:r>
      <w:r>
        <w:t xml:space="preserve">униц</w:t>
      </w:r>
      <w:r>
        <w:t xml:space="preserve">ипальная</w:t>
      </w:r>
      <w:r>
        <w:t xml:space="preserve"> услуга</w:t>
      </w:r>
      <w:r/>
    </w:p>
    <w:p>
      <w:pPr>
        <w:pStyle w:val="1311"/>
        <w:numPr>
          <w:ilvl w:val="1"/>
          <w:numId w:val="8"/>
        </w:numPr>
        <w:ind w:firstLine="740"/>
        <w:jc w:val="both"/>
        <w:spacing w:after="0" w:line="322" w:lineRule="exact"/>
        <w:shd w:val="clear" w:color="auto" w:fill="auto"/>
        <w:tabs>
          <w:tab w:val="left" w:pos="1374" w:leader="none"/>
        </w:tabs>
        <w:rPr>
          <w:sz w:val="28"/>
          <w:szCs w:val="28"/>
        </w:rPr>
      </w:pPr>
      <w:r>
        <w:rPr>
          <w:sz w:val="28"/>
          <w:szCs w:val="28"/>
        </w:rPr>
        <w:t xml:space="preserve">Административные здания, в которых предоставляется </w:t>
      </w:r>
      <w:r>
        <w:rPr>
          <w:sz w:val="28"/>
          <w:szCs w:val="28"/>
        </w:rPr>
        <w:t xml:space="preserve"> </w:t>
      </w:r>
      <w:r>
        <w:rPr>
          <w:sz w:val="28"/>
          <w:szCs w:val="28"/>
        </w:rPr>
        <w:t xml:space="preserve">м</w:t>
      </w:r>
      <w:r>
        <w:rPr>
          <w:sz w:val="28"/>
          <w:szCs w:val="28"/>
        </w:rPr>
        <w:t xml:space="preserve">униципальная услуга, должны обеспечивать удобные и комфортные условия</w:t>
      </w:r>
      <w:r>
        <w:rPr>
          <w:sz w:val="28"/>
          <w:szCs w:val="28"/>
        </w:rPr>
        <w:t xml:space="preserve"> </w:t>
      </w:r>
      <w:r>
        <w:rPr>
          <w:sz w:val="28"/>
          <w:szCs w:val="28"/>
        </w:rPr>
        <w:t xml:space="preserve">для Заявителей.</w:t>
      </w:r>
      <w:r/>
    </w:p>
    <w:p>
      <w:pPr>
        <w:pStyle w:val="1311"/>
        <w:ind w:firstLine="760"/>
        <w:jc w:val="both"/>
        <w:spacing w:after="0" w:line="322" w:lineRule="exact"/>
        <w:shd w:val="clear" w:color="auto" w:fill="auto"/>
        <w:rPr>
          <w:sz w:val="28"/>
          <w:szCs w:val="28"/>
        </w:rPr>
      </w:pPr>
      <w:r>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 xml:space="preserve">муниципальной</w:t>
      </w:r>
      <w:r>
        <w:rPr>
          <w:sz w:val="28"/>
          <w:szCs w:val="28"/>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p>
    <w:p>
      <w:pPr>
        <w:pStyle w:val="1311"/>
        <w:ind w:firstLine="760"/>
        <w:jc w:val="both"/>
        <w:spacing w:after="0" w:line="322" w:lineRule="exact"/>
        <w:shd w:val="clear" w:color="auto" w:fill="auto"/>
        <w:rPr>
          <w:sz w:val="28"/>
          <w:szCs w:val="28"/>
        </w:rPr>
      </w:pPr>
      <w:r>
        <w:rPr>
          <w:sz w:val="28"/>
          <w:szCs w:val="28"/>
        </w:rPr>
        <w:t xml:space="preserve">В случае, если имеется возможность организации </w:t>
      </w:r>
      <w:r>
        <w:rPr>
          <w:sz w:val="28"/>
          <w:szCs w:val="28"/>
        </w:rPr>
        <w:t xml:space="preserve">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p>
    <w:p>
      <w:pPr>
        <w:ind w:firstLine="708"/>
        <w:jc w:val="both"/>
        <w:widowControl/>
        <w:rPr>
          <w:rFonts w:ascii="Times New Roman" w:hAnsi="Times New Roman" w:cs="Times New Roman"/>
          <w:color w:val="auto"/>
          <w:sz w:val="28"/>
          <w:szCs w:val="28"/>
          <w:lang w:bidi="ar-SA"/>
        </w:rPr>
      </w:pPr>
      <w:r>
        <w:rPr>
          <w:rFonts w:ascii="Times New Roman" w:hAnsi="Times New Roman" w:cs="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ascii="Times New Roman" w:hAnsi="Times New Roman" w:cs="Times New Roman"/>
          <w:color w:val="auto"/>
          <w:sz w:val="28"/>
          <w:szCs w:val="28"/>
          <w:lang w:bidi="ar-SA"/>
        </w:rPr>
        <w:t xml:space="preserve">выделяется не менее 10 процентов мест (но не менее</w:t>
      </w:r>
      <w:r>
        <w:rPr>
          <w:rFonts w:ascii="Times New Roman" w:hAnsi="Times New Roman" w:cs="Times New Roman"/>
          <w:color w:val="auto"/>
          <w:sz w:val="28"/>
          <w:szCs w:val="28"/>
          <w:lang w:bidi="ar-SA"/>
        </w:rPr>
        <w:t xml:space="preserve">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7" w:tooltip="consultantplus://offline/ref=BF4ABA9E4868B3B43E72FC70EFDF148A25853A0245C505AB5B216EDEF0845F4879CBD4DEA973B71A4F7F595A34BD451E6C066DD4385E54DDq2U3I" w:history="1">
        <w:r>
          <w:rPr>
            <w:rFonts w:ascii="Times New Roman" w:hAnsi="Times New Roman" w:cs="Times New Roman"/>
            <w:color w:val="0000ff"/>
            <w:sz w:val="28"/>
            <w:szCs w:val="28"/>
            <w:lang w:bidi="ar-SA"/>
          </w:rPr>
          <w:t xml:space="preserve">порядке</w:t>
        </w:r>
      </w:hyperlink>
      <w:r>
        <w:rPr>
          <w:rFonts w:ascii="Times New Roman" w:hAnsi="Times New Roman" w:cs="Times New Roman"/>
          <w:color w:val="auto"/>
          <w:sz w:val="28"/>
          <w:szCs w:val="28"/>
          <w:lang w:bidi="ar-SA"/>
        </w:rPr>
        <w:t xml:space="preserve">, определяемом Правительством Российской Федерации.</w:t>
      </w:r>
      <w:r/>
    </w:p>
    <w:p>
      <w:pPr>
        <w:pStyle w:val="1311"/>
        <w:ind w:firstLine="708"/>
        <w:jc w:val="both"/>
        <w:spacing w:after="0" w:line="322" w:lineRule="exact"/>
        <w:shd w:val="clear" w:color="auto" w:fill="auto"/>
        <w:rPr>
          <w:sz w:val="28"/>
          <w:szCs w:val="28"/>
        </w:rPr>
      </w:pPr>
      <w:r>
        <w:rPr>
          <w:sz w:val="28"/>
          <w:szCs w:val="28"/>
        </w:rPr>
        <w:t xml:space="preserve">Указанные места для парковки, обозначаются специальным знаком и разметкой на д</w:t>
      </w:r>
      <w:r>
        <w:rPr>
          <w:sz w:val="28"/>
          <w:szCs w:val="28"/>
        </w:rPr>
        <w:t xml:space="preserve">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p>
    <w:p>
      <w:pPr>
        <w:pStyle w:val="1311"/>
        <w:ind w:firstLine="708"/>
        <w:jc w:val="both"/>
        <w:spacing w:after="0" w:line="322" w:lineRule="exact"/>
        <w:shd w:val="clear" w:color="auto" w:fill="auto"/>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 xml:space="preserve">муниципальная</w:t>
      </w:r>
      <w:r>
        <w:rPr>
          <w:sz w:val="28"/>
          <w:szCs w:val="28"/>
        </w:rPr>
        <w:t xml:space="preserve"> услуга, оборудуются пандусами, поручнями</w:t>
      </w:r>
      <w:r>
        <w:rPr>
          <w:sz w:val="28"/>
          <w:szCs w:val="28"/>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p>
    <w:p>
      <w:pPr>
        <w:pStyle w:val="1311"/>
        <w:ind w:firstLine="708"/>
        <w:jc w:val="both"/>
        <w:spacing w:after="0" w:line="322" w:lineRule="exact"/>
        <w:shd w:val="clear" w:color="auto" w:fill="auto"/>
        <w:rPr>
          <w:sz w:val="28"/>
          <w:szCs w:val="28"/>
        </w:rPr>
      </w:pPr>
      <w:r>
        <w:rPr>
          <w:sz w:val="28"/>
          <w:szCs w:val="28"/>
        </w:rPr>
        <w:t xml:space="preserve">Центральный вход в здание </w:t>
      </w:r>
      <w:r>
        <w:rPr>
          <w:sz w:val="28"/>
          <w:szCs w:val="28"/>
        </w:rPr>
        <w:t xml:space="preserve">администрации города Сосновоборска</w:t>
      </w:r>
      <w:r>
        <w:rPr>
          <w:sz w:val="28"/>
          <w:szCs w:val="28"/>
        </w:rPr>
        <w:t xml:space="preserve"> должен быть оборудован информационной табличкой (вывеской), содержащей информацию: наименование;</w:t>
      </w:r>
      <w:r/>
    </w:p>
    <w:p>
      <w:pPr>
        <w:pStyle w:val="1311"/>
        <w:ind w:left="760" w:right="4600"/>
        <w:jc w:val="left"/>
        <w:spacing w:after="0" w:line="322" w:lineRule="exact"/>
        <w:shd w:val="clear" w:color="auto" w:fill="auto"/>
        <w:rPr>
          <w:sz w:val="28"/>
          <w:szCs w:val="28"/>
        </w:rPr>
      </w:pPr>
      <w:r>
        <w:rPr>
          <w:sz w:val="28"/>
          <w:szCs w:val="28"/>
        </w:rPr>
        <w:t xml:space="preserve">местонахождение и юридический адрес; режим работы; график приема;</w:t>
      </w:r>
      <w:r/>
    </w:p>
    <w:p>
      <w:pPr>
        <w:pStyle w:val="1311"/>
        <w:ind w:firstLine="760"/>
        <w:jc w:val="both"/>
        <w:spacing w:after="0" w:line="322" w:lineRule="exact"/>
        <w:shd w:val="clear" w:color="auto" w:fill="auto"/>
        <w:rPr>
          <w:sz w:val="28"/>
          <w:szCs w:val="28"/>
        </w:rPr>
      </w:pPr>
      <w:r>
        <w:rPr>
          <w:sz w:val="28"/>
          <w:szCs w:val="28"/>
        </w:rPr>
        <w:t xml:space="preserve">номера телефонов для справок.</w:t>
      </w:r>
      <w:r/>
    </w:p>
    <w:p>
      <w:pPr>
        <w:pStyle w:val="1311"/>
        <w:ind w:firstLine="760"/>
        <w:jc w:val="both"/>
        <w:spacing w:after="0" w:line="322" w:lineRule="exact"/>
        <w:shd w:val="clear" w:color="auto" w:fill="auto"/>
        <w:rPr>
          <w:sz w:val="28"/>
          <w:szCs w:val="28"/>
        </w:rPr>
      </w:pPr>
      <w:r>
        <w:rPr>
          <w:sz w:val="28"/>
          <w:szCs w:val="28"/>
        </w:rPr>
        <w:t xml:space="preserve">Помещения, в которых предоставляется </w:t>
      </w:r>
      <w:r>
        <w:rPr>
          <w:sz w:val="28"/>
          <w:szCs w:val="28"/>
        </w:rPr>
        <w:t xml:space="preserve">муниципальная</w:t>
      </w:r>
      <w:r>
        <w:rPr>
          <w:sz w:val="28"/>
          <w:szCs w:val="28"/>
        </w:rPr>
        <w:t xml:space="preserve"> услуга, должны соответствовать санитарно-эпидемиологическим правилам и нормативам.</w:t>
      </w:r>
      <w:r/>
    </w:p>
    <w:p>
      <w:pPr>
        <w:pStyle w:val="1311"/>
        <w:ind w:firstLine="760"/>
        <w:jc w:val="both"/>
        <w:spacing w:after="0" w:line="322" w:lineRule="exact"/>
        <w:shd w:val="clear" w:color="auto" w:fill="auto"/>
        <w:rPr>
          <w:sz w:val="28"/>
          <w:szCs w:val="28"/>
        </w:rPr>
      </w:pPr>
      <w:r>
        <w:rPr>
          <w:sz w:val="28"/>
          <w:szCs w:val="28"/>
        </w:rPr>
        <w:t xml:space="preserve">Помещения, в которых предоставляется муниципальная услуга, оснащаются:</w:t>
      </w:r>
      <w:r/>
    </w:p>
    <w:p>
      <w:pPr>
        <w:pStyle w:val="1311"/>
        <w:ind w:left="760"/>
        <w:jc w:val="both"/>
        <w:spacing w:after="0" w:line="322" w:lineRule="exact"/>
        <w:shd w:val="clear" w:color="auto" w:fill="auto"/>
        <w:rPr>
          <w:sz w:val="28"/>
          <w:szCs w:val="28"/>
        </w:rPr>
      </w:pPr>
      <w:r>
        <w:rPr>
          <w:sz w:val="28"/>
          <w:szCs w:val="28"/>
        </w:rPr>
        <w:t xml:space="preserve">противопожарной системой и средствами пожаротушения; </w:t>
      </w:r>
      <w:r/>
    </w:p>
    <w:p>
      <w:pPr>
        <w:pStyle w:val="1311"/>
        <w:ind w:left="760"/>
        <w:jc w:val="both"/>
        <w:spacing w:after="0" w:line="322" w:lineRule="exact"/>
        <w:shd w:val="clear" w:color="auto" w:fill="auto"/>
        <w:rPr>
          <w:sz w:val="28"/>
          <w:szCs w:val="28"/>
        </w:rPr>
      </w:pPr>
      <w:r>
        <w:rPr>
          <w:sz w:val="28"/>
          <w:szCs w:val="28"/>
        </w:rPr>
        <w:t xml:space="preserve">системой оповещения о возникновении чрезвычайной ситуации; средствами оказания первой медицинской помощи; </w:t>
      </w:r>
      <w:r/>
    </w:p>
    <w:p>
      <w:pPr>
        <w:pStyle w:val="1311"/>
        <w:ind w:left="760"/>
        <w:jc w:val="both"/>
        <w:spacing w:after="0" w:line="322" w:lineRule="exact"/>
        <w:shd w:val="clear" w:color="auto" w:fill="auto"/>
        <w:rPr>
          <w:sz w:val="28"/>
          <w:szCs w:val="28"/>
        </w:rPr>
      </w:pPr>
      <w:r>
        <w:rPr>
          <w:sz w:val="28"/>
          <w:szCs w:val="28"/>
        </w:rPr>
        <w:t xml:space="preserve">туалетными комнатами для посетителей.</w:t>
      </w:r>
      <w:r/>
    </w:p>
    <w:p>
      <w:pPr>
        <w:pStyle w:val="1311"/>
        <w:ind w:firstLine="760"/>
        <w:jc w:val="both"/>
        <w:spacing w:after="0" w:line="322" w:lineRule="exact"/>
        <w:shd w:val="clear" w:color="auto" w:fill="auto"/>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p>
    <w:p>
      <w:pPr>
        <w:pStyle w:val="1311"/>
        <w:ind w:firstLine="760"/>
        <w:jc w:val="both"/>
        <w:spacing w:after="0" w:line="322" w:lineRule="exact"/>
        <w:shd w:val="clear" w:color="auto" w:fill="auto"/>
        <w:rPr>
          <w:sz w:val="28"/>
          <w:szCs w:val="28"/>
        </w:rPr>
      </w:pPr>
      <w:r>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w:t>
      </w:r>
      <w:r>
        <w:rPr>
          <w:sz w:val="28"/>
          <w:szCs w:val="28"/>
        </w:rPr>
        <w:t xml:space="preserve"> </w:t>
      </w:r>
      <w:r>
        <w:rPr>
          <w:sz w:val="28"/>
          <w:szCs w:val="28"/>
        </w:rPr>
        <w:t xml:space="preserve">мест полужирным шрифтом.</w:t>
      </w:r>
      <w:r/>
    </w:p>
    <w:p>
      <w:pPr>
        <w:pStyle w:val="1311"/>
        <w:ind w:firstLine="760"/>
        <w:jc w:val="both"/>
        <w:spacing w:after="0" w:line="322" w:lineRule="exact"/>
        <w:shd w:val="clear" w:color="auto" w:fill="auto"/>
        <w:rPr>
          <w:sz w:val="28"/>
          <w:szCs w:val="28"/>
        </w:rPr>
      </w:pPr>
      <w:r>
        <w:rPr>
          <w:sz w:val="28"/>
          <w:szCs w:val="28"/>
        </w:rPr>
        <w:t xml:space="preserve">Места для заполнения заявлений оборудуются стульями, столами (стойками), бланками заявлений, письменными принадлежностями.</w:t>
      </w:r>
      <w:r/>
    </w:p>
    <w:p>
      <w:pPr>
        <w:pStyle w:val="1311"/>
        <w:ind w:firstLine="760"/>
        <w:jc w:val="both"/>
        <w:spacing w:after="0" w:line="322" w:lineRule="exact"/>
        <w:shd w:val="clear" w:color="auto" w:fill="auto"/>
        <w:rPr>
          <w:sz w:val="28"/>
          <w:szCs w:val="28"/>
        </w:rPr>
      </w:pPr>
      <w:r>
        <w:rPr>
          <w:sz w:val="28"/>
          <w:szCs w:val="28"/>
        </w:rPr>
        <w:t xml:space="preserve">Места приема Заявителей оборудуются информационными табличками (вывесками) с указанием:</w:t>
      </w:r>
      <w:r/>
    </w:p>
    <w:p>
      <w:pPr>
        <w:pStyle w:val="1311"/>
        <w:ind w:firstLine="760"/>
        <w:jc w:val="both"/>
        <w:spacing w:after="0" w:line="322" w:lineRule="exact"/>
        <w:shd w:val="clear" w:color="auto" w:fill="auto"/>
        <w:rPr>
          <w:sz w:val="28"/>
          <w:szCs w:val="28"/>
        </w:rPr>
      </w:pPr>
      <w:r>
        <w:rPr>
          <w:sz w:val="28"/>
          <w:szCs w:val="28"/>
        </w:rPr>
        <w:t xml:space="preserve">номера кабинета и наименования отдела;</w:t>
      </w:r>
      <w:r/>
    </w:p>
    <w:p>
      <w:pPr>
        <w:pStyle w:val="1311"/>
        <w:ind w:firstLine="760"/>
        <w:jc w:val="both"/>
        <w:spacing w:after="0" w:line="322" w:lineRule="exact"/>
        <w:shd w:val="clear" w:color="auto" w:fill="auto"/>
        <w:rPr>
          <w:sz w:val="28"/>
          <w:szCs w:val="28"/>
        </w:rPr>
      </w:pPr>
      <w:r>
        <w:rPr>
          <w:sz w:val="28"/>
          <w:szCs w:val="28"/>
        </w:rPr>
        <w:t xml:space="preserve">фамилии, имени и отчества (последнее - при наличии), должности ответственного лица за прием документов;</w:t>
      </w:r>
      <w:r/>
    </w:p>
    <w:p>
      <w:pPr>
        <w:pStyle w:val="1311"/>
        <w:ind w:firstLine="760"/>
        <w:jc w:val="both"/>
        <w:spacing w:after="0" w:line="322" w:lineRule="exact"/>
        <w:shd w:val="clear" w:color="auto" w:fill="auto"/>
        <w:rPr>
          <w:sz w:val="28"/>
          <w:szCs w:val="28"/>
        </w:rPr>
      </w:pPr>
      <w:r>
        <w:rPr>
          <w:sz w:val="28"/>
          <w:szCs w:val="28"/>
        </w:rPr>
        <w:t xml:space="preserve">графика приема Заявителей.</w:t>
      </w:r>
      <w:r/>
    </w:p>
    <w:p>
      <w:pPr>
        <w:pStyle w:val="1311"/>
        <w:ind w:firstLine="760"/>
        <w:jc w:val="both"/>
        <w:spacing w:after="0" w:line="322" w:lineRule="exact"/>
        <w:shd w:val="clear" w:color="auto" w:fill="auto"/>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8"/>
          <w:szCs w:val="28"/>
        </w:rPr>
        <w:t xml:space="preserve"> </w:t>
      </w:r>
      <w:r>
        <w:rPr>
          <w:sz w:val="28"/>
          <w:szCs w:val="28"/>
        </w:rPr>
        <w:t xml:space="preserve">и копирующим устройством.</w:t>
      </w:r>
      <w:r/>
    </w:p>
    <w:p>
      <w:pPr>
        <w:pStyle w:val="1311"/>
        <w:ind w:firstLine="760"/>
        <w:jc w:val="both"/>
        <w:spacing w:after="0" w:line="322" w:lineRule="exact"/>
        <w:shd w:val="clear" w:color="auto" w:fill="auto"/>
        <w:rPr>
          <w:sz w:val="28"/>
          <w:szCs w:val="28"/>
        </w:rPr>
      </w:pPr>
      <w:r>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r/>
    </w:p>
    <w:p>
      <w:pPr>
        <w:pStyle w:val="1311"/>
        <w:ind w:firstLine="760"/>
        <w:jc w:val="both"/>
        <w:spacing w:after="0" w:line="322" w:lineRule="exact"/>
        <w:shd w:val="clear" w:color="auto" w:fill="auto"/>
        <w:rPr>
          <w:sz w:val="28"/>
          <w:szCs w:val="28"/>
        </w:rPr>
      </w:pPr>
      <w:r>
        <w:rPr>
          <w:sz w:val="28"/>
          <w:szCs w:val="28"/>
        </w:rPr>
        <w:t xml:space="preserve">При предоставлении муниципальной услуги инвалидам обеспечиваются:</w:t>
      </w:r>
      <w:r/>
    </w:p>
    <w:p>
      <w:pPr>
        <w:pStyle w:val="1311"/>
        <w:ind w:firstLine="760"/>
        <w:jc w:val="both"/>
        <w:spacing w:after="0" w:line="322" w:lineRule="exact"/>
        <w:shd w:val="clear" w:color="auto" w:fill="auto"/>
        <w:rPr>
          <w:sz w:val="28"/>
          <w:szCs w:val="28"/>
        </w:rPr>
      </w:pPr>
      <w:r>
        <w:rPr>
          <w:sz w:val="28"/>
          <w:szCs w:val="28"/>
        </w:rPr>
        <w:t xml:space="preserve">возможность беспрепятственного доступа к объекту (зданию, помещению), в котором предоставляется муниципальная услуга;</w:t>
      </w:r>
      <w:r/>
    </w:p>
    <w:p>
      <w:pPr>
        <w:pStyle w:val="1311"/>
        <w:ind w:firstLine="760"/>
        <w:jc w:val="both"/>
        <w:spacing w:after="0" w:line="322" w:lineRule="exact"/>
        <w:shd w:val="clear" w:color="auto" w:fill="auto"/>
        <w:rPr>
          <w:sz w:val="28"/>
          <w:szCs w:val="28"/>
        </w:rPr>
      </w:pPr>
      <w:r>
        <w:rPr>
          <w:sz w:val="28"/>
          <w:szCs w:val="28"/>
        </w:rPr>
        <w:t xml:space="preserve">возможность самостоятельного перед</w:t>
      </w:r>
      <w:r>
        <w:rPr>
          <w:sz w:val="28"/>
          <w:szCs w:val="28"/>
        </w:rPr>
        <w:t xml:space="preserve">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p>
    <w:p>
      <w:pPr>
        <w:pStyle w:val="1311"/>
        <w:ind w:firstLine="760"/>
        <w:jc w:val="both"/>
        <w:spacing w:after="0" w:line="322" w:lineRule="exact"/>
        <w:shd w:val="clear" w:color="auto" w:fill="auto"/>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w:t>
      </w:r>
      <w:r/>
    </w:p>
    <w:p>
      <w:pPr>
        <w:pStyle w:val="1311"/>
        <w:ind w:firstLine="760"/>
        <w:jc w:val="both"/>
        <w:spacing w:after="0" w:line="322" w:lineRule="exact"/>
        <w:shd w:val="clear" w:color="auto" w:fill="auto"/>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t xml:space="preserve">м</w:t>
      </w:r>
      <w:r>
        <w:rPr>
          <w:sz w:val="28"/>
          <w:szCs w:val="28"/>
        </w:rPr>
        <w:t xml:space="preserve">униципальной услуге с учетом ограничений их жизнедеятельности;</w:t>
      </w:r>
      <w:r/>
    </w:p>
    <w:p>
      <w:pPr>
        <w:pStyle w:val="1311"/>
        <w:ind w:firstLine="760"/>
        <w:jc w:val="both"/>
        <w:spacing w:after="0" w:line="322" w:lineRule="exact"/>
        <w:shd w:val="clear" w:color="auto" w:fill="auto"/>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p>
    <w:p>
      <w:pPr>
        <w:pStyle w:val="1311"/>
        <w:ind w:firstLine="760"/>
        <w:jc w:val="both"/>
        <w:spacing w:after="0" w:line="322" w:lineRule="exact"/>
        <w:shd w:val="clear" w:color="auto" w:fill="auto"/>
        <w:rPr>
          <w:sz w:val="28"/>
          <w:szCs w:val="28"/>
        </w:rPr>
      </w:pPr>
      <w:r>
        <w:rPr>
          <w:sz w:val="28"/>
          <w:szCs w:val="28"/>
        </w:rPr>
        <w:t xml:space="preserve">допуск сурдопереводчика и тифлосурдопереводчика;</w:t>
      </w:r>
      <w:r/>
    </w:p>
    <w:p>
      <w:pPr>
        <w:pStyle w:val="1311"/>
        <w:ind w:firstLine="760"/>
        <w:jc w:val="both"/>
        <w:spacing w:after="0" w:line="322" w:lineRule="exact"/>
        <w:shd w:val="clear" w:color="auto" w:fill="auto"/>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 xml:space="preserve">е</w:t>
      </w:r>
      <w:r>
        <w:rPr>
          <w:sz w:val="28"/>
          <w:szCs w:val="28"/>
        </w:rPr>
        <w:t xml:space="preserve">тся муниципальная услуг</w:t>
      </w:r>
      <w:r>
        <w:rPr>
          <w:sz w:val="28"/>
          <w:szCs w:val="28"/>
        </w:rPr>
        <w:t xml:space="preserve">а</w:t>
      </w:r>
      <w:r>
        <w:rPr>
          <w:sz w:val="28"/>
          <w:szCs w:val="28"/>
        </w:rPr>
        <w:t xml:space="preserve">;</w:t>
      </w:r>
      <w:r/>
    </w:p>
    <w:p>
      <w:pPr>
        <w:pStyle w:val="1311"/>
        <w:ind w:firstLine="760"/>
        <w:jc w:val="both"/>
        <w:spacing w:after="0" w:line="322" w:lineRule="exact"/>
        <w:shd w:val="clear" w:color="auto" w:fill="auto"/>
        <w:rPr>
          <w:sz w:val="28"/>
          <w:szCs w:val="28"/>
        </w:rPr>
      </w:pPr>
      <w:r>
        <w:rPr>
          <w:sz w:val="28"/>
          <w:szCs w:val="28"/>
        </w:rPr>
        <w:t xml:space="preserve">оказание инвалидам помощи в преодолении барьеров, мешающих получению ими муниципальн</w:t>
      </w:r>
      <w:r>
        <w:rPr>
          <w:sz w:val="28"/>
          <w:szCs w:val="28"/>
        </w:rPr>
        <w:t xml:space="preserve">ой</w:t>
      </w:r>
      <w:r>
        <w:rPr>
          <w:sz w:val="28"/>
          <w:szCs w:val="28"/>
        </w:rPr>
        <w:t xml:space="preserve"> услуг</w:t>
      </w:r>
      <w:r>
        <w:rPr>
          <w:sz w:val="28"/>
          <w:szCs w:val="28"/>
        </w:rPr>
        <w:t xml:space="preserve">и</w:t>
      </w:r>
      <w:r>
        <w:rPr>
          <w:sz w:val="28"/>
          <w:szCs w:val="28"/>
        </w:rPr>
        <w:t xml:space="preserve"> наравне с другими лицами.</w:t>
      </w:r>
      <w:r/>
    </w:p>
    <w:p>
      <w:pPr>
        <w:pStyle w:val="1311"/>
        <w:ind w:firstLine="760"/>
        <w:jc w:val="both"/>
        <w:spacing w:after="0" w:line="322" w:lineRule="exact"/>
        <w:shd w:val="clear" w:color="auto" w:fill="auto"/>
        <w:rPr>
          <w:sz w:val="28"/>
          <w:szCs w:val="28"/>
        </w:rPr>
      </w:pPr>
      <w:r>
        <w:rPr>
          <w:sz w:val="28"/>
          <w:szCs w:val="28"/>
        </w:rPr>
      </w:r>
      <w:r/>
    </w:p>
    <w:p>
      <w:pPr>
        <w:pStyle w:val="1313"/>
        <w:ind w:firstLine="0"/>
        <w:jc w:val="left"/>
        <w:keepLines/>
        <w:keepNext/>
        <w:spacing w:before="0" w:after="299" w:line="280" w:lineRule="exact"/>
        <w:shd w:val="clear" w:color="auto" w:fill="auto"/>
      </w:pPr>
      <w:r/>
      <w:bookmarkStart w:id="13" w:name="bookmark12"/>
      <w:r>
        <w:t xml:space="preserve">                </w:t>
      </w:r>
      <w:r>
        <w:t xml:space="preserve">Показатели доступности и качества </w:t>
      </w:r>
      <w:r>
        <w:t xml:space="preserve">муниципальной</w:t>
      </w:r>
      <w:r>
        <w:t xml:space="preserve"> услуги</w:t>
      </w:r>
      <w:bookmarkEnd w:id="13"/>
      <w:r/>
      <w:r/>
    </w:p>
    <w:p>
      <w:pPr>
        <w:pStyle w:val="1311"/>
        <w:numPr>
          <w:ilvl w:val="1"/>
          <w:numId w:val="8"/>
        </w:numPr>
        <w:ind w:firstLine="740"/>
        <w:jc w:val="both"/>
        <w:spacing w:after="0" w:line="322" w:lineRule="exact"/>
        <w:shd w:val="clear" w:color="auto" w:fill="auto"/>
        <w:tabs>
          <w:tab w:val="left" w:pos="1406" w:leader="none"/>
        </w:tabs>
        <w:rPr>
          <w:sz w:val="28"/>
          <w:szCs w:val="28"/>
        </w:rPr>
      </w:pPr>
      <w:r>
        <w:rPr>
          <w:sz w:val="28"/>
          <w:szCs w:val="28"/>
        </w:rPr>
        <w:t xml:space="preserve">Основными показател</w:t>
      </w:r>
      <w:r>
        <w:rPr>
          <w:sz w:val="28"/>
          <w:szCs w:val="28"/>
        </w:rPr>
        <w:t xml:space="preserve">ями доступности предоставления </w:t>
      </w:r>
      <w:r>
        <w:rPr>
          <w:sz w:val="28"/>
          <w:szCs w:val="28"/>
        </w:rPr>
        <w:t xml:space="preserve">муниципальной услуги являются:</w:t>
      </w:r>
      <w:r/>
    </w:p>
    <w:p>
      <w:pPr>
        <w:pStyle w:val="1311"/>
        <w:numPr>
          <w:ilvl w:val="0"/>
          <w:numId w:val="15"/>
        </w:numPr>
        <w:ind w:firstLine="740"/>
        <w:jc w:val="both"/>
        <w:spacing w:after="0" w:line="322" w:lineRule="exact"/>
        <w:shd w:val="clear" w:color="auto" w:fill="auto"/>
        <w:tabs>
          <w:tab w:val="left" w:pos="1665" w:leader="none"/>
        </w:tabs>
        <w:rPr>
          <w:sz w:val="28"/>
          <w:szCs w:val="28"/>
        </w:rPr>
      </w:pPr>
      <w:r>
        <w:rPr>
          <w:sz w:val="28"/>
          <w:szCs w:val="28"/>
        </w:rPr>
        <w:t xml:space="preserve">наличие полной и понятной информации о порядке, сроках и ходе предоставления </w:t>
      </w:r>
      <w:r>
        <w:rPr>
          <w:sz w:val="28"/>
          <w:szCs w:val="28"/>
        </w:rPr>
        <w:t xml:space="preserve">Муниципальной</w:t>
      </w:r>
      <w:r>
        <w:rPr>
          <w:sz w:val="28"/>
          <w:szCs w:val="28"/>
        </w:rPr>
        <w:t xml:space="preserve"> услуги в информационно-телекоммуникационной сети «Интернет» (далее - сеть «Интернет»), средствах массовой информации;</w:t>
      </w:r>
      <w:r/>
    </w:p>
    <w:p>
      <w:pPr>
        <w:pStyle w:val="1311"/>
        <w:numPr>
          <w:ilvl w:val="0"/>
          <w:numId w:val="15"/>
        </w:numPr>
        <w:ind w:firstLine="740"/>
        <w:jc w:val="both"/>
        <w:spacing w:after="0" w:line="322" w:lineRule="exact"/>
        <w:shd w:val="clear" w:color="auto" w:fill="auto"/>
        <w:tabs>
          <w:tab w:val="left" w:pos="1665" w:leader="none"/>
        </w:tabs>
        <w:rPr>
          <w:sz w:val="28"/>
          <w:szCs w:val="28"/>
        </w:rPr>
      </w:pPr>
      <w:r>
        <w:rPr>
          <w:sz w:val="28"/>
          <w:szCs w:val="28"/>
        </w:rPr>
        <w:t xml:space="preserve">доступность электронных форм документов, необходимых для предоставления муниципальной услуги;</w:t>
      </w:r>
      <w:r/>
    </w:p>
    <w:p>
      <w:pPr>
        <w:pStyle w:val="1311"/>
        <w:numPr>
          <w:ilvl w:val="0"/>
          <w:numId w:val="15"/>
        </w:numPr>
        <w:ind w:firstLine="740"/>
        <w:jc w:val="both"/>
        <w:spacing w:after="0" w:line="322" w:lineRule="exact"/>
        <w:shd w:val="clear" w:color="auto" w:fill="auto"/>
        <w:tabs>
          <w:tab w:val="left" w:pos="1665" w:leader="none"/>
        </w:tabs>
        <w:rPr>
          <w:sz w:val="28"/>
          <w:szCs w:val="28"/>
        </w:rPr>
      </w:pPr>
      <w:r>
        <w:rPr>
          <w:sz w:val="28"/>
          <w:szCs w:val="28"/>
        </w:rPr>
        <w:t xml:space="preserve">возможность подачи заявления на получение </w:t>
      </w:r>
      <w:r>
        <w:rPr>
          <w:sz w:val="28"/>
          <w:szCs w:val="28"/>
        </w:rPr>
        <w:t xml:space="preserve">муниципальной</w:t>
      </w:r>
      <w:r>
        <w:rPr>
          <w:sz w:val="28"/>
          <w:szCs w:val="28"/>
        </w:rPr>
        <w:t xml:space="preserve"> услуги и документов в электронной форме;</w:t>
      </w:r>
      <w:r/>
    </w:p>
    <w:p>
      <w:pPr>
        <w:pStyle w:val="1311"/>
        <w:numPr>
          <w:ilvl w:val="0"/>
          <w:numId w:val="15"/>
        </w:numPr>
        <w:ind w:firstLine="740"/>
        <w:jc w:val="both"/>
        <w:spacing w:after="0" w:line="322" w:lineRule="exact"/>
        <w:shd w:val="clear" w:color="auto" w:fill="auto"/>
        <w:tabs>
          <w:tab w:val="left" w:pos="1665" w:leader="none"/>
        </w:tabs>
        <w:rPr>
          <w:sz w:val="28"/>
          <w:szCs w:val="28"/>
        </w:rPr>
      </w:pPr>
      <w:r>
        <w:rPr>
          <w:sz w:val="28"/>
          <w:szCs w:val="28"/>
        </w:rPr>
        <w:t xml:space="preserve">предоставление муниципальной услуги в соответствии с вариантом предоставления муниципальной услуги;</w:t>
      </w:r>
      <w:r/>
    </w:p>
    <w:p>
      <w:pPr>
        <w:pStyle w:val="1311"/>
        <w:numPr>
          <w:ilvl w:val="0"/>
          <w:numId w:val="15"/>
        </w:numPr>
        <w:ind w:firstLine="740"/>
        <w:jc w:val="both"/>
        <w:spacing w:after="0" w:line="322" w:lineRule="exact"/>
        <w:shd w:val="clear" w:color="auto" w:fill="auto"/>
        <w:rPr>
          <w:sz w:val="28"/>
          <w:szCs w:val="28"/>
        </w:rPr>
      </w:pPr>
      <w:r>
        <w:rPr>
          <w:sz w:val="28"/>
          <w:szCs w:val="28"/>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r/>
    </w:p>
    <w:p>
      <w:pPr>
        <w:pStyle w:val="1311"/>
        <w:numPr>
          <w:ilvl w:val="0"/>
          <w:numId w:val="15"/>
        </w:numPr>
        <w:ind w:firstLine="740"/>
        <w:jc w:val="both"/>
        <w:spacing w:after="0" w:line="322" w:lineRule="exact"/>
        <w:shd w:val="clear" w:color="auto" w:fill="auto"/>
        <w:tabs>
          <w:tab w:val="left" w:pos="1665" w:leader="none"/>
        </w:tabs>
        <w:rPr>
          <w:sz w:val="28"/>
          <w:szCs w:val="28"/>
        </w:rPr>
      </w:pPr>
      <w:r>
        <w:rPr>
          <w:sz w:val="28"/>
          <w:szCs w:val="28"/>
        </w:rPr>
        <w:t xml:space="preserve">возможность получения Заявителе</w:t>
      </w:r>
      <w:r>
        <w:rPr>
          <w:sz w:val="28"/>
          <w:szCs w:val="28"/>
        </w:rPr>
        <w:t xml:space="preserve">м уведомлений о предоставлении </w:t>
      </w:r>
      <w:r>
        <w:rPr>
          <w:sz w:val="28"/>
          <w:szCs w:val="28"/>
        </w:rPr>
        <w:t xml:space="preserve">муниципальной услуги с помощью ЕПГУ;</w:t>
      </w:r>
      <w:r/>
    </w:p>
    <w:p>
      <w:pPr>
        <w:pStyle w:val="1311"/>
        <w:numPr>
          <w:ilvl w:val="0"/>
          <w:numId w:val="15"/>
        </w:numPr>
        <w:ind w:firstLine="740"/>
        <w:jc w:val="both"/>
        <w:spacing w:after="0" w:line="322" w:lineRule="exact"/>
        <w:shd w:val="clear" w:color="auto" w:fill="auto"/>
        <w:rPr>
          <w:sz w:val="28"/>
          <w:szCs w:val="28"/>
        </w:rPr>
      </w:pPr>
      <w:r>
        <w:rPr>
          <w:sz w:val="28"/>
          <w:szCs w:val="28"/>
        </w:rPr>
        <w:t xml:space="preserve"> возможность получения информации о ходе предоставления </w:t>
      </w:r>
      <w:r>
        <w:rPr>
          <w:sz w:val="28"/>
          <w:szCs w:val="28"/>
        </w:rPr>
        <w:t xml:space="preserve">Муниципальной</w:t>
      </w:r>
      <w:r>
        <w:rPr>
          <w:sz w:val="28"/>
          <w:szCs w:val="28"/>
        </w:rPr>
        <w:t xml:space="preserve"> услуги, в том числе с использованием сети «Интернет».</w:t>
      </w:r>
      <w:r/>
    </w:p>
    <w:p>
      <w:pPr>
        <w:pStyle w:val="1311"/>
        <w:numPr>
          <w:ilvl w:val="1"/>
          <w:numId w:val="8"/>
        </w:numPr>
        <w:ind w:firstLine="740"/>
        <w:jc w:val="both"/>
        <w:spacing w:after="0" w:line="322" w:lineRule="exact"/>
        <w:shd w:val="clear" w:color="auto" w:fill="auto"/>
        <w:tabs>
          <w:tab w:val="left" w:pos="1406" w:leader="none"/>
        </w:tabs>
        <w:rPr>
          <w:sz w:val="28"/>
          <w:szCs w:val="28"/>
        </w:rPr>
      </w:pPr>
      <w:r>
        <w:rPr>
          <w:sz w:val="28"/>
          <w:szCs w:val="28"/>
        </w:rPr>
        <w:t xml:space="preserve">Основными показателями качества предоставления муниципальной услуги являются:</w:t>
      </w:r>
      <w:r/>
    </w:p>
    <w:p>
      <w:pPr>
        <w:pStyle w:val="1311"/>
        <w:numPr>
          <w:ilvl w:val="0"/>
          <w:numId w:val="16"/>
        </w:numPr>
        <w:ind w:firstLine="740"/>
        <w:jc w:val="both"/>
        <w:spacing w:after="0" w:line="322" w:lineRule="exact"/>
        <w:shd w:val="clear" w:color="auto" w:fill="auto"/>
        <w:tabs>
          <w:tab w:val="left" w:pos="1665" w:leader="none"/>
        </w:tabs>
        <w:rPr>
          <w:sz w:val="28"/>
          <w:szCs w:val="28"/>
        </w:rPr>
      </w:pPr>
      <w:r>
        <w:rPr>
          <w:sz w:val="28"/>
          <w:szCs w:val="28"/>
        </w:rPr>
        <w:t xml:space="preserve">Своевременность предоставления </w:t>
      </w:r>
      <w:r>
        <w:rPr>
          <w:sz w:val="28"/>
          <w:szCs w:val="28"/>
        </w:rPr>
        <w:t xml:space="preserve">муниципальной</w:t>
      </w:r>
      <w:r>
        <w:rPr>
          <w:sz w:val="28"/>
          <w:szCs w:val="28"/>
        </w:rPr>
        <w:t xml:space="preserve"> услуги в соответствии со стандартом ее предоставления, установленным настоящим Административным регламентом.</w:t>
      </w:r>
      <w:r/>
    </w:p>
    <w:p>
      <w:pPr>
        <w:pStyle w:val="1311"/>
        <w:numPr>
          <w:ilvl w:val="0"/>
          <w:numId w:val="16"/>
        </w:numPr>
        <w:ind w:firstLine="740"/>
        <w:jc w:val="both"/>
        <w:spacing w:after="0" w:line="322" w:lineRule="exact"/>
        <w:shd w:val="clear" w:color="auto" w:fill="auto"/>
        <w:tabs>
          <w:tab w:val="left" w:pos="1665" w:leader="none"/>
        </w:tabs>
        <w:rPr>
          <w:sz w:val="28"/>
          <w:szCs w:val="28"/>
        </w:rPr>
      </w:pPr>
      <w:r>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w:t>
      </w:r>
      <w:r/>
    </w:p>
    <w:p>
      <w:pPr>
        <w:pStyle w:val="1311"/>
        <w:numPr>
          <w:ilvl w:val="0"/>
          <w:numId w:val="16"/>
        </w:numPr>
        <w:ind w:firstLine="740"/>
        <w:jc w:val="both"/>
        <w:spacing w:after="0" w:line="322" w:lineRule="exact"/>
        <w:shd w:val="clear" w:color="auto" w:fill="auto"/>
        <w:tabs>
          <w:tab w:val="left" w:pos="1665" w:leader="none"/>
        </w:tabs>
        <w:rPr>
          <w:sz w:val="28"/>
          <w:szCs w:val="28"/>
        </w:rPr>
      </w:pPr>
      <w:r>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w:t>
      </w:r>
      <w:r/>
    </w:p>
    <w:p>
      <w:pPr>
        <w:pStyle w:val="1311"/>
        <w:numPr>
          <w:ilvl w:val="0"/>
          <w:numId w:val="16"/>
        </w:numPr>
        <w:ind w:firstLine="740"/>
        <w:jc w:val="both"/>
        <w:spacing w:after="0" w:line="322" w:lineRule="exact"/>
        <w:shd w:val="clear" w:color="auto" w:fill="auto"/>
        <w:tabs>
          <w:tab w:val="left" w:pos="1701" w:leader="none"/>
        </w:tabs>
        <w:rPr>
          <w:sz w:val="28"/>
          <w:szCs w:val="28"/>
        </w:rPr>
      </w:pPr>
      <w:r>
        <w:rPr>
          <w:sz w:val="28"/>
          <w:szCs w:val="28"/>
        </w:rPr>
        <w:t xml:space="preserve"> Отсутствие нарушений установленных сроков в процессе предоставления </w:t>
      </w:r>
      <w:r>
        <w:rPr>
          <w:sz w:val="28"/>
          <w:szCs w:val="28"/>
        </w:rPr>
        <w:t xml:space="preserve">муниципальной</w:t>
      </w:r>
      <w:r>
        <w:rPr>
          <w:sz w:val="28"/>
          <w:szCs w:val="28"/>
        </w:rPr>
        <w:t xml:space="preserve"> услуги.</w:t>
      </w:r>
      <w:r/>
    </w:p>
    <w:p>
      <w:pPr>
        <w:pStyle w:val="1311"/>
        <w:numPr>
          <w:ilvl w:val="0"/>
          <w:numId w:val="16"/>
        </w:numPr>
        <w:ind w:firstLine="740"/>
        <w:jc w:val="both"/>
        <w:spacing w:after="333" w:line="322" w:lineRule="exact"/>
        <w:shd w:val="clear" w:color="auto" w:fill="auto"/>
        <w:tabs>
          <w:tab w:val="left" w:pos="1701" w:leader="none"/>
        </w:tabs>
        <w:rPr>
          <w:sz w:val="28"/>
          <w:szCs w:val="28"/>
        </w:rPr>
      </w:pPr>
      <w:r>
        <w:rPr>
          <w:sz w:val="28"/>
          <w:szCs w:val="28"/>
        </w:rPr>
        <w:t xml:space="preserve">Отсутствие заявлений об оспаривании решений,</w:t>
      </w:r>
      <w:r>
        <w:rPr>
          <w:sz w:val="28"/>
          <w:szCs w:val="28"/>
        </w:rPr>
        <w:t xml:space="preserve"> </w:t>
      </w:r>
      <w:r>
        <w:rPr>
          <w:sz w:val="28"/>
          <w:szCs w:val="28"/>
        </w:rPr>
        <w:t xml:space="preserve">действий (бездействия) </w:t>
      </w:r>
      <w:r>
        <w:rPr>
          <w:sz w:val="28"/>
          <w:szCs w:val="28"/>
        </w:rPr>
        <w:t xml:space="preserve">администрации города Сосновоборска</w:t>
      </w:r>
      <w:r>
        <w:rPr>
          <w:sz w:val="28"/>
          <w:szCs w:val="28"/>
        </w:rPr>
        <w:t xml:space="preserve">, </w:t>
      </w:r>
      <w:r>
        <w:rPr>
          <w:sz w:val="28"/>
          <w:szCs w:val="28"/>
        </w:rPr>
        <w:t xml:space="preserve">УГИЗО администрации города Сосновоборска,</w:t>
      </w:r>
      <w:r>
        <w:rPr>
          <w:sz w:val="28"/>
          <w:szCs w:val="28"/>
        </w:rPr>
        <w:t xml:space="preserve"> должностных лиц, принимаемых (совершенных) </w:t>
      </w:r>
      <w:r>
        <w:rPr>
          <w:sz w:val="28"/>
          <w:szCs w:val="28"/>
        </w:rPr>
        <w:t xml:space="preserve">участие </w:t>
      </w:r>
      <w:r>
        <w:rPr>
          <w:sz w:val="28"/>
          <w:szCs w:val="28"/>
        </w:rPr>
        <w:t xml:space="preserve">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p>
    <w:p>
      <w:pPr>
        <w:pStyle w:val="1313"/>
        <w:ind w:firstLine="0"/>
        <w:jc w:val="center"/>
        <w:keepLines/>
        <w:keepNext/>
        <w:spacing w:before="0" w:after="0" w:line="280" w:lineRule="exact"/>
        <w:shd w:val="clear" w:color="auto" w:fill="auto"/>
      </w:pPr>
      <w:r/>
      <w:bookmarkStart w:id="14" w:name="bookmark13"/>
      <w:r>
        <w:t xml:space="preserve">Иные требования к предоставлению муниципальной</w:t>
      </w:r>
      <w:bookmarkEnd w:id="14"/>
      <w:r>
        <w:t xml:space="preserve"> </w:t>
      </w:r>
      <w:r>
        <w:t xml:space="preserve">услуги</w:t>
      </w:r>
      <w:r/>
    </w:p>
    <w:p>
      <w:pPr>
        <w:pStyle w:val="1311"/>
        <w:numPr>
          <w:ilvl w:val="1"/>
          <w:numId w:val="8"/>
        </w:numPr>
        <w:ind w:firstLine="740"/>
        <w:jc w:val="both"/>
        <w:spacing w:after="0" w:line="322" w:lineRule="exact"/>
        <w:shd w:val="clear" w:color="auto" w:fill="auto"/>
        <w:tabs>
          <w:tab w:val="left" w:pos="1560" w:leader="none"/>
        </w:tabs>
        <w:rPr>
          <w:sz w:val="28"/>
          <w:szCs w:val="28"/>
        </w:rPr>
      </w:pPr>
      <w:r>
        <w:rPr>
          <w:sz w:val="28"/>
          <w:szCs w:val="28"/>
        </w:rPr>
        <w:t xml:space="preserve"> Услуги, являющиеся обязательными и</w:t>
      </w:r>
      <w:r>
        <w:rPr>
          <w:sz w:val="28"/>
          <w:szCs w:val="28"/>
        </w:rPr>
        <w:t xml:space="preserve"> </w:t>
      </w:r>
      <w:r>
        <w:rPr>
          <w:sz w:val="28"/>
          <w:szCs w:val="28"/>
        </w:rPr>
        <w:t xml:space="preserve">необходимыми</w:t>
      </w:r>
      <w:r>
        <w:rPr>
          <w:sz w:val="28"/>
          <w:szCs w:val="28"/>
        </w:rPr>
        <w:t xml:space="preserve"> </w:t>
      </w:r>
      <w:r>
        <w:rPr>
          <w:sz w:val="28"/>
          <w:szCs w:val="28"/>
        </w:rPr>
        <w:t xml:space="preserve">для</w:t>
      </w:r>
      <w:r>
        <w:rPr>
          <w:sz w:val="28"/>
          <w:szCs w:val="28"/>
        </w:rPr>
        <w:t xml:space="preserve"> п</w:t>
      </w:r>
      <w:r>
        <w:rPr>
          <w:sz w:val="28"/>
          <w:szCs w:val="28"/>
        </w:rPr>
        <w:t xml:space="preserve">редоставления муниципальной услуги, отсутствуют.</w:t>
      </w:r>
      <w:r/>
    </w:p>
    <w:p>
      <w:pPr>
        <w:pStyle w:val="1311"/>
        <w:numPr>
          <w:ilvl w:val="1"/>
          <w:numId w:val="8"/>
        </w:numPr>
        <w:ind w:firstLine="740"/>
        <w:jc w:val="both"/>
        <w:spacing w:after="303" w:line="260" w:lineRule="exact"/>
        <w:shd w:val="clear" w:color="auto" w:fill="auto"/>
        <w:rPr>
          <w:sz w:val="28"/>
          <w:szCs w:val="28"/>
        </w:rPr>
      </w:pPr>
      <w:r>
        <w:rPr>
          <w:sz w:val="28"/>
          <w:szCs w:val="28"/>
        </w:rPr>
        <w:t xml:space="preserve"> Информационные системы, используемые</w:t>
      </w:r>
      <w:r>
        <w:rPr>
          <w:sz w:val="28"/>
          <w:szCs w:val="28"/>
        </w:rPr>
        <w:t xml:space="preserve"> </w:t>
      </w:r>
      <w:r>
        <w:rPr>
          <w:sz w:val="28"/>
          <w:szCs w:val="28"/>
        </w:rPr>
        <w:t xml:space="preserve">для предоставления</w:t>
      </w:r>
      <w:r>
        <w:rPr>
          <w:sz w:val="28"/>
          <w:szCs w:val="28"/>
        </w:rPr>
        <w:t xml:space="preserve"> муниципальной</w:t>
      </w:r>
      <w:r>
        <w:rPr>
          <w:sz w:val="28"/>
          <w:szCs w:val="28"/>
        </w:rPr>
        <w:t xml:space="preserve"> услуги, не предусмотрены.</w:t>
      </w:r>
      <w:r/>
    </w:p>
    <w:p>
      <w:pPr>
        <w:pStyle w:val="1312"/>
        <w:numPr>
          <w:ilvl w:val="0"/>
          <w:numId w:val="133"/>
        </w:numPr>
        <w:spacing w:before="0" w:after="273"/>
        <w:shd w:val="clear" w:color="auto" w:fill="auto"/>
        <w:tabs>
          <w:tab w:val="left" w:pos="1434" w:leader="none"/>
        </w:tabs>
      </w:pPr>
      <w: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p>
    <w:p>
      <w:pPr>
        <w:pStyle w:val="1313"/>
        <w:ind w:right="20" w:firstLine="0"/>
        <w:jc w:val="center"/>
        <w:keepLines/>
        <w:keepNext/>
        <w:spacing w:before="0" w:after="304" w:line="280" w:lineRule="exact"/>
        <w:shd w:val="clear" w:color="auto" w:fill="auto"/>
      </w:pPr>
      <w:r/>
      <w:bookmarkStart w:id="15" w:name="bookmark14"/>
      <w:r>
        <w:t xml:space="preserve">Исчерпывающий перечень административных процедур</w:t>
      </w:r>
      <w:bookmarkEnd w:id="15"/>
      <w:r/>
      <w:r/>
    </w:p>
    <w:p>
      <w:pPr>
        <w:pStyle w:val="1311"/>
        <w:numPr>
          <w:ilvl w:val="0"/>
          <w:numId w:val="17"/>
        </w:numPr>
        <w:ind w:firstLine="760"/>
        <w:jc w:val="both"/>
        <w:spacing w:after="0" w:line="322" w:lineRule="exact"/>
        <w:shd w:val="clear" w:color="auto" w:fill="auto"/>
        <w:tabs>
          <w:tab w:val="left" w:pos="1434" w:leader="none"/>
        </w:tabs>
        <w:rPr>
          <w:sz w:val="28"/>
          <w:szCs w:val="28"/>
        </w:rPr>
      </w:pPr>
      <w:r>
        <w:rPr>
          <w:sz w:val="28"/>
          <w:szCs w:val="28"/>
        </w:rPr>
        <w:t xml:space="preserve">Предоставление муниципальной услуги включает в себя следующие административные процедуры:</w:t>
      </w:r>
      <w:r/>
    </w:p>
    <w:p>
      <w:pPr>
        <w:pStyle w:val="1311"/>
        <w:numPr>
          <w:ilvl w:val="0"/>
          <w:numId w:val="18"/>
        </w:numPr>
        <w:ind w:firstLine="760"/>
        <w:jc w:val="both"/>
        <w:spacing w:after="0" w:line="322" w:lineRule="exact"/>
        <w:shd w:val="clear" w:color="auto" w:fill="auto"/>
        <w:tabs>
          <w:tab w:val="left" w:pos="1118" w:leader="none"/>
        </w:tabs>
        <w:rPr>
          <w:sz w:val="28"/>
          <w:szCs w:val="28"/>
        </w:rPr>
      </w:pPr>
      <w:r>
        <w:rPr>
          <w:sz w:val="28"/>
          <w:szCs w:val="28"/>
        </w:rPr>
        <w:t xml:space="preserve">прием и проверка комплектности документов на наличие/отсутствие оснований для отказа в приеме документов:</w:t>
      </w:r>
      <w:r/>
    </w:p>
    <w:p>
      <w:pPr>
        <w:pStyle w:val="1311"/>
        <w:ind w:firstLine="760"/>
        <w:jc w:val="both"/>
        <w:spacing w:after="0" w:line="322" w:lineRule="exact"/>
        <w:shd w:val="clear" w:color="auto" w:fill="auto"/>
        <w:tabs>
          <w:tab w:val="left" w:pos="1108" w:leader="none"/>
        </w:tabs>
        <w:rPr>
          <w:sz w:val="28"/>
          <w:szCs w:val="28"/>
        </w:rPr>
      </w:pPr>
      <w:r>
        <w:rPr>
          <w:sz w:val="28"/>
          <w:szCs w:val="28"/>
        </w:rPr>
        <w:t xml:space="preserve">а)</w:t>
      </w:r>
      <w:r>
        <w:rPr>
          <w:sz w:val="28"/>
          <w:szCs w:val="28"/>
        </w:rPr>
        <w:tab/>
        <w:t xml:space="preserve">проверка направленного Заявителем Заявления и документов, представленных для получения муниципальной услуги;</w:t>
      </w:r>
      <w:r/>
    </w:p>
    <w:p>
      <w:pPr>
        <w:pStyle w:val="1311"/>
        <w:ind w:firstLine="760"/>
        <w:jc w:val="both"/>
        <w:spacing w:after="0" w:line="322" w:lineRule="exact"/>
        <w:shd w:val="clear" w:color="auto" w:fill="auto"/>
        <w:tabs>
          <w:tab w:val="left" w:pos="1132" w:leader="none"/>
        </w:tabs>
        <w:rPr>
          <w:sz w:val="28"/>
          <w:szCs w:val="28"/>
        </w:rPr>
      </w:pPr>
      <w:r>
        <w:rPr>
          <w:sz w:val="28"/>
          <w:szCs w:val="28"/>
        </w:rPr>
        <w:t xml:space="preserve">б)</w:t>
      </w:r>
      <w:r>
        <w:rPr>
          <w:sz w:val="28"/>
          <w:szCs w:val="28"/>
        </w:rPr>
        <w:tab/>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r/>
    </w:p>
    <w:p>
      <w:pPr>
        <w:pStyle w:val="1311"/>
        <w:numPr>
          <w:ilvl w:val="0"/>
          <w:numId w:val="18"/>
        </w:numPr>
        <w:ind w:firstLine="760"/>
        <w:jc w:val="both"/>
        <w:spacing w:after="0" w:line="322" w:lineRule="exact"/>
        <w:shd w:val="clear" w:color="auto" w:fill="auto"/>
        <w:tabs>
          <w:tab w:val="left" w:pos="1122" w:leader="none"/>
        </w:tabs>
        <w:rPr>
          <w:sz w:val="28"/>
          <w:szCs w:val="28"/>
        </w:rPr>
      </w:pPr>
      <w:r>
        <w:rPr>
          <w:sz w:val="28"/>
          <w:szCs w:val="28"/>
        </w:rPr>
        <w:t xml:space="preserve">получение сведений посредством межведомственного информационного взаимодействия, в том числе с использованием СМЭВ:</w:t>
      </w:r>
      <w:r/>
    </w:p>
    <w:p>
      <w:pPr>
        <w:pStyle w:val="1311"/>
        <w:ind w:firstLine="760"/>
        <w:jc w:val="both"/>
        <w:spacing w:after="0" w:line="322" w:lineRule="exact"/>
        <w:shd w:val="clear" w:color="auto" w:fill="auto"/>
        <w:tabs>
          <w:tab w:val="left" w:pos="1153" w:leader="none"/>
        </w:tabs>
        <w:rPr>
          <w:sz w:val="28"/>
          <w:szCs w:val="28"/>
        </w:rPr>
      </w:pPr>
      <w:r>
        <w:rPr>
          <w:sz w:val="28"/>
          <w:szCs w:val="28"/>
        </w:rPr>
        <w:t xml:space="preserve">а)</w:t>
      </w:r>
      <w:r>
        <w:rPr>
          <w:sz w:val="28"/>
          <w:szCs w:val="28"/>
        </w:rPr>
        <w:tab/>
        <w:t xml:space="preserve">направление межведомственных запросов в органы и организации;</w:t>
      </w:r>
      <w:r/>
    </w:p>
    <w:p>
      <w:pPr>
        <w:pStyle w:val="1311"/>
        <w:ind w:firstLine="760"/>
        <w:jc w:val="both"/>
        <w:spacing w:after="0" w:line="322" w:lineRule="exact"/>
        <w:shd w:val="clear" w:color="auto" w:fill="auto"/>
        <w:tabs>
          <w:tab w:val="left" w:pos="1127" w:leader="none"/>
        </w:tabs>
        <w:rPr>
          <w:sz w:val="28"/>
          <w:szCs w:val="28"/>
        </w:rPr>
      </w:pPr>
      <w:r>
        <w:rPr>
          <w:sz w:val="28"/>
          <w:szCs w:val="28"/>
        </w:rPr>
        <w:t xml:space="preserve">б)</w:t>
      </w:r>
      <w:r>
        <w:rPr>
          <w:sz w:val="28"/>
          <w:szCs w:val="28"/>
        </w:rPr>
        <w:tab/>
        <w:t xml:space="preserve">получение ответов на межведомственные запросы, формирование полного комплекта документов;</w:t>
      </w:r>
      <w:r/>
    </w:p>
    <w:p>
      <w:pPr>
        <w:pStyle w:val="1311"/>
        <w:numPr>
          <w:ilvl w:val="0"/>
          <w:numId w:val="18"/>
        </w:numPr>
        <w:ind w:firstLine="760"/>
        <w:jc w:val="both"/>
        <w:spacing w:after="0" w:line="322" w:lineRule="exact"/>
        <w:shd w:val="clear" w:color="auto" w:fill="auto"/>
        <w:tabs>
          <w:tab w:val="left" w:pos="1177" w:leader="none"/>
        </w:tabs>
        <w:rPr>
          <w:sz w:val="28"/>
          <w:szCs w:val="28"/>
        </w:rPr>
      </w:pPr>
      <w:r>
        <w:rPr>
          <w:sz w:val="28"/>
          <w:szCs w:val="28"/>
        </w:rPr>
        <w:t xml:space="preserve">рассмотрение документов и сведений:</w:t>
      </w:r>
      <w:r/>
    </w:p>
    <w:p>
      <w:pPr>
        <w:pStyle w:val="1311"/>
        <w:ind w:firstLine="760"/>
        <w:jc w:val="both"/>
        <w:spacing w:after="0" w:line="322" w:lineRule="exact"/>
        <w:shd w:val="clear" w:color="auto" w:fill="auto"/>
        <w:rPr>
          <w:sz w:val="28"/>
          <w:szCs w:val="28"/>
        </w:rPr>
      </w:pPr>
      <w:r>
        <w:rPr>
          <w:sz w:val="28"/>
          <w:szCs w:val="28"/>
        </w:rPr>
        <w:t xml:space="preserve">а) проверка соответствия документов и сведений требованиям нормативных правовых актов предоставления муниципальной услуги;</w:t>
      </w:r>
      <w:r/>
    </w:p>
    <w:p>
      <w:pPr>
        <w:pStyle w:val="1311"/>
        <w:numPr>
          <w:ilvl w:val="0"/>
          <w:numId w:val="18"/>
        </w:numPr>
        <w:ind w:firstLine="760"/>
        <w:jc w:val="both"/>
        <w:spacing w:after="0" w:line="322" w:lineRule="exact"/>
        <w:shd w:val="clear" w:color="auto" w:fill="auto"/>
        <w:tabs>
          <w:tab w:val="left" w:pos="1132" w:leader="none"/>
        </w:tabs>
        <w:rPr>
          <w:sz w:val="28"/>
          <w:szCs w:val="28"/>
        </w:rPr>
      </w:pPr>
      <w:r>
        <w:rPr>
          <w:sz w:val="28"/>
          <w:szCs w:val="28"/>
        </w:rPr>
        <w:t xml:space="preserve">принятие решения о предоставлении </w:t>
      </w:r>
      <w:r>
        <w:rPr>
          <w:sz w:val="28"/>
          <w:szCs w:val="28"/>
        </w:rPr>
        <w:t xml:space="preserve">муниципальной</w:t>
      </w:r>
      <w:r>
        <w:rPr>
          <w:sz w:val="28"/>
          <w:szCs w:val="28"/>
        </w:rPr>
        <w:t xml:space="preserve"> услуги:</w:t>
      </w:r>
      <w:r/>
    </w:p>
    <w:p>
      <w:pPr>
        <w:pStyle w:val="1311"/>
        <w:ind w:firstLine="760"/>
        <w:jc w:val="both"/>
        <w:spacing w:after="0" w:line="322" w:lineRule="exact"/>
        <w:shd w:val="clear" w:color="auto" w:fill="auto"/>
        <w:tabs>
          <w:tab w:val="left" w:pos="1108" w:leader="none"/>
        </w:tabs>
        <w:rPr>
          <w:sz w:val="28"/>
          <w:szCs w:val="28"/>
        </w:rPr>
      </w:pPr>
      <w:r>
        <w:rPr>
          <w:sz w:val="28"/>
          <w:szCs w:val="28"/>
        </w:rPr>
        <w:t xml:space="preserve">а)</w:t>
      </w:r>
      <w:r>
        <w:rPr>
          <w:sz w:val="28"/>
          <w:szCs w:val="28"/>
        </w:rPr>
        <w:tab/>
        <w:t xml:space="preserve">принятие решения о предоставление или отказе в предоставлении муниципальной услуги с направлением Заявителю соответствующего уведомления;</w:t>
      </w:r>
      <w:r/>
    </w:p>
    <w:p>
      <w:pPr>
        <w:pStyle w:val="1311"/>
        <w:ind w:firstLine="760"/>
        <w:jc w:val="both"/>
        <w:spacing w:after="0" w:line="322" w:lineRule="exact"/>
        <w:shd w:val="clear" w:color="auto" w:fill="auto"/>
        <w:tabs>
          <w:tab w:val="left" w:pos="1132" w:leader="none"/>
        </w:tabs>
        <w:rPr>
          <w:sz w:val="28"/>
          <w:szCs w:val="28"/>
        </w:rPr>
      </w:pPr>
      <w:r>
        <w:rPr>
          <w:sz w:val="28"/>
          <w:szCs w:val="28"/>
        </w:rPr>
        <w:t xml:space="preserve">б)</w:t>
      </w:r>
      <w:r>
        <w:rPr>
          <w:sz w:val="28"/>
          <w:szCs w:val="28"/>
        </w:rPr>
        <w:tab/>
        <w:t xml:space="preserve">направление Заявителю результата муниципальной услуги, подписанного уполномоченным должностным лицом </w:t>
      </w:r>
      <w:r>
        <w:rPr>
          <w:sz w:val="28"/>
          <w:szCs w:val="28"/>
        </w:rPr>
        <w:t xml:space="preserve">администрации города Сосновоборска, УГИЗО администрации города Сосновоборска</w:t>
      </w:r>
      <w:r>
        <w:rPr>
          <w:sz w:val="28"/>
          <w:szCs w:val="28"/>
        </w:rPr>
        <w:t xml:space="preserve">;</w:t>
      </w:r>
      <w:r/>
    </w:p>
    <w:p>
      <w:pPr>
        <w:pStyle w:val="1311"/>
        <w:numPr>
          <w:ilvl w:val="0"/>
          <w:numId w:val="18"/>
        </w:numPr>
        <w:ind w:firstLine="760"/>
        <w:jc w:val="both"/>
        <w:spacing w:after="0" w:line="322" w:lineRule="exact"/>
        <w:shd w:val="clear" w:color="auto" w:fill="auto"/>
        <w:tabs>
          <w:tab w:val="left" w:pos="1177" w:leader="none"/>
        </w:tabs>
        <w:rPr>
          <w:sz w:val="28"/>
          <w:szCs w:val="28"/>
        </w:rPr>
      </w:pPr>
      <w:r>
        <w:rPr>
          <w:sz w:val="28"/>
          <w:szCs w:val="28"/>
        </w:rPr>
        <w:t xml:space="preserve">выдача результата (независимо от выбора Заявителю):</w:t>
      </w:r>
      <w:r/>
    </w:p>
    <w:p>
      <w:pPr>
        <w:pStyle w:val="1311"/>
        <w:ind w:firstLine="760"/>
        <w:jc w:val="both"/>
        <w:spacing w:after="0" w:line="326" w:lineRule="exact"/>
        <w:shd w:val="clear" w:color="auto" w:fill="auto"/>
        <w:rPr>
          <w:sz w:val="28"/>
          <w:szCs w:val="28"/>
        </w:rPr>
      </w:pPr>
      <w:r>
        <w:rPr>
          <w:sz w:val="28"/>
          <w:szCs w:val="28"/>
        </w:rPr>
        <w:t xml:space="preserve">а) регистрация результата предоставления муниципальной услуги.</w:t>
      </w:r>
      <w:r/>
    </w:p>
    <w:p>
      <w:pPr>
        <w:pStyle w:val="1311"/>
        <w:numPr>
          <w:ilvl w:val="0"/>
          <w:numId w:val="17"/>
        </w:numPr>
        <w:ind w:firstLine="760"/>
        <w:jc w:val="both"/>
        <w:spacing w:after="240" w:line="322" w:lineRule="exact"/>
        <w:shd w:val="clear" w:color="auto" w:fill="auto"/>
        <w:tabs>
          <w:tab w:val="left" w:pos="1434" w:leader="none"/>
        </w:tabs>
        <w:rPr>
          <w:sz w:val="28"/>
          <w:szCs w:val="28"/>
        </w:rPr>
      </w:pPr>
      <w:r>
        <w:rPr>
          <w:sz w:val="28"/>
          <w:szCs w:val="28"/>
        </w:rPr>
        <w:t xml:space="preserve">Описание административных процедур предоставления муниципальной услуги представлено в Приложении № 7 к настоящему Административному регламенту.</w:t>
      </w:r>
      <w:r/>
    </w:p>
    <w:p>
      <w:pPr>
        <w:pStyle w:val="1313"/>
        <w:ind w:right="20" w:firstLine="0"/>
        <w:jc w:val="center"/>
        <w:keepLines/>
        <w:keepNext/>
        <w:spacing w:before="0" w:after="289" w:line="322" w:lineRule="exact"/>
        <w:shd w:val="clear" w:color="auto" w:fill="auto"/>
      </w:pPr>
      <w:r/>
      <w:bookmarkStart w:id="16" w:name="bookmark15"/>
      <w:r>
        <w:t xml:space="preserve">Перечень административных процедур (действий) при предоставлении</w:t>
      </w:r>
      <w:r>
        <w:br/>
        <w:t xml:space="preserve">муниципальной услуги в электронной форме</w:t>
      </w:r>
      <w:bookmarkEnd w:id="16"/>
      <w:r/>
      <w:r/>
    </w:p>
    <w:p>
      <w:pPr>
        <w:pStyle w:val="1311"/>
        <w:numPr>
          <w:ilvl w:val="0"/>
          <w:numId w:val="17"/>
        </w:numPr>
        <w:ind w:firstLine="760"/>
        <w:jc w:val="left"/>
        <w:spacing w:after="0" w:line="322" w:lineRule="exact"/>
        <w:shd w:val="clear" w:color="auto" w:fill="auto"/>
        <w:tabs>
          <w:tab w:val="left" w:pos="1434" w:leader="none"/>
        </w:tabs>
        <w:rPr>
          <w:sz w:val="28"/>
          <w:szCs w:val="28"/>
        </w:rPr>
      </w:pPr>
      <w:r>
        <w:rPr>
          <w:sz w:val="28"/>
          <w:szCs w:val="28"/>
        </w:rPr>
        <w:t xml:space="preserve">При предоставлении муниципальной услуги</w:t>
      </w:r>
      <w:r>
        <w:rPr>
          <w:sz w:val="28"/>
          <w:szCs w:val="28"/>
        </w:rPr>
        <w:t xml:space="preserve"> </w:t>
      </w:r>
      <w:r>
        <w:rPr>
          <w:sz w:val="28"/>
          <w:szCs w:val="28"/>
        </w:rPr>
        <w:t xml:space="preserve">в электронной форме заявителю обеспечиваются:</w:t>
      </w:r>
      <w:r/>
    </w:p>
    <w:p>
      <w:pPr>
        <w:pStyle w:val="1311"/>
        <w:ind w:firstLine="760"/>
        <w:jc w:val="both"/>
        <w:spacing w:after="0" w:line="322" w:lineRule="exact"/>
        <w:shd w:val="clear" w:color="auto" w:fill="auto"/>
        <w:rPr>
          <w:sz w:val="28"/>
          <w:szCs w:val="28"/>
        </w:rPr>
      </w:pPr>
      <w:r>
        <w:rPr>
          <w:sz w:val="28"/>
          <w:szCs w:val="28"/>
        </w:rPr>
        <w:t xml:space="preserve">получение информации о порядке и сроках предоставления муниципальной услуги;</w:t>
      </w:r>
      <w:r/>
    </w:p>
    <w:p>
      <w:pPr>
        <w:pStyle w:val="1311"/>
        <w:ind w:firstLine="760"/>
        <w:jc w:val="both"/>
        <w:spacing w:after="0" w:line="322" w:lineRule="exact"/>
        <w:shd w:val="clear" w:color="auto" w:fill="auto"/>
        <w:rPr>
          <w:sz w:val="28"/>
          <w:szCs w:val="28"/>
        </w:rPr>
      </w:pPr>
      <w:r>
        <w:rPr>
          <w:sz w:val="28"/>
          <w:szCs w:val="28"/>
        </w:rPr>
        <w:t xml:space="preserve">формирование заявления;</w:t>
      </w:r>
      <w:r/>
    </w:p>
    <w:p>
      <w:pPr>
        <w:pStyle w:val="1311"/>
        <w:ind w:firstLine="760"/>
        <w:jc w:val="both"/>
        <w:spacing w:after="0" w:line="322" w:lineRule="exact"/>
        <w:shd w:val="clear" w:color="auto" w:fill="auto"/>
        <w:rPr>
          <w:sz w:val="28"/>
          <w:szCs w:val="28"/>
        </w:rPr>
      </w:pPr>
      <w:r>
        <w:rPr>
          <w:sz w:val="28"/>
          <w:szCs w:val="28"/>
        </w:rPr>
        <w:t xml:space="preserve">прием и регистрация </w:t>
      </w:r>
      <w:r>
        <w:rPr>
          <w:sz w:val="28"/>
          <w:szCs w:val="28"/>
        </w:rPr>
        <w:t xml:space="preserve">администрацией города Сосновоборска </w:t>
      </w:r>
      <w:r>
        <w:rPr>
          <w:sz w:val="28"/>
          <w:szCs w:val="28"/>
        </w:rPr>
        <w:t xml:space="preserve">заявления и иных документов, необходимых для предоставления </w:t>
      </w:r>
      <w:r>
        <w:rPr>
          <w:sz w:val="28"/>
          <w:szCs w:val="28"/>
        </w:rPr>
        <w:t xml:space="preserve">муниципальной</w:t>
      </w:r>
      <w:r>
        <w:rPr>
          <w:sz w:val="28"/>
          <w:szCs w:val="28"/>
        </w:rPr>
        <w:t xml:space="preserve"> услуги;</w:t>
      </w:r>
      <w:r/>
    </w:p>
    <w:p>
      <w:pPr>
        <w:pStyle w:val="1311"/>
        <w:ind w:firstLine="760"/>
        <w:jc w:val="both"/>
        <w:spacing w:after="0" w:line="322" w:lineRule="exact"/>
        <w:shd w:val="clear" w:color="auto" w:fill="auto"/>
        <w:rPr>
          <w:sz w:val="28"/>
          <w:szCs w:val="28"/>
        </w:rPr>
      </w:pPr>
      <w:r>
        <w:rPr>
          <w:sz w:val="28"/>
          <w:szCs w:val="28"/>
        </w:rPr>
        <w:t xml:space="preserve">получение результата предоставления </w:t>
      </w:r>
      <w:r>
        <w:rPr>
          <w:sz w:val="28"/>
          <w:szCs w:val="28"/>
        </w:rPr>
        <w:t xml:space="preserve">муниципальной</w:t>
      </w:r>
      <w:r>
        <w:rPr>
          <w:sz w:val="28"/>
          <w:szCs w:val="28"/>
        </w:rPr>
        <w:t xml:space="preserve"> услуги;</w:t>
      </w:r>
      <w:r/>
    </w:p>
    <w:p>
      <w:pPr>
        <w:pStyle w:val="1311"/>
        <w:ind w:firstLine="760"/>
        <w:jc w:val="both"/>
        <w:spacing w:after="0" w:line="322" w:lineRule="exact"/>
        <w:shd w:val="clear" w:color="auto" w:fill="auto"/>
        <w:rPr>
          <w:sz w:val="28"/>
          <w:szCs w:val="28"/>
        </w:rPr>
      </w:pPr>
      <w:r>
        <w:rPr>
          <w:sz w:val="28"/>
          <w:szCs w:val="28"/>
        </w:rPr>
        <w:t xml:space="preserve">получение сведений о ходе рассмотрения заявления;</w:t>
      </w:r>
      <w:r/>
    </w:p>
    <w:p>
      <w:pPr>
        <w:pStyle w:val="1311"/>
        <w:ind w:firstLine="760"/>
        <w:jc w:val="both"/>
        <w:spacing w:after="0" w:line="322" w:lineRule="exact"/>
        <w:shd w:val="clear" w:color="auto" w:fill="auto"/>
        <w:rPr>
          <w:sz w:val="28"/>
          <w:szCs w:val="28"/>
        </w:rPr>
      </w:pPr>
      <w:r>
        <w:rPr>
          <w:sz w:val="28"/>
          <w:szCs w:val="28"/>
        </w:rPr>
        <w:t xml:space="preserve">осуществление оценки качества предоставления муниципальной услуги;</w:t>
      </w:r>
      <w:r/>
    </w:p>
    <w:p>
      <w:pPr>
        <w:pStyle w:val="1311"/>
        <w:ind w:firstLine="760"/>
        <w:jc w:val="both"/>
        <w:spacing w:after="273" w:line="322" w:lineRule="exact"/>
        <w:shd w:val="clear" w:color="auto" w:fill="auto"/>
        <w:rPr>
          <w:sz w:val="28"/>
          <w:szCs w:val="28"/>
        </w:rPr>
      </w:pPr>
      <w:r>
        <w:rPr>
          <w:sz w:val="28"/>
          <w:szCs w:val="28"/>
        </w:rPr>
        <w:t xml:space="preserve">досудебное (внесудебное) обжалование решений и действий (бездействия) </w:t>
      </w:r>
      <w:r>
        <w:rPr>
          <w:sz w:val="28"/>
          <w:szCs w:val="28"/>
        </w:rPr>
        <w:t xml:space="preserve">администрации города Сосновоборска, УГИЗО администрации города Сосновоборска </w:t>
      </w:r>
      <w:r>
        <w:rPr>
          <w:sz w:val="28"/>
          <w:szCs w:val="28"/>
        </w:rPr>
        <w:t xml:space="preserve">либо действия (бездействие) должностных лиц </w:t>
      </w:r>
      <w:r>
        <w:rPr>
          <w:sz w:val="28"/>
          <w:szCs w:val="28"/>
        </w:rPr>
        <w:t xml:space="preserve">администрации города Сосновоборска, УГИЗО администрации города Сосновоборска</w:t>
      </w:r>
      <w:r>
        <w:rPr>
          <w:sz w:val="28"/>
          <w:szCs w:val="28"/>
        </w:rPr>
        <w:t xml:space="preserve">, предоставляющ</w:t>
      </w:r>
      <w:r>
        <w:rPr>
          <w:sz w:val="28"/>
          <w:szCs w:val="28"/>
        </w:rPr>
        <w:t xml:space="preserve">их</w:t>
      </w:r>
      <w:r>
        <w:rPr>
          <w:sz w:val="28"/>
          <w:szCs w:val="28"/>
        </w:rPr>
        <w:t xml:space="preserve"> муниципальную услугу, либо муниципального служащего.</w:t>
      </w:r>
      <w:r/>
    </w:p>
    <w:p>
      <w:pPr>
        <w:pStyle w:val="1313"/>
        <w:ind w:firstLine="0"/>
        <w:jc w:val="center"/>
        <w:keepLines/>
        <w:keepNext/>
        <w:spacing w:before="0" w:after="0" w:line="280" w:lineRule="exact"/>
        <w:shd w:val="clear" w:color="auto" w:fill="auto"/>
      </w:pPr>
      <w:r/>
      <w:bookmarkStart w:id="17" w:name="bookmark16"/>
      <w:r>
        <w:t xml:space="preserve">Порядок осуществления административных процедур (действий)</w:t>
      </w:r>
      <w:bookmarkEnd w:id="17"/>
      <w:r/>
      <w:r/>
    </w:p>
    <w:p>
      <w:pPr>
        <w:pStyle w:val="1312"/>
        <w:ind w:firstLine="0"/>
        <w:spacing w:before="0" w:after="239" w:line="280" w:lineRule="exact"/>
        <w:shd w:val="clear" w:color="auto" w:fill="auto"/>
      </w:pPr>
      <w:r>
        <w:t xml:space="preserve">в электронной форме</w:t>
      </w:r>
      <w:r/>
    </w:p>
    <w:p>
      <w:pPr>
        <w:pStyle w:val="1311"/>
        <w:numPr>
          <w:ilvl w:val="0"/>
          <w:numId w:val="17"/>
        </w:numPr>
        <w:ind w:firstLine="760"/>
        <w:jc w:val="both"/>
        <w:spacing w:after="0" w:line="322" w:lineRule="exact"/>
        <w:shd w:val="clear" w:color="auto" w:fill="auto"/>
        <w:tabs>
          <w:tab w:val="left" w:pos="1436" w:leader="none"/>
        </w:tabs>
        <w:rPr>
          <w:sz w:val="28"/>
          <w:szCs w:val="28"/>
        </w:rPr>
      </w:pPr>
      <w:r>
        <w:rPr>
          <w:sz w:val="28"/>
          <w:szCs w:val="28"/>
        </w:rPr>
        <w:t xml:space="preserve">Исчерпывающий порядок осуществления административных процедур (действий) в электронной форме</w:t>
      </w:r>
      <w:r/>
    </w:p>
    <w:p>
      <w:pPr>
        <w:pStyle w:val="1311"/>
        <w:numPr>
          <w:ilvl w:val="0"/>
          <w:numId w:val="19"/>
        </w:numPr>
        <w:ind w:firstLine="760"/>
        <w:jc w:val="both"/>
        <w:spacing w:after="0" w:line="322" w:lineRule="exact"/>
        <w:shd w:val="clear" w:color="auto" w:fill="auto"/>
        <w:tabs>
          <w:tab w:val="left" w:pos="1528" w:leader="none"/>
        </w:tabs>
        <w:rPr>
          <w:sz w:val="28"/>
          <w:szCs w:val="28"/>
        </w:rPr>
      </w:pPr>
      <w:r>
        <w:rPr>
          <w:sz w:val="28"/>
          <w:szCs w:val="28"/>
        </w:rPr>
        <w:t xml:space="preserve">Формирование заявления.</w:t>
      </w:r>
      <w:r/>
    </w:p>
    <w:p>
      <w:pPr>
        <w:pStyle w:val="1311"/>
        <w:ind w:firstLine="760"/>
        <w:jc w:val="both"/>
        <w:spacing w:after="0" w:line="322" w:lineRule="exact"/>
        <w:shd w:val="clear" w:color="auto" w:fill="auto"/>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p>
    <w:p>
      <w:pPr>
        <w:pStyle w:val="1311"/>
        <w:ind w:firstLine="760"/>
        <w:jc w:val="both"/>
        <w:spacing w:after="0" w:line="322" w:lineRule="exact"/>
        <w:shd w:val="clear" w:color="auto" w:fill="auto"/>
        <w:rPr>
          <w:sz w:val="28"/>
          <w:szCs w:val="28"/>
        </w:rPr>
      </w:pPr>
      <w:r>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w:t>
      </w:r>
      <w:r>
        <w:rPr>
          <w:sz w:val="28"/>
          <w:szCs w:val="28"/>
        </w:rPr>
        <w:t xml:space="preserve">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p>
    <w:p>
      <w:pPr>
        <w:pStyle w:val="1311"/>
        <w:ind w:firstLine="760"/>
        <w:jc w:val="both"/>
        <w:spacing w:after="0" w:line="322" w:lineRule="exact"/>
        <w:shd w:val="clear" w:color="auto" w:fill="auto"/>
        <w:rPr>
          <w:sz w:val="28"/>
          <w:szCs w:val="28"/>
        </w:rPr>
      </w:pPr>
      <w:r>
        <w:rPr>
          <w:sz w:val="28"/>
          <w:szCs w:val="28"/>
        </w:rPr>
        <w:t xml:space="preserve">При формировании заявления заявителю обеспечивается:</w:t>
      </w:r>
      <w:r/>
    </w:p>
    <w:p>
      <w:pPr>
        <w:pStyle w:val="1311"/>
        <w:ind w:firstLine="760"/>
        <w:jc w:val="both"/>
        <w:spacing w:after="0" w:line="322" w:lineRule="exact"/>
        <w:shd w:val="clear" w:color="auto" w:fill="auto"/>
        <w:tabs>
          <w:tab w:val="left" w:pos="1099" w:leader="none"/>
        </w:tabs>
        <w:rPr>
          <w:sz w:val="28"/>
          <w:szCs w:val="28"/>
        </w:rPr>
      </w:pPr>
      <w:r>
        <w:rPr>
          <w:sz w:val="28"/>
          <w:szCs w:val="28"/>
        </w:rPr>
        <w:t xml:space="preserve">а)</w:t>
      </w:r>
      <w:r>
        <w:rPr>
          <w:sz w:val="28"/>
          <w:szCs w:val="28"/>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w:t>
      </w:r>
      <w:r>
        <w:rPr>
          <w:sz w:val="28"/>
          <w:szCs w:val="28"/>
        </w:rPr>
        <w:t xml:space="preserve"> муниципальной</w:t>
      </w:r>
      <w:r>
        <w:rPr>
          <w:sz w:val="28"/>
          <w:szCs w:val="28"/>
        </w:rPr>
        <w:t xml:space="preserve"> услуги;</w:t>
      </w:r>
      <w:r/>
    </w:p>
    <w:p>
      <w:pPr>
        <w:pStyle w:val="1311"/>
        <w:ind w:firstLine="760"/>
        <w:jc w:val="both"/>
        <w:spacing w:after="0" w:line="322" w:lineRule="exact"/>
        <w:shd w:val="clear" w:color="auto" w:fill="auto"/>
        <w:tabs>
          <w:tab w:val="left" w:pos="1118" w:leader="none"/>
        </w:tabs>
        <w:rPr>
          <w:sz w:val="28"/>
          <w:szCs w:val="28"/>
        </w:rPr>
      </w:pPr>
      <w:r>
        <w:rPr>
          <w:sz w:val="28"/>
          <w:szCs w:val="28"/>
        </w:rPr>
        <w:t xml:space="preserve">б)</w:t>
      </w:r>
      <w:r>
        <w:rPr>
          <w:sz w:val="28"/>
          <w:szCs w:val="28"/>
        </w:rPr>
        <w:tab/>
        <w:t xml:space="preserve">возможность печати на бумажном носителе копии электронной формы заявления;</w:t>
      </w:r>
      <w:r/>
    </w:p>
    <w:p>
      <w:pPr>
        <w:pStyle w:val="1311"/>
        <w:ind w:firstLine="760"/>
        <w:jc w:val="both"/>
        <w:spacing w:after="0" w:line="322" w:lineRule="exact"/>
        <w:shd w:val="clear" w:color="auto" w:fill="auto"/>
        <w:tabs>
          <w:tab w:val="left" w:pos="1109" w:leader="none"/>
        </w:tabs>
        <w:rPr>
          <w:sz w:val="28"/>
          <w:szCs w:val="28"/>
        </w:rPr>
      </w:pPr>
      <w:r>
        <w:rPr>
          <w:sz w:val="28"/>
          <w:szCs w:val="28"/>
        </w:rPr>
        <w:t xml:space="preserve">в)</w:t>
      </w:r>
      <w:r>
        <w:rPr>
          <w:sz w:val="28"/>
          <w:szCs w:val="28"/>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p>
    <w:p>
      <w:pPr>
        <w:pStyle w:val="1311"/>
        <w:ind w:firstLine="760"/>
        <w:jc w:val="both"/>
        <w:spacing w:after="0" w:line="322" w:lineRule="exact"/>
        <w:shd w:val="clear" w:color="auto" w:fill="auto"/>
        <w:tabs>
          <w:tab w:val="left" w:pos="1113" w:leader="none"/>
        </w:tabs>
        <w:rPr>
          <w:sz w:val="28"/>
          <w:szCs w:val="28"/>
        </w:rPr>
      </w:pPr>
      <w:r>
        <w:rPr>
          <w:sz w:val="28"/>
          <w:szCs w:val="28"/>
        </w:rPr>
        <w:t xml:space="preserve">г)</w:t>
      </w:r>
      <w:r>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p>
    <w:p>
      <w:pPr>
        <w:pStyle w:val="1311"/>
        <w:ind w:firstLine="760"/>
        <w:jc w:val="both"/>
        <w:spacing w:after="0" w:line="322" w:lineRule="exact"/>
        <w:shd w:val="clear" w:color="auto" w:fill="auto"/>
        <w:tabs>
          <w:tab w:val="left" w:pos="1118" w:leader="none"/>
        </w:tabs>
        <w:rPr>
          <w:sz w:val="28"/>
          <w:szCs w:val="28"/>
        </w:rPr>
      </w:pPr>
      <w:r>
        <w:rPr>
          <w:sz w:val="28"/>
          <w:szCs w:val="28"/>
        </w:rPr>
        <w:t xml:space="preserve">д)</w:t>
      </w:r>
      <w:r>
        <w:rPr>
          <w:sz w:val="28"/>
          <w:szCs w:val="28"/>
        </w:rPr>
        <w:tab/>
        <w:t xml:space="preserve">возможность вернуться на любой из этапов заполнения электронной формы заявления без потери</w:t>
      </w:r>
      <w:r>
        <w:rPr>
          <w:sz w:val="28"/>
          <w:szCs w:val="28"/>
        </w:rPr>
        <w:t xml:space="preserve">,</w:t>
      </w:r>
      <w:r>
        <w:rPr>
          <w:sz w:val="28"/>
          <w:szCs w:val="28"/>
        </w:rPr>
        <w:t xml:space="preserve"> ранее введенной информации;</w:t>
      </w:r>
      <w:r/>
    </w:p>
    <w:p>
      <w:pPr>
        <w:pStyle w:val="1311"/>
        <w:ind w:firstLine="740"/>
        <w:jc w:val="both"/>
        <w:spacing w:after="0" w:line="322" w:lineRule="exact"/>
        <w:shd w:val="clear" w:color="auto" w:fill="auto"/>
        <w:tabs>
          <w:tab w:val="left" w:pos="1063" w:leader="none"/>
        </w:tabs>
        <w:rPr>
          <w:sz w:val="28"/>
          <w:szCs w:val="28"/>
        </w:rPr>
      </w:pPr>
      <w:r>
        <w:rPr>
          <w:sz w:val="28"/>
          <w:szCs w:val="28"/>
        </w:rPr>
        <w:t xml:space="preserve">е)</w:t>
      </w:r>
      <w:r>
        <w:rPr>
          <w:sz w:val="28"/>
          <w:szCs w:val="28"/>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p>
    <w:p>
      <w:pPr>
        <w:pStyle w:val="1311"/>
        <w:ind w:firstLine="740"/>
        <w:jc w:val="both"/>
        <w:spacing w:after="0" w:line="322" w:lineRule="exact"/>
        <w:shd w:val="clear" w:color="auto" w:fill="auto"/>
        <w:rPr>
          <w:sz w:val="28"/>
          <w:szCs w:val="28"/>
        </w:rPr>
      </w:pPr>
      <w:r>
        <w:rPr>
          <w:sz w:val="28"/>
          <w:szCs w:val="28"/>
        </w:rPr>
        <w:t xml:space="preserve">Сформированное и подписанное заявление и иные документы, необходимые для предоставления </w:t>
      </w:r>
      <w:r>
        <w:rPr>
          <w:sz w:val="28"/>
          <w:szCs w:val="28"/>
        </w:rPr>
        <w:t xml:space="preserve">муниципальной</w:t>
      </w:r>
      <w:r>
        <w:rPr>
          <w:sz w:val="28"/>
          <w:szCs w:val="28"/>
        </w:rPr>
        <w:t xml:space="preserve"> услуги, направляются в </w:t>
      </w:r>
      <w:r>
        <w:rPr>
          <w:sz w:val="28"/>
          <w:szCs w:val="28"/>
        </w:rPr>
        <w:t xml:space="preserve">администрацию города Сосновоборска</w:t>
      </w:r>
      <w:r>
        <w:rPr>
          <w:sz w:val="28"/>
          <w:szCs w:val="28"/>
        </w:rPr>
        <w:t xml:space="preserve"> посредством ЕПГУ.</w:t>
      </w:r>
      <w:r/>
    </w:p>
    <w:p>
      <w:pPr>
        <w:pStyle w:val="1311"/>
        <w:numPr>
          <w:ilvl w:val="0"/>
          <w:numId w:val="19"/>
        </w:numPr>
        <w:ind w:firstLine="740"/>
        <w:jc w:val="both"/>
        <w:spacing w:after="0" w:line="322" w:lineRule="exact"/>
        <w:shd w:val="clear" w:color="auto" w:fill="auto"/>
        <w:tabs>
          <w:tab w:val="left" w:pos="1446" w:leader="none"/>
        </w:tabs>
        <w:rPr>
          <w:sz w:val="28"/>
          <w:szCs w:val="28"/>
        </w:rPr>
      </w:pPr>
      <w:r>
        <w:rPr>
          <w:sz w:val="28"/>
          <w:szCs w:val="28"/>
        </w:rPr>
        <w:t xml:space="preserve">Администрация города Сосновоборска</w:t>
      </w:r>
      <w:r>
        <w:rPr>
          <w:sz w:val="28"/>
          <w:szCs w:val="28"/>
        </w:rPr>
        <w:t xml:space="preserve"> обеспечивает в сроки, указанные в пунктах 2.21 и 2.22 настоящего Административного регламента:</w:t>
      </w:r>
      <w:r/>
    </w:p>
    <w:p>
      <w:pPr>
        <w:pStyle w:val="1311"/>
        <w:ind w:firstLine="740"/>
        <w:jc w:val="both"/>
        <w:spacing w:after="0" w:line="322" w:lineRule="exact"/>
        <w:shd w:val="clear" w:color="auto" w:fill="auto"/>
        <w:tabs>
          <w:tab w:val="left" w:pos="1063" w:leader="none"/>
        </w:tabs>
        <w:rPr>
          <w:sz w:val="28"/>
          <w:szCs w:val="28"/>
        </w:rPr>
      </w:pPr>
      <w:r>
        <w:rPr>
          <w:sz w:val="28"/>
          <w:szCs w:val="28"/>
        </w:rPr>
        <w:t xml:space="preserve">а)</w:t>
      </w:r>
      <w:r>
        <w:rPr>
          <w:sz w:val="28"/>
          <w:szCs w:val="28"/>
        </w:rPr>
        <w:tab/>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w:t>
      </w:r>
      <w:r/>
    </w:p>
    <w:p>
      <w:pPr>
        <w:pStyle w:val="1311"/>
        <w:ind w:firstLine="740"/>
        <w:jc w:val="both"/>
        <w:spacing w:after="0" w:line="322" w:lineRule="exact"/>
        <w:shd w:val="clear" w:color="auto" w:fill="auto"/>
        <w:tabs>
          <w:tab w:val="left" w:pos="1224" w:leader="none"/>
        </w:tabs>
        <w:rPr>
          <w:sz w:val="28"/>
          <w:szCs w:val="28"/>
        </w:rPr>
      </w:pPr>
      <w:r>
        <w:rPr>
          <w:sz w:val="28"/>
          <w:szCs w:val="28"/>
        </w:rPr>
        <w:t xml:space="preserve">б)</w:t>
      </w:r>
      <w:r>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p>
    <w:p>
      <w:pPr>
        <w:pStyle w:val="1311"/>
        <w:numPr>
          <w:ilvl w:val="0"/>
          <w:numId w:val="19"/>
        </w:numPr>
        <w:ind w:firstLine="740"/>
        <w:jc w:val="both"/>
        <w:spacing w:after="0" w:line="322" w:lineRule="exact"/>
        <w:shd w:val="clear" w:color="auto" w:fill="auto"/>
        <w:tabs>
          <w:tab w:val="left" w:pos="1446" w:leader="none"/>
        </w:tabs>
        <w:rPr>
          <w:sz w:val="28"/>
          <w:szCs w:val="28"/>
        </w:rPr>
      </w:pPr>
      <w:r>
        <w:rPr>
          <w:sz w:val="28"/>
          <w:szCs w:val="28"/>
        </w:rPr>
        <w:t xml:space="preserve">Электронное заявление становится доступным для должностного лица </w:t>
      </w:r>
      <w:r>
        <w:rPr>
          <w:sz w:val="28"/>
          <w:szCs w:val="28"/>
        </w:rPr>
        <w:t xml:space="preserve">администрации города Сосновоборска</w:t>
      </w:r>
      <w:r>
        <w:rPr>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sz w:val="28"/>
          <w:szCs w:val="28"/>
        </w:rPr>
        <w:t xml:space="preserve">администрацией города Сосновоборска </w:t>
      </w:r>
      <w:r>
        <w:rPr>
          <w:sz w:val="28"/>
          <w:szCs w:val="28"/>
        </w:rPr>
        <w:t xml:space="preserve">для предоставления муниципальной услуги (далее - ГИС).</w:t>
      </w:r>
      <w:r/>
    </w:p>
    <w:p>
      <w:pPr>
        <w:pStyle w:val="1311"/>
        <w:ind w:firstLine="740"/>
        <w:jc w:val="both"/>
        <w:spacing w:after="0" w:line="322" w:lineRule="exact"/>
        <w:shd w:val="clear" w:color="auto" w:fill="auto"/>
        <w:rPr>
          <w:sz w:val="28"/>
          <w:szCs w:val="28"/>
        </w:rPr>
      </w:pPr>
      <w:r>
        <w:rPr>
          <w:sz w:val="28"/>
          <w:szCs w:val="28"/>
        </w:rPr>
        <w:t xml:space="preserve">Ответственное должностное лицо:</w:t>
      </w:r>
      <w:r/>
    </w:p>
    <w:p>
      <w:pPr>
        <w:pStyle w:val="1311"/>
        <w:ind w:firstLine="740"/>
        <w:jc w:val="both"/>
        <w:spacing w:after="0" w:line="322" w:lineRule="exact"/>
        <w:shd w:val="clear" w:color="auto" w:fill="auto"/>
        <w:rPr>
          <w:sz w:val="28"/>
          <w:szCs w:val="28"/>
        </w:rPr>
      </w:pPr>
      <w:r>
        <w:rPr>
          <w:sz w:val="28"/>
          <w:szCs w:val="28"/>
        </w:rPr>
        <w:t xml:space="preserve">проверяет наличие электронных заявлений, поступивших с ЕПГУ, с периодом не реже 2 (двух) раз в день;</w:t>
      </w:r>
      <w:r/>
    </w:p>
    <w:p>
      <w:pPr>
        <w:pStyle w:val="1311"/>
        <w:ind w:firstLine="740"/>
        <w:jc w:val="both"/>
        <w:spacing w:after="0" w:line="322" w:lineRule="exact"/>
        <w:shd w:val="clear" w:color="auto" w:fill="auto"/>
        <w:rPr>
          <w:sz w:val="28"/>
          <w:szCs w:val="28"/>
        </w:rPr>
      </w:pPr>
      <w:r>
        <w:rPr>
          <w:sz w:val="28"/>
          <w:szCs w:val="28"/>
        </w:rPr>
        <w:t xml:space="preserve">рассматривает поступившие заявления и приложенные образы документов (документы);</w:t>
      </w:r>
      <w:r/>
    </w:p>
    <w:p>
      <w:pPr>
        <w:pStyle w:val="1311"/>
        <w:ind w:firstLine="740"/>
        <w:jc w:val="both"/>
        <w:spacing w:after="0" w:line="322" w:lineRule="exact"/>
        <w:shd w:val="clear" w:color="auto" w:fill="auto"/>
        <w:rPr>
          <w:sz w:val="28"/>
          <w:szCs w:val="28"/>
        </w:rPr>
      </w:pPr>
      <w:r>
        <w:rPr>
          <w:sz w:val="28"/>
          <w:szCs w:val="28"/>
        </w:rPr>
        <w:t xml:space="preserve">производит действия в соответствии с пунктом 3.1 настоящего Административного регламента.</w:t>
      </w:r>
      <w:r/>
    </w:p>
    <w:p>
      <w:pPr>
        <w:pStyle w:val="1311"/>
        <w:numPr>
          <w:ilvl w:val="0"/>
          <w:numId w:val="19"/>
        </w:numPr>
        <w:ind w:firstLine="740"/>
        <w:jc w:val="both"/>
        <w:spacing w:after="0" w:line="322" w:lineRule="exact"/>
        <w:shd w:val="clear" w:color="auto" w:fill="auto"/>
        <w:tabs>
          <w:tab w:val="left" w:pos="1441" w:leader="none"/>
        </w:tabs>
        <w:rPr>
          <w:sz w:val="28"/>
          <w:szCs w:val="28"/>
        </w:rPr>
      </w:pPr>
      <w:r>
        <w:rPr>
          <w:sz w:val="28"/>
          <w:szCs w:val="28"/>
        </w:rPr>
        <w:t xml:space="preserve">Заявителю в качестве результата предоставления муниципальной услуги обеспечивается возможность получения документа:</w:t>
      </w:r>
      <w:r/>
    </w:p>
    <w:p>
      <w:pPr>
        <w:pStyle w:val="1311"/>
        <w:ind w:firstLine="740"/>
        <w:jc w:val="both"/>
        <w:spacing w:after="0" w:line="322" w:lineRule="exact"/>
        <w:shd w:val="clear" w:color="auto" w:fill="auto"/>
        <w:rPr>
          <w:sz w:val="28"/>
          <w:szCs w:val="28"/>
        </w:rPr>
      </w:pPr>
      <w:r>
        <w:rPr>
          <w:sz w:val="28"/>
          <w:szCs w:val="28"/>
        </w:rPr>
        <w:t xml:space="preserve">в форме электронного документа, подписанного УКЭП уполномоченного должностного лица </w:t>
      </w:r>
      <w:r>
        <w:rPr>
          <w:sz w:val="28"/>
          <w:szCs w:val="28"/>
        </w:rPr>
        <w:t xml:space="preserve">администрации города Сосновоборска</w:t>
      </w:r>
      <w:r>
        <w:rPr>
          <w:sz w:val="28"/>
          <w:szCs w:val="28"/>
        </w:rPr>
        <w:t xml:space="preserve">, направленного заявителю в личный кабинет на ЕПГУ;</w:t>
      </w:r>
      <w:r/>
    </w:p>
    <w:p>
      <w:pPr>
        <w:pStyle w:val="1311"/>
        <w:ind w:firstLine="740"/>
        <w:jc w:val="both"/>
        <w:spacing w:after="0" w:line="322" w:lineRule="exact"/>
        <w:shd w:val="clear" w:color="auto" w:fill="auto"/>
        <w:rPr>
          <w:sz w:val="28"/>
          <w:szCs w:val="28"/>
        </w:rPr>
      </w:pPr>
      <w:r>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w:t>
      </w:r>
      <w:r/>
    </w:p>
    <w:p>
      <w:pPr>
        <w:pStyle w:val="1311"/>
        <w:numPr>
          <w:ilvl w:val="0"/>
          <w:numId w:val="19"/>
        </w:numPr>
        <w:ind w:firstLine="740"/>
        <w:jc w:val="both"/>
        <w:spacing w:after="0" w:line="322" w:lineRule="exact"/>
        <w:shd w:val="clear" w:color="auto" w:fill="auto"/>
        <w:tabs>
          <w:tab w:val="left" w:pos="1446" w:leader="none"/>
        </w:tabs>
        <w:rPr>
          <w:sz w:val="28"/>
          <w:szCs w:val="28"/>
        </w:rPr>
      </w:pPr>
      <w:r>
        <w:rPr>
          <w:sz w:val="28"/>
          <w:szCs w:val="28"/>
        </w:rPr>
        <w:t xml:space="preserve">Получение информации о ходе рассмотрения заявления и о результате предоставления </w:t>
      </w:r>
      <w:r>
        <w:rPr>
          <w:sz w:val="28"/>
          <w:szCs w:val="28"/>
        </w:rPr>
        <w:t xml:space="preserve">муниципальной</w:t>
      </w:r>
      <w:r>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p>
    <w:p>
      <w:pPr>
        <w:pStyle w:val="1311"/>
        <w:ind w:firstLine="740"/>
        <w:jc w:val="both"/>
        <w:spacing w:after="0" w:line="322" w:lineRule="exact"/>
        <w:shd w:val="clear" w:color="auto" w:fill="auto"/>
        <w:rPr>
          <w:sz w:val="28"/>
          <w:szCs w:val="28"/>
        </w:rPr>
      </w:pPr>
      <w:r>
        <w:rPr>
          <w:sz w:val="28"/>
          <w:szCs w:val="28"/>
        </w:rPr>
        <w:t xml:space="preserve">При предоставлении муниципальной услуги в электронной форме заявителю направляется:</w:t>
      </w:r>
      <w:r/>
    </w:p>
    <w:p>
      <w:pPr>
        <w:pStyle w:val="1311"/>
        <w:ind w:firstLine="740"/>
        <w:jc w:val="both"/>
        <w:spacing w:after="0" w:line="322" w:lineRule="exact"/>
        <w:shd w:val="clear" w:color="auto" w:fill="auto"/>
        <w:rPr>
          <w:sz w:val="28"/>
          <w:szCs w:val="28"/>
        </w:rPr>
      </w:pPr>
      <w:r>
        <w:rPr>
          <w:sz w:val="28"/>
          <w:szCs w:val="28"/>
        </w:rPr>
        <w:t xml:space="preserve">а) уведомление о приеме и регистрации заявления и иных документов, необходимых для предоставления </w:t>
      </w:r>
      <w:r>
        <w:rPr>
          <w:sz w:val="28"/>
          <w:szCs w:val="28"/>
        </w:rPr>
        <w:t xml:space="preserve">муниципальной</w:t>
      </w:r>
      <w:r>
        <w:rPr>
          <w:sz w:val="28"/>
          <w:szCs w:val="28"/>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sz w:val="28"/>
          <w:szCs w:val="28"/>
        </w:rPr>
        <w:t xml:space="preserve">муниципальной</w:t>
      </w:r>
      <w:r>
        <w:rPr>
          <w:sz w:val="28"/>
          <w:szCs w:val="28"/>
        </w:rPr>
        <w:t xml:space="preserve"> услуги, а также сведения о дате и вр</w:t>
      </w:r>
      <w:r>
        <w:rPr>
          <w:sz w:val="28"/>
          <w:szCs w:val="28"/>
        </w:rPr>
        <w:t xml:space="preserve">емени окончания предоставления муниципальной</w:t>
      </w:r>
      <w:r>
        <w:rPr>
          <w:sz w:val="28"/>
          <w:szCs w:val="28"/>
        </w:rPr>
        <w:t xml:space="preserve"> услуги либо мотивированный отказ в приеме документов, необходимых для предоставления муниципальной услуги;</w:t>
      </w:r>
      <w:r/>
    </w:p>
    <w:p>
      <w:pPr>
        <w:pStyle w:val="1311"/>
        <w:ind w:firstLine="760"/>
        <w:jc w:val="both"/>
        <w:spacing w:after="0" w:line="322" w:lineRule="exact"/>
        <w:shd w:val="clear" w:color="auto" w:fill="auto"/>
        <w:rPr>
          <w:sz w:val="28"/>
          <w:szCs w:val="28"/>
        </w:rPr>
      </w:pPr>
      <w:r>
        <w:rPr>
          <w:sz w:val="28"/>
          <w:szCs w:val="28"/>
        </w:rPr>
        <w:t xml:space="preserve">б) уведомление о результатах рассмотрения документов, необходимых для предоставления муниципальной</w:t>
      </w:r>
      <w:r>
        <w:rPr>
          <w:sz w:val="28"/>
          <w:szCs w:val="28"/>
        </w:rPr>
        <w:t xml:space="preserve"> </w:t>
      </w:r>
      <w:r>
        <w:rPr>
          <w:sz w:val="28"/>
          <w:szCs w:val="28"/>
        </w:rPr>
        <w:t xml:space="preserve">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p>
    <w:p>
      <w:pPr>
        <w:pStyle w:val="1311"/>
        <w:numPr>
          <w:ilvl w:val="0"/>
          <w:numId w:val="17"/>
        </w:numPr>
        <w:ind w:firstLine="760"/>
        <w:jc w:val="both"/>
        <w:spacing w:after="0" w:line="322" w:lineRule="exact"/>
        <w:shd w:val="clear" w:color="auto" w:fill="auto"/>
        <w:tabs>
          <w:tab w:val="left" w:pos="1423" w:leader="none"/>
        </w:tabs>
        <w:rPr>
          <w:sz w:val="28"/>
          <w:szCs w:val="28"/>
        </w:rPr>
      </w:pPr>
      <w:r>
        <w:rPr>
          <w:sz w:val="28"/>
          <w:szCs w:val="28"/>
        </w:rPr>
        <w:t xml:space="preserve">Оценка качества предоставления </w:t>
      </w:r>
      <w:r>
        <w:rPr>
          <w:sz w:val="28"/>
          <w:szCs w:val="28"/>
        </w:rPr>
        <w:t xml:space="preserve">муниципальной</w:t>
      </w:r>
      <w:r>
        <w:rPr>
          <w:sz w:val="28"/>
          <w:szCs w:val="28"/>
        </w:rPr>
        <w:t xml:space="preserve"> услуги.</w:t>
      </w:r>
      <w:r/>
    </w:p>
    <w:p>
      <w:pPr>
        <w:pStyle w:val="1311"/>
        <w:ind w:firstLine="760"/>
        <w:jc w:val="both"/>
        <w:spacing w:after="0" w:line="322" w:lineRule="exact"/>
        <w:shd w:val="clear" w:color="auto" w:fill="auto"/>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w:t>
      </w:r>
      <w:r>
        <w:rPr>
          <w:sz w:val="28"/>
          <w:szCs w:val="28"/>
        </w:rPr>
        <w:t xml:space="preserve">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w:t>
      </w:r>
      <w:r>
        <w:rPr>
          <w:sz w:val="28"/>
          <w:szCs w:val="28"/>
        </w:rPr>
        <w:t xml:space="preserve">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w:t>
      </w:r>
      <w:r>
        <w:rPr>
          <w:sz w:val="28"/>
          <w:szCs w:val="28"/>
        </w:rPr>
        <w:t xml:space="preserve">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Pr>
          <w:sz w:val="28"/>
          <w:szCs w:val="28"/>
        </w:rPr>
        <w:t xml:space="preserve">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p>
    <w:p>
      <w:pPr>
        <w:pStyle w:val="1311"/>
        <w:numPr>
          <w:ilvl w:val="0"/>
          <w:numId w:val="17"/>
        </w:numPr>
        <w:ind w:firstLine="760"/>
        <w:jc w:val="both"/>
        <w:spacing w:after="0" w:line="322" w:lineRule="exact"/>
        <w:shd w:val="clear" w:color="auto" w:fill="auto"/>
        <w:tabs>
          <w:tab w:val="left" w:pos="1423" w:leader="none"/>
        </w:tabs>
        <w:rPr>
          <w:sz w:val="28"/>
          <w:szCs w:val="28"/>
        </w:rPr>
      </w:pPr>
      <w:r>
        <w:rPr>
          <w:sz w:val="28"/>
          <w:szCs w:val="28"/>
        </w:rPr>
        <w:t xml:space="preserve">Заявителю обеспечивается возможность направления жалобы на решения, действия или бездействие </w:t>
      </w:r>
      <w:r>
        <w:rPr>
          <w:sz w:val="28"/>
          <w:szCs w:val="28"/>
        </w:rPr>
        <w:t xml:space="preserve">администрации города Сосновоборска, УГИЗО администрации города Сосновоборска, </w:t>
      </w:r>
      <w:r>
        <w:rPr>
          <w:sz w:val="28"/>
          <w:szCs w:val="28"/>
        </w:rPr>
        <w:t xml:space="preserve">должностного лица </w:t>
      </w:r>
      <w:r>
        <w:rPr>
          <w:sz w:val="28"/>
          <w:szCs w:val="28"/>
        </w:rPr>
        <w:t xml:space="preserve">администрации города Сосновоборска, УГИЗО администрации города Сосновоборска, </w:t>
      </w:r>
      <w:r>
        <w:rPr>
          <w:sz w:val="28"/>
          <w:szCs w:val="28"/>
        </w:rPr>
        <w:t xml:space="preserve"> либо муниципа</w:t>
      </w:r>
      <w:r>
        <w:rPr>
          <w:sz w:val="28"/>
          <w:szCs w:val="28"/>
        </w:rPr>
        <w:t xml:space="preserve">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w:t>
      </w:r>
      <w:r>
        <w:rPr>
          <w:sz w:val="28"/>
          <w:szCs w:val="28"/>
        </w:rPr>
        <w:t xml:space="preserve">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Pr>
          <w:sz w:val="28"/>
          <w:szCs w:val="28"/>
          <w:vertAlign w:val="superscript"/>
        </w:rPr>
        <w:footnoteReference w:id="2"/>
      </w:r>
      <w:r>
        <w:rPr>
          <w:sz w:val="28"/>
          <w:szCs w:val="28"/>
        </w:rPr>
        <w:t xml:space="preserve">.</w:t>
      </w:r>
      <w:r/>
    </w:p>
    <w:p>
      <w:pPr>
        <w:pStyle w:val="1311"/>
        <w:ind w:left="760"/>
        <w:jc w:val="both"/>
        <w:spacing w:after="0" w:line="322" w:lineRule="exact"/>
        <w:shd w:val="clear" w:color="auto" w:fill="auto"/>
        <w:tabs>
          <w:tab w:val="left" w:pos="1423" w:leader="none"/>
        </w:tabs>
        <w:rPr>
          <w:sz w:val="28"/>
          <w:szCs w:val="28"/>
        </w:rPr>
      </w:pPr>
      <w:r>
        <w:rPr>
          <w:sz w:val="28"/>
          <w:szCs w:val="28"/>
        </w:rPr>
      </w:r>
      <w:r/>
    </w:p>
    <w:p>
      <w:pPr>
        <w:pStyle w:val="1313"/>
        <w:ind w:firstLine="760"/>
        <w:keepLines/>
        <w:keepNext/>
        <w:spacing w:before="0" w:after="0" w:line="280" w:lineRule="exact"/>
        <w:shd w:val="clear" w:color="auto" w:fill="auto"/>
      </w:pPr>
      <w:r/>
      <w:bookmarkStart w:id="18" w:name="bookmark17"/>
      <w:r>
        <w:t xml:space="preserve">Перечень вариантов предоставления муниципальной</w:t>
      </w:r>
      <w:bookmarkEnd w:id="18"/>
      <w:r>
        <w:t xml:space="preserve"> </w:t>
      </w:r>
      <w:bookmarkStart w:id="19" w:name="bookmark18"/>
      <w:r>
        <w:t xml:space="preserve">услуги</w:t>
      </w:r>
      <w:bookmarkEnd w:id="19"/>
      <w:r/>
      <w:r/>
    </w:p>
    <w:p>
      <w:pPr>
        <w:pStyle w:val="1313"/>
        <w:ind w:firstLine="760"/>
        <w:keepLines/>
        <w:keepNext/>
        <w:spacing w:before="0" w:after="0" w:line="280" w:lineRule="exact"/>
        <w:shd w:val="clear" w:color="auto" w:fill="auto"/>
      </w:pPr>
      <w:r/>
      <w:r/>
    </w:p>
    <w:p>
      <w:pPr>
        <w:pStyle w:val="1311"/>
        <w:numPr>
          <w:ilvl w:val="0"/>
          <w:numId w:val="17"/>
        </w:numPr>
        <w:ind w:firstLine="740"/>
        <w:jc w:val="both"/>
        <w:spacing w:after="0" w:line="322" w:lineRule="exact"/>
        <w:shd w:val="clear" w:color="auto" w:fill="auto"/>
        <w:tabs>
          <w:tab w:val="left" w:pos="1422" w:leader="none"/>
        </w:tabs>
        <w:rPr>
          <w:sz w:val="28"/>
          <w:szCs w:val="28"/>
        </w:rPr>
      </w:pPr>
      <w:r>
        <w:rPr>
          <w:sz w:val="28"/>
          <w:szCs w:val="28"/>
        </w:rPr>
        <w:t xml:space="preserve">Предоставление муниципальной услуги включает в себя следующие варианты:</w:t>
      </w:r>
      <w:r/>
    </w:p>
    <w:p>
      <w:pPr>
        <w:pStyle w:val="1311"/>
        <w:numPr>
          <w:ilvl w:val="0"/>
          <w:numId w:val="20"/>
        </w:numPr>
        <w:ind w:firstLine="740"/>
        <w:jc w:val="both"/>
        <w:spacing w:after="0" w:line="322" w:lineRule="exact"/>
        <w:shd w:val="clear" w:color="auto" w:fill="auto"/>
        <w:tabs>
          <w:tab w:val="left" w:pos="1476" w:leader="none"/>
        </w:tabs>
        <w:rPr>
          <w:sz w:val="28"/>
          <w:szCs w:val="28"/>
        </w:rPr>
      </w:pPr>
      <w:r>
        <w:rPr>
          <w:sz w:val="28"/>
          <w:szCs w:val="28"/>
        </w:rPr>
        <w:t xml:space="preserve">предварительное согласование предоставления земельного участка;</w:t>
      </w:r>
      <w:r/>
    </w:p>
    <w:p>
      <w:pPr>
        <w:pStyle w:val="1311"/>
        <w:numPr>
          <w:ilvl w:val="0"/>
          <w:numId w:val="20"/>
        </w:numPr>
        <w:ind w:firstLine="740"/>
        <w:jc w:val="both"/>
        <w:spacing w:after="273" w:line="322" w:lineRule="exact"/>
        <w:shd w:val="clear" w:color="auto" w:fill="auto"/>
        <w:tabs>
          <w:tab w:val="left" w:pos="1481" w:leader="none"/>
        </w:tabs>
        <w:rPr>
          <w:sz w:val="28"/>
          <w:szCs w:val="28"/>
        </w:rPr>
      </w:pPr>
      <w:r>
        <w:rPr>
          <w:sz w:val="28"/>
          <w:szCs w:val="28"/>
        </w:rPr>
        <w:t xml:space="preserve">отказ в предоставлении услуги.</w:t>
      </w:r>
      <w:r/>
    </w:p>
    <w:p>
      <w:pPr>
        <w:pStyle w:val="1313"/>
        <w:ind w:left="3640" w:firstLine="0"/>
        <w:jc w:val="left"/>
        <w:keepLines/>
        <w:keepNext/>
        <w:spacing w:before="0" w:after="0" w:line="280" w:lineRule="exact"/>
        <w:shd w:val="clear" w:color="auto" w:fill="auto"/>
      </w:pPr>
      <w:r/>
      <w:bookmarkStart w:id="20" w:name="bookmark19"/>
      <w:r>
        <w:t xml:space="preserve">Профилирование заявителя</w:t>
      </w:r>
      <w:bookmarkEnd w:id="20"/>
      <w:r/>
      <w:r/>
    </w:p>
    <w:p>
      <w:pPr>
        <w:pStyle w:val="1311"/>
        <w:numPr>
          <w:ilvl w:val="0"/>
          <w:numId w:val="17"/>
        </w:numPr>
        <w:ind w:firstLine="740"/>
        <w:jc w:val="both"/>
        <w:spacing w:after="0" w:line="322" w:lineRule="exact"/>
        <w:shd w:val="clear" w:color="auto" w:fill="auto"/>
        <w:tabs>
          <w:tab w:val="left" w:pos="1422" w:leader="none"/>
        </w:tabs>
        <w:rPr>
          <w:sz w:val="28"/>
          <w:szCs w:val="28"/>
        </w:rPr>
      </w:pPr>
      <w:r>
        <w:rPr>
          <w:sz w:val="28"/>
          <w:szCs w:val="28"/>
        </w:rPr>
        <w:t xml:space="preserve">Вариант предоставления муниципальной услуги определяется на основании ответов на вопросы анкетирования Заявителя посредством ЕПГУ.</w:t>
      </w:r>
      <w:r/>
    </w:p>
    <w:p>
      <w:pPr>
        <w:pStyle w:val="1311"/>
        <w:ind w:firstLine="740"/>
        <w:jc w:val="both"/>
        <w:spacing w:after="0" w:line="322" w:lineRule="exact"/>
        <w:shd w:val="clear" w:color="auto" w:fill="auto"/>
        <w:rPr>
          <w:sz w:val="28"/>
          <w:szCs w:val="28"/>
        </w:rPr>
      </w:pPr>
      <w:r>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p>
    <w:p>
      <w:pPr>
        <w:pStyle w:val="1311"/>
        <w:ind w:firstLine="740"/>
        <w:jc w:val="both"/>
        <w:spacing w:after="0" w:line="322" w:lineRule="exact"/>
        <w:shd w:val="clear" w:color="auto" w:fill="auto"/>
        <w:rPr>
          <w:sz w:val="28"/>
          <w:szCs w:val="28"/>
        </w:rPr>
      </w:pPr>
      <w:r>
        <w:rPr>
          <w:sz w:val="28"/>
          <w:szCs w:val="28"/>
        </w:rPr>
      </w:r>
      <w:r/>
    </w:p>
    <w:p>
      <w:pPr>
        <w:pStyle w:val="1313"/>
        <w:ind w:firstLine="0"/>
        <w:jc w:val="center"/>
        <w:keepLines/>
        <w:keepNext/>
        <w:spacing w:before="0" w:after="0" w:line="322" w:lineRule="exact"/>
        <w:shd w:val="clear" w:color="auto" w:fill="auto"/>
      </w:pPr>
      <w:r/>
      <w:bookmarkStart w:id="21" w:name="bookmark20"/>
      <w:r>
        <w:t xml:space="preserve">Порядок исправления допущенных опечаток и ошибок в</w:t>
      </w:r>
      <w:r>
        <w:t xml:space="preserve"> </w:t>
      </w:r>
      <w:r>
        <w:t xml:space="preserve">выданных в результате предоставления муниципальной</w:t>
      </w:r>
      <w:bookmarkEnd w:id="21"/>
      <w:r>
        <w:t xml:space="preserve"> </w:t>
      </w:r>
      <w:r>
        <w:t xml:space="preserve">услуги документах</w:t>
      </w:r>
      <w:r/>
    </w:p>
    <w:p>
      <w:pPr>
        <w:pStyle w:val="1311"/>
        <w:numPr>
          <w:ilvl w:val="0"/>
          <w:numId w:val="17"/>
        </w:numPr>
        <w:ind w:firstLine="740"/>
        <w:jc w:val="both"/>
        <w:spacing w:after="0" w:line="322" w:lineRule="exact"/>
        <w:shd w:val="clear" w:color="auto" w:fill="auto"/>
        <w:tabs>
          <w:tab w:val="left" w:pos="1422" w:leader="none"/>
        </w:tabs>
        <w:rPr>
          <w:sz w:val="28"/>
          <w:szCs w:val="28"/>
        </w:rPr>
      </w:pPr>
      <w:r>
        <w:rPr>
          <w:sz w:val="28"/>
          <w:szCs w:val="28"/>
        </w:rPr>
        <w:t xml:space="preserve">В случае выявления опечаток и ошибок</w:t>
      </w:r>
      <w:r>
        <w:rPr>
          <w:sz w:val="28"/>
          <w:szCs w:val="28"/>
        </w:rPr>
        <w:t xml:space="preserve"> Заявитель вправе обратиться в администрацию города Сосновоборска, УГИЗО администрации города Сосновоборска </w:t>
      </w:r>
      <w:r>
        <w:rPr>
          <w:sz w:val="28"/>
          <w:szCs w:val="28"/>
        </w:rPr>
        <w:t xml:space="preserve">с заявлением об исправлении допущенных опечаток и (или) ошибок в выданных в результат</w:t>
      </w:r>
      <w:r>
        <w:rPr>
          <w:sz w:val="28"/>
          <w:szCs w:val="28"/>
        </w:rPr>
        <w:t xml:space="preserve">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r/>
    </w:p>
    <w:p>
      <w:pPr>
        <w:pStyle w:val="1311"/>
        <w:numPr>
          <w:ilvl w:val="0"/>
          <w:numId w:val="17"/>
        </w:numPr>
        <w:ind w:firstLine="740"/>
        <w:jc w:val="both"/>
        <w:spacing w:after="0" w:line="322" w:lineRule="exact"/>
        <w:shd w:val="clear" w:color="auto" w:fill="auto"/>
        <w:tabs>
          <w:tab w:val="left" w:pos="1422" w:leader="none"/>
        </w:tabs>
        <w:rPr>
          <w:sz w:val="28"/>
          <w:szCs w:val="28"/>
        </w:rPr>
      </w:pPr>
      <w:r>
        <w:rPr>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p>
    <w:p>
      <w:pPr>
        <w:pStyle w:val="1311"/>
        <w:numPr>
          <w:ilvl w:val="0"/>
          <w:numId w:val="21"/>
        </w:numPr>
        <w:ind w:firstLine="740"/>
        <w:jc w:val="both"/>
        <w:spacing w:after="0" w:line="322" w:lineRule="exact"/>
        <w:shd w:val="clear" w:color="auto" w:fill="auto"/>
        <w:tabs>
          <w:tab w:val="left" w:pos="1087" w:leader="none"/>
        </w:tabs>
        <w:rPr>
          <w:sz w:val="28"/>
          <w:szCs w:val="28"/>
        </w:rPr>
      </w:pPr>
      <w:r>
        <w:rPr>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sz w:val="28"/>
          <w:szCs w:val="28"/>
        </w:rPr>
        <w:t xml:space="preserve">администрацию города Сосновоборска, УГИЗО администрации города Сосновоборска </w:t>
      </w:r>
      <w:r>
        <w:rPr>
          <w:sz w:val="28"/>
          <w:szCs w:val="28"/>
        </w:rPr>
        <w:t xml:space="preserve">с заявлением по форме Приложения № 8;</w:t>
      </w:r>
      <w:r/>
    </w:p>
    <w:p>
      <w:pPr>
        <w:pStyle w:val="1311"/>
        <w:numPr>
          <w:ilvl w:val="0"/>
          <w:numId w:val="21"/>
        </w:numPr>
        <w:ind w:firstLine="740"/>
        <w:jc w:val="both"/>
        <w:spacing w:after="0" w:line="322" w:lineRule="exact"/>
        <w:shd w:val="clear" w:color="auto" w:fill="auto"/>
        <w:tabs>
          <w:tab w:val="left" w:pos="1082" w:leader="none"/>
        </w:tabs>
        <w:rPr>
          <w:sz w:val="28"/>
          <w:szCs w:val="28"/>
        </w:rPr>
      </w:pPr>
      <w:r>
        <w:rPr>
          <w:sz w:val="28"/>
          <w:szCs w:val="28"/>
        </w:rPr>
        <w:t xml:space="preserve">Администрация города Сосновоборска</w:t>
      </w:r>
      <w:r>
        <w:rPr>
          <w:sz w:val="28"/>
          <w:szCs w:val="28"/>
        </w:rPr>
        <w:t xml:space="preserve">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r/>
    </w:p>
    <w:p>
      <w:pPr>
        <w:pStyle w:val="1311"/>
        <w:numPr>
          <w:ilvl w:val="0"/>
          <w:numId w:val="21"/>
        </w:numPr>
        <w:ind w:firstLine="740"/>
        <w:jc w:val="both"/>
        <w:spacing w:after="0" w:line="322" w:lineRule="exact"/>
        <w:shd w:val="clear" w:color="auto" w:fill="auto"/>
        <w:tabs>
          <w:tab w:val="left" w:pos="1082" w:leader="none"/>
        </w:tabs>
        <w:rPr>
          <w:sz w:val="28"/>
          <w:szCs w:val="28"/>
        </w:rPr>
      </w:pPr>
      <w:r>
        <w:rPr>
          <w:sz w:val="28"/>
          <w:szCs w:val="28"/>
        </w:rPr>
        <w:t xml:space="preserve">Администрация города Сосновоборска </w:t>
      </w:r>
      <w:r>
        <w:rPr>
          <w:sz w:val="28"/>
          <w:szCs w:val="28"/>
        </w:rPr>
        <w:t xml:space="preserve">обеспечивает устранение опечаток и ошибок в документах, являющихся результатом предоставления муниципальной услуги.</w:t>
      </w:r>
      <w:r/>
    </w:p>
    <w:p>
      <w:pPr>
        <w:pStyle w:val="1311"/>
        <w:ind w:firstLine="740"/>
        <w:jc w:val="both"/>
        <w:spacing w:after="0" w:line="322" w:lineRule="exact"/>
        <w:shd w:val="clear" w:color="auto" w:fill="auto"/>
        <w:rPr>
          <w:sz w:val="28"/>
          <w:szCs w:val="28"/>
        </w:rPr>
      </w:pPr>
      <w:r>
        <w:rPr>
          <w:sz w:val="28"/>
          <w:szCs w:val="28"/>
        </w:rPr>
        <w:t xml:space="preserve">Срок устранения опечаток и ошибок не должен превышать 3 (трех) рабочих дней с даты регистрации заявления по форме Приложения № 8.</w:t>
      </w:r>
      <w:r/>
    </w:p>
    <w:p>
      <w:pPr>
        <w:pStyle w:val="1313"/>
        <w:numPr>
          <w:ilvl w:val="0"/>
          <w:numId w:val="133"/>
        </w:numPr>
        <w:keepLines/>
        <w:keepNext/>
        <w:spacing w:before="0" w:after="299" w:line="280" w:lineRule="exact"/>
        <w:shd w:val="clear" w:color="auto" w:fill="auto"/>
        <w:tabs>
          <w:tab w:val="left" w:pos="1478" w:leader="none"/>
        </w:tabs>
      </w:pPr>
      <w:r/>
      <w:bookmarkStart w:id="22" w:name="bookmark21"/>
      <w:r>
        <w:t xml:space="preserve">Формы контроля за исполнением административного регламента</w:t>
      </w:r>
      <w:bookmarkEnd w:id="22"/>
      <w:r/>
      <w:r/>
    </w:p>
    <w:p>
      <w:pPr>
        <w:pStyle w:val="1312"/>
        <w:ind w:firstLine="0"/>
        <w:spacing w:before="0" w:after="240"/>
        <w:shd w:val="clear" w:color="auto" w:fill="auto"/>
      </w:pPr>
      <w:r>
        <w:t xml:space="preserve">Порядок осуществления текущего контроля за соблюдением</w:t>
      </w:r>
      <w:r>
        <w:br/>
        <w:t xml:space="preserve">и исполнением ответственными должностными лицами положений</w:t>
      </w:r>
      <w:r>
        <w:br/>
        <w:t xml:space="preserve">регламента и иных нормативных правовых актов,</w:t>
      </w:r>
      <w:r>
        <w:br/>
        <w:t xml:space="preserve">устанавливающих требования к предоставлению муниципальной услуги, а также принятием ими решений</w:t>
      </w:r>
      <w:r/>
    </w:p>
    <w:p>
      <w:pPr>
        <w:pStyle w:val="1311"/>
        <w:numPr>
          <w:ilvl w:val="0"/>
          <w:numId w:val="22"/>
        </w:numPr>
        <w:ind w:firstLine="580"/>
        <w:jc w:val="both"/>
        <w:spacing w:after="0" w:line="322" w:lineRule="exact"/>
        <w:shd w:val="clear" w:color="auto" w:fill="auto"/>
        <w:tabs>
          <w:tab w:val="left" w:pos="1158" w:leader="none"/>
        </w:tabs>
        <w:rPr>
          <w:sz w:val="28"/>
          <w:szCs w:val="28"/>
        </w:rPr>
      </w:pPr>
      <w:r>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szCs w:val="28"/>
        </w:rPr>
        <w:t xml:space="preserve">Администрация города Сосновоборска, УГИЗО Администрации города Сосновоборска</w:t>
      </w:r>
      <w:r>
        <w:rPr>
          <w:sz w:val="28"/>
          <w:szCs w:val="28"/>
        </w:rPr>
        <w:t xml:space="preserve">, уполномоченными на осуществление контроля за предоставлением муниципальной услуги.</w:t>
      </w:r>
      <w:r/>
    </w:p>
    <w:p>
      <w:pPr>
        <w:pStyle w:val="1311"/>
        <w:ind w:firstLine="580"/>
        <w:jc w:val="both"/>
        <w:spacing w:after="0" w:line="317" w:lineRule="exact"/>
        <w:shd w:val="clear" w:color="auto" w:fill="auto"/>
        <w:rPr>
          <w:sz w:val="28"/>
          <w:szCs w:val="28"/>
        </w:rPr>
      </w:pP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 xml:space="preserve">Администрация города Сосновоборска, УГИЗО Администрации города Сосновоборска</w:t>
      </w:r>
      <w:r>
        <w:rPr>
          <w:sz w:val="28"/>
          <w:szCs w:val="28"/>
        </w:rPr>
        <w:t xml:space="preserve">.</w:t>
      </w:r>
      <w:r/>
    </w:p>
    <w:p>
      <w:pPr>
        <w:pStyle w:val="1311"/>
        <w:ind w:firstLine="580"/>
        <w:jc w:val="left"/>
        <w:spacing w:after="0" w:line="317" w:lineRule="exact"/>
        <w:shd w:val="clear" w:color="auto" w:fill="auto"/>
        <w:rPr>
          <w:sz w:val="28"/>
          <w:szCs w:val="28"/>
        </w:rPr>
      </w:pPr>
      <w:r>
        <w:rPr>
          <w:sz w:val="28"/>
          <w:szCs w:val="28"/>
        </w:rPr>
        <w:t xml:space="preserve">Текущий контроль осуществляется путем проведения проверок: решений о предоставлении (об отказе в предоставлении) </w:t>
      </w:r>
      <w:r>
        <w:rPr>
          <w:sz w:val="28"/>
          <w:szCs w:val="28"/>
        </w:rPr>
        <w:t xml:space="preserve">муниципальной</w:t>
      </w:r>
      <w:r>
        <w:rPr>
          <w:sz w:val="28"/>
          <w:szCs w:val="28"/>
        </w:rPr>
        <w:t xml:space="preserve"> услуги;</w:t>
      </w:r>
      <w:r/>
    </w:p>
    <w:p>
      <w:pPr>
        <w:pStyle w:val="1311"/>
        <w:ind w:firstLine="580"/>
        <w:jc w:val="both"/>
        <w:spacing w:after="0" w:line="317" w:lineRule="exact"/>
        <w:shd w:val="clear" w:color="auto" w:fill="auto"/>
        <w:rPr>
          <w:sz w:val="28"/>
          <w:szCs w:val="28"/>
        </w:rPr>
      </w:pPr>
      <w:r>
        <w:rPr>
          <w:sz w:val="28"/>
          <w:szCs w:val="28"/>
        </w:rPr>
        <w:t xml:space="preserve">выявления и устранения нарушений прав граждан;</w:t>
      </w:r>
      <w:r/>
    </w:p>
    <w:p>
      <w:pPr>
        <w:pStyle w:val="1311"/>
        <w:ind w:firstLine="580"/>
        <w:jc w:val="both"/>
        <w:spacing w:after="244" w:line="326" w:lineRule="exact"/>
        <w:shd w:val="clear" w:color="auto" w:fill="auto"/>
        <w:rPr>
          <w:sz w:val="28"/>
          <w:szCs w:val="28"/>
        </w:rPr>
      </w:pPr>
      <w:r>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r/>
    </w:p>
    <w:p>
      <w:pPr>
        <w:pStyle w:val="1312"/>
        <w:ind w:firstLine="0"/>
        <w:spacing w:before="0" w:after="240"/>
        <w:shd w:val="clear" w:color="auto" w:fill="auto"/>
      </w:pPr>
      <w:r/>
      <w:r/>
    </w:p>
    <w:p>
      <w:pPr>
        <w:pStyle w:val="1312"/>
        <w:ind w:firstLine="0"/>
        <w:spacing w:before="0" w:after="240"/>
        <w:shd w:val="clear" w:color="auto" w:fill="auto"/>
      </w:pPr>
      <w:r/>
      <w:r/>
    </w:p>
    <w:p>
      <w:pPr>
        <w:pStyle w:val="1312"/>
        <w:ind w:firstLine="0"/>
        <w:spacing w:before="0" w:after="240"/>
        <w:shd w:val="clear" w:color="auto" w:fill="auto"/>
      </w:pPr>
      <w:r>
        <w:t xml:space="preserve">Порядок и периодичность осуществления плановых и внеплановых</w:t>
      </w:r>
      <w:r>
        <w:br/>
        <w:t xml:space="preserve">проверок полноты и качества предоставления </w:t>
      </w:r>
      <w:r>
        <w:t xml:space="preserve">муниципальной</w:t>
      </w:r>
      <w:r>
        <w:t xml:space="preserve"> услуги, в том числе порядок и формы контроля за полнотой</w:t>
      </w:r>
      <w:r>
        <w:br/>
        <w:t xml:space="preserve">и качеством предоставления муниципальной услуги</w:t>
      </w:r>
      <w:r/>
    </w:p>
    <w:p>
      <w:pPr>
        <w:pStyle w:val="1311"/>
        <w:numPr>
          <w:ilvl w:val="0"/>
          <w:numId w:val="22"/>
        </w:numPr>
        <w:ind w:firstLine="580"/>
        <w:jc w:val="both"/>
        <w:spacing w:after="0" w:line="322" w:lineRule="exact"/>
        <w:shd w:val="clear" w:color="auto" w:fill="auto"/>
        <w:tabs>
          <w:tab w:val="left" w:pos="1158" w:leader="none"/>
        </w:tabs>
        <w:rPr>
          <w:sz w:val="28"/>
          <w:szCs w:val="28"/>
        </w:rPr>
      </w:pPr>
      <w:r>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w:t>
      </w:r>
      <w:r/>
    </w:p>
    <w:p>
      <w:pPr>
        <w:pStyle w:val="1311"/>
        <w:numPr>
          <w:ilvl w:val="0"/>
          <w:numId w:val="22"/>
        </w:numPr>
        <w:ind w:firstLine="580"/>
        <w:jc w:val="both"/>
        <w:spacing w:after="0" w:line="322" w:lineRule="exact"/>
        <w:shd w:val="clear" w:color="auto" w:fill="auto"/>
        <w:tabs>
          <w:tab w:val="left" w:pos="1158" w:leader="none"/>
        </w:tabs>
        <w:rPr>
          <w:sz w:val="28"/>
          <w:szCs w:val="28"/>
        </w:rPr>
      </w:pPr>
      <w:r>
        <w:rPr>
          <w:sz w:val="28"/>
          <w:szCs w:val="28"/>
        </w:rPr>
        <w:t xml:space="preserve">Плановые проверки осуществляются на основании годовых планов работы </w:t>
      </w:r>
      <w:r>
        <w:rPr>
          <w:sz w:val="28"/>
          <w:szCs w:val="28"/>
        </w:rPr>
        <w:t xml:space="preserve">администрации города Сосновоборска</w:t>
      </w:r>
      <w:r>
        <w:rPr>
          <w:sz w:val="28"/>
          <w:szCs w:val="28"/>
        </w:rPr>
        <w:t xml:space="preserve">, утверждаемых руководителем </w:t>
      </w:r>
      <w:r>
        <w:rPr>
          <w:sz w:val="28"/>
          <w:szCs w:val="28"/>
        </w:rPr>
        <w:t xml:space="preserve">администрации города Сосновоборска.</w:t>
      </w:r>
      <w:r>
        <w:rPr>
          <w:sz w:val="28"/>
          <w:szCs w:val="28"/>
        </w:rPr>
        <w:t xml:space="preserve"> При плановой проверке полноты и качества предоставления муниципальной услуги контролю подлежат:</w:t>
      </w:r>
      <w:r/>
    </w:p>
    <w:p>
      <w:pPr>
        <w:pStyle w:val="1311"/>
        <w:ind w:firstLine="580"/>
        <w:jc w:val="left"/>
        <w:spacing w:after="0" w:line="322" w:lineRule="exact"/>
        <w:shd w:val="clear" w:color="auto" w:fill="auto"/>
        <w:rPr>
          <w:sz w:val="28"/>
          <w:szCs w:val="28"/>
        </w:rPr>
      </w:pPr>
      <w:r>
        <w:rPr>
          <w:sz w:val="28"/>
          <w:szCs w:val="28"/>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Pr>
          <w:sz w:val="28"/>
          <w:szCs w:val="28"/>
        </w:rPr>
        <w:t xml:space="preserve">муниципальной</w:t>
      </w:r>
      <w:r>
        <w:rPr>
          <w:sz w:val="28"/>
          <w:szCs w:val="28"/>
        </w:rPr>
        <w:t xml:space="preserve"> услуги.</w:t>
      </w:r>
      <w:r/>
    </w:p>
    <w:p>
      <w:pPr>
        <w:pStyle w:val="1311"/>
        <w:ind w:firstLine="580"/>
        <w:jc w:val="both"/>
        <w:spacing w:after="0" w:line="322" w:lineRule="exact"/>
        <w:shd w:val="clear" w:color="auto" w:fill="auto"/>
        <w:rPr>
          <w:sz w:val="28"/>
          <w:szCs w:val="28"/>
        </w:rPr>
      </w:pPr>
      <w:r>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sz w:val="28"/>
          <w:szCs w:val="28"/>
        </w:rPr>
        <w:t xml:space="preserve"> муниципального образования город Сосновоборск </w:t>
      </w:r>
      <w:r>
        <w:rPr>
          <w:sz w:val="28"/>
          <w:szCs w:val="28"/>
        </w:rPr>
        <w:t xml:space="preserve">);</w:t>
      </w:r>
      <w:r/>
    </w:p>
    <w:p>
      <w:pPr>
        <w:pStyle w:val="1311"/>
        <w:ind w:firstLine="620"/>
        <w:jc w:val="both"/>
        <w:spacing w:after="600" w:line="322" w:lineRule="exact"/>
        <w:shd w:val="clear" w:color="auto" w:fill="auto"/>
        <w:rPr>
          <w:sz w:val="28"/>
          <w:szCs w:val="28"/>
        </w:rPr>
      </w:pPr>
      <w:r>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w:t>
      </w:r>
      <w:r/>
    </w:p>
    <w:p>
      <w:pPr>
        <w:pStyle w:val="1312"/>
        <w:ind w:right="20" w:firstLine="0"/>
        <w:spacing w:before="0" w:after="240"/>
        <w:shd w:val="clear" w:color="auto" w:fill="auto"/>
      </w:pPr>
      <w:r>
        <w:t xml:space="preserve">Ответственность должностных лиц органа, предоставляющего</w:t>
      </w:r>
      <w:r>
        <w:br/>
      </w:r>
      <w:r>
        <w:t xml:space="preserve">муниципальную</w:t>
      </w:r>
      <w:r>
        <w:t xml:space="preserve"> услуг</w:t>
      </w:r>
      <w:r>
        <w:t xml:space="preserve">у</w:t>
      </w:r>
      <w:r>
        <w:t xml:space="preserve">, за решения и действия</w:t>
      </w:r>
      <w:r>
        <w:br/>
        <w:t xml:space="preserve">(бездействие), принимаемые (осуществляемые) ими в ходе</w:t>
      </w:r>
      <w:r>
        <w:t xml:space="preserve"> предоставления</w:t>
      </w:r>
      <w:r>
        <w:br/>
      </w:r>
      <w:r>
        <w:t xml:space="preserve">муниципаль</w:t>
      </w:r>
      <w:r>
        <w:t xml:space="preserve">ной</w:t>
      </w:r>
      <w:r>
        <w:t xml:space="preserve"> услуги</w:t>
      </w:r>
      <w:r/>
    </w:p>
    <w:p>
      <w:pPr>
        <w:pStyle w:val="1311"/>
        <w:numPr>
          <w:ilvl w:val="0"/>
          <w:numId w:val="22"/>
        </w:numPr>
        <w:ind w:firstLine="620"/>
        <w:jc w:val="both"/>
        <w:spacing w:after="0" w:line="322" w:lineRule="exact"/>
        <w:shd w:val="clear" w:color="auto" w:fill="auto"/>
        <w:tabs>
          <w:tab w:val="left" w:pos="1155" w:leader="none"/>
        </w:tabs>
        <w:rPr>
          <w:sz w:val="28"/>
          <w:szCs w:val="28"/>
        </w:rPr>
      </w:pPr>
      <w:r>
        <w:rPr>
          <w:sz w:val="28"/>
          <w:szCs w:val="28"/>
        </w:rPr>
        <w:t xml:space="preserve">По результатам проведенных проверок в случае выявления нарушений положений настоящего Административного регламента, н</w:t>
      </w:r>
      <w:r>
        <w:rPr>
          <w:sz w:val="28"/>
          <w:szCs w:val="28"/>
        </w:rPr>
        <w:t xml:space="preserve">ормативных правовых актов органа</w:t>
      </w:r>
      <w:r>
        <w:rPr>
          <w:sz w:val="28"/>
          <w:szCs w:val="28"/>
        </w:rPr>
        <w:t xml:space="preserve"> местного самоуправления </w:t>
      </w:r>
      <w:r>
        <w:rPr>
          <w:sz w:val="28"/>
          <w:szCs w:val="28"/>
        </w:rPr>
        <w:t xml:space="preserve">муниципального образования город Сосновоборск</w:t>
      </w:r>
      <w:r>
        <w:rPr>
          <w:sz w:val="28"/>
          <w:szCs w:val="28"/>
        </w:rPr>
        <w:t xml:space="preserve"> осуществляется привлечение виновных лиц к ответственности в соответствии с законодательством Российской Федерации.</w:t>
      </w:r>
      <w:r/>
    </w:p>
    <w:p>
      <w:pPr>
        <w:pStyle w:val="1311"/>
        <w:ind w:firstLine="620"/>
        <w:jc w:val="both"/>
        <w:spacing w:after="240" w:line="322" w:lineRule="exact"/>
        <w:shd w:val="clear" w:color="auto" w:fill="auto"/>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p>
    <w:p>
      <w:pPr>
        <w:pStyle w:val="1313"/>
        <w:ind w:right="20" w:firstLine="0"/>
        <w:jc w:val="center"/>
        <w:keepLines/>
        <w:keepNext/>
        <w:spacing w:before="0" w:after="0" w:line="322" w:lineRule="exact"/>
        <w:shd w:val="clear" w:color="auto" w:fill="auto"/>
      </w:pPr>
      <w:r/>
      <w:bookmarkStart w:id="23" w:name="bookmark22"/>
      <w:r>
        <w:t xml:space="preserve">Требования к порядку и формам контроля за предоставлением</w:t>
      </w:r>
      <w:r>
        <w:br/>
      </w:r>
      <w:r>
        <w:t xml:space="preserve">муниципальной</w:t>
      </w:r>
      <w:r>
        <w:t xml:space="preserve"> услуги, в том числе со стороны граждан,</w:t>
      </w:r>
      <w:bookmarkEnd w:id="23"/>
      <w:r/>
      <w:r/>
    </w:p>
    <w:p>
      <w:pPr>
        <w:pStyle w:val="1312"/>
        <w:ind w:right="20" w:firstLine="0"/>
        <w:spacing w:before="0" w:after="304" w:line="280" w:lineRule="exact"/>
        <w:shd w:val="clear" w:color="auto" w:fill="auto"/>
      </w:pPr>
      <w:r>
        <w:t xml:space="preserve">их объединений и организаций</w:t>
      </w:r>
      <w:r/>
    </w:p>
    <w:p>
      <w:pPr>
        <w:pStyle w:val="1311"/>
        <w:numPr>
          <w:ilvl w:val="0"/>
          <w:numId w:val="22"/>
        </w:numPr>
        <w:ind w:firstLine="620"/>
        <w:jc w:val="both"/>
        <w:spacing w:after="0" w:line="322" w:lineRule="exact"/>
        <w:shd w:val="clear" w:color="auto" w:fill="auto"/>
        <w:tabs>
          <w:tab w:val="left" w:pos="1155" w:leader="none"/>
        </w:tabs>
        <w:rPr>
          <w:sz w:val="28"/>
          <w:szCs w:val="28"/>
        </w:rPr>
      </w:pPr>
      <w:r>
        <w:rPr>
          <w:sz w:val="28"/>
          <w:szCs w:val="28"/>
        </w:rPr>
        <w:t xml:space="preserve">Граждане, их объединения и организации имеют право осуществлять ко</w:t>
      </w:r>
      <w:r>
        <w:rPr>
          <w:sz w:val="28"/>
          <w:szCs w:val="28"/>
        </w:rPr>
        <w:t xml:space="preserve">нтроль за предоставлением </w:t>
      </w:r>
      <w:r>
        <w:rPr>
          <w:sz w:val="28"/>
          <w:szCs w:val="28"/>
        </w:rPr>
        <w:t xml:space="preserve">муниципальной услуги путем получения информации о ходе предоставления </w:t>
      </w:r>
      <w:r>
        <w:rPr>
          <w:sz w:val="28"/>
          <w:szCs w:val="28"/>
        </w:rPr>
        <w:t xml:space="preserve">муниципальной</w:t>
      </w:r>
      <w:r>
        <w:rPr>
          <w:sz w:val="28"/>
          <w:szCs w:val="28"/>
        </w:rPr>
        <w:t xml:space="preserve"> услуги, в том числе о сроках завершения административных процедур (действий).</w:t>
      </w:r>
      <w:r/>
    </w:p>
    <w:p>
      <w:pPr>
        <w:pStyle w:val="1311"/>
        <w:ind w:firstLine="620"/>
        <w:jc w:val="both"/>
        <w:spacing w:after="0" w:line="322" w:lineRule="exact"/>
        <w:shd w:val="clear" w:color="auto" w:fill="auto"/>
        <w:rPr>
          <w:sz w:val="28"/>
          <w:szCs w:val="28"/>
        </w:rPr>
      </w:pPr>
      <w:r>
        <w:rPr>
          <w:sz w:val="28"/>
          <w:szCs w:val="28"/>
        </w:rPr>
        <w:t xml:space="preserve">Граждане, их объединения и организации также имеют право:</w:t>
      </w:r>
      <w:r/>
    </w:p>
    <w:p>
      <w:pPr>
        <w:pStyle w:val="1311"/>
        <w:ind w:firstLine="620"/>
        <w:jc w:val="both"/>
        <w:spacing w:after="0" w:line="322" w:lineRule="exact"/>
        <w:shd w:val="clear" w:color="auto" w:fill="auto"/>
        <w:rPr>
          <w:sz w:val="28"/>
          <w:szCs w:val="28"/>
        </w:rPr>
      </w:pPr>
      <w:r>
        <w:rPr>
          <w:sz w:val="28"/>
          <w:szCs w:val="28"/>
        </w:rPr>
        <w:t xml:space="preserve">направлять замечания и предложения по улучшению доступности и качества предоставления </w:t>
      </w:r>
      <w:r>
        <w:rPr>
          <w:sz w:val="28"/>
          <w:szCs w:val="28"/>
        </w:rPr>
        <w:t xml:space="preserve">муниципальной</w:t>
      </w:r>
      <w:r>
        <w:rPr>
          <w:sz w:val="28"/>
          <w:szCs w:val="28"/>
        </w:rPr>
        <w:t xml:space="preserve"> услуги;</w:t>
      </w:r>
      <w:r/>
    </w:p>
    <w:p>
      <w:pPr>
        <w:pStyle w:val="1311"/>
        <w:ind w:firstLine="620"/>
        <w:jc w:val="both"/>
        <w:spacing w:after="0" w:line="322" w:lineRule="exact"/>
        <w:shd w:val="clear" w:color="auto" w:fill="auto"/>
        <w:rPr>
          <w:sz w:val="28"/>
          <w:szCs w:val="28"/>
        </w:rPr>
      </w:pPr>
      <w:r>
        <w:rPr>
          <w:sz w:val="28"/>
          <w:szCs w:val="28"/>
        </w:rPr>
        <w:t xml:space="preserve">вносить предложения о мерах по устранению нарушений настоящего Административного регламента.</w:t>
      </w:r>
      <w:r/>
    </w:p>
    <w:p>
      <w:pPr>
        <w:pStyle w:val="1311"/>
        <w:numPr>
          <w:ilvl w:val="0"/>
          <w:numId w:val="22"/>
        </w:numPr>
        <w:ind w:firstLine="620"/>
        <w:jc w:val="both"/>
        <w:spacing w:after="0" w:line="322" w:lineRule="exact"/>
        <w:shd w:val="clear" w:color="auto" w:fill="auto"/>
        <w:tabs>
          <w:tab w:val="left" w:pos="1155" w:leader="none"/>
        </w:tabs>
        <w:rPr>
          <w:sz w:val="28"/>
          <w:szCs w:val="28"/>
        </w:rPr>
      </w:pPr>
      <w:r>
        <w:rPr>
          <w:sz w:val="28"/>
          <w:szCs w:val="28"/>
        </w:rPr>
        <w:t xml:space="preserve">Должностные лица </w:t>
      </w:r>
      <w:r>
        <w:rPr>
          <w:sz w:val="28"/>
          <w:szCs w:val="28"/>
        </w:rPr>
        <w:t xml:space="preserve">администрации города Сосновоборска, УГИЗО администрации города Сосновоборска</w:t>
      </w:r>
      <w:r>
        <w:rPr>
          <w:sz w:val="28"/>
          <w:szCs w:val="28"/>
        </w:rPr>
        <w:t xml:space="preserve"> принимают меры к прекращению допущенных нарушений, устраняют причины и условия, способствующие совершению нарушений.</w:t>
      </w:r>
      <w:r/>
    </w:p>
    <w:p>
      <w:pPr>
        <w:pStyle w:val="1311"/>
        <w:ind w:firstLine="620"/>
        <w:jc w:val="both"/>
        <w:spacing w:after="0" w:line="322" w:lineRule="exact"/>
        <w:shd w:val="clear" w:color="auto" w:fill="auto"/>
        <w:rPr>
          <w:sz w:val="28"/>
          <w:szCs w:val="28"/>
        </w:rPr>
      </w:pPr>
      <w:r>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p>
    <w:p>
      <w:pPr>
        <w:pStyle w:val="1311"/>
        <w:ind w:firstLine="620"/>
        <w:jc w:val="both"/>
        <w:spacing w:after="0" w:line="322" w:lineRule="exact"/>
        <w:shd w:val="clear" w:color="auto" w:fill="auto"/>
        <w:rPr>
          <w:sz w:val="28"/>
          <w:szCs w:val="28"/>
        </w:rPr>
      </w:pPr>
      <w:r>
        <w:rPr>
          <w:sz w:val="28"/>
          <w:szCs w:val="28"/>
        </w:rPr>
      </w:r>
      <w:r/>
    </w:p>
    <w:p>
      <w:pPr>
        <w:pStyle w:val="1312"/>
        <w:numPr>
          <w:ilvl w:val="0"/>
          <w:numId w:val="133"/>
        </w:numPr>
        <w:spacing w:before="0" w:after="240"/>
        <w:shd w:val="clear" w:color="auto" w:fill="auto"/>
        <w:tabs>
          <w:tab w:val="left" w:pos="1008" w:leader="none"/>
        </w:tabs>
      </w:pPr>
      <w:r>
        <w:t xml:space="preserve">Досудебный (внесудебный) порядок обжалования решений и действий (бездействия) органа, предоставляющего </w:t>
      </w:r>
      <w:r>
        <w:t xml:space="preserve">муниципальную</w:t>
      </w:r>
      <w:r>
        <w:t xml:space="preserve"> услугу, МФЦ, организаций, указанных в части 1.1 статьи 16 Федерального закона № 210-ФЗ, а также их должностных лиц, муниципальных служащих, работников</w:t>
      </w:r>
      <w:r/>
    </w:p>
    <w:p>
      <w:pPr>
        <w:pStyle w:val="1311"/>
        <w:numPr>
          <w:ilvl w:val="0"/>
          <w:numId w:val="23"/>
        </w:numPr>
        <w:ind w:firstLine="760"/>
        <w:jc w:val="both"/>
        <w:spacing w:after="240" w:line="322" w:lineRule="exact"/>
        <w:shd w:val="clear" w:color="auto" w:fill="auto"/>
        <w:tabs>
          <w:tab w:val="left" w:pos="1277" w:leader="none"/>
        </w:tabs>
        <w:rPr>
          <w:sz w:val="28"/>
          <w:szCs w:val="28"/>
        </w:rPr>
      </w:pPr>
      <w:r>
        <w:rPr>
          <w:sz w:val="28"/>
          <w:szCs w:val="28"/>
        </w:rPr>
        <w:t xml:space="preserve">Заявитель имеет право на обжалование решения и (или) действий (бездействия) </w:t>
      </w:r>
      <w:r>
        <w:rPr>
          <w:sz w:val="28"/>
          <w:szCs w:val="28"/>
        </w:rPr>
        <w:t xml:space="preserve">администрации города Сосновоборска, УГИЗО администрации города Сосновоборска</w:t>
      </w:r>
      <w:r>
        <w:rPr>
          <w:sz w:val="28"/>
          <w:szCs w:val="28"/>
        </w:rPr>
        <w:t xml:space="preserve">, должностных лиц </w:t>
      </w:r>
      <w:r>
        <w:rPr>
          <w:sz w:val="28"/>
          <w:szCs w:val="28"/>
        </w:rPr>
        <w:t xml:space="preserve">администрации города Сосновоборска, УГИЗО администрации города Сосновоборска</w:t>
      </w:r>
      <w:r>
        <w:rPr>
          <w:sz w:val="28"/>
          <w:szCs w:val="28"/>
        </w:rPr>
        <w:t xml:space="preserve">, </w:t>
      </w:r>
      <w:r>
        <w:rPr>
          <w:sz w:val="28"/>
          <w:szCs w:val="28"/>
        </w:rPr>
        <w:t xml:space="preserve">муниципальных</w:t>
      </w:r>
      <w:r>
        <w:rPr>
          <w:sz w:val="28"/>
          <w:szCs w:val="28"/>
        </w:rPr>
        <w:t xml:space="preserve">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r/>
    </w:p>
    <w:p>
      <w:pPr>
        <w:pStyle w:val="1312"/>
        <w:ind w:firstLine="0"/>
        <w:spacing w:before="0" w:after="240"/>
        <w:shd w:val="clear" w:color="auto" w:fill="auto"/>
      </w:pPr>
      <w:r>
        <w:t xml:space="preserve">Органы местного самоуправления, организации и уполномоченные на</w:t>
      </w:r>
      <w:r>
        <w:br/>
        <w:t xml:space="preserve">рассмотрение жалобы лица, которым может быть направлена жалоба</w:t>
      </w:r>
      <w:r>
        <w:br/>
        <w:t xml:space="preserve">заявителя в досудебном (внесудебном) порядке;</w:t>
      </w:r>
      <w:r/>
    </w:p>
    <w:p>
      <w:pPr>
        <w:pStyle w:val="1311"/>
        <w:numPr>
          <w:ilvl w:val="0"/>
          <w:numId w:val="23"/>
        </w:numPr>
        <w:ind w:firstLine="760"/>
        <w:jc w:val="both"/>
        <w:spacing w:after="0" w:line="322" w:lineRule="exact"/>
        <w:shd w:val="clear" w:color="auto" w:fill="auto"/>
        <w:tabs>
          <w:tab w:val="left" w:pos="1277" w:leader="none"/>
        </w:tabs>
        <w:rPr>
          <w:sz w:val="28"/>
          <w:szCs w:val="28"/>
        </w:rPr>
      </w:pPr>
      <w:r>
        <w:rPr>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p>
    <w:p>
      <w:pPr>
        <w:pStyle w:val="1311"/>
        <w:ind w:firstLine="760"/>
        <w:jc w:val="both"/>
        <w:spacing w:after="0" w:line="322" w:lineRule="exact"/>
        <w:shd w:val="clear" w:color="auto" w:fill="auto"/>
        <w:rPr>
          <w:sz w:val="28"/>
          <w:szCs w:val="28"/>
        </w:rPr>
      </w:pPr>
      <w:r>
        <w:rPr>
          <w:sz w:val="28"/>
          <w:szCs w:val="28"/>
        </w:rPr>
        <w:t xml:space="preserve">в </w:t>
      </w:r>
      <w:r>
        <w:rPr>
          <w:sz w:val="28"/>
          <w:szCs w:val="28"/>
        </w:rPr>
        <w:t xml:space="preserve">администрацию города Сосновоборска</w:t>
      </w:r>
      <w:r>
        <w:rPr>
          <w:sz w:val="28"/>
          <w:szCs w:val="28"/>
        </w:rPr>
        <w:t xml:space="preserve"> - на решение и (или) действия (бездействие) должностного лица, руководителя структурного подразделения </w:t>
      </w:r>
      <w:r>
        <w:rPr>
          <w:sz w:val="28"/>
          <w:szCs w:val="28"/>
        </w:rPr>
        <w:t xml:space="preserve">УГИЗО администрации города Сосновоборска</w:t>
      </w:r>
      <w:r>
        <w:rPr>
          <w:sz w:val="28"/>
          <w:szCs w:val="28"/>
        </w:rPr>
        <w:t xml:space="preserve">, на решение и действия (бездействие) </w:t>
      </w:r>
      <w:r>
        <w:rPr>
          <w:sz w:val="28"/>
          <w:szCs w:val="28"/>
        </w:rPr>
        <w:t xml:space="preserve">администрации города Сосновоборска</w:t>
      </w:r>
      <w:r>
        <w:rPr>
          <w:sz w:val="28"/>
          <w:szCs w:val="28"/>
        </w:rPr>
        <w:t xml:space="preserve">, руководителя </w:t>
      </w:r>
      <w:r>
        <w:rPr>
          <w:sz w:val="28"/>
          <w:szCs w:val="28"/>
        </w:rPr>
        <w:t xml:space="preserve">администрации города Сосновоборска</w:t>
      </w:r>
      <w:r>
        <w:rPr>
          <w:sz w:val="28"/>
          <w:szCs w:val="28"/>
        </w:rPr>
        <w:t xml:space="preserve">;</w:t>
      </w:r>
      <w:r/>
    </w:p>
    <w:p>
      <w:pPr>
        <w:pStyle w:val="1311"/>
        <w:ind w:firstLine="760"/>
        <w:jc w:val="both"/>
        <w:spacing w:after="0" w:line="322" w:lineRule="exact"/>
        <w:shd w:val="clear" w:color="auto" w:fill="auto"/>
        <w:rPr>
          <w:sz w:val="28"/>
          <w:szCs w:val="28"/>
        </w:rPr>
      </w:pPr>
      <w:r>
        <w:rPr>
          <w:sz w:val="28"/>
          <w:szCs w:val="28"/>
        </w:rPr>
        <w:t xml:space="preserve">в вышестоящий орган на решение и (или) действия (бездействие) должностного лица, руководителя структурного подразделения </w:t>
      </w:r>
      <w:r>
        <w:rPr>
          <w:sz w:val="28"/>
          <w:szCs w:val="28"/>
        </w:rPr>
        <w:t xml:space="preserve">УГИЗО администрации города Сосновоборска</w:t>
      </w:r>
      <w:r>
        <w:rPr>
          <w:sz w:val="28"/>
          <w:szCs w:val="28"/>
        </w:rPr>
        <w:t xml:space="preserve">;</w:t>
      </w:r>
      <w:r/>
    </w:p>
    <w:p>
      <w:pPr>
        <w:pStyle w:val="1311"/>
        <w:ind w:firstLine="760"/>
        <w:jc w:val="both"/>
        <w:spacing w:after="0" w:line="322" w:lineRule="exact"/>
        <w:shd w:val="clear" w:color="auto" w:fill="auto"/>
        <w:rPr>
          <w:sz w:val="28"/>
          <w:szCs w:val="28"/>
        </w:rPr>
      </w:pPr>
      <w:r>
        <w:rPr>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1292"/>
          <w:rFonts w:ascii="Times New Roman" w:hAnsi="Times New Roman" w:cs="Times New Roman"/>
          <w:sz w:val="28"/>
          <w:szCs w:val="28"/>
        </w:rPr>
        <w:t xml:space="preserve">№2</w:t>
      </w:r>
      <w:r>
        <w:rPr>
          <w:sz w:val="28"/>
          <w:szCs w:val="28"/>
        </w:rPr>
        <w:t xml:space="preserve"> 210-ФЗ;</w:t>
      </w:r>
      <w:r/>
    </w:p>
    <w:p>
      <w:pPr>
        <w:pStyle w:val="1311"/>
        <w:ind w:firstLine="760"/>
        <w:jc w:val="both"/>
        <w:spacing w:after="0" w:line="322" w:lineRule="exact"/>
        <w:shd w:val="clear" w:color="auto" w:fill="auto"/>
        <w:rPr>
          <w:sz w:val="28"/>
          <w:szCs w:val="28"/>
        </w:rPr>
      </w:pPr>
      <w:r>
        <w:rPr>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p>
    <w:p>
      <w:pPr>
        <w:pStyle w:val="1311"/>
        <w:ind w:firstLine="760"/>
        <w:jc w:val="both"/>
        <w:spacing w:after="233" w:line="322" w:lineRule="exact"/>
        <w:shd w:val="clear" w:color="auto" w:fill="auto"/>
        <w:rPr>
          <w:sz w:val="28"/>
          <w:szCs w:val="28"/>
        </w:rPr>
      </w:pPr>
      <w:r>
        <w:rPr>
          <w:sz w:val="28"/>
          <w:szCs w:val="28"/>
        </w:rPr>
        <w:t xml:space="preserve">В Уполном</w:t>
      </w:r>
      <w:r>
        <w:rPr>
          <w:sz w:val="28"/>
          <w:szCs w:val="28"/>
        </w:rPr>
        <w:t xml:space="preserve">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p>
    <w:p>
      <w:pPr>
        <w:pStyle w:val="1313"/>
        <w:ind w:firstLine="0"/>
        <w:jc w:val="center"/>
        <w:keepLines/>
        <w:keepNext/>
        <w:spacing w:before="0" w:after="0" w:line="331" w:lineRule="exact"/>
        <w:shd w:val="clear" w:color="auto" w:fill="auto"/>
      </w:pPr>
      <w:r/>
      <w:bookmarkStart w:id="24" w:name="bookmark23"/>
      <w:r>
        <w:t xml:space="preserve">Способы информирования заявителей о порядке подачи и рассмотрения</w:t>
      </w:r>
      <w:r>
        <w:br/>
        <w:t xml:space="preserve">жалобы, в том числе с использованием Единого портала государственных</w:t>
      </w:r>
      <w:bookmarkEnd w:id="24"/>
      <w:r/>
      <w:r/>
    </w:p>
    <w:p>
      <w:pPr>
        <w:pStyle w:val="1312"/>
        <w:ind w:firstLine="0"/>
        <w:spacing w:before="0" w:after="248" w:line="280" w:lineRule="exact"/>
        <w:shd w:val="clear" w:color="auto" w:fill="auto"/>
      </w:pPr>
      <w:r>
        <w:t xml:space="preserve">и муниципальных услуг (функций)</w:t>
      </w:r>
      <w:r/>
    </w:p>
    <w:p>
      <w:pPr>
        <w:pStyle w:val="1311"/>
        <w:numPr>
          <w:ilvl w:val="0"/>
          <w:numId w:val="23"/>
        </w:numPr>
        <w:ind w:firstLine="760"/>
        <w:jc w:val="both"/>
        <w:spacing w:after="236" w:line="317" w:lineRule="exact"/>
        <w:shd w:val="clear" w:color="auto" w:fill="auto"/>
        <w:tabs>
          <w:tab w:val="left" w:pos="1277" w:leader="none"/>
        </w:tabs>
        <w:rPr>
          <w:sz w:val="28"/>
          <w:szCs w:val="28"/>
        </w:rPr>
      </w:pPr>
      <w:r>
        <w:rPr>
          <w:sz w:val="28"/>
          <w:szCs w:val="28"/>
        </w:rPr>
        <w:t xml:space="preserve">Информация о порядке подачи и рассмотрения жалобы размещается на информационных стендах в местах предоставления </w:t>
      </w:r>
      <w:r>
        <w:rPr>
          <w:sz w:val="28"/>
          <w:szCs w:val="28"/>
        </w:rPr>
        <w:t xml:space="preserve">муниципальной</w:t>
      </w:r>
      <w:r>
        <w:rPr>
          <w:sz w:val="28"/>
          <w:szCs w:val="28"/>
        </w:rPr>
        <w:t xml:space="preserve"> услуги, на сайте </w:t>
      </w:r>
      <w:r>
        <w:rPr>
          <w:sz w:val="28"/>
          <w:szCs w:val="28"/>
        </w:rPr>
        <w:t xml:space="preserve">администрации города Сосновоборска</w:t>
      </w:r>
      <w:r>
        <w:rPr>
          <w:sz w:val="28"/>
          <w:szCs w:val="28"/>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p>
    <w:p>
      <w:pPr>
        <w:pStyle w:val="1312"/>
        <w:ind w:firstLine="0"/>
        <w:spacing w:before="0" w:after="0"/>
        <w:shd w:val="clear" w:color="auto" w:fill="auto"/>
      </w:pPr>
      <w:r>
        <w:t xml:space="preserve">Перечень нормативных правовых актов, регулирующих порядок досудебного</w:t>
      </w:r>
      <w:r>
        <w:t xml:space="preserve"> </w:t>
      </w:r>
      <w:r>
        <w:t xml:space="preserve">(внесудебного) обжалования действий (бездействия) и (или) решений,</w:t>
      </w:r>
      <w:r>
        <w:t xml:space="preserve"> </w:t>
      </w:r>
      <w:r>
        <w:t xml:space="preserve">принятых (осуществленных) в ходе предоставления </w:t>
      </w:r>
      <w:r>
        <w:t xml:space="preserve">муни</w:t>
      </w:r>
      <w:r>
        <w:t xml:space="preserve">ципальной услуги</w:t>
      </w:r>
      <w:r/>
    </w:p>
    <w:p>
      <w:pPr>
        <w:pStyle w:val="1311"/>
        <w:numPr>
          <w:ilvl w:val="0"/>
          <w:numId w:val="23"/>
        </w:numPr>
        <w:ind w:firstLine="760"/>
        <w:jc w:val="both"/>
        <w:spacing w:after="0" w:line="317" w:lineRule="exact"/>
        <w:shd w:val="clear" w:color="auto" w:fill="auto"/>
        <w:tabs>
          <w:tab w:val="left" w:pos="1265" w:leader="none"/>
        </w:tabs>
        <w:rPr>
          <w:sz w:val="28"/>
          <w:szCs w:val="28"/>
        </w:rPr>
      </w:pPr>
      <w:r>
        <w:rPr>
          <w:sz w:val="28"/>
          <w:szCs w:val="28"/>
        </w:rPr>
        <w:t xml:space="preserve">Порядок досудебного (внесудебного) обжалования решений и действий (бездействия) </w:t>
      </w:r>
      <w:r>
        <w:rPr>
          <w:sz w:val="28"/>
          <w:szCs w:val="28"/>
        </w:rPr>
        <w:t xml:space="preserve">администрации города Сосновоборска, УГИЗО администрации города Сосновоборска</w:t>
      </w:r>
      <w:r>
        <w:rPr>
          <w:sz w:val="28"/>
          <w:szCs w:val="28"/>
        </w:rPr>
        <w:t xml:space="preserve">, предоставляющего муниципальную услугу, а также его </w:t>
      </w:r>
      <w:r>
        <w:rPr>
          <w:sz w:val="28"/>
          <w:szCs w:val="28"/>
        </w:rPr>
        <w:t xml:space="preserve">д</w:t>
      </w:r>
      <w:r>
        <w:rPr>
          <w:sz w:val="28"/>
          <w:szCs w:val="28"/>
        </w:rPr>
        <w:t xml:space="preserve">олжностных лиц регулируется:</w:t>
      </w:r>
      <w:r/>
    </w:p>
    <w:p>
      <w:pPr>
        <w:pStyle w:val="1311"/>
        <w:ind w:firstLine="760"/>
        <w:jc w:val="both"/>
        <w:spacing w:after="0" w:line="317" w:lineRule="exact"/>
        <w:shd w:val="clear" w:color="auto" w:fill="auto"/>
        <w:rPr>
          <w:sz w:val="28"/>
          <w:szCs w:val="28"/>
        </w:rPr>
      </w:pPr>
      <w:r>
        <w:rPr>
          <w:sz w:val="28"/>
          <w:szCs w:val="28"/>
        </w:rPr>
        <w:t xml:space="preserve">Федеральным законом № 210-ФЗ;</w:t>
      </w:r>
      <w:r/>
    </w:p>
    <w:p>
      <w:pPr>
        <w:pStyle w:val="1311"/>
        <w:ind w:firstLine="760"/>
        <w:jc w:val="both"/>
        <w:spacing w:after="0" w:line="322" w:lineRule="exact"/>
        <w:shd w:val="clear" w:color="auto" w:fill="auto"/>
        <w:tabs>
          <w:tab w:val="left" w:pos="667" w:leader="none"/>
        </w:tabs>
        <w:rPr>
          <w:sz w:val="28"/>
          <w:szCs w:val="28"/>
        </w:rPr>
      </w:pPr>
      <w:r>
        <w:rPr>
          <w:sz w:val="28"/>
          <w:szCs w:val="28"/>
        </w:rPr>
        <w:t xml:space="preserve">постановлением Правительства Российской Федерации от 20 ноября 2012 г. №</w:t>
      </w:r>
      <w:r>
        <w:rPr>
          <w:sz w:val="28"/>
          <w:szCs w:val="28"/>
        </w:rPr>
        <w:tab/>
        <w:t xml:space="preserve">1198 «О федеральной государственной информационной системе,</w:t>
      </w:r>
      <w:r/>
    </w:p>
    <w:p>
      <w:pPr>
        <w:pStyle w:val="1311"/>
        <w:jc w:val="both"/>
        <w:spacing w:after="240" w:line="322" w:lineRule="exact"/>
        <w:shd w:val="clear" w:color="auto" w:fill="auto"/>
        <w:rPr>
          <w:sz w:val="28"/>
          <w:szCs w:val="28"/>
        </w:rPr>
      </w:pPr>
      <w:r>
        <w:rPr>
          <w:sz w:val="28"/>
          <w:szCs w:val="28"/>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p>
    <w:p>
      <w:pPr>
        <w:pStyle w:val="1313"/>
        <w:numPr>
          <w:ilvl w:val="0"/>
          <w:numId w:val="133"/>
        </w:numPr>
        <w:ind w:right="500" w:firstLine="0"/>
        <w:jc w:val="center"/>
        <w:keepLines/>
        <w:keepNext/>
        <w:spacing w:before="0" w:after="239" w:line="280" w:lineRule="exact"/>
        <w:shd w:val="clear" w:color="auto" w:fill="auto"/>
        <w:tabs>
          <w:tab w:val="left" w:pos="1068" w:leader="none"/>
        </w:tabs>
      </w:pPr>
      <w:r/>
      <w:bookmarkStart w:id="25" w:name="bookmark24"/>
      <w:r>
        <w:t xml:space="preserve">Особенности выполнения административных процедур </w:t>
      </w:r>
      <w:r>
        <w:t xml:space="preserve">     9</w:t>
      </w:r>
      <w:r>
        <w:t xml:space="preserve">действий) в многофункциональных центрах предоставления государственных</w:t>
      </w:r>
      <w:bookmarkEnd w:id="25"/>
      <w:r>
        <w:t xml:space="preserve"> </w:t>
      </w:r>
      <w:r>
        <w:t xml:space="preserve">и муниципальных услуг</w:t>
      </w:r>
      <w:r/>
    </w:p>
    <w:p>
      <w:pPr>
        <w:pStyle w:val="1313"/>
        <w:ind w:firstLine="0"/>
        <w:jc w:val="center"/>
        <w:keepLines/>
        <w:keepNext/>
        <w:spacing w:before="0" w:after="0" w:line="322" w:lineRule="exact"/>
        <w:shd w:val="clear" w:color="auto" w:fill="auto"/>
      </w:pPr>
      <w:r/>
      <w:bookmarkStart w:id="26" w:name="bookmark25"/>
      <w:r>
        <w:t xml:space="preserve">Исчерпывающий перечень административных процедур (действий) при</w:t>
      </w:r>
      <w:r>
        <w:br/>
        <w:t xml:space="preserve">предоставлении муниципальной услуги, выполняемых</w:t>
      </w:r>
      <w:bookmarkEnd w:id="26"/>
      <w:r>
        <w:t xml:space="preserve"> </w:t>
      </w:r>
      <w:bookmarkStart w:id="27" w:name="bookmark26"/>
      <w:r>
        <w:t xml:space="preserve">МФЦ</w:t>
      </w:r>
      <w:bookmarkEnd w:id="27"/>
      <w:r/>
      <w:r/>
    </w:p>
    <w:p>
      <w:pPr>
        <w:pStyle w:val="1311"/>
        <w:ind w:firstLine="760"/>
        <w:jc w:val="both"/>
        <w:spacing w:after="0" w:line="322" w:lineRule="exact"/>
        <w:shd w:val="clear" w:color="auto" w:fill="auto"/>
        <w:rPr>
          <w:sz w:val="28"/>
          <w:szCs w:val="28"/>
        </w:rPr>
      </w:pPr>
      <w:r>
        <w:rPr>
          <w:sz w:val="28"/>
          <w:szCs w:val="28"/>
        </w:rPr>
        <w:t xml:space="preserve">6.1 МФЦ осуществляет:</w:t>
      </w:r>
      <w:r/>
    </w:p>
    <w:p>
      <w:pPr>
        <w:pStyle w:val="1311"/>
        <w:ind w:firstLine="760"/>
        <w:jc w:val="both"/>
        <w:spacing w:after="0" w:line="322" w:lineRule="exact"/>
        <w:shd w:val="clear" w:color="auto" w:fill="auto"/>
        <w:rPr>
          <w:sz w:val="28"/>
          <w:szCs w:val="28"/>
        </w:rPr>
      </w:pPr>
      <w:r>
        <w:rPr>
          <w:sz w:val="28"/>
          <w:szCs w:val="28"/>
        </w:rPr>
        <w:t xml:space="preserve">информирование Заявителей о порядке предоставления </w:t>
      </w:r>
      <w:r>
        <w:rPr>
          <w:sz w:val="28"/>
          <w:szCs w:val="28"/>
        </w:rPr>
        <w:t xml:space="preserve">муниципальной</w:t>
      </w:r>
      <w:r>
        <w:rPr>
          <w:sz w:val="28"/>
          <w:szCs w:val="28"/>
        </w:rPr>
        <w:t xml:space="preserve"> услуги в МФЦ, по иным вопросам, связанным с предоставлением </w:t>
      </w:r>
      <w:r>
        <w:rPr>
          <w:sz w:val="28"/>
          <w:szCs w:val="28"/>
        </w:rPr>
        <w:t xml:space="preserve">муниципальной</w:t>
      </w:r>
      <w:r>
        <w:rPr>
          <w:sz w:val="28"/>
          <w:szCs w:val="28"/>
        </w:rPr>
        <w:t xml:space="preserve"> услуги, а также консультирование заявителей о порядке предоставления муниципальной услуги в МФЦ;</w:t>
      </w:r>
      <w:r/>
    </w:p>
    <w:p>
      <w:pPr>
        <w:pStyle w:val="1311"/>
        <w:ind w:firstLine="760"/>
        <w:jc w:val="both"/>
        <w:spacing w:after="0" w:line="322" w:lineRule="exact"/>
        <w:shd w:val="clear" w:color="auto" w:fill="auto"/>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w:t>
      </w:r>
      <w:r>
        <w:rPr>
          <w:sz w:val="28"/>
          <w:szCs w:val="28"/>
        </w:rPr>
        <w:t xml:space="preserve">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p>
    <w:p>
      <w:pPr>
        <w:pStyle w:val="1311"/>
        <w:ind w:firstLine="760"/>
        <w:jc w:val="both"/>
        <w:spacing w:after="0" w:line="322" w:lineRule="exact"/>
        <w:shd w:val="clear" w:color="auto" w:fill="auto"/>
        <w:rPr>
          <w:sz w:val="28"/>
          <w:szCs w:val="28"/>
        </w:rPr>
      </w:pPr>
      <w:r>
        <w:rPr>
          <w:sz w:val="28"/>
          <w:szCs w:val="28"/>
        </w:rPr>
        <w:t xml:space="preserve">иные процедуры и действия, предусмотренные Федеральным законом № 210-ФЗ.</w:t>
      </w:r>
      <w:r/>
    </w:p>
    <w:p>
      <w:pPr>
        <w:pStyle w:val="1311"/>
        <w:ind w:firstLine="760"/>
        <w:jc w:val="both"/>
        <w:spacing w:after="0" w:line="322" w:lineRule="exact"/>
        <w:shd w:val="clear" w:color="auto" w:fill="auto"/>
        <w:rPr>
          <w:sz w:val="28"/>
          <w:szCs w:val="28"/>
        </w:rPr>
      </w:pPr>
      <w:r>
        <w:rPr>
          <w:sz w:val="28"/>
          <w:szCs w:val="28"/>
        </w:rPr>
        <w:t xml:space="preserve">В соответствии с частью 1.1 статьи 16 Федерального закона № 210-ФЗ для</w:t>
      </w:r>
      <w:r/>
    </w:p>
    <w:p>
      <w:pPr>
        <w:pStyle w:val="1311"/>
        <w:jc w:val="left"/>
        <w:spacing w:after="336" w:line="260" w:lineRule="exact"/>
        <w:shd w:val="clear" w:color="auto" w:fill="auto"/>
        <w:rPr>
          <w:sz w:val="28"/>
          <w:szCs w:val="28"/>
        </w:rPr>
      </w:pPr>
      <w:r>
        <w:rPr>
          <w:sz w:val="28"/>
          <w:szCs w:val="28"/>
        </w:rPr>
        <w:t xml:space="preserve">реализации своих функций МФЦ вправе привлекать иные организации.</w:t>
      </w:r>
      <w:r/>
    </w:p>
    <w:p>
      <w:pPr>
        <w:pStyle w:val="1313"/>
        <w:ind w:firstLine="0"/>
        <w:jc w:val="center"/>
        <w:keepLines/>
        <w:keepNext/>
        <w:spacing w:before="0" w:after="304" w:line="280" w:lineRule="exact"/>
        <w:shd w:val="clear" w:color="auto" w:fill="auto"/>
      </w:pPr>
      <w:r/>
      <w:bookmarkStart w:id="28" w:name="bookmark27"/>
      <w:r>
        <w:t xml:space="preserve">Информирование заявителей</w:t>
      </w:r>
      <w:bookmarkEnd w:id="28"/>
      <w:r/>
      <w:r/>
    </w:p>
    <w:p>
      <w:pPr>
        <w:pStyle w:val="1311"/>
        <w:numPr>
          <w:ilvl w:val="0"/>
          <w:numId w:val="24"/>
        </w:numPr>
        <w:ind w:firstLine="760"/>
        <w:jc w:val="both"/>
        <w:spacing w:after="0" w:line="322" w:lineRule="exact"/>
        <w:shd w:val="clear" w:color="auto" w:fill="auto"/>
        <w:tabs>
          <w:tab w:val="left" w:pos="1446" w:leader="none"/>
        </w:tabs>
        <w:rPr>
          <w:sz w:val="28"/>
          <w:szCs w:val="28"/>
        </w:rPr>
      </w:pPr>
      <w:r>
        <w:rPr>
          <w:sz w:val="28"/>
          <w:szCs w:val="28"/>
        </w:rPr>
        <w:t xml:space="preserve">Информирование заявителя МФЦ осуществляется следующими способами:</w:t>
      </w:r>
      <w:r/>
    </w:p>
    <w:p>
      <w:pPr>
        <w:pStyle w:val="1311"/>
        <w:ind w:firstLine="760"/>
        <w:jc w:val="both"/>
        <w:spacing w:after="0" w:line="322" w:lineRule="exact"/>
        <w:shd w:val="clear" w:color="auto" w:fill="auto"/>
        <w:tabs>
          <w:tab w:val="left" w:pos="1094" w:leader="none"/>
        </w:tabs>
        <w:rPr>
          <w:sz w:val="28"/>
          <w:szCs w:val="28"/>
        </w:rPr>
      </w:pPr>
      <w:r>
        <w:rPr>
          <w:sz w:val="28"/>
          <w:szCs w:val="28"/>
        </w:rPr>
        <w:t xml:space="preserve">а)</w:t>
      </w:r>
      <w:r>
        <w:rPr>
          <w:sz w:val="28"/>
          <w:szCs w:val="28"/>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w:t>
      </w:r>
      <w:r/>
    </w:p>
    <w:p>
      <w:pPr>
        <w:pStyle w:val="1311"/>
        <w:ind w:firstLine="760"/>
        <w:jc w:val="both"/>
        <w:spacing w:after="0" w:line="322" w:lineRule="exact"/>
        <w:shd w:val="clear" w:color="auto" w:fill="auto"/>
        <w:tabs>
          <w:tab w:val="left" w:pos="1096" w:leader="none"/>
        </w:tabs>
        <w:rPr>
          <w:sz w:val="28"/>
          <w:szCs w:val="28"/>
        </w:rPr>
      </w:pPr>
      <w:r>
        <w:rPr>
          <w:sz w:val="28"/>
          <w:szCs w:val="28"/>
        </w:rPr>
        <w:t xml:space="preserve">б)</w:t>
      </w:r>
      <w:r>
        <w:rPr>
          <w:sz w:val="28"/>
          <w:szCs w:val="28"/>
        </w:rPr>
        <w:tab/>
        <w:t xml:space="preserve">при обращении заявителя в МФЦ лично, по телефону, посредством почтовых отправлений, либо по электронной почте.</w:t>
      </w:r>
      <w:r/>
    </w:p>
    <w:p>
      <w:pPr>
        <w:pStyle w:val="1311"/>
        <w:ind w:firstLine="760"/>
        <w:jc w:val="both"/>
        <w:spacing w:after="0" w:line="322" w:lineRule="exact"/>
        <w:shd w:val="clear" w:color="auto" w:fill="auto"/>
        <w:rPr>
          <w:sz w:val="28"/>
          <w:szCs w:val="28"/>
        </w:rPr>
      </w:pPr>
      <w:r>
        <w:rPr>
          <w:sz w:val="28"/>
          <w:szCs w:val="28"/>
        </w:rPr>
        <w:t xml:space="preserve">При личном обращении работник МФЦ подробно информирует заявителей по интересующим их вопросам в вежливой коррек</w:t>
      </w:r>
      <w:r>
        <w:rPr>
          <w:sz w:val="28"/>
          <w:szCs w:val="28"/>
        </w:rPr>
        <w:t xml:space="preserve">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p>
    <w:p>
      <w:pPr>
        <w:pStyle w:val="1311"/>
        <w:ind w:firstLine="760"/>
        <w:jc w:val="both"/>
        <w:spacing w:after="0" w:line="322" w:lineRule="exact"/>
        <w:shd w:val="clear" w:color="auto" w:fill="auto"/>
        <w:rPr>
          <w:sz w:val="28"/>
          <w:szCs w:val="28"/>
        </w:rPr>
      </w:pPr>
      <w:r>
        <w:rPr>
          <w:sz w:val="28"/>
          <w:szCs w:val="28"/>
        </w:rPr>
        <w:t xml:space="preserve">Ответ на телефонный звонок долж</w:t>
      </w:r>
      <w:r>
        <w:rPr>
          <w:sz w:val="28"/>
          <w:szCs w:val="28"/>
        </w:rPr>
        <w:t xml:space="preserve">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p>
    <w:p>
      <w:pPr>
        <w:pStyle w:val="1311"/>
        <w:ind w:firstLine="760"/>
        <w:jc w:val="both"/>
        <w:spacing w:after="0" w:line="322" w:lineRule="exact"/>
        <w:shd w:val="clear" w:color="auto" w:fill="auto"/>
        <w:rPr>
          <w:sz w:val="28"/>
          <w:szCs w:val="28"/>
        </w:rPr>
      </w:pPr>
      <w:r>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r/>
    </w:p>
    <w:p>
      <w:pPr>
        <w:pStyle w:val="1311"/>
        <w:ind w:firstLine="760"/>
        <w:jc w:val="both"/>
        <w:spacing w:after="0" w:line="322" w:lineRule="exact"/>
        <w:shd w:val="clear" w:color="auto" w:fill="auto"/>
        <w:rPr>
          <w:sz w:val="28"/>
          <w:szCs w:val="28"/>
        </w:rPr>
      </w:pPr>
      <w:r>
        <w:rPr>
          <w:sz w:val="28"/>
          <w:szCs w:val="28"/>
        </w:rPr>
        <w:t xml:space="preserve">изложить обращение в письменной форме (ответ направляется Заявителю в соответствии со способом, указанным в обращении);</w:t>
      </w:r>
      <w:r/>
    </w:p>
    <w:p>
      <w:pPr>
        <w:pStyle w:val="1311"/>
        <w:ind w:firstLine="760"/>
        <w:jc w:val="both"/>
        <w:spacing w:after="0" w:line="322" w:lineRule="exact"/>
        <w:shd w:val="clear" w:color="auto" w:fill="auto"/>
        <w:rPr>
          <w:sz w:val="28"/>
          <w:szCs w:val="28"/>
        </w:rPr>
      </w:pPr>
      <w:r>
        <w:rPr>
          <w:sz w:val="28"/>
          <w:szCs w:val="28"/>
        </w:rPr>
        <w:t xml:space="preserve">назначить другое время для консультаций.</w:t>
      </w:r>
      <w:r/>
    </w:p>
    <w:p>
      <w:pPr>
        <w:pStyle w:val="1311"/>
        <w:ind w:firstLine="760"/>
        <w:jc w:val="both"/>
        <w:spacing w:after="333" w:line="322" w:lineRule="exact"/>
        <w:shd w:val="clear" w:color="auto" w:fill="auto"/>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w:t>
      </w:r>
      <w:r>
        <w:rPr>
          <w:sz w:val="28"/>
          <w:szCs w:val="28"/>
        </w:rPr>
        <w:t xml:space="preserve">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p>
    <w:p>
      <w:pPr>
        <w:pStyle w:val="1313"/>
        <w:ind w:firstLine="0"/>
        <w:jc w:val="center"/>
        <w:keepLines/>
        <w:keepNext/>
        <w:spacing w:before="0" w:after="0" w:line="280" w:lineRule="exact"/>
        <w:shd w:val="clear" w:color="auto" w:fill="auto"/>
      </w:pPr>
      <w:r/>
      <w:bookmarkStart w:id="29" w:name="bookmark28"/>
      <w:r>
        <w:t xml:space="preserve">Выдача заявителю результата предоставления </w:t>
      </w:r>
      <w:bookmarkEnd w:id="29"/>
      <w:r>
        <w:t xml:space="preserve">муниципальной</w:t>
      </w:r>
      <w:r>
        <w:t xml:space="preserve"> услуги</w:t>
      </w:r>
      <w:r/>
    </w:p>
    <w:p>
      <w:pPr>
        <w:pStyle w:val="1311"/>
        <w:numPr>
          <w:ilvl w:val="0"/>
          <w:numId w:val="24"/>
        </w:numPr>
        <w:ind w:firstLine="760"/>
        <w:jc w:val="both"/>
        <w:spacing w:after="0" w:line="322" w:lineRule="exact"/>
        <w:shd w:val="clear" w:color="auto" w:fill="auto"/>
        <w:tabs>
          <w:tab w:val="left" w:pos="1354" w:leader="none"/>
        </w:tabs>
        <w:rPr>
          <w:sz w:val="28"/>
          <w:szCs w:val="28"/>
        </w:rPr>
      </w:pPr>
      <w:r>
        <w:rPr>
          <w:sz w:val="28"/>
          <w:szCs w:val="28"/>
        </w:rPr>
        <w:t xml:space="preserve">При наличии в заявлении о предоставлении </w:t>
      </w:r>
      <w:r>
        <w:rPr>
          <w:sz w:val="28"/>
          <w:szCs w:val="28"/>
        </w:rPr>
        <w:t xml:space="preserve">муниципальной</w:t>
      </w:r>
      <w:r>
        <w:rPr>
          <w:sz w:val="28"/>
          <w:szCs w:val="28"/>
        </w:rPr>
        <w:t xml:space="preserve"> услуги указания о выдаче результатов оказания услуги через многофункциональный центр, </w:t>
      </w:r>
      <w:r>
        <w:rPr>
          <w:sz w:val="28"/>
          <w:szCs w:val="28"/>
        </w:rPr>
        <w:t xml:space="preserve">Администрация города Сосновоборска</w:t>
      </w:r>
      <w:r>
        <w:rPr>
          <w:sz w:val="28"/>
          <w:szCs w:val="28"/>
        </w:rPr>
        <w:t xml:space="preserve"> передает документы в МФЦ для последующей выдачи заявителю (представителю) способом, согласно заключенному Соглашению о взаимодействии.</w:t>
      </w:r>
      <w:r/>
    </w:p>
    <w:p>
      <w:pPr>
        <w:pStyle w:val="1311"/>
        <w:ind w:firstLine="760"/>
        <w:jc w:val="both"/>
        <w:spacing w:after="0" w:line="322" w:lineRule="exact"/>
        <w:shd w:val="clear" w:color="auto" w:fill="auto"/>
        <w:rPr>
          <w:sz w:val="28"/>
          <w:szCs w:val="28"/>
        </w:rPr>
      </w:pPr>
      <w:r>
        <w:rPr>
          <w:sz w:val="28"/>
          <w:szCs w:val="28"/>
        </w:rPr>
        <w:t xml:space="preserve">Порядок и сроки передачи </w:t>
      </w:r>
      <w:r>
        <w:rPr>
          <w:sz w:val="28"/>
          <w:szCs w:val="28"/>
        </w:rPr>
        <w:t xml:space="preserve">администрацией города Сосновоборска</w:t>
      </w:r>
      <w:r>
        <w:rPr>
          <w:sz w:val="28"/>
          <w:szCs w:val="28"/>
        </w:rPr>
        <w:t xml:space="preserve"> таких документов в МФЦ определяются Соглашением о взаимодействии.</w:t>
      </w:r>
      <w:r/>
    </w:p>
    <w:p>
      <w:pPr>
        <w:pStyle w:val="1311"/>
        <w:numPr>
          <w:ilvl w:val="0"/>
          <w:numId w:val="24"/>
        </w:numPr>
        <w:ind w:firstLine="760"/>
        <w:jc w:val="both"/>
        <w:spacing w:after="0" w:line="322" w:lineRule="exact"/>
        <w:shd w:val="clear" w:color="auto" w:fill="auto"/>
        <w:tabs>
          <w:tab w:val="left" w:pos="1354" w:leader="none"/>
        </w:tabs>
        <w:rPr>
          <w:sz w:val="28"/>
          <w:szCs w:val="28"/>
        </w:rPr>
      </w:pPr>
      <w:r>
        <w:rPr>
          <w:sz w:val="28"/>
          <w:szCs w:val="28"/>
        </w:rPr>
        <w:t xml:space="preserve">Прием заявителей для выдачи документов, являющихся результатом</w:t>
      </w:r>
      <w:r>
        <w:rPr>
          <w:sz w:val="28"/>
          <w:szCs w:val="28"/>
        </w:rPr>
        <w:t xml:space="preserve"> </w:t>
      </w:r>
      <w:r>
        <w:rPr>
          <w:sz w:val="28"/>
          <w:szCs w:val="28"/>
        </w:rPr>
        <w:t xml:space="preserve">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p>
    <w:p>
      <w:pPr>
        <w:pStyle w:val="1311"/>
        <w:ind w:firstLine="760"/>
        <w:jc w:val="both"/>
        <w:spacing w:after="0" w:line="322" w:lineRule="exact"/>
        <w:shd w:val="clear" w:color="auto" w:fill="auto"/>
        <w:rPr>
          <w:sz w:val="28"/>
          <w:szCs w:val="28"/>
        </w:rPr>
      </w:pPr>
      <w:r>
        <w:rPr>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p>
    <w:p>
      <w:pPr>
        <w:pStyle w:val="1311"/>
        <w:ind w:firstLine="760"/>
        <w:jc w:val="both"/>
        <w:spacing w:after="0" w:line="322" w:lineRule="exact"/>
        <w:shd w:val="clear" w:color="auto" w:fill="auto"/>
        <w:rPr>
          <w:sz w:val="28"/>
          <w:szCs w:val="28"/>
        </w:rPr>
      </w:pPr>
      <w:r>
        <w:rPr>
          <w:sz w:val="28"/>
          <w:szCs w:val="28"/>
        </w:rPr>
        <w:t xml:space="preserve">проверяет полномочия представителя заявителя (в случае обращения представителя заявителя);</w:t>
      </w:r>
      <w:r/>
    </w:p>
    <w:p>
      <w:pPr>
        <w:pStyle w:val="1311"/>
        <w:ind w:firstLine="760"/>
        <w:jc w:val="both"/>
        <w:spacing w:after="0" w:line="322" w:lineRule="exact"/>
        <w:shd w:val="clear" w:color="auto" w:fill="auto"/>
        <w:rPr>
          <w:sz w:val="28"/>
          <w:szCs w:val="28"/>
        </w:rPr>
      </w:pPr>
      <w:r>
        <w:rPr>
          <w:sz w:val="28"/>
          <w:szCs w:val="28"/>
        </w:rPr>
        <w:t xml:space="preserve">определяет статус исполнения заявления заявителя в ГИС;</w:t>
      </w:r>
      <w:r/>
    </w:p>
    <w:p>
      <w:pPr>
        <w:pStyle w:val="1311"/>
        <w:ind w:firstLine="760"/>
        <w:jc w:val="both"/>
        <w:spacing w:after="0" w:line="322" w:lineRule="exact"/>
        <w:shd w:val="clear" w:color="auto" w:fill="auto"/>
        <w:rPr>
          <w:sz w:val="28"/>
          <w:szCs w:val="28"/>
        </w:rPr>
      </w:pPr>
      <w:r>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Pr>
          <w:sz w:val="28"/>
          <w:szCs w:val="28"/>
        </w:rPr>
        <w:t xml:space="preserve">учаях - печати с изображением Г</w:t>
      </w:r>
      <w:r>
        <w:rPr>
          <w:sz w:val="28"/>
          <w:szCs w:val="28"/>
        </w:rPr>
        <w:t xml:space="preserve">осударственного герба Российской Федерации);</w:t>
      </w:r>
      <w:r/>
    </w:p>
    <w:p>
      <w:pPr>
        <w:pStyle w:val="1311"/>
        <w:ind w:firstLine="760"/>
        <w:jc w:val="both"/>
        <w:spacing w:after="0" w:line="322" w:lineRule="exact"/>
        <w:shd w:val="clear" w:color="auto" w:fill="auto"/>
        <w:rPr>
          <w:sz w:val="28"/>
          <w:szCs w:val="28"/>
        </w:rPr>
      </w:pPr>
      <w:r>
        <w:rPr>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pStyle w:val="1311"/>
        <w:ind w:firstLine="760"/>
        <w:jc w:val="both"/>
        <w:spacing w:after="0" w:line="322" w:lineRule="exact"/>
        <w:shd w:val="clear" w:color="auto" w:fill="auto"/>
        <w:rPr>
          <w:sz w:val="28"/>
          <w:szCs w:val="28"/>
        </w:rPr>
      </w:pPr>
      <w:r>
        <w:rPr>
          <w:sz w:val="28"/>
          <w:szCs w:val="28"/>
        </w:rPr>
        <w:t xml:space="preserve">выдает документы заявителю, при необходимости запрашивает у заявителя подписи за каждый выданный документ;</w:t>
      </w:r>
      <w:r/>
    </w:p>
    <w:p>
      <w:pPr>
        <w:pStyle w:val="1311"/>
        <w:ind w:firstLine="760"/>
        <w:jc w:val="both"/>
        <w:spacing w:after="0" w:line="322" w:lineRule="exact"/>
        <w:shd w:val="clear" w:color="auto" w:fill="auto"/>
        <w:rPr>
          <w:sz w:val="28"/>
          <w:szCs w:val="28"/>
        </w:rPr>
        <w:sectPr>
          <w:footnotePr/>
          <w:endnotePr/>
          <w:type w:val="nextPage"/>
          <w:pgSz w:w="11900" w:h="16840" w:orient="portrait"/>
          <w:pgMar w:top="567" w:right="851" w:bottom="567" w:left="1418" w:header="0" w:footer="6" w:gutter="0"/>
          <w:cols w:num="1" w:sep="0" w:space="720" w:equalWidth="1"/>
          <w:docGrid w:linePitch="360"/>
          <w:titlePg/>
        </w:sectPr>
      </w:pPr>
      <w:r>
        <w:rPr>
          <w:sz w:val="28"/>
          <w:szCs w:val="28"/>
        </w:rPr>
        <w:t xml:space="preserve">запрашивает согласие заявителя на участие в смс-опросе для оценки качества предоставленных услуг МФЦ.</w:t>
      </w:r>
      <w:r/>
    </w:p>
    <w:p>
      <w:pPr>
        <w:pStyle w:val="1311"/>
        <w:ind w:left="5640"/>
        <w:spacing w:after="289" w:line="341" w:lineRule="exact"/>
        <w:shd w:val="clear" w:color="auto" w:fill="auto"/>
      </w:pPr>
      <w:r>
        <w:t xml:space="preserve">Приложение № 1 к Административному регламенту по предоставлению муниципальной услуги</w:t>
      </w:r>
      <w:r/>
    </w:p>
    <w:p>
      <w:pPr>
        <w:pStyle w:val="1313"/>
        <w:ind w:left="20" w:firstLine="0"/>
        <w:jc w:val="center"/>
        <w:keepLines/>
        <w:keepNext/>
        <w:spacing w:before="0" w:after="32" w:line="280" w:lineRule="exact"/>
        <w:shd w:val="clear" w:color="auto" w:fill="auto"/>
      </w:pPr>
      <w:r/>
      <w:bookmarkStart w:id="30" w:name="bookmark29"/>
      <w:r>
        <w:t xml:space="preserve">Признаки, определяющие вариант предоставления</w:t>
      </w:r>
      <w:bookmarkEnd w:id="30"/>
      <w:r>
        <w:t xml:space="preserve"> </w:t>
      </w:r>
      <w:r>
        <w:t xml:space="preserve">муниципальной услуги</w:t>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773" w:hRule="exact"/>
        </w:trPr>
        <w:tc>
          <w:tcPr>
            <w:shd w:val="clear" w:color="auto" w:fill="ffffff"/>
            <w:tcBorders>
              <w:top w:val="single" w:color="auto" w:sz="4" w:space="0"/>
              <w:left w:val="single" w:color="auto" w:sz="4" w:space="0"/>
            </w:tcBorders>
            <w:tcW w:w="566" w:type="dxa"/>
            <w:textDirection w:val="lrTb"/>
            <w:noWrap w:val="false"/>
          </w:tcPr>
          <w:p>
            <w:pPr>
              <w:pStyle w:val="1311"/>
              <w:ind w:left="160"/>
              <w:jc w:val="left"/>
              <w:spacing w:after="60" w:line="220" w:lineRule="exact"/>
              <w:shd w:val="clear" w:color="auto" w:fill="auto"/>
              <w:framePr w:w="10066" w:wrap="notBeside" w:vAnchor="text" w:hAnchor="text" w:xAlign="center" w:y="1"/>
            </w:pPr>
            <w:r>
              <w:rPr>
                <w:rStyle w:val="1293"/>
              </w:rPr>
              <w:t xml:space="preserve">№</w:t>
            </w:r>
            <w:r/>
          </w:p>
          <w:p>
            <w:pPr>
              <w:pStyle w:val="1311"/>
              <w:ind w:left="160"/>
              <w:jc w:val="left"/>
              <w:spacing w:before="60" w:after="0" w:line="220" w:lineRule="exact"/>
              <w:shd w:val="clear" w:color="auto" w:fill="auto"/>
              <w:framePr w:w="10066" w:wrap="notBeside" w:vAnchor="text" w:hAnchor="text" w:xAlign="center" w:y="1"/>
            </w:pPr>
            <w:r>
              <w:rPr>
                <w:rStyle w:val="1293"/>
              </w:rPr>
              <w:t xml:space="preserve">п/п</w:t>
            </w:r>
            <w:r/>
          </w:p>
        </w:tc>
        <w:tc>
          <w:tcPr>
            <w:shd w:val="clear" w:color="auto" w:fill="ffffff"/>
            <w:tcBorders>
              <w:top w:val="single" w:color="auto" w:sz="4" w:space="0"/>
              <w:left w:val="single" w:color="auto" w:sz="4" w:space="0"/>
            </w:tcBorders>
            <w:tcW w:w="3374" w:type="dxa"/>
            <w:textDirection w:val="lrTb"/>
            <w:noWrap w:val="false"/>
          </w:tcPr>
          <w:p>
            <w:pPr>
              <w:pStyle w:val="1311"/>
              <w:jc w:val="center"/>
              <w:spacing w:after="0" w:line="220" w:lineRule="exact"/>
              <w:shd w:val="clear" w:color="auto" w:fill="auto"/>
              <w:framePr w:w="10066" w:wrap="notBeside" w:vAnchor="text" w:hAnchor="text" w:xAlign="center" w:y="1"/>
            </w:pPr>
            <w:r>
              <w:rPr>
                <w:rStyle w:val="1293"/>
              </w:rPr>
              <w:t xml:space="preserve">Наименование признака</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jc w:val="center"/>
              <w:spacing w:after="0" w:line="220" w:lineRule="exact"/>
              <w:shd w:val="clear" w:color="auto" w:fill="auto"/>
              <w:framePr w:w="10066" w:wrap="notBeside" w:vAnchor="text" w:hAnchor="text" w:xAlign="center" w:y="1"/>
            </w:pPr>
            <w:r>
              <w:rPr>
                <w:rStyle w:val="1293"/>
              </w:rPr>
              <w:t xml:space="preserve">Значения признака</w:t>
            </w:r>
            <w:r/>
          </w:p>
        </w:tc>
      </w:tr>
      <w:tr>
        <w:trPr>
          <w:jc w:val="center"/>
          <w:trHeight w:val="418" w:hRule="exact"/>
        </w:trPr>
        <w:tc>
          <w:tcPr>
            <w:shd w:val="clear" w:color="auto" w:fill="ffffff"/>
            <w:tcBorders>
              <w:top w:val="single" w:color="auto" w:sz="4" w:space="0"/>
              <w:left w:val="single" w:color="auto" w:sz="4" w:space="0"/>
            </w:tcBorders>
            <w:tcW w:w="566" w:type="dxa"/>
            <w:vAlign w:val="center"/>
            <w:textDirection w:val="lrTb"/>
            <w:noWrap w:val="false"/>
          </w:tcPr>
          <w:p>
            <w:pPr>
              <w:pStyle w:val="1311"/>
              <w:ind w:left="260"/>
              <w:jc w:val="left"/>
              <w:spacing w:after="0" w:line="180" w:lineRule="exact"/>
              <w:shd w:val="clear" w:color="auto" w:fill="auto"/>
              <w:framePr w:w="10066" w:wrap="notBeside" w:vAnchor="text" w:hAnchor="text" w:xAlign="center" w:y="1"/>
            </w:pPr>
            <w:r>
              <w:rPr>
                <w:rStyle w:val="1294"/>
              </w:rPr>
              <w:t xml:space="preserve">1</w:t>
            </w:r>
            <w:r/>
          </w:p>
        </w:tc>
        <w:tc>
          <w:tcPr>
            <w:shd w:val="clear" w:color="auto" w:fill="ffffff"/>
            <w:tcBorders>
              <w:top w:val="single" w:color="auto" w:sz="4" w:space="0"/>
              <w:left w:val="single" w:color="auto" w:sz="4" w:space="0"/>
            </w:tcBorders>
            <w:tcW w:w="3374" w:type="dxa"/>
            <w:vAlign w:val="center"/>
            <w:textDirection w:val="lrTb"/>
            <w:noWrap w:val="false"/>
          </w:tcPr>
          <w:p>
            <w:pPr>
              <w:pStyle w:val="1311"/>
              <w:jc w:val="center"/>
              <w:spacing w:after="0" w:line="180" w:lineRule="exact"/>
              <w:shd w:val="clear" w:color="auto" w:fill="auto"/>
              <w:framePr w:w="10066" w:wrap="notBeside" w:vAnchor="text" w:hAnchor="text" w:xAlign="center" w:y="1"/>
            </w:pPr>
            <w:r>
              <w:rPr>
                <w:rStyle w:val="1294"/>
              </w:rPr>
              <w:t xml:space="preserve">2</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jc w:val="center"/>
              <w:spacing w:after="0" w:line="180" w:lineRule="exact"/>
              <w:shd w:val="clear" w:color="auto" w:fill="auto"/>
              <w:framePr w:w="10066" w:wrap="notBeside" w:vAnchor="text" w:hAnchor="text" w:xAlign="center" w:y="1"/>
            </w:pPr>
            <w:r>
              <w:rPr>
                <w:rStyle w:val="1294"/>
              </w:rPr>
              <w:t xml:space="preserve">3</w:t>
            </w:r>
            <w:r/>
          </w:p>
        </w:tc>
      </w:tr>
      <w:tr>
        <w:trPr>
          <w:jc w:val="center"/>
          <w:trHeight w:val="3043" w:hRule="exact"/>
        </w:trPr>
        <w:tc>
          <w:tcPr>
            <w:shd w:val="clear" w:color="auto" w:fill="ffffff"/>
            <w:tcBorders>
              <w:top w:val="single" w:color="auto" w:sz="4" w:space="0"/>
              <w:left w:val="single" w:color="auto" w:sz="4" w:space="0"/>
            </w:tcBorders>
            <w:tcW w:w="566" w:type="dxa"/>
            <w:textDirection w:val="lrTb"/>
            <w:noWrap w:val="false"/>
          </w:tcPr>
          <w:p>
            <w:pPr>
              <w:pStyle w:val="1311"/>
              <w:ind w:left="160"/>
              <w:jc w:val="left"/>
              <w:spacing w:after="0" w:line="220" w:lineRule="exact"/>
              <w:shd w:val="clear" w:color="auto" w:fill="auto"/>
              <w:framePr w:w="10066" w:wrap="notBeside" w:vAnchor="text" w:hAnchor="text" w:xAlign="center" w:y="1"/>
            </w:pPr>
            <w:r>
              <w:rPr>
                <w:rStyle w:val="1293"/>
              </w:rPr>
              <w:t xml:space="preserve">1.</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Цель обращения</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25"/>
              </w:numPr>
              <w:jc w:val="both"/>
              <w:spacing w:after="0" w:line="274" w:lineRule="exact"/>
              <w:shd w:val="clear" w:color="auto" w:fill="auto"/>
              <w:tabs>
                <w:tab w:val="left" w:pos="389" w:leader="none"/>
              </w:tabs>
              <w:framePr w:w="10066" w:wrap="notBeside" w:vAnchor="text" w:hAnchor="text" w:xAlign="center" w:y="1"/>
            </w:pPr>
            <w:r>
              <w:rPr>
                <w:rStyle w:val="1293"/>
              </w:rPr>
              <w:t xml:space="preserve">Предварительное согласование предоставления</w:t>
            </w:r>
            <w:r/>
          </w:p>
          <w:p>
            <w:pPr>
              <w:pStyle w:val="1311"/>
              <w:ind w:left="620"/>
              <w:jc w:val="left"/>
              <w:spacing w:after="0" w:line="274" w:lineRule="exact"/>
              <w:shd w:val="clear" w:color="auto" w:fill="auto"/>
              <w:framePr w:w="10066" w:wrap="notBeside" w:vAnchor="text" w:hAnchor="text" w:xAlign="center" w:y="1"/>
            </w:pPr>
            <w:r>
              <w:rPr>
                <w:rStyle w:val="1293"/>
              </w:rPr>
              <w:t xml:space="preserve">земельного участка в аренду</w:t>
            </w:r>
            <w:r/>
          </w:p>
          <w:p>
            <w:pPr>
              <w:pStyle w:val="1311"/>
              <w:numPr>
                <w:ilvl w:val="0"/>
                <w:numId w:val="25"/>
              </w:numPr>
              <w:jc w:val="both"/>
              <w:spacing w:after="0" w:line="274" w:lineRule="exact"/>
              <w:shd w:val="clear" w:color="auto" w:fill="auto"/>
              <w:tabs>
                <w:tab w:val="left" w:pos="389" w:leader="none"/>
              </w:tabs>
              <w:framePr w:w="10066" w:wrap="notBeside" w:vAnchor="text" w:hAnchor="text" w:xAlign="center" w:y="1"/>
            </w:pPr>
            <w:r>
              <w:rPr>
                <w:rStyle w:val="1293"/>
              </w:rPr>
              <w:t xml:space="preserve">Предварительное согласование предоставления</w:t>
            </w:r>
            <w:r/>
          </w:p>
          <w:p>
            <w:pPr>
              <w:pStyle w:val="1311"/>
              <w:ind w:left="620"/>
              <w:jc w:val="left"/>
              <w:spacing w:after="0" w:line="274" w:lineRule="exact"/>
              <w:shd w:val="clear" w:color="auto" w:fill="auto"/>
              <w:framePr w:w="10066" w:wrap="notBeside" w:vAnchor="text" w:hAnchor="text" w:xAlign="center" w:y="1"/>
            </w:pPr>
            <w:r>
              <w:rPr>
                <w:rStyle w:val="1293"/>
              </w:rPr>
              <w:t xml:space="preserve">земельного участка в собственность за плату</w:t>
            </w:r>
            <w:r/>
          </w:p>
          <w:p>
            <w:pPr>
              <w:pStyle w:val="1311"/>
              <w:numPr>
                <w:ilvl w:val="0"/>
                <w:numId w:val="25"/>
              </w:numPr>
              <w:jc w:val="both"/>
              <w:spacing w:after="0" w:line="274" w:lineRule="exact"/>
              <w:shd w:val="clear" w:color="auto" w:fill="auto"/>
              <w:tabs>
                <w:tab w:val="left" w:pos="389" w:leader="none"/>
              </w:tabs>
              <w:framePr w:w="10066" w:wrap="notBeside" w:vAnchor="text" w:hAnchor="text" w:xAlign="center" w:y="1"/>
            </w:pPr>
            <w:r>
              <w:rPr>
                <w:rStyle w:val="1293"/>
              </w:rPr>
              <w:t xml:space="preserve">Предварительное согласование предоставления</w:t>
            </w:r>
            <w:r/>
          </w:p>
          <w:p>
            <w:pPr>
              <w:pStyle w:val="1311"/>
              <w:ind w:left="620"/>
              <w:jc w:val="left"/>
              <w:spacing w:after="0" w:line="274" w:lineRule="exact"/>
              <w:shd w:val="clear" w:color="auto" w:fill="auto"/>
              <w:framePr w:w="10066" w:wrap="notBeside" w:vAnchor="text" w:hAnchor="text" w:xAlign="center" w:y="1"/>
            </w:pPr>
            <w:r>
              <w:rPr>
                <w:rStyle w:val="1293"/>
              </w:rPr>
              <w:t xml:space="preserve">земельного участка в безвозмездное пользование</w:t>
            </w:r>
            <w:r/>
          </w:p>
          <w:p>
            <w:pPr>
              <w:pStyle w:val="1311"/>
              <w:numPr>
                <w:ilvl w:val="0"/>
                <w:numId w:val="25"/>
              </w:numPr>
              <w:jc w:val="both"/>
              <w:spacing w:after="0" w:line="274" w:lineRule="exact"/>
              <w:shd w:val="clear" w:color="auto" w:fill="auto"/>
              <w:tabs>
                <w:tab w:val="left" w:pos="389" w:leader="none"/>
              </w:tabs>
              <w:framePr w:w="10066" w:wrap="notBeside" w:vAnchor="text" w:hAnchor="text" w:xAlign="center" w:y="1"/>
            </w:pPr>
            <w:r>
              <w:rPr>
                <w:rStyle w:val="1293"/>
              </w:rPr>
              <w:t xml:space="preserve">Предварительное согласование предоставления</w:t>
            </w:r>
            <w:r/>
          </w:p>
          <w:p>
            <w:pPr>
              <w:pStyle w:val="1311"/>
              <w:ind w:left="620"/>
              <w:jc w:val="left"/>
              <w:spacing w:after="0" w:line="274" w:lineRule="exact"/>
              <w:shd w:val="clear" w:color="auto" w:fill="auto"/>
              <w:framePr w:w="10066" w:wrap="notBeside" w:vAnchor="text" w:hAnchor="text" w:xAlign="center" w:y="1"/>
            </w:pPr>
            <w:r>
              <w:rPr>
                <w:rStyle w:val="1293"/>
              </w:rPr>
              <w:t xml:space="preserve">земельного участка в постоянное (бессрочное) пользование</w:t>
            </w:r>
            <w:r/>
          </w:p>
          <w:p>
            <w:pPr>
              <w:pStyle w:val="1311"/>
              <w:numPr>
                <w:ilvl w:val="0"/>
                <w:numId w:val="25"/>
              </w:numPr>
              <w:jc w:val="both"/>
              <w:spacing w:after="0" w:line="274" w:lineRule="exact"/>
              <w:shd w:val="clear" w:color="auto" w:fill="auto"/>
              <w:tabs>
                <w:tab w:val="left" w:pos="389" w:leader="none"/>
              </w:tabs>
              <w:framePr w:w="10066" w:wrap="notBeside" w:vAnchor="text" w:hAnchor="text" w:xAlign="center" w:y="1"/>
            </w:pPr>
            <w:r>
              <w:rPr>
                <w:rStyle w:val="1293"/>
              </w:rPr>
              <w:t xml:space="preserve">Предварительное согласование предоставления</w:t>
            </w:r>
            <w:r/>
          </w:p>
          <w:p>
            <w:pPr>
              <w:pStyle w:val="1311"/>
              <w:ind w:left="620"/>
              <w:jc w:val="left"/>
              <w:spacing w:after="0" w:line="274" w:lineRule="exact"/>
              <w:shd w:val="clear" w:color="auto" w:fill="auto"/>
              <w:framePr w:w="10066" w:wrap="notBeside" w:vAnchor="text" w:hAnchor="text" w:xAlign="center" w:y="1"/>
            </w:pPr>
            <w:r>
              <w:rPr>
                <w:rStyle w:val="1293"/>
              </w:rPr>
              <w:t xml:space="preserve">земельного участка в собственность бесплатно</w:t>
            </w:r>
            <w:r/>
          </w:p>
        </w:tc>
      </w:tr>
      <w:tr>
        <w:trPr>
          <w:jc w:val="center"/>
          <w:trHeight w:val="768" w:hRule="exact"/>
        </w:trPr>
        <w:tc>
          <w:tcPr>
            <w:gridSpan w:val="3"/>
            <w:shd w:val="clear" w:color="auto" w:fill="ffffff"/>
            <w:tcBorders>
              <w:top w:val="single" w:color="auto" w:sz="4" w:space="0"/>
              <w:left w:val="single" w:color="auto" w:sz="4" w:space="0"/>
              <w:right w:val="single" w:color="auto" w:sz="4" w:space="0"/>
            </w:tcBorders>
            <w:tcW w:w="10065" w:type="dxa"/>
            <w:textDirection w:val="lrTb"/>
            <w:noWrap w:val="false"/>
          </w:tcPr>
          <w:p>
            <w:pPr>
              <w:pStyle w:val="1311"/>
              <w:ind w:left="1000"/>
              <w:jc w:val="left"/>
              <w:spacing w:after="0" w:line="302" w:lineRule="exact"/>
              <w:shd w:val="clear" w:color="auto" w:fill="auto"/>
              <w:framePr w:w="10066" w:wrap="notBeside" w:vAnchor="text" w:hAnchor="text" w:xAlign="center" w:y="1"/>
            </w:pPr>
            <w:r>
              <w:rPr>
                <w:rStyle w:val="1293"/>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аренду»</w:t>
            </w:r>
            <w:r/>
          </w:p>
        </w:tc>
      </w:tr>
      <w:tr>
        <w:trPr>
          <w:jc w:val="center"/>
          <w:trHeight w:val="605" w:hRule="exact"/>
        </w:trPr>
        <w:tc>
          <w:tcPr>
            <w:shd w:val="clear" w:color="auto" w:fill="ffffff"/>
            <w:tcBorders>
              <w:top w:val="single" w:color="auto" w:sz="4" w:space="0"/>
              <w:left w:val="single" w:color="auto" w:sz="4" w:space="0"/>
            </w:tcBorders>
            <w:tcW w:w="566" w:type="dxa"/>
            <w:vAlign w:val="center"/>
            <w:textDirection w:val="lrTb"/>
            <w:noWrap w:val="false"/>
          </w:tcPr>
          <w:p>
            <w:pPr>
              <w:pStyle w:val="1311"/>
              <w:jc w:val="left"/>
              <w:spacing w:after="0" w:line="260" w:lineRule="exact"/>
              <w:shd w:val="clear" w:color="auto" w:fill="auto"/>
              <w:framePr w:w="10066" w:wrap="notBeside" w:vAnchor="text" w:hAnchor="text" w:xAlign="center" w:y="1"/>
            </w:pPr>
            <w:r>
              <w:t xml:space="preserve">2.</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1. Кто обращается за услугой?</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26"/>
              </w:numPr>
              <w:jc w:val="both"/>
              <w:spacing w:after="60" w:line="220" w:lineRule="exact"/>
              <w:shd w:val="clear" w:color="auto" w:fill="auto"/>
              <w:tabs>
                <w:tab w:val="left" w:pos="240" w:leader="none"/>
              </w:tabs>
              <w:framePr w:w="10066" w:wrap="notBeside" w:vAnchor="text" w:hAnchor="text" w:xAlign="center" w:y="1"/>
            </w:pPr>
            <w:r>
              <w:rPr>
                <w:rStyle w:val="1293"/>
              </w:rPr>
              <w:t xml:space="preserve">Заявитель</w:t>
            </w:r>
            <w:r/>
          </w:p>
          <w:p>
            <w:pPr>
              <w:pStyle w:val="1311"/>
              <w:numPr>
                <w:ilvl w:val="0"/>
                <w:numId w:val="26"/>
              </w:numPr>
              <w:jc w:val="both"/>
              <w:spacing w:before="60" w:after="0" w:line="220" w:lineRule="exact"/>
              <w:shd w:val="clear" w:color="auto" w:fill="auto"/>
              <w:tabs>
                <w:tab w:val="left" w:pos="221" w:leader="none"/>
              </w:tabs>
              <w:framePr w:w="10066" w:wrap="notBeside" w:vAnchor="text" w:hAnchor="text" w:xAlign="center" w:y="1"/>
            </w:pPr>
            <w:r>
              <w:rPr>
                <w:rStyle w:val="1293"/>
              </w:rPr>
              <w:t xml:space="preserve">Представитель</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4. К какой категории относится заявитель?</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27"/>
              </w:numPr>
              <w:jc w:val="both"/>
              <w:spacing w:after="0" w:line="298" w:lineRule="exact"/>
              <w:shd w:val="clear" w:color="auto" w:fill="auto"/>
              <w:tabs>
                <w:tab w:val="left" w:pos="230" w:leader="none"/>
              </w:tabs>
              <w:framePr w:w="10066" w:wrap="notBeside" w:vAnchor="text" w:hAnchor="text" w:xAlign="center" w:y="1"/>
            </w:pPr>
            <w:r>
              <w:rPr>
                <w:rStyle w:val="1293"/>
              </w:rPr>
              <w:t xml:space="preserve">Физическое лицо</w:t>
            </w:r>
            <w:r/>
          </w:p>
          <w:p>
            <w:pPr>
              <w:pStyle w:val="1311"/>
              <w:numPr>
                <w:ilvl w:val="0"/>
                <w:numId w:val="27"/>
              </w:numPr>
              <w:jc w:val="both"/>
              <w:spacing w:after="0" w:line="298" w:lineRule="exact"/>
              <w:shd w:val="clear" w:color="auto" w:fill="auto"/>
              <w:tabs>
                <w:tab w:val="left" w:pos="221" w:leader="none"/>
              </w:tabs>
              <w:framePr w:w="10066" w:wrap="notBeside" w:vAnchor="text" w:hAnchor="text" w:xAlign="center" w:y="1"/>
            </w:pPr>
            <w:r>
              <w:rPr>
                <w:rStyle w:val="1293"/>
              </w:rPr>
              <w:t xml:space="preserve">Индивидуальный предприниматель</w:t>
            </w:r>
            <w:r/>
          </w:p>
          <w:p>
            <w:pPr>
              <w:pStyle w:val="1311"/>
              <w:numPr>
                <w:ilvl w:val="0"/>
                <w:numId w:val="27"/>
              </w:numPr>
              <w:jc w:val="both"/>
              <w:spacing w:after="0" w:line="298" w:lineRule="exact"/>
              <w:shd w:val="clear" w:color="auto" w:fill="auto"/>
              <w:tabs>
                <w:tab w:val="left" w:pos="221" w:leader="none"/>
              </w:tabs>
              <w:framePr w:w="10066" w:wrap="notBeside" w:vAnchor="text" w:hAnchor="text" w:xAlign="center" w:y="1"/>
            </w:pPr>
            <w:r>
              <w:rPr>
                <w:rStyle w:val="1293"/>
              </w:rPr>
              <w:t xml:space="preserve">Юридическое лицо</w:t>
            </w:r>
            <w:r/>
          </w:p>
        </w:tc>
      </w:tr>
      <w:tr>
        <w:trPr>
          <w:jc w:val="center"/>
          <w:trHeight w:val="1066"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8. Заявитель является иностранным юридическим лицом?</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28"/>
              </w:numPr>
              <w:jc w:val="both"/>
              <w:spacing w:after="60" w:line="220" w:lineRule="exact"/>
              <w:shd w:val="clear" w:color="auto" w:fill="auto"/>
              <w:tabs>
                <w:tab w:val="left" w:pos="221" w:leader="none"/>
              </w:tabs>
              <w:framePr w:w="10066" w:wrap="notBeside" w:vAnchor="text" w:hAnchor="text" w:xAlign="center" w:y="1"/>
            </w:pPr>
            <w:r>
              <w:rPr>
                <w:rStyle w:val="1293"/>
              </w:rPr>
              <w:t xml:space="preserve">Юридическое лицо зарегистрировано в РФ</w:t>
            </w:r>
            <w:r/>
          </w:p>
          <w:p>
            <w:pPr>
              <w:pStyle w:val="1311"/>
              <w:numPr>
                <w:ilvl w:val="0"/>
                <w:numId w:val="28"/>
              </w:numPr>
              <w:jc w:val="both"/>
              <w:spacing w:before="60" w:after="0" w:line="220" w:lineRule="exact"/>
              <w:shd w:val="clear" w:color="auto" w:fill="auto"/>
              <w:tabs>
                <w:tab w:val="left" w:pos="302" w:leader="none"/>
              </w:tabs>
              <w:framePr w:w="10066" w:wrap="notBeside" w:vAnchor="text" w:hAnchor="text" w:xAlign="center" w:y="1"/>
            </w:pPr>
            <w:r>
              <w:rPr>
                <w:rStyle w:val="1293"/>
              </w:rPr>
              <w:t xml:space="preserve">Иностранное юридическое лицо</w:t>
            </w:r>
            <w:r/>
          </w:p>
        </w:tc>
      </w:tr>
      <w:tr>
        <w:trPr>
          <w:jc w:val="center"/>
          <w:trHeight w:val="3620"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w:t>
            </w:r>
            <w:r/>
          </w:p>
        </w:tc>
        <w:tc>
          <w:tcPr>
            <w:shd w:val="clear" w:color="auto" w:fill="ffffff"/>
            <w:tcBorders>
              <w:top w:val="single" w:color="auto" w:sz="4" w:space="0"/>
              <w:left w:val="single" w:color="auto" w:sz="4" w:space="0"/>
              <w:bottom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11. К какой категории относится заявитель (физическое лицо)?</w:t>
            </w:r>
            <w:r/>
          </w:p>
        </w:tc>
        <w:tc>
          <w:tcPr>
            <w:shd w:val="clear" w:color="auto" w:fill="ffffff"/>
            <w:tcBorders>
              <w:top w:val="single" w:color="auto" w:sz="4" w:space="0"/>
              <w:left w:val="single" w:color="auto" w:sz="4" w:space="0"/>
              <w:bottom w:val="single" w:color="auto" w:sz="4" w:space="0"/>
              <w:right w:val="single" w:color="auto" w:sz="4" w:space="0"/>
            </w:tcBorders>
            <w:tcW w:w="6125" w:type="dxa"/>
            <w:vAlign w:val="bottom"/>
            <w:textDirection w:val="lrTb"/>
            <w:noWrap w:val="false"/>
          </w:tcPr>
          <w:p>
            <w:pPr>
              <w:pStyle w:val="1311"/>
              <w:numPr>
                <w:ilvl w:val="0"/>
                <w:numId w:val="29"/>
              </w:numPr>
              <w:jc w:val="both"/>
              <w:spacing w:after="0" w:line="298" w:lineRule="exact"/>
              <w:shd w:val="clear" w:color="auto" w:fill="auto"/>
              <w:tabs>
                <w:tab w:val="left" w:pos="312" w:leader="none"/>
              </w:tabs>
              <w:framePr w:w="10066" w:wrap="notBeside" w:vAnchor="text" w:hAnchor="text" w:xAlign="center" w:y="1"/>
            </w:pPr>
            <w:r>
              <w:rPr>
                <w:rStyle w:val="1293"/>
              </w:rPr>
              <w:t xml:space="preserve">Арендатор земельного участка</w:t>
            </w:r>
            <w:r/>
          </w:p>
          <w:p>
            <w:pPr>
              <w:pStyle w:val="1311"/>
              <w:numPr>
                <w:ilvl w:val="0"/>
                <w:numId w:val="29"/>
              </w:numPr>
              <w:jc w:val="both"/>
              <w:spacing w:after="0" w:line="298" w:lineRule="exact"/>
              <w:shd w:val="clear" w:color="auto" w:fill="auto"/>
              <w:tabs>
                <w:tab w:val="left" w:pos="336" w:leader="none"/>
              </w:tabs>
              <w:framePr w:w="10066" w:wrap="notBeside" w:vAnchor="text" w:hAnchor="text" w:xAlign="center" w:y="1"/>
            </w:pPr>
            <w:r>
              <w:rPr>
                <w:rStyle w:val="1293"/>
              </w:rPr>
              <w:t xml:space="preserve">Лицо, у которого изъят арендованный участок</w:t>
            </w:r>
            <w:r/>
          </w:p>
          <w:p>
            <w:pPr>
              <w:pStyle w:val="1311"/>
              <w:numPr>
                <w:ilvl w:val="0"/>
                <w:numId w:val="29"/>
              </w:numPr>
              <w:jc w:val="left"/>
              <w:spacing w:after="0" w:line="298" w:lineRule="exact"/>
              <w:shd w:val="clear" w:color="auto" w:fill="auto"/>
              <w:tabs>
                <w:tab w:val="left" w:pos="341" w:leader="none"/>
              </w:tabs>
              <w:framePr w:w="10066" w:wrap="notBeside" w:vAnchor="text" w:hAnchor="text" w:xAlign="center" w:y="1"/>
            </w:pPr>
            <w:r>
              <w:rPr>
                <w:rStyle w:val="1293"/>
              </w:rPr>
              <w:t xml:space="preserve">Гражданин, испрашивающий участок для сенокошения, выпаса животных, огородничества</w:t>
            </w:r>
            <w:r/>
          </w:p>
          <w:p>
            <w:pPr>
              <w:pStyle w:val="1311"/>
              <w:numPr>
                <w:ilvl w:val="0"/>
                <w:numId w:val="29"/>
              </w:numPr>
              <w:jc w:val="left"/>
              <w:spacing w:after="0" w:line="298" w:lineRule="exact"/>
              <w:shd w:val="clear" w:color="auto" w:fill="auto"/>
              <w:tabs>
                <w:tab w:val="left" w:pos="365" w:leader="none"/>
              </w:tabs>
              <w:framePr w:w="10066" w:wrap="notBeside" w:vAnchor="text" w:hAnchor="text" w:xAlign="center" w:y="1"/>
            </w:pPr>
            <w:r>
              <w:rPr>
                <w:rStyle w:val="1293"/>
              </w:rPr>
              <w:t xml:space="preserve">Лицо, с которым заключен договор о развитии застроенной территории</w:t>
            </w:r>
            <w:r/>
          </w:p>
          <w:p>
            <w:pPr>
              <w:pStyle w:val="1311"/>
              <w:numPr>
                <w:ilvl w:val="0"/>
                <w:numId w:val="29"/>
              </w:numPr>
              <w:jc w:val="left"/>
              <w:spacing w:after="0" w:line="298" w:lineRule="exact"/>
              <w:shd w:val="clear" w:color="auto" w:fill="auto"/>
              <w:tabs>
                <w:tab w:val="left" w:pos="360" w:leader="none"/>
              </w:tabs>
              <w:framePr w:w="10066" w:wrap="notBeside" w:vAnchor="text" w:hAnchor="text" w:xAlign="center" w:y="1"/>
            </w:pPr>
            <w:r>
              <w:rPr>
                <w:rStyle w:val="1293"/>
              </w:rPr>
              <w:t xml:space="preserve">Лицо, уполномоченное решением общего собрания членов садоводческого или огороднического товарищества</w:t>
            </w:r>
            <w:r/>
          </w:p>
          <w:p>
            <w:pPr>
              <w:pStyle w:val="1311"/>
              <w:numPr>
                <w:ilvl w:val="0"/>
                <w:numId w:val="29"/>
              </w:numPr>
              <w:jc w:val="left"/>
              <w:spacing w:after="0" w:line="298" w:lineRule="exact"/>
              <w:shd w:val="clear" w:color="auto" w:fill="auto"/>
              <w:tabs>
                <w:tab w:val="left" w:pos="360" w:leader="none"/>
              </w:tabs>
              <w:framePr w:w="10066" w:wrap="notBeside" w:vAnchor="text" w:hAnchor="text" w:xAlign="center" w:y="1"/>
            </w:pPr>
            <w:r>
              <w:rPr>
                <w:rStyle w:val="1293"/>
              </w:rPr>
              <w:t xml:space="preserve">Член садоводческого или огороднического товарищества</w:t>
            </w:r>
            <w:r/>
          </w:p>
          <w:p>
            <w:pPr>
              <w:pStyle w:val="1311"/>
              <w:numPr>
                <w:ilvl w:val="0"/>
                <w:numId w:val="29"/>
              </w:numPr>
              <w:jc w:val="left"/>
              <w:spacing w:after="0" w:line="298" w:lineRule="exact"/>
              <w:shd w:val="clear" w:color="auto" w:fill="auto"/>
              <w:tabs>
                <w:tab w:val="left" w:pos="346" w:leader="none"/>
              </w:tabs>
              <w:framePr w:w="10066" w:wrap="notBeside" w:vAnchor="text" w:hAnchor="text" w:xAlign="center" w:y="1"/>
            </w:pPr>
            <w:r>
              <w:rPr>
                <w:rStyle w:val="1293"/>
              </w:rPr>
              <w:t xml:space="preserve">Гражданин, имеющий право на первоочередное предоставление участка</w:t>
            </w:r>
            <w:r/>
          </w:p>
          <w:p>
            <w:pPr>
              <w:pStyle w:val="1311"/>
              <w:numPr>
                <w:ilvl w:val="0"/>
                <w:numId w:val="29"/>
              </w:numPr>
              <w:jc w:val="both"/>
              <w:spacing w:after="0" w:line="298" w:lineRule="exact"/>
              <w:shd w:val="clear" w:color="auto" w:fill="auto"/>
              <w:tabs>
                <w:tab w:val="left" w:pos="336" w:leader="none"/>
              </w:tabs>
              <w:framePr w:w="10066" w:wrap="notBeside" w:vAnchor="text" w:hAnchor="text" w:xAlign="center" w:y="1"/>
            </w:pPr>
            <w:r>
              <w:rPr>
                <w:rStyle w:val="1293"/>
              </w:rPr>
              <w:t xml:space="preserve">Собственник здания, сооружения, расположенного на</w:t>
            </w:r>
            <w:r>
              <w:rPr>
                <w:rStyle w:val="1293"/>
              </w:rPr>
              <w:t xml:space="preserve"> </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1205"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3374"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jc w:val="both"/>
              <w:spacing w:after="0" w:line="298" w:lineRule="exact"/>
              <w:shd w:val="clear" w:color="auto" w:fill="auto"/>
              <w:framePr w:w="10066" w:wrap="notBeside" w:vAnchor="text" w:hAnchor="text" w:xAlign="center" w:y="1"/>
            </w:pPr>
            <w:r>
              <w:rPr>
                <w:rStyle w:val="1293"/>
              </w:rPr>
              <w:t xml:space="preserve">земельном участке, помещения в них</w:t>
            </w:r>
            <w:r/>
          </w:p>
          <w:p>
            <w:pPr>
              <w:pStyle w:val="1311"/>
              <w:numPr>
                <w:ilvl w:val="0"/>
                <w:numId w:val="30"/>
              </w:numPr>
              <w:jc w:val="both"/>
              <w:spacing w:after="0" w:line="298" w:lineRule="exact"/>
              <w:shd w:val="clear" w:color="auto" w:fill="auto"/>
              <w:tabs>
                <w:tab w:val="left" w:pos="370" w:leader="none"/>
              </w:tabs>
              <w:framePr w:w="10066" w:wrap="notBeside" w:vAnchor="text" w:hAnchor="text" w:xAlign="center" w:y="1"/>
            </w:pPr>
            <w:r>
              <w:rPr>
                <w:rStyle w:val="1293"/>
              </w:rPr>
              <w:t xml:space="preserve">Собственник объекта незавершенного строительства</w:t>
            </w:r>
            <w:r/>
          </w:p>
          <w:p>
            <w:pPr>
              <w:pStyle w:val="1311"/>
              <w:numPr>
                <w:ilvl w:val="0"/>
                <w:numId w:val="30"/>
              </w:numPr>
              <w:jc w:val="left"/>
              <w:spacing w:after="0" w:line="298" w:lineRule="exact"/>
              <w:shd w:val="clear" w:color="auto" w:fill="auto"/>
              <w:tabs>
                <w:tab w:val="left" w:pos="360" w:leader="none"/>
              </w:tabs>
              <w:framePr w:w="10066" w:wrap="notBeside" w:vAnchor="text" w:hAnchor="text" w:xAlign="center" w:y="1"/>
            </w:pPr>
            <w:r>
              <w:rPr>
                <w:rStyle w:val="1293"/>
              </w:rPr>
              <w:t xml:space="preserve">Лицо, имеющее право на приобретение в собственность участка без торгов</w:t>
            </w:r>
            <w:r/>
          </w:p>
        </w:tc>
      </w:tr>
      <w:tr>
        <w:trPr>
          <w:jc w:val="center"/>
          <w:trHeight w:val="2539"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22. К какой категории арендатора относится заявитель?</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31"/>
              </w:numPr>
              <w:jc w:val="left"/>
              <w:spacing w:after="0" w:line="283" w:lineRule="exact"/>
              <w:shd w:val="clear" w:color="auto" w:fill="auto"/>
              <w:tabs>
                <w:tab w:val="left" w:pos="365" w:leader="none"/>
              </w:tabs>
              <w:framePr w:w="10066" w:wrap="notBeside" w:vAnchor="text" w:hAnchor="text" w:xAlign="center" w:y="1"/>
            </w:pPr>
            <w:r>
              <w:rPr>
                <w:rStyle w:val="1293"/>
              </w:rPr>
              <w:t xml:space="preserve">Арендатор участка, имеющий право на заключение нового договора аренды</w:t>
            </w:r>
            <w:r/>
          </w:p>
          <w:p>
            <w:pPr>
              <w:pStyle w:val="1311"/>
              <w:numPr>
                <w:ilvl w:val="0"/>
                <w:numId w:val="31"/>
              </w:numPr>
              <w:jc w:val="left"/>
              <w:spacing w:after="0" w:line="283" w:lineRule="exact"/>
              <w:shd w:val="clear" w:color="auto" w:fill="auto"/>
              <w:tabs>
                <w:tab w:val="left" w:pos="360" w:leader="none"/>
              </w:tabs>
              <w:framePr w:w="10066" w:wrap="notBeside" w:vAnchor="text" w:hAnchor="text" w:xAlign="center" w:y="1"/>
            </w:pPr>
            <w:r>
              <w:rPr>
                <w:rStyle w:val="1293"/>
              </w:rPr>
              <w:t xml:space="preserve">Арендатор участка, из которого образован испрашиваемый участок</w:t>
            </w:r>
            <w:r/>
          </w:p>
          <w:p>
            <w:pPr>
              <w:pStyle w:val="1311"/>
              <w:numPr>
                <w:ilvl w:val="0"/>
                <w:numId w:val="31"/>
              </w:numPr>
              <w:jc w:val="left"/>
              <w:spacing w:after="0" w:line="274" w:lineRule="exact"/>
              <w:shd w:val="clear" w:color="auto" w:fill="auto"/>
              <w:tabs>
                <w:tab w:val="left" w:pos="360" w:leader="none"/>
              </w:tabs>
              <w:framePr w:w="10066" w:wrap="notBeside" w:vAnchor="text" w:hAnchor="text" w:xAlign="center" w:y="1"/>
            </w:pPr>
            <w:r>
              <w:rPr>
                <w:rStyle w:val="1293"/>
              </w:rPr>
              <w:t xml:space="preserve">Арендатор участка, предназначенного для ведения сельскохозяйственного производства</w:t>
            </w:r>
            <w:r/>
          </w:p>
          <w:p>
            <w:pPr>
              <w:pStyle w:val="1311"/>
              <w:numPr>
                <w:ilvl w:val="0"/>
                <w:numId w:val="31"/>
              </w:numPr>
              <w:jc w:val="left"/>
              <w:spacing w:after="0" w:line="274" w:lineRule="exact"/>
              <w:shd w:val="clear" w:color="auto" w:fill="auto"/>
              <w:tabs>
                <w:tab w:val="left" w:pos="360" w:leader="none"/>
              </w:tabs>
              <w:framePr w:w="10066" w:wrap="notBeside" w:vAnchor="text" w:hAnchor="text" w:xAlign="center" w:y="1"/>
            </w:pPr>
            <w:r>
              <w:rPr>
                <w:rStyle w:val="1293"/>
              </w:rPr>
              <w:t xml:space="preserve">Арендатор участка, предоставленного для комплексного освоения территории, из которого образован испрашиваемый участок</w:t>
            </w:r>
            <w:r/>
          </w:p>
        </w:tc>
      </w:tr>
      <w:tr>
        <w:trPr>
          <w:jc w:val="center"/>
          <w:trHeight w:val="798"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27. Договор аренды земельного участка зарегистрирован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32"/>
              </w:numPr>
              <w:jc w:val="both"/>
              <w:spacing w:after="60" w:line="220" w:lineRule="exact"/>
              <w:shd w:val="clear" w:color="auto" w:fill="auto"/>
              <w:tabs>
                <w:tab w:val="left" w:pos="360" w:leader="none"/>
              </w:tabs>
              <w:framePr w:w="10066" w:wrap="notBeside" w:vAnchor="text" w:hAnchor="text" w:xAlign="center" w:y="1"/>
            </w:pPr>
            <w:r>
              <w:rPr>
                <w:rStyle w:val="1293"/>
              </w:rPr>
              <w:t xml:space="preserve">Договор зарегистрирован в ЕГРН</w:t>
            </w:r>
            <w:r/>
          </w:p>
          <w:p>
            <w:pPr>
              <w:pStyle w:val="1311"/>
              <w:numPr>
                <w:ilvl w:val="0"/>
                <w:numId w:val="32"/>
              </w:numPr>
              <w:jc w:val="both"/>
              <w:spacing w:before="60" w:after="0" w:line="220" w:lineRule="exact"/>
              <w:shd w:val="clear" w:color="auto" w:fill="auto"/>
              <w:tabs>
                <w:tab w:val="left" w:pos="355" w:leader="none"/>
              </w:tabs>
              <w:framePr w:w="10066" w:wrap="notBeside" w:vAnchor="text" w:hAnchor="text" w:xAlign="center" w:y="1"/>
            </w:pPr>
            <w:r>
              <w:rPr>
                <w:rStyle w:val="1293"/>
              </w:rPr>
              <w:t xml:space="preserve">Договор не зарегистрирован в ЕГРН</w:t>
            </w:r>
            <w:r/>
          </w:p>
        </w:tc>
      </w:tr>
      <w:tr>
        <w:trPr>
          <w:jc w:val="center"/>
          <w:trHeight w:val="1066"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30. Договор аренды исходного земельного участка зарегистрирован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33"/>
              </w:numPr>
              <w:jc w:val="both"/>
              <w:spacing w:after="60" w:line="220" w:lineRule="exact"/>
              <w:shd w:val="clear" w:color="auto" w:fill="auto"/>
              <w:tabs>
                <w:tab w:val="left" w:pos="350" w:leader="none"/>
              </w:tabs>
              <w:framePr w:w="10066" w:wrap="notBeside" w:vAnchor="text" w:hAnchor="text" w:xAlign="center" w:y="1"/>
            </w:pPr>
            <w:r>
              <w:rPr>
                <w:rStyle w:val="1293"/>
              </w:rPr>
              <w:t xml:space="preserve">Договор зарегистрирован в ЕГРН</w:t>
            </w:r>
            <w:r/>
          </w:p>
          <w:p>
            <w:pPr>
              <w:pStyle w:val="1311"/>
              <w:numPr>
                <w:ilvl w:val="0"/>
                <w:numId w:val="33"/>
              </w:numPr>
              <w:jc w:val="both"/>
              <w:spacing w:before="60" w:after="0" w:line="220" w:lineRule="exact"/>
              <w:shd w:val="clear" w:color="auto" w:fill="auto"/>
              <w:tabs>
                <w:tab w:val="left" w:pos="350" w:leader="none"/>
              </w:tabs>
              <w:framePr w:w="10066" w:wrap="notBeside" w:vAnchor="text" w:hAnchor="text" w:xAlign="center" w:y="1"/>
            </w:pPr>
            <w:r>
              <w:rPr>
                <w:rStyle w:val="1293"/>
              </w:rPr>
              <w:t xml:space="preserve">Договор не зарегистрирован в ЕГРН</w:t>
            </w:r>
            <w:r/>
          </w:p>
        </w:tc>
      </w:tr>
      <w:tr>
        <w:trPr>
          <w:jc w:val="center"/>
          <w:trHeight w:val="1066"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9.</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33. На основании какого документа был изъят земельный участок?</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34"/>
              </w:numPr>
              <w:jc w:val="both"/>
              <w:spacing w:after="0" w:line="274" w:lineRule="exact"/>
              <w:shd w:val="clear" w:color="auto" w:fill="auto"/>
              <w:tabs>
                <w:tab w:val="left" w:pos="360" w:leader="none"/>
              </w:tabs>
              <w:framePr w:w="10066" w:wrap="notBeside" w:vAnchor="text" w:hAnchor="text" w:xAlign="center" w:y="1"/>
            </w:pPr>
            <w:r>
              <w:rPr>
                <w:rStyle w:val="1293"/>
              </w:rPr>
              <w:t xml:space="preserve">Соглашение об изъятии земельного участка</w:t>
            </w:r>
            <w:r/>
          </w:p>
          <w:p>
            <w:pPr>
              <w:pStyle w:val="1311"/>
              <w:numPr>
                <w:ilvl w:val="0"/>
                <w:numId w:val="34"/>
              </w:numPr>
              <w:jc w:val="left"/>
              <w:spacing w:after="0" w:line="274" w:lineRule="exact"/>
              <w:shd w:val="clear" w:color="auto" w:fill="auto"/>
              <w:tabs>
                <w:tab w:val="left" w:pos="360" w:leader="none"/>
              </w:tabs>
              <w:framePr w:w="10066" w:wrap="notBeside" w:vAnchor="text" w:hAnchor="text" w:xAlign="center" w:y="1"/>
            </w:pPr>
            <w:r>
              <w:rPr>
                <w:rStyle w:val="1293"/>
              </w:rPr>
              <w:t xml:space="preserve">Решение суда, на основании которого изъят земельный участок</w:t>
            </w:r>
            <w:r/>
          </w:p>
        </w:tc>
      </w:tr>
      <w:tr>
        <w:trPr>
          <w:jc w:val="center"/>
          <w:trHeight w:val="835"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10.</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36. Право на исходный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35"/>
              </w:numPr>
              <w:jc w:val="both"/>
              <w:spacing w:after="60" w:line="220" w:lineRule="exact"/>
              <w:shd w:val="clear" w:color="auto" w:fill="auto"/>
              <w:tabs>
                <w:tab w:val="left" w:pos="341" w:leader="none"/>
              </w:tabs>
              <w:framePr w:w="10066" w:wrap="notBeside" w:vAnchor="text" w:hAnchor="text" w:xAlign="center" w:y="1"/>
            </w:pPr>
            <w:r>
              <w:rPr>
                <w:rStyle w:val="1293"/>
              </w:rPr>
              <w:t xml:space="preserve">Право зарегистрировано в ЕГРН</w:t>
            </w:r>
            <w:r/>
          </w:p>
          <w:p>
            <w:pPr>
              <w:pStyle w:val="1311"/>
              <w:numPr>
                <w:ilvl w:val="0"/>
                <w:numId w:val="35"/>
              </w:numPr>
              <w:jc w:val="both"/>
              <w:spacing w:before="60" w:after="0" w:line="220" w:lineRule="exact"/>
              <w:shd w:val="clear" w:color="auto" w:fill="auto"/>
              <w:tabs>
                <w:tab w:val="left" w:pos="341" w:leader="none"/>
              </w:tabs>
              <w:framePr w:w="10066" w:wrap="notBeside" w:vAnchor="text" w:hAnchor="text" w:xAlign="center" w:y="1"/>
            </w:pPr>
            <w:r>
              <w:rPr>
                <w:rStyle w:val="1293"/>
              </w:rPr>
              <w:t xml:space="preserve">Право не зарегистрировано в ЕГРН</w:t>
            </w:r>
            <w:r/>
          </w:p>
        </w:tc>
      </w:tr>
      <w:tr>
        <w:trPr>
          <w:jc w:val="center"/>
          <w:trHeight w:val="84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11.</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39. Право на исходный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36"/>
              </w:numPr>
              <w:jc w:val="both"/>
              <w:spacing w:after="60" w:line="220" w:lineRule="exact"/>
              <w:shd w:val="clear" w:color="auto" w:fill="auto"/>
              <w:tabs>
                <w:tab w:val="left" w:pos="350" w:leader="none"/>
              </w:tabs>
              <w:framePr w:w="10066" w:wrap="notBeside" w:vAnchor="text" w:hAnchor="text" w:xAlign="center" w:y="1"/>
            </w:pPr>
            <w:r>
              <w:rPr>
                <w:rStyle w:val="1293"/>
              </w:rPr>
              <w:t xml:space="preserve">Право зарегистрировано в ЕГРН</w:t>
            </w:r>
            <w:r/>
          </w:p>
          <w:p>
            <w:pPr>
              <w:pStyle w:val="1311"/>
              <w:numPr>
                <w:ilvl w:val="0"/>
                <w:numId w:val="36"/>
              </w:numPr>
              <w:jc w:val="both"/>
              <w:spacing w:before="60" w:after="0" w:line="220" w:lineRule="exact"/>
              <w:shd w:val="clear" w:color="auto" w:fill="auto"/>
              <w:tabs>
                <w:tab w:val="left" w:pos="350" w:leader="none"/>
              </w:tabs>
              <w:framePr w:w="10066" w:wrap="notBeside" w:vAnchor="text" w:hAnchor="text" w:xAlign="center" w:y="1"/>
            </w:pPr>
            <w:r>
              <w:rPr>
                <w:rStyle w:val="1293"/>
              </w:rPr>
              <w:t xml:space="preserve">Право не зарегистрировано в ЕГРН</w:t>
            </w:r>
            <w:r/>
          </w:p>
        </w:tc>
      </w:tr>
      <w:tr>
        <w:trPr>
          <w:jc w:val="center"/>
          <w:trHeight w:val="130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12.</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42. Право на здание, сооружение, объект незавершенного строительства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37"/>
              </w:numPr>
              <w:jc w:val="both"/>
              <w:spacing w:after="60" w:line="220" w:lineRule="exact"/>
              <w:shd w:val="clear" w:color="auto" w:fill="auto"/>
              <w:tabs>
                <w:tab w:val="left" w:pos="350" w:leader="none"/>
              </w:tabs>
              <w:framePr w:w="10066" w:wrap="notBeside" w:vAnchor="text" w:hAnchor="text" w:xAlign="center" w:y="1"/>
            </w:pPr>
            <w:r>
              <w:rPr>
                <w:rStyle w:val="1293"/>
              </w:rPr>
              <w:t xml:space="preserve">Право зарегистрировано в ЕГРН</w:t>
            </w:r>
            <w:r/>
          </w:p>
          <w:p>
            <w:pPr>
              <w:pStyle w:val="1311"/>
              <w:numPr>
                <w:ilvl w:val="0"/>
                <w:numId w:val="37"/>
              </w:numPr>
              <w:jc w:val="both"/>
              <w:spacing w:before="60" w:after="0" w:line="220" w:lineRule="exact"/>
              <w:shd w:val="clear" w:color="auto" w:fill="auto"/>
              <w:tabs>
                <w:tab w:val="left" w:pos="350" w:leader="none"/>
              </w:tabs>
              <w:framePr w:w="10066" w:wrap="notBeside" w:vAnchor="text" w:hAnchor="text" w:xAlign="center" w:y="1"/>
            </w:pPr>
            <w:r>
              <w:rPr>
                <w:rStyle w:val="1293"/>
              </w:rPr>
              <w:t xml:space="preserve">Право не зарегистрировано в ЕГРН</w:t>
            </w:r>
            <w:r/>
          </w:p>
        </w:tc>
      </w:tr>
      <w:tr>
        <w:trPr>
          <w:jc w:val="center"/>
          <w:trHeight w:val="1066"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13.</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45 . Право заявителя на испрашиваемый участок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38"/>
              </w:numPr>
              <w:jc w:val="both"/>
              <w:spacing w:after="60" w:line="220" w:lineRule="exact"/>
              <w:shd w:val="clear" w:color="auto" w:fill="auto"/>
              <w:tabs>
                <w:tab w:val="left" w:pos="350" w:leader="none"/>
              </w:tabs>
              <w:framePr w:w="10066" w:wrap="notBeside" w:vAnchor="text" w:hAnchor="text" w:xAlign="center" w:y="1"/>
            </w:pPr>
            <w:r>
              <w:rPr>
                <w:rStyle w:val="1293"/>
              </w:rPr>
              <w:t xml:space="preserve">Право зарегистрировано в ЕГРН</w:t>
            </w:r>
            <w:r/>
          </w:p>
          <w:p>
            <w:pPr>
              <w:pStyle w:val="1311"/>
              <w:numPr>
                <w:ilvl w:val="0"/>
                <w:numId w:val="38"/>
              </w:numPr>
              <w:jc w:val="both"/>
              <w:spacing w:before="60" w:after="0" w:line="220" w:lineRule="exact"/>
              <w:shd w:val="clear" w:color="auto" w:fill="auto"/>
              <w:tabs>
                <w:tab w:val="left" w:pos="350" w:leader="none"/>
              </w:tabs>
              <w:framePr w:w="10066" w:wrap="notBeside" w:vAnchor="text" w:hAnchor="text" w:xAlign="center" w:y="1"/>
            </w:pPr>
            <w:r>
              <w:rPr>
                <w:rStyle w:val="1293"/>
              </w:rPr>
              <w:t xml:space="preserve">Право не зарегистрировано в ЕГРН</w:t>
            </w:r>
            <w:r/>
          </w:p>
        </w:tc>
      </w:tr>
      <w:tr>
        <w:trPr>
          <w:jc w:val="center"/>
          <w:trHeight w:val="3000"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14.</w:t>
            </w:r>
            <w:r/>
          </w:p>
        </w:tc>
        <w:tc>
          <w:tcPr>
            <w:shd w:val="clear" w:color="auto" w:fill="ffffff"/>
            <w:tcBorders>
              <w:top w:val="single" w:color="auto" w:sz="4" w:space="0"/>
              <w:left w:val="single" w:color="auto" w:sz="4" w:space="0"/>
              <w:bottom w:val="single" w:color="auto" w:sz="4" w:space="0"/>
            </w:tcBorders>
            <w:tcW w:w="3374" w:type="dxa"/>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48. К какой категории относится заявитель (индивидуальный предприниматель)?</w:t>
            </w:r>
            <w:r/>
          </w:p>
        </w:tc>
        <w:tc>
          <w:tcPr>
            <w:shd w:val="clear" w:color="auto" w:fill="ffffff"/>
            <w:tcBorders>
              <w:top w:val="single" w:color="auto" w:sz="4" w:space="0"/>
              <w:left w:val="single" w:color="auto" w:sz="4" w:space="0"/>
              <w:bottom w:val="single" w:color="auto" w:sz="4" w:space="0"/>
              <w:right w:val="single" w:color="auto" w:sz="4" w:space="0"/>
            </w:tcBorders>
            <w:tcW w:w="6125" w:type="dxa"/>
            <w:textDirection w:val="lrTb"/>
            <w:noWrap w:val="false"/>
          </w:tcPr>
          <w:p>
            <w:pPr>
              <w:pStyle w:val="1311"/>
              <w:numPr>
                <w:ilvl w:val="0"/>
                <w:numId w:val="39"/>
              </w:numPr>
              <w:jc w:val="both"/>
              <w:spacing w:after="0" w:line="293" w:lineRule="exact"/>
              <w:shd w:val="clear" w:color="auto" w:fill="auto"/>
              <w:tabs>
                <w:tab w:val="left" w:pos="360" w:leader="none"/>
              </w:tabs>
              <w:framePr w:w="10066" w:wrap="notBeside" w:vAnchor="text" w:hAnchor="text" w:xAlign="center" w:y="1"/>
            </w:pPr>
            <w:r>
              <w:rPr>
                <w:rStyle w:val="1293"/>
              </w:rPr>
              <w:t xml:space="preserve">Арендатор земельного участка</w:t>
            </w:r>
            <w:r/>
          </w:p>
          <w:p>
            <w:pPr>
              <w:pStyle w:val="1311"/>
              <w:numPr>
                <w:ilvl w:val="0"/>
                <w:numId w:val="39"/>
              </w:numPr>
              <w:jc w:val="left"/>
              <w:spacing w:after="0" w:line="293" w:lineRule="exact"/>
              <w:shd w:val="clear" w:color="auto" w:fill="auto"/>
              <w:tabs>
                <w:tab w:val="left" w:pos="346" w:leader="none"/>
              </w:tabs>
              <w:framePr w:w="10066" w:wrap="notBeside" w:vAnchor="text" w:hAnchor="text" w:xAlign="center" w:y="1"/>
            </w:pPr>
            <w:r>
              <w:rPr>
                <w:rStyle w:val="1293"/>
              </w:rPr>
              <w:t xml:space="preserve">Крестьянское (фермерское)хозяйство, испрашивающее участок для осуществления своей деятельности</w:t>
            </w:r>
            <w:r/>
          </w:p>
          <w:p>
            <w:pPr>
              <w:pStyle w:val="1311"/>
              <w:numPr>
                <w:ilvl w:val="0"/>
                <w:numId w:val="39"/>
              </w:numPr>
              <w:jc w:val="both"/>
              <w:spacing w:after="0" w:line="293" w:lineRule="exact"/>
              <w:shd w:val="clear" w:color="auto" w:fill="auto"/>
              <w:tabs>
                <w:tab w:val="left" w:pos="355" w:leader="none"/>
              </w:tabs>
              <w:framePr w:w="10066" w:wrap="notBeside" w:vAnchor="text" w:hAnchor="text" w:xAlign="center" w:y="1"/>
            </w:pPr>
            <w:r>
              <w:rPr>
                <w:rStyle w:val="1293"/>
              </w:rPr>
              <w:t xml:space="preserve">Собственник объекта незавершенного строительства</w:t>
            </w:r>
            <w:r/>
          </w:p>
          <w:p>
            <w:pPr>
              <w:pStyle w:val="1311"/>
              <w:numPr>
                <w:ilvl w:val="0"/>
                <w:numId w:val="39"/>
              </w:numPr>
              <w:jc w:val="both"/>
              <w:spacing w:after="0" w:line="293" w:lineRule="exact"/>
              <w:shd w:val="clear" w:color="auto" w:fill="auto"/>
              <w:tabs>
                <w:tab w:val="left" w:pos="350" w:leader="none"/>
              </w:tabs>
              <w:framePr w:w="10066" w:wrap="notBeside" w:vAnchor="text" w:hAnchor="text" w:xAlign="center" w:y="1"/>
            </w:pPr>
            <w:r>
              <w:rPr>
                <w:rStyle w:val="1293"/>
              </w:rPr>
              <w:t xml:space="preserve">Крестьянское (фермерское) хозяйство, использующее участок сельскохозяйственного назначения</w:t>
            </w:r>
            <w:r/>
          </w:p>
          <w:p>
            <w:pPr>
              <w:pStyle w:val="1311"/>
              <w:numPr>
                <w:ilvl w:val="0"/>
                <w:numId w:val="39"/>
              </w:numPr>
              <w:jc w:val="left"/>
              <w:spacing w:after="0" w:line="293" w:lineRule="exact"/>
              <w:shd w:val="clear" w:color="auto" w:fill="auto"/>
              <w:tabs>
                <w:tab w:val="left" w:pos="365" w:leader="none"/>
              </w:tabs>
              <w:framePr w:w="10066" w:wrap="notBeside" w:vAnchor="text" w:hAnchor="text" w:xAlign="center" w:y="1"/>
            </w:pPr>
            <w:r>
              <w:rPr>
                <w:rStyle w:val="1293"/>
              </w:rPr>
              <w:t xml:space="preserve">Лицо, с которым заключен договор о развитии застроенной территории</w:t>
            </w:r>
            <w:r/>
          </w:p>
          <w:p>
            <w:pPr>
              <w:pStyle w:val="1311"/>
              <w:numPr>
                <w:ilvl w:val="0"/>
                <w:numId w:val="39"/>
              </w:numPr>
              <w:jc w:val="both"/>
              <w:spacing w:after="0" w:line="293" w:lineRule="exact"/>
              <w:shd w:val="clear" w:color="auto" w:fill="auto"/>
              <w:tabs>
                <w:tab w:val="left" w:pos="355" w:leader="none"/>
              </w:tabs>
              <w:framePr w:w="10066" w:wrap="notBeside" w:vAnchor="text" w:hAnchor="text" w:xAlign="center" w:y="1"/>
            </w:pPr>
            <w:r>
              <w:rPr>
                <w:rStyle w:val="1293"/>
              </w:rPr>
              <w:t xml:space="preserve">Лицо, у которого изъят арендованный участок</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5962"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3374"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40"/>
              </w:numPr>
              <w:jc w:val="both"/>
              <w:spacing w:after="0" w:line="298" w:lineRule="exact"/>
              <w:shd w:val="clear" w:color="auto" w:fill="auto"/>
              <w:tabs>
                <w:tab w:val="left" w:pos="346" w:leader="none"/>
              </w:tabs>
              <w:framePr w:w="10066" w:wrap="notBeside" w:vAnchor="text" w:hAnchor="text" w:xAlign="center" w:y="1"/>
            </w:pPr>
            <w:r>
              <w:rPr>
                <w:rStyle w:val="1293"/>
              </w:rPr>
              <w:t xml:space="preserve">Недропользователь</w:t>
            </w:r>
            <w:r/>
          </w:p>
          <w:p>
            <w:pPr>
              <w:pStyle w:val="1311"/>
              <w:numPr>
                <w:ilvl w:val="0"/>
                <w:numId w:val="40"/>
              </w:numPr>
              <w:jc w:val="both"/>
              <w:spacing w:after="0" w:line="298" w:lineRule="exact"/>
              <w:shd w:val="clear" w:color="auto" w:fill="auto"/>
              <w:tabs>
                <w:tab w:val="left" w:pos="346" w:leader="none"/>
              </w:tabs>
              <w:framePr w:w="10066" w:wrap="notBeside" w:vAnchor="text" w:hAnchor="text" w:xAlign="center" w:y="1"/>
            </w:pPr>
            <w:r>
              <w:rPr>
                <w:rStyle w:val="1293"/>
              </w:rPr>
              <w:t xml:space="preserve">Резидент особой экономической зоны</w:t>
            </w:r>
            <w:r/>
          </w:p>
          <w:p>
            <w:pPr>
              <w:pStyle w:val="1311"/>
              <w:numPr>
                <w:ilvl w:val="0"/>
                <w:numId w:val="40"/>
              </w:numPr>
              <w:jc w:val="left"/>
              <w:spacing w:after="0" w:line="298" w:lineRule="exact"/>
              <w:shd w:val="clear" w:color="auto" w:fill="auto"/>
              <w:tabs>
                <w:tab w:val="left" w:pos="350" w:leader="none"/>
              </w:tabs>
              <w:framePr w:w="10066" w:wrap="notBeside" w:vAnchor="text" w:hAnchor="text" w:xAlign="center" w:y="1"/>
            </w:pPr>
            <w:r>
              <w:rPr>
                <w:rStyle w:val="1293"/>
              </w:rPr>
              <w:t xml:space="preserve">Лицо, с которым заключено концессионное соглашение</w:t>
            </w:r>
            <w:r/>
          </w:p>
          <w:p>
            <w:pPr>
              <w:pStyle w:val="1311"/>
              <w:numPr>
                <w:ilvl w:val="0"/>
                <w:numId w:val="40"/>
              </w:numPr>
              <w:jc w:val="left"/>
              <w:spacing w:after="0" w:line="298" w:lineRule="exact"/>
              <w:shd w:val="clear" w:color="auto" w:fill="auto"/>
              <w:tabs>
                <w:tab w:val="left" w:pos="360" w:leader="none"/>
              </w:tabs>
              <w:framePr w:w="10066" w:wrap="notBeside" w:vAnchor="text" w:hAnchor="text" w:xAlign="center" w:y="1"/>
            </w:pPr>
            <w:r>
              <w:rPr>
                <w:rStyle w:val="1293"/>
              </w:rPr>
              <w:t xml:space="preserve">Лицо, заключившее договор об освоении территории в целях строительства и эксплуатации наемного дома коммерческого использования</w:t>
            </w:r>
            <w:r/>
          </w:p>
          <w:p>
            <w:pPr>
              <w:pStyle w:val="1311"/>
              <w:numPr>
                <w:ilvl w:val="0"/>
                <w:numId w:val="40"/>
              </w:numPr>
              <w:jc w:val="left"/>
              <w:spacing w:after="0" w:line="298" w:lineRule="exact"/>
              <w:shd w:val="clear" w:color="auto" w:fill="auto"/>
              <w:tabs>
                <w:tab w:val="left" w:pos="350" w:leader="none"/>
              </w:tabs>
              <w:framePr w:w="10066" w:wrap="notBeside" w:vAnchor="text" w:hAnchor="text" w:xAlign="center" w:y="1"/>
            </w:pPr>
            <w:r>
              <w:rPr>
                <w:rStyle w:val="1293"/>
              </w:rPr>
              <w:t xml:space="preserve">Лицо, с которым заключено охотхозяйственное соглашение</w:t>
            </w:r>
            <w:r/>
          </w:p>
          <w:p>
            <w:pPr>
              <w:pStyle w:val="1311"/>
              <w:numPr>
                <w:ilvl w:val="0"/>
                <w:numId w:val="40"/>
              </w:numPr>
              <w:jc w:val="left"/>
              <w:spacing w:after="0" w:line="298" w:lineRule="exact"/>
              <w:shd w:val="clear" w:color="auto" w:fill="auto"/>
              <w:tabs>
                <w:tab w:val="left" w:pos="355" w:leader="none"/>
              </w:tabs>
              <w:framePr w:w="10066" w:wrap="notBeside" w:vAnchor="text" w:hAnchor="text" w:xAlign="center" w:y="1"/>
            </w:pPr>
            <w:r>
              <w:rPr>
                <w:rStyle w:val="1293"/>
              </w:rPr>
              <w:t xml:space="preserve">Лицо, испрашивающее участок для размещения водохранилища и (или) гидротехнического сооружения</w:t>
            </w:r>
            <w:r/>
          </w:p>
          <w:p>
            <w:pPr>
              <w:pStyle w:val="1311"/>
              <w:numPr>
                <w:ilvl w:val="0"/>
                <w:numId w:val="40"/>
              </w:numPr>
              <w:jc w:val="left"/>
              <w:spacing w:after="0" w:line="298" w:lineRule="exact"/>
              <w:shd w:val="clear" w:color="auto" w:fill="auto"/>
              <w:tabs>
                <w:tab w:val="left" w:pos="341" w:leader="none"/>
              </w:tabs>
              <w:framePr w:w="10066" w:wrap="notBeside" w:vAnchor="text" w:hAnchor="text" w:xAlign="center" w:y="1"/>
            </w:pPr>
            <w:r>
              <w:rPr>
                <w:rStyle w:val="1293"/>
              </w:rPr>
              <w:t xml:space="preserve">Резидент зоны территориального развития, включенный в реестр резидентов такой зоны</w:t>
            </w:r>
            <w:r/>
          </w:p>
          <w:p>
            <w:pPr>
              <w:pStyle w:val="1311"/>
              <w:numPr>
                <w:ilvl w:val="0"/>
                <w:numId w:val="40"/>
              </w:numPr>
              <w:jc w:val="left"/>
              <w:spacing w:after="0" w:line="298" w:lineRule="exact"/>
              <w:shd w:val="clear" w:color="auto" w:fill="auto"/>
              <w:tabs>
                <w:tab w:val="left" w:pos="350" w:leader="none"/>
              </w:tabs>
              <w:framePr w:w="10066" w:wrap="notBeside" w:vAnchor="text" w:hAnchor="text" w:xAlign="center" w:y="1"/>
            </w:pPr>
            <w:r>
              <w:rPr>
                <w:rStyle w:val="1293"/>
              </w:rPr>
              <w:t xml:space="preserve">Участник свободной экономической зоны на территориях Республики Крым и города федерального значения Севастополя</w:t>
            </w:r>
            <w:r/>
          </w:p>
          <w:p>
            <w:pPr>
              <w:pStyle w:val="1311"/>
              <w:numPr>
                <w:ilvl w:val="0"/>
                <w:numId w:val="40"/>
              </w:numPr>
              <w:jc w:val="left"/>
              <w:spacing w:after="0" w:line="298" w:lineRule="exact"/>
              <w:shd w:val="clear" w:color="auto" w:fill="auto"/>
              <w:tabs>
                <w:tab w:val="left" w:pos="350" w:leader="none"/>
              </w:tabs>
              <w:framePr w:w="10066" w:wrap="notBeside" w:vAnchor="text" w:hAnchor="text" w:xAlign="center" w:y="1"/>
            </w:pPr>
            <w:r>
              <w:rPr>
                <w:rStyle w:val="1293"/>
              </w:rPr>
              <w:t xml:space="preserve">Лицо, имеющее право на добычу (вылов) водных биологических ресурсов</w:t>
            </w:r>
            <w:r/>
          </w:p>
          <w:p>
            <w:pPr>
              <w:pStyle w:val="1311"/>
              <w:numPr>
                <w:ilvl w:val="0"/>
                <w:numId w:val="40"/>
              </w:numPr>
              <w:jc w:val="left"/>
              <w:spacing w:after="0" w:line="298" w:lineRule="exact"/>
              <w:shd w:val="clear" w:color="auto" w:fill="auto"/>
              <w:tabs>
                <w:tab w:val="left" w:pos="350" w:leader="none"/>
              </w:tabs>
              <w:framePr w:w="10066" w:wrap="notBeside" w:vAnchor="text" w:hAnchor="text" w:xAlign="center" w:y="1"/>
            </w:pPr>
            <w:r>
              <w:rPr>
                <w:rStyle w:val="1293"/>
              </w:rPr>
              <w:t xml:space="preserve">Лицо, осуществляющее товарную аквакультуру (товарное рыбоводство)</w:t>
            </w:r>
            <w:r/>
          </w:p>
          <w:p>
            <w:pPr>
              <w:pStyle w:val="1311"/>
              <w:numPr>
                <w:ilvl w:val="0"/>
                <w:numId w:val="40"/>
              </w:numPr>
              <w:jc w:val="left"/>
              <w:spacing w:after="0" w:line="298" w:lineRule="exact"/>
              <w:shd w:val="clear" w:color="auto" w:fill="auto"/>
              <w:tabs>
                <w:tab w:val="left" w:pos="350" w:leader="none"/>
              </w:tabs>
              <w:framePr w:w="10066" w:wrap="notBeside" w:vAnchor="text" w:hAnchor="text" w:xAlign="center" w:y="1"/>
            </w:pPr>
            <w:r>
              <w:rPr>
                <w:rStyle w:val="1293"/>
              </w:rPr>
              <w:t xml:space="preserve">Лицо, имеющее право на приобретение в собственность участка без торгов</w:t>
            </w:r>
            <w:r/>
          </w:p>
        </w:tc>
      </w:tr>
      <w:tr>
        <w:trPr>
          <w:jc w:val="center"/>
          <w:trHeight w:val="2693" w:hRule="exact"/>
        </w:trPr>
        <w:tc>
          <w:tcPr>
            <w:shd w:val="clear" w:color="auto" w:fill="ffffff"/>
            <w:tcBorders>
              <w:top w:val="single" w:color="auto" w:sz="4" w:space="0"/>
              <w:left w:val="single" w:color="auto" w:sz="4" w:space="0"/>
            </w:tcBorders>
            <w:tcW w:w="566" w:type="dxa"/>
            <w:textDirection w:val="lrTb"/>
            <w:noWrap w:val="false"/>
          </w:tcPr>
          <w:p>
            <w:pPr>
              <w:pStyle w:val="1311"/>
              <w:ind w:left="140"/>
              <w:jc w:val="left"/>
              <w:spacing w:after="0" w:line="260" w:lineRule="exact"/>
              <w:shd w:val="clear" w:color="auto" w:fill="auto"/>
              <w:framePr w:w="10066" w:wrap="notBeside" w:vAnchor="text" w:hAnchor="text" w:xAlign="center" w:y="1"/>
            </w:pPr>
            <w:r>
              <w:t xml:space="preserve">15.</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66. К какой категории арендатора относится заявитель?</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41"/>
              </w:numPr>
              <w:jc w:val="left"/>
              <w:spacing w:after="0" w:line="298" w:lineRule="exact"/>
              <w:shd w:val="clear" w:color="auto" w:fill="auto"/>
              <w:tabs>
                <w:tab w:val="left" w:pos="360" w:leader="none"/>
              </w:tabs>
              <w:framePr w:w="10066" w:wrap="notBeside" w:vAnchor="text" w:hAnchor="text" w:xAlign="center" w:y="1"/>
            </w:pPr>
            <w:r>
              <w:rPr>
                <w:rStyle w:val="1293"/>
              </w:rPr>
              <w:t xml:space="preserve">Арендатор участка, имеющий право на заключение нового договора аренды</w:t>
            </w:r>
            <w:r/>
          </w:p>
          <w:p>
            <w:pPr>
              <w:pStyle w:val="1311"/>
              <w:numPr>
                <w:ilvl w:val="0"/>
                <w:numId w:val="41"/>
              </w:numPr>
              <w:jc w:val="left"/>
              <w:spacing w:after="0" w:line="298" w:lineRule="exact"/>
              <w:shd w:val="clear" w:color="auto" w:fill="auto"/>
              <w:tabs>
                <w:tab w:val="left" w:pos="350" w:leader="none"/>
              </w:tabs>
              <w:framePr w:w="10066" w:wrap="notBeside" w:vAnchor="text" w:hAnchor="text" w:xAlign="center" w:y="1"/>
            </w:pPr>
            <w:r>
              <w:rPr>
                <w:rStyle w:val="1293"/>
              </w:rPr>
              <w:t xml:space="preserve">Арендатор участка. из которого образован испрашиваемый участок</w:t>
            </w:r>
            <w:r/>
          </w:p>
          <w:p>
            <w:pPr>
              <w:pStyle w:val="1311"/>
              <w:numPr>
                <w:ilvl w:val="0"/>
                <w:numId w:val="41"/>
              </w:numPr>
              <w:jc w:val="left"/>
              <w:spacing w:after="0" w:line="298" w:lineRule="exact"/>
              <w:shd w:val="clear" w:color="auto" w:fill="auto"/>
              <w:tabs>
                <w:tab w:val="left" w:pos="350" w:leader="none"/>
              </w:tabs>
              <w:framePr w:w="10066" w:wrap="notBeside" w:vAnchor="text" w:hAnchor="text" w:xAlign="center" w:y="1"/>
            </w:pPr>
            <w:r>
              <w:rPr>
                <w:rStyle w:val="1293"/>
              </w:rPr>
              <w:t xml:space="preserve">Арендатор участка, предназначенного для ведения сельскохозяйственного производства</w:t>
            </w:r>
            <w:r/>
          </w:p>
          <w:p>
            <w:pPr>
              <w:pStyle w:val="1311"/>
              <w:numPr>
                <w:ilvl w:val="0"/>
                <w:numId w:val="41"/>
              </w:numPr>
              <w:jc w:val="left"/>
              <w:spacing w:after="0" w:line="298" w:lineRule="exact"/>
              <w:shd w:val="clear" w:color="auto" w:fill="auto"/>
              <w:tabs>
                <w:tab w:val="left" w:pos="350" w:leader="none"/>
              </w:tabs>
              <w:framePr w:w="10066" w:wrap="notBeside" w:vAnchor="text" w:hAnchor="text" w:xAlign="center" w:y="1"/>
            </w:pPr>
            <w:r>
              <w:rPr>
                <w:rStyle w:val="1293"/>
              </w:rPr>
              <w:t xml:space="preserve">Арендатор участка, предоставленного для комплексного освоения территории, из которого образован испрашиваемый участок</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ind w:left="140"/>
              <w:jc w:val="left"/>
              <w:spacing w:after="0" w:line="260" w:lineRule="exact"/>
              <w:shd w:val="clear" w:color="auto" w:fill="auto"/>
              <w:framePr w:w="10066" w:wrap="notBeside" w:vAnchor="text" w:hAnchor="text" w:xAlign="center" w:y="1"/>
            </w:pPr>
            <w:r>
              <w:t xml:space="preserve">16.</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71. Договор аренды земельного участка зарегистрирован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42"/>
              </w:numPr>
              <w:jc w:val="both"/>
              <w:spacing w:after="60" w:line="220" w:lineRule="exact"/>
              <w:shd w:val="clear" w:color="auto" w:fill="auto"/>
              <w:tabs>
                <w:tab w:val="left" w:pos="360" w:leader="none"/>
              </w:tabs>
              <w:framePr w:w="10066" w:wrap="notBeside" w:vAnchor="text" w:hAnchor="text" w:xAlign="center" w:y="1"/>
            </w:pPr>
            <w:r>
              <w:rPr>
                <w:rStyle w:val="1293"/>
              </w:rPr>
              <w:t xml:space="preserve">Договор зарегистрирован в ЕГРН</w:t>
            </w:r>
            <w:r/>
          </w:p>
          <w:p>
            <w:pPr>
              <w:pStyle w:val="1311"/>
              <w:numPr>
                <w:ilvl w:val="0"/>
                <w:numId w:val="42"/>
              </w:numPr>
              <w:jc w:val="both"/>
              <w:spacing w:before="60" w:after="0" w:line="220" w:lineRule="exact"/>
              <w:shd w:val="clear" w:color="auto" w:fill="auto"/>
              <w:tabs>
                <w:tab w:val="left" w:pos="350" w:leader="none"/>
              </w:tabs>
              <w:framePr w:w="10066" w:wrap="notBeside" w:vAnchor="text" w:hAnchor="text" w:xAlign="center" w:y="1"/>
            </w:pPr>
            <w:r>
              <w:rPr>
                <w:rStyle w:val="1293"/>
              </w:rPr>
              <w:t xml:space="preserve">Договор не зарегистрирован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ind w:left="140"/>
              <w:jc w:val="left"/>
              <w:spacing w:after="0" w:line="260" w:lineRule="exact"/>
              <w:shd w:val="clear" w:color="auto" w:fill="auto"/>
              <w:framePr w:w="10066" w:wrap="notBeside" w:vAnchor="text" w:hAnchor="text" w:xAlign="center" w:y="1"/>
            </w:pPr>
            <w:r>
              <w:t xml:space="preserve">17.</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74. Договор аренды исходного земельного участка зарегистрирован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43"/>
              </w:numPr>
              <w:jc w:val="both"/>
              <w:spacing w:after="60" w:line="220" w:lineRule="exact"/>
              <w:shd w:val="clear" w:color="auto" w:fill="auto"/>
              <w:tabs>
                <w:tab w:val="left" w:pos="360" w:leader="none"/>
              </w:tabs>
              <w:framePr w:w="10066" w:wrap="notBeside" w:vAnchor="text" w:hAnchor="text" w:xAlign="center" w:y="1"/>
            </w:pPr>
            <w:r>
              <w:rPr>
                <w:rStyle w:val="1293"/>
              </w:rPr>
              <w:t xml:space="preserve">Договор зарегистрирован в ЕГРН</w:t>
            </w:r>
            <w:r/>
          </w:p>
          <w:p>
            <w:pPr>
              <w:pStyle w:val="1311"/>
              <w:numPr>
                <w:ilvl w:val="0"/>
                <w:numId w:val="43"/>
              </w:numPr>
              <w:jc w:val="both"/>
              <w:spacing w:before="60" w:after="0" w:line="220" w:lineRule="exact"/>
              <w:shd w:val="clear" w:color="auto" w:fill="auto"/>
              <w:tabs>
                <w:tab w:val="left" w:pos="350" w:leader="none"/>
              </w:tabs>
              <w:framePr w:w="10066" w:wrap="notBeside" w:vAnchor="text" w:hAnchor="text" w:xAlign="center" w:y="1"/>
            </w:pPr>
            <w:r>
              <w:rPr>
                <w:rStyle w:val="1293"/>
              </w:rPr>
              <w:t xml:space="preserve">Договор не зарегистрирован в ЕГРН</w:t>
            </w:r>
            <w:r/>
          </w:p>
        </w:tc>
      </w:tr>
      <w:tr>
        <w:trPr>
          <w:jc w:val="center"/>
          <w:trHeight w:val="1200" w:hRule="exact"/>
        </w:trPr>
        <w:tc>
          <w:tcPr>
            <w:shd w:val="clear" w:color="auto" w:fill="ffffff"/>
            <w:tcBorders>
              <w:top w:val="single" w:color="auto" w:sz="4" w:space="0"/>
              <w:left w:val="single" w:color="auto" w:sz="4" w:space="0"/>
            </w:tcBorders>
            <w:tcW w:w="566" w:type="dxa"/>
            <w:textDirection w:val="lrTb"/>
            <w:noWrap w:val="false"/>
          </w:tcPr>
          <w:p>
            <w:pPr>
              <w:pStyle w:val="1311"/>
              <w:ind w:left="140"/>
              <w:jc w:val="left"/>
              <w:spacing w:after="0" w:line="260" w:lineRule="exact"/>
              <w:shd w:val="clear" w:color="auto" w:fill="auto"/>
              <w:framePr w:w="10066" w:wrap="notBeside" w:vAnchor="text" w:hAnchor="text" w:xAlign="center" w:y="1"/>
            </w:pPr>
            <w:r>
              <w:t xml:space="preserve">18.</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77. Крестьянское (фермерское) хозяйство создано несколькими гражданами?</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44"/>
              </w:numPr>
              <w:jc w:val="both"/>
              <w:spacing w:after="0" w:line="298" w:lineRule="exact"/>
              <w:shd w:val="clear" w:color="auto" w:fill="auto"/>
              <w:tabs>
                <w:tab w:val="left" w:pos="341" w:leader="none"/>
              </w:tabs>
              <w:framePr w:w="10066" w:wrap="notBeside" w:vAnchor="text" w:hAnchor="text" w:xAlign="center" w:y="1"/>
            </w:pPr>
            <w:r>
              <w:rPr>
                <w:rStyle w:val="1293"/>
              </w:rPr>
              <w:t xml:space="preserve">Крестьянское (фермерское) хозяйство создано одним гражданином</w:t>
            </w:r>
            <w:r/>
          </w:p>
          <w:p>
            <w:pPr>
              <w:pStyle w:val="1311"/>
              <w:numPr>
                <w:ilvl w:val="0"/>
                <w:numId w:val="44"/>
              </w:numPr>
              <w:jc w:val="both"/>
              <w:spacing w:after="0" w:line="298" w:lineRule="exact"/>
              <w:shd w:val="clear" w:color="auto" w:fill="auto"/>
              <w:tabs>
                <w:tab w:val="left" w:pos="341" w:leader="none"/>
              </w:tabs>
              <w:framePr w:w="10066" w:wrap="notBeside" w:vAnchor="text" w:hAnchor="text" w:xAlign="center" w:y="1"/>
            </w:pPr>
            <w:r>
              <w:rPr>
                <w:rStyle w:val="1293"/>
              </w:rPr>
              <w:t xml:space="preserve">Крестьянское (фермерское) хозяйство создано двумя или более гражданами</w:t>
            </w:r>
            <w:r/>
          </w:p>
        </w:tc>
      </w:tr>
      <w:tr>
        <w:trPr>
          <w:jc w:val="center"/>
          <w:trHeight w:val="1205" w:hRule="exact"/>
        </w:trPr>
        <w:tc>
          <w:tcPr>
            <w:shd w:val="clear" w:color="auto" w:fill="ffffff"/>
            <w:tcBorders>
              <w:top w:val="single" w:color="auto" w:sz="4" w:space="0"/>
              <w:left w:val="single" w:color="auto" w:sz="4" w:space="0"/>
            </w:tcBorders>
            <w:tcW w:w="566" w:type="dxa"/>
            <w:textDirection w:val="lrTb"/>
            <w:noWrap w:val="false"/>
          </w:tcPr>
          <w:p>
            <w:pPr>
              <w:pStyle w:val="1311"/>
              <w:ind w:left="140"/>
              <w:jc w:val="left"/>
              <w:spacing w:after="0" w:line="260" w:lineRule="exact"/>
              <w:shd w:val="clear" w:color="auto" w:fill="auto"/>
              <w:framePr w:w="10066" w:wrap="notBeside" w:vAnchor="text" w:hAnchor="text" w:xAlign="center" w:y="1"/>
            </w:pPr>
            <w:r>
              <w:t xml:space="preserve">19.</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80. Право на объект незавершенного строительства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45"/>
              </w:numPr>
              <w:jc w:val="both"/>
              <w:spacing w:after="60" w:line="220" w:lineRule="exact"/>
              <w:shd w:val="clear" w:color="auto" w:fill="auto"/>
              <w:tabs>
                <w:tab w:val="left" w:pos="331" w:leader="none"/>
              </w:tabs>
              <w:framePr w:w="10066" w:wrap="notBeside" w:vAnchor="text" w:hAnchor="text" w:xAlign="center" w:y="1"/>
            </w:pPr>
            <w:r>
              <w:rPr>
                <w:rStyle w:val="1293"/>
              </w:rPr>
              <w:t xml:space="preserve">Право зарегистрировано в ЕГРН</w:t>
            </w:r>
            <w:r/>
          </w:p>
          <w:p>
            <w:pPr>
              <w:pStyle w:val="1311"/>
              <w:numPr>
                <w:ilvl w:val="0"/>
                <w:numId w:val="45"/>
              </w:numPr>
              <w:jc w:val="both"/>
              <w:spacing w:before="60" w:after="0" w:line="220" w:lineRule="exact"/>
              <w:shd w:val="clear" w:color="auto" w:fill="auto"/>
              <w:tabs>
                <w:tab w:val="left" w:pos="331" w:leader="none"/>
              </w:tabs>
              <w:framePr w:w="10066" w:wrap="notBeside" w:vAnchor="text" w:hAnchor="text" w:xAlign="center" w:y="1"/>
            </w:pPr>
            <w:r>
              <w:rPr>
                <w:rStyle w:val="1293"/>
              </w:rPr>
              <w:t xml:space="preserve">Право не зарегистрировано в ЕГРН</w:t>
            </w:r>
            <w:r/>
          </w:p>
        </w:tc>
      </w:tr>
      <w:tr>
        <w:trPr>
          <w:jc w:val="center"/>
          <w:trHeight w:val="912"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ind w:left="140"/>
              <w:jc w:val="left"/>
              <w:spacing w:after="0" w:line="260" w:lineRule="exact"/>
              <w:shd w:val="clear" w:color="auto" w:fill="auto"/>
              <w:framePr w:w="10066" w:wrap="notBeside" w:vAnchor="text" w:hAnchor="text" w:xAlign="center" w:y="1"/>
            </w:pPr>
            <w:r>
              <w:t xml:space="preserve">20.</w:t>
            </w:r>
            <w:r/>
          </w:p>
        </w:tc>
        <w:tc>
          <w:tcPr>
            <w:shd w:val="clear" w:color="auto" w:fill="ffffff"/>
            <w:tcBorders>
              <w:top w:val="single" w:color="auto" w:sz="4" w:space="0"/>
              <w:left w:val="single" w:color="auto" w:sz="4" w:space="0"/>
              <w:bottom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83. Право заявителя на испрашиваемый участок в ЕГРН?</w:t>
            </w:r>
            <w:r/>
          </w:p>
        </w:tc>
        <w:tc>
          <w:tcPr>
            <w:shd w:val="clear" w:color="auto" w:fill="ffffff"/>
            <w:tcBorders>
              <w:top w:val="single" w:color="auto" w:sz="4" w:space="0"/>
              <w:left w:val="single" w:color="auto" w:sz="4" w:space="0"/>
              <w:bottom w:val="single" w:color="auto" w:sz="4" w:space="0"/>
              <w:right w:val="single" w:color="auto" w:sz="4" w:space="0"/>
            </w:tcBorders>
            <w:tcW w:w="6125" w:type="dxa"/>
            <w:textDirection w:val="lrTb"/>
            <w:noWrap w:val="false"/>
          </w:tcPr>
          <w:p>
            <w:pPr>
              <w:pStyle w:val="1311"/>
              <w:numPr>
                <w:ilvl w:val="0"/>
                <w:numId w:val="46"/>
              </w:numPr>
              <w:jc w:val="both"/>
              <w:spacing w:after="60" w:line="220" w:lineRule="exact"/>
              <w:shd w:val="clear" w:color="auto" w:fill="auto"/>
              <w:tabs>
                <w:tab w:val="left" w:pos="331" w:leader="none"/>
              </w:tabs>
              <w:framePr w:w="10066" w:wrap="notBeside" w:vAnchor="text" w:hAnchor="text" w:xAlign="center" w:y="1"/>
            </w:pPr>
            <w:r>
              <w:rPr>
                <w:rStyle w:val="1293"/>
              </w:rPr>
              <w:t xml:space="preserve">Право зарегистрировано в ЕГРН</w:t>
            </w:r>
            <w:r/>
          </w:p>
          <w:p>
            <w:pPr>
              <w:pStyle w:val="1311"/>
              <w:numPr>
                <w:ilvl w:val="0"/>
                <w:numId w:val="46"/>
              </w:numPr>
              <w:jc w:val="both"/>
              <w:spacing w:before="60" w:after="0" w:line="220" w:lineRule="exact"/>
              <w:shd w:val="clear" w:color="auto" w:fill="auto"/>
              <w:tabs>
                <w:tab w:val="left" w:pos="331" w:leader="none"/>
              </w:tabs>
              <w:framePr w:w="10066" w:wrap="notBeside" w:vAnchor="text" w:hAnchor="text" w:xAlign="center" w:y="1"/>
            </w:pPr>
            <w:r>
              <w:rPr>
                <w:rStyle w:val="1293"/>
              </w:rPr>
              <w:t xml:space="preserve">Право не зарегистрировано в ЕГРН</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90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21.</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86. На основании какого документа был изъят земельный участок?</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47"/>
              </w:numPr>
              <w:jc w:val="both"/>
              <w:spacing w:after="0" w:line="293" w:lineRule="exact"/>
              <w:shd w:val="clear" w:color="auto" w:fill="auto"/>
              <w:tabs>
                <w:tab w:val="left" w:pos="350" w:leader="none"/>
              </w:tabs>
              <w:framePr w:w="10066" w:wrap="notBeside" w:vAnchor="text" w:hAnchor="text" w:xAlign="center" w:y="1"/>
            </w:pPr>
            <w:r>
              <w:rPr>
                <w:rStyle w:val="1293"/>
              </w:rPr>
              <w:t xml:space="preserve">Соглашение об изъятии земельного участка</w:t>
            </w:r>
            <w:r/>
          </w:p>
          <w:p>
            <w:pPr>
              <w:pStyle w:val="1311"/>
              <w:numPr>
                <w:ilvl w:val="0"/>
                <w:numId w:val="47"/>
              </w:numPr>
              <w:jc w:val="left"/>
              <w:spacing w:after="0" w:line="293" w:lineRule="exact"/>
              <w:shd w:val="clear" w:color="auto" w:fill="auto"/>
              <w:tabs>
                <w:tab w:val="left" w:pos="360" w:leader="none"/>
              </w:tabs>
              <w:framePr w:w="10066" w:wrap="notBeside" w:vAnchor="text" w:hAnchor="text" w:xAlign="center" w:y="1"/>
            </w:pPr>
            <w:r>
              <w:rPr>
                <w:rStyle w:val="1293"/>
              </w:rPr>
              <w:t xml:space="preserve">Решение суда, на основании которого изъят земельный участок</w:t>
            </w:r>
            <w:r/>
          </w:p>
        </w:tc>
      </w:tr>
      <w:tr>
        <w:trPr>
          <w:jc w:val="center"/>
          <w:trHeight w:val="2098"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22.</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89. На основании какого документа заявитель осуществляет недропользование?</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48"/>
              </w:numPr>
              <w:jc w:val="left"/>
              <w:spacing w:after="0" w:line="298" w:lineRule="exact"/>
              <w:shd w:val="clear" w:color="auto" w:fill="auto"/>
              <w:tabs>
                <w:tab w:val="left" w:pos="346" w:leader="none"/>
              </w:tabs>
              <w:framePr w:w="10066" w:wrap="notBeside" w:vAnchor="text" w:hAnchor="text" w:xAlign="center" w:y="1"/>
            </w:pPr>
            <w:r>
              <w:rPr>
                <w:rStyle w:val="1293"/>
              </w:rPr>
              <w:t xml:space="preserve">Проектная документация на выполнение работ, связанных с пользованием недрами</w:t>
            </w:r>
            <w:r/>
          </w:p>
          <w:p>
            <w:pPr>
              <w:pStyle w:val="1311"/>
              <w:numPr>
                <w:ilvl w:val="0"/>
                <w:numId w:val="48"/>
              </w:numPr>
              <w:jc w:val="left"/>
              <w:spacing w:after="0" w:line="298" w:lineRule="exact"/>
              <w:shd w:val="clear" w:color="auto" w:fill="auto"/>
              <w:tabs>
                <w:tab w:val="left" w:pos="346" w:leader="none"/>
              </w:tabs>
              <w:framePr w:w="10066" w:wrap="notBeside" w:vAnchor="text" w:hAnchor="text" w:xAlign="center" w:y="1"/>
            </w:pPr>
            <w:r>
              <w:rPr>
                <w:rStyle w:val="1293"/>
              </w:rPr>
              <w:t xml:space="preserve">Государственное задание, предусматривающее выполнение мероприятий по государственному геологическому изучению недр</w:t>
            </w:r>
            <w:r/>
          </w:p>
          <w:p>
            <w:pPr>
              <w:pStyle w:val="1311"/>
              <w:numPr>
                <w:ilvl w:val="0"/>
                <w:numId w:val="48"/>
              </w:numPr>
              <w:jc w:val="left"/>
              <w:spacing w:after="0" w:line="298" w:lineRule="exact"/>
              <w:shd w:val="clear" w:color="auto" w:fill="auto"/>
              <w:tabs>
                <w:tab w:val="left" w:pos="341" w:leader="none"/>
              </w:tabs>
              <w:framePr w:w="10066" w:wrap="notBeside" w:vAnchor="text" w:hAnchor="text" w:xAlign="center" w:y="1"/>
            </w:pPr>
            <w:r>
              <w:rPr>
                <w:rStyle w:val="1293"/>
              </w:rPr>
              <w:t xml:space="preserve">Государственный контракт на выполнение работ по геологическому изучению недр</w:t>
            </w:r>
            <w:r/>
          </w:p>
        </w:tc>
      </w:tr>
      <w:tr>
        <w:trPr>
          <w:jc w:val="center"/>
          <w:trHeight w:val="1525"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23.</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93. На основании какого документа осуществляется добычу (вылов) водных биологических ресурсов?</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49"/>
              </w:numPr>
              <w:jc w:val="left"/>
              <w:spacing w:after="0" w:line="298" w:lineRule="exact"/>
              <w:shd w:val="clear" w:color="auto" w:fill="auto"/>
              <w:tabs>
                <w:tab w:val="left" w:pos="341" w:leader="none"/>
              </w:tabs>
              <w:framePr w:w="10066" w:wrap="notBeside" w:vAnchor="text" w:hAnchor="text" w:xAlign="center" w:y="1"/>
            </w:pPr>
            <w:r>
              <w:rPr>
                <w:rStyle w:val="1293"/>
              </w:rPr>
              <w:t xml:space="preserve">Решение о предоставлении в пользование водных биологических ресурсов</w:t>
            </w:r>
            <w:r/>
          </w:p>
          <w:p>
            <w:pPr>
              <w:pStyle w:val="1311"/>
              <w:numPr>
                <w:ilvl w:val="0"/>
                <w:numId w:val="49"/>
              </w:numPr>
              <w:jc w:val="left"/>
              <w:spacing w:after="0" w:line="298" w:lineRule="exact"/>
              <w:shd w:val="clear" w:color="auto" w:fill="auto"/>
              <w:tabs>
                <w:tab w:val="left" w:pos="365" w:leader="none"/>
              </w:tabs>
              <w:framePr w:w="10066" w:wrap="notBeside" w:vAnchor="text" w:hAnchor="text" w:xAlign="center" w:y="1"/>
            </w:pPr>
            <w:r>
              <w:rPr>
                <w:rStyle w:val="1293"/>
              </w:rPr>
              <w:t xml:space="preserve">Договор о предоставлении рыбопромыслового участка</w:t>
            </w:r>
            <w:r/>
          </w:p>
          <w:p>
            <w:pPr>
              <w:pStyle w:val="1311"/>
              <w:numPr>
                <w:ilvl w:val="0"/>
                <w:numId w:val="49"/>
              </w:numPr>
              <w:jc w:val="left"/>
              <w:spacing w:after="0" w:line="298" w:lineRule="exact"/>
              <w:shd w:val="clear" w:color="auto" w:fill="auto"/>
              <w:tabs>
                <w:tab w:val="left" w:pos="355" w:leader="none"/>
              </w:tabs>
              <w:framePr w:w="10066" w:wrap="notBeside" w:vAnchor="text" w:hAnchor="text" w:xAlign="center" w:y="1"/>
            </w:pPr>
            <w:r>
              <w:rPr>
                <w:rStyle w:val="1293"/>
              </w:rPr>
              <w:t xml:space="preserve">Договор пользования водными биологическими ресурсами</w:t>
            </w:r>
            <w:r/>
          </w:p>
        </w:tc>
      </w:tr>
      <w:tr>
        <w:trPr>
          <w:jc w:val="center"/>
          <w:trHeight w:val="9091"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24.</w:t>
            </w:r>
            <w:r/>
          </w:p>
        </w:tc>
        <w:tc>
          <w:tcPr>
            <w:shd w:val="clear" w:color="auto" w:fill="ffffff"/>
            <w:tcBorders>
              <w:top w:val="single" w:color="auto" w:sz="4" w:space="0"/>
              <w:left w:val="single" w:color="auto" w:sz="4" w:space="0"/>
              <w:bottom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97. К какой категории относится заявитель (юридическое лицо)?</w:t>
            </w:r>
            <w:r/>
          </w:p>
        </w:tc>
        <w:tc>
          <w:tcPr>
            <w:shd w:val="clear" w:color="auto" w:fill="ffffff"/>
            <w:tcBorders>
              <w:top w:val="single" w:color="auto" w:sz="4" w:space="0"/>
              <w:left w:val="single" w:color="auto" w:sz="4" w:space="0"/>
              <w:bottom w:val="single" w:color="auto" w:sz="4" w:space="0"/>
              <w:right w:val="single" w:color="auto" w:sz="4" w:space="0"/>
            </w:tcBorders>
            <w:tcW w:w="6125" w:type="dxa"/>
            <w:vAlign w:val="bottom"/>
            <w:textDirection w:val="lrTb"/>
            <w:noWrap w:val="false"/>
          </w:tcPr>
          <w:p>
            <w:pPr>
              <w:pStyle w:val="1311"/>
              <w:numPr>
                <w:ilvl w:val="0"/>
                <w:numId w:val="50"/>
              </w:numPr>
              <w:jc w:val="both"/>
              <w:spacing w:after="0" w:line="274" w:lineRule="exact"/>
              <w:shd w:val="clear" w:color="auto" w:fill="auto"/>
              <w:tabs>
                <w:tab w:val="left" w:pos="350" w:leader="none"/>
              </w:tabs>
              <w:framePr w:w="10066" w:wrap="notBeside" w:vAnchor="text" w:hAnchor="text" w:xAlign="center" w:y="1"/>
            </w:pPr>
            <w:r>
              <w:rPr>
                <w:rStyle w:val="1293"/>
              </w:rPr>
              <w:t xml:space="preserve">Арендатор земельного участка</w:t>
            </w:r>
            <w:r/>
          </w:p>
          <w:p>
            <w:pPr>
              <w:pStyle w:val="1311"/>
              <w:numPr>
                <w:ilvl w:val="0"/>
                <w:numId w:val="50"/>
              </w:numPr>
              <w:jc w:val="left"/>
              <w:spacing w:after="0" w:line="274" w:lineRule="exact"/>
              <w:shd w:val="clear" w:color="auto" w:fill="auto"/>
              <w:tabs>
                <w:tab w:val="left" w:pos="365" w:leader="none"/>
              </w:tabs>
              <w:framePr w:w="10066" w:wrap="notBeside" w:vAnchor="text" w:hAnchor="text" w:xAlign="center" w:y="1"/>
            </w:pPr>
            <w:r>
              <w:rPr>
                <w:rStyle w:val="1293"/>
              </w:rPr>
              <w:t xml:space="preserve">Лицо, с которым заключен договор о развитии застроенной территории</w:t>
            </w:r>
            <w:r/>
          </w:p>
          <w:p>
            <w:pPr>
              <w:pStyle w:val="1311"/>
              <w:numPr>
                <w:ilvl w:val="0"/>
                <w:numId w:val="50"/>
              </w:numPr>
              <w:jc w:val="both"/>
              <w:spacing w:after="0" w:line="274" w:lineRule="exact"/>
              <w:shd w:val="clear" w:color="auto" w:fill="auto"/>
              <w:tabs>
                <w:tab w:val="left" w:pos="480" w:leader="none"/>
              </w:tabs>
              <w:framePr w:w="10066" w:wrap="notBeside" w:vAnchor="text" w:hAnchor="text" w:xAlign="center" w:y="1"/>
            </w:pPr>
            <w:r>
              <w:rPr>
                <w:rStyle w:val="1293"/>
              </w:rPr>
              <w:t xml:space="preserve">Собственник или пользователь здания, сооружения, помещений в них</w:t>
            </w:r>
            <w:r/>
          </w:p>
          <w:p>
            <w:pPr>
              <w:pStyle w:val="1311"/>
              <w:numPr>
                <w:ilvl w:val="0"/>
                <w:numId w:val="50"/>
              </w:numPr>
              <w:jc w:val="left"/>
              <w:spacing w:after="0" w:line="274" w:lineRule="exact"/>
              <w:shd w:val="clear" w:color="auto" w:fill="auto"/>
              <w:tabs>
                <w:tab w:val="left" w:pos="480" w:leader="none"/>
              </w:tabs>
              <w:framePr w:w="10066" w:wrap="notBeside" w:vAnchor="text" w:hAnchor="text" w:xAlign="center" w:y="1"/>
            </w:pPr>
            <w:r>
              <w:rPr>
                <w:rStyle w:val="1293"/>
              </w:rPr>
              <w:t xml:space="preserve">Собственник объекта незавершенного строительства</w:t>
            </w:r>
            <w:r/>
          </w:p>
          <w:p>
            <w:pPr>
              <w:pStyle w:val="1311"/>
              <w:numPr>
                <w:ilvl w:val="0"/>
                <w:numId w:val="50"/>
              </w:numPr>
              <w:jc w:val="left"/>
              <w:spacing w:after="0" w:line="274" w:lineRule="exact"/>
              <w:shd w:val="clear" w:color="auto" w:fill="auto"/>
              <w:tabs>
                <w:tab w:val="left" w:pos="475" w:leader="none"/>
              </w:tabs>
              <w:framePr w:w="10066" w:wrap="notBeside" w:vAnchor="text" w:hAnchor="text" w:xAlign="center" w:y="1"/>
            </w:pPr>
            <w:r>
              <w:rPr>
                <w:rStyle w:val="1293"/>
              </w:rPr>
              <w:t xml:space="preserve">Лицо, испрашивающее участок для размещения объектов инженерно-технического обеспечения</w:t>
            </w:r>
            <w:r/>
          </w:p>
          <w:p>
            <w:pPr>
              <w:pStyle w:val="1311"/>
              <w:numPr>
                <w:ilvl w:val="0"/>
                <w:numId w:val="50"/>
              </w:numPr>
              <w:jc w:val="left"/>
              <w:spacing w:after="0" w:line="274" w:lineRule="exact"/>
              <w:shd w:val="clear" w:color="auto" w:fill="auto"/>
              <w:tabs>
                <w:tab w:val="left" w:pos="470" w:leader="none"/>
              </w:tabs>
              <w:framePr w:w="10066" w:wrap="notBeside" w:vAnchor="text" w:hAnchor="text" w:xAlign="center" w:y="1"/>
            </w:pPr>
            <w:r>
              <w:rPr>
                <w:rStyle w:val="1293"/>
              </w:rPr>
              <w:t xml:space="preserve">Некоммерческая организация, которой участок предоставлен для комплексного освоения в целях индивидуального жилищного строительства</w:t>
            </w:r>
            <w:r/>
          </w:p>
          <w:p>
            <w:pPr>
              <w:pStyle w:val="1311"/>
              <w:numPr>
                <w:ilvl w:val="0"/>
                <w:numId w:val="50"/>
              </w:numPr>
              <w:jc w:val="left"/>
              <w:spacing w:after="0" w:line="274" w:lineRule="exact"/>
              <w:shd w:val="clear" w:color="auto" w:fill="auto"/>
              <w:tabs>
                <w:tab w:val="left" w:pos="480" w:leader="none"/>
              </w:tabs>
              <w:framePr w:w="10066" w:wrap="notBeside" w:vAnchor="text" w:hAnchor="text" w:xAlign="center" w:y="1"/>
            </w:pPr>
            <w:r>
              <w:rPr>
                <w:rStyle w:val="1293"/>
              </w:rPr>
              <w:t xml:space="preserve">Лицо, с которым заключен договор об освоении территории в целях строительства стандартного жилья</w:t>
            </w:r>
            <w:r/>
          </w:p>
          <w:p>
            <w:pPr>
              <w:pStyle w:val="1311"/>
              <w:numPr>
                <w:ilvl w:val="0"/>
                <w:numId w:val="50"/>
              </w:numPr>
              <w:jc w:val="left"/>
              <w:spacing w:after="0" w:line="274" w:lineRule="exact"/>
              <w:shd w:val="clear" w:color="auto" w:fill="auto"/>
              <w:tabs>
                <w:tab w:val="left" w:pos="470" w:leader="none"/>
              </w:tabs>
              <w:framePr w:w="10066" w:wrap="notBeside" w:vAnchor="text" w:hAnchor="text" w:xAlign="center" w:y="1"/>
            </w:pPr>
            <w:r>
              <w:rPr>
                <w:rStyle w:val="1293"/>
              </w:rPr>
              <w:t xml:space="preserve">Лицо, с которым заключен договор о комплексном освоении территории для строительства жилья</w:t>
            </w:r>
            <w:r/>
          </w:p>
          <w:p>
            <w:pPr>
              <w:pStyle w:val="1311"/>
              <w:numPr>
                <w:ilvl w:val="0"/>
                <w:numId w:val="50"/>
              </w:numPr>
              <w:jc w:val="left"/>
              <w:spacing w:after="0" w:line="274" w:lineRule="exact"/>
              <w:shd w:val="clear" w:color="auto" w:fill="auto"/>
              <w:tabs>
                <w:tab w:val="left" w:pos="475" w:leader="none"/>
              </w:tabs>
              <w:framePr w:w="10066" w:wrap="notBeside" w:vAnchor="text" w:hAnchor="text" w:xAlign="center" w:y="1"/>
            </w:pPr>
            <w:r>
              <w:rPr>
                <w:rStyle w:val="1293"/>
              </w:rPr>
              <w:t xml:space="preserve">Лицо, с которым заключен договор о комплексном развитии территории</w:t>
            </w:r>
            <w:r/>
          </w:p>
          <w:p>
            <w:pPr>
              <w:pStyle w:val="1311"/>
              <w:numPr>
                <w:ilvl w:val="0"/>
                <w:numId w:val="50"/>
              </w:numPr>
              <w:jc w:val="both"/>
              <w:spacing w:after="0" w:line="298" w:lineRule="exact"/>
              <w:shd w:val="clear" w:color="auto" w:fill="auto"/>
              <w:tabs>
                <w:tab w:val="left" w:pos="466" w:leader="none"/>
              </w:tabs>
              <w:framePr w:w="10066" w:wrap="notBeside" w:vAnchor="text" w:hAnchor="text" w:xAlign="center" w:y="1"/>
            </w:pPr>
            <w:r>
              <w:rPr>
                <w:rStyle w:val="1293"/>
              </w:rPr>
              <w:t xml:space="preserve">Лицо, использующее участок на праве постоянного (бессрочного) пользования</w:t>
            </w:r>
            <w:r/>
          </w:p>
          <w:p>
            <w:pPr>
              <w:pStyle w:val="1311"/>
              <w:numPr>
                <w:ilvl w:val="0"/>
                <w:numId w:val="50"/>
              </w:numPr>
              <w:jc w:val="left"/>
              <w:spacing w:after="0" w:line="298" w:lineRule="exact"/>
              <w:shd w:val="clear" w:color="auto" w:fill="auto"/>
              <w:tabs>
                <w:tab w:val="left" w:pos="461" w:leader="none"/>
              </w:tabs>
              <w:framePr w:w="10066" w:wrap="notBeside" w:vAnchor="text" w:hAnchor="text" w:xAlign="center" w:y="1"/>
            </w:pPr>
            <w:r>
              <w:rPr>
                <w:rStyle w:val="1293"/>
              </w:rPr>
              <w:t xml:space="preserve">Крестьянское (фермерское) хозяйство, использующее участок сельскохозяйственного назначения</w:t>
            </w:r>
            <w:r/>
          </w:p>
          <w:p>
            <w:pPr>
              <w:pStyle w:val="1311"/>
              <w:numPr>
                <w:ilvl w:val="0"/>
                <w:numId w:val="50"/>
              </w:numPr>
              <w:jc w:val="left"/>
              <w:spacing w:after="0" w:line="298" w:lineRule="exact"/>
              <w:shd w:val="clear" w:color="auto" w:fill="auto"/>
              <w:tabs>
                <w:tab w:val="left" w:pos="466" w:leader="none"/>
              </w:tabs>
              <w:framePr w:w="10066" w:wrap="notBeside" w:vAnchor="text" w:hAnchor="text" w:xAlign="center" w:y="1"/>
            </w:pPr>
            <w:r>
              <w:rPr>
                <w:rStyle w:val="1293"/>
              </w:rPr>
              <w:t xml:space="preserve">Крестьянское (фермерское) хозяйство, испрашивающее участок для осуществления своей деятельности</w:t>
            </w:r>
            <w:r/>
          </w:p>
          <w:p>
            <w:pPr>
              <w:pStyle w:val="1311"/>
              <w:numPr>
                <w:ilvl w:val="0"/>
                <w:numId w:val="50"/>
              </w:numPr>
              <w:jc w:val="left"/>
              <w:spacing w:after="0" w:line="298" w:lineRule="exact"/>
              <w:shd w:val="clear" w:color="auto" w:fill="auto"/>
              <w:tabs>
                <w:tab w:val="left" w:pos="475" w:leader="none"/>
              </w:tabs>
              <w:framePr w:w="10066" w:wrap="notBeside" w:vAnchor="text" w:hAnchor="text" w:xAlign="center" w:y="1"/>
            </w:pPr>
            <w:r>
              <w:rPr>
                <w:rStyle w:val="1293"/>
              </w:rPr>
              <w:t xml:space="preserve">Лицо, испрашивающее участок для размещения социальных объектов</w:t>
            </w:r>
            <w:r/>
          </w:p>
          <w:p>
            <w:pPr>
              <w:pStyle w:val="1311"/>
              <w:numPr>
                <w:ilvl w:val="0"/>
                <w:numId w:val="50"/>
              </w:numPr>
              <w:jc w:val="left"/>
              <w:spacing w:after="0" w:line="298" w:lineRule="exact"/>
              <w:shd w:val="clear" w:color="auto" w:fill="auto"/>
              <w:tabs>
                <w:tab w:val="left" w:pos="470" w:leader="none"/>
              </w:tabs>
              <w:framePr w:w="10066" w:wrap="notBeside" w:vAnchor="text" w:hAnchor="text" w:xAlign="center" w:y="1"/>
            </w:pPr>
            <w:r>
              <w:rPr>
                <w:rStyle w:val="1293"/>
              </w:rPr>
              <w:t xml:space="preserve">Лицо, испрашивающее участок для выполнения международных обязательств</w:t>
            </w:r>
            <w:r/>
          </w:p>
          <w:p>
            <w:pPr>
              <w:pStyle w:val="1311"/>
              <w:numPr>
                <w:ilvl w:val="0"/>
                <w:numId w:val="50"/>
              </w:numPr>
              <w:jc w:val="both"/>
              <w:spacing w:after="0" w:line="298" w:lineRule="exact"/>
              <w:shd w:val="clear" w:color="auto" w:fill="auto"/>
              <w:tabs>
                <w:tab w:val="left" w:pos="461" w:leader="none"/>
              </w:tabs>
              <w:framePr w:w="10066" w:wrap="notBeside" w:vAnchor="text" w:hAnchor="text" w:xAlign="center" w:y="1"/>
            </w:pPr>
            <w:r>
              <w:rPr>
                <w:rStyle w:val="1293"/>
              </w:rPr>
              <w:t xml:space="preserve">Лицо, у которого изъят арендованный участок</w:t>
            </w:r>
            <w:r/>
          </w:p>
          <w:p>
            <w:pPr>
              <w:pStyle w:val="1311"/>
              <w:numPr>
                <w:ilvl w:val="0"/>
                <w:numId w:val="50"/>
              </w:numPr>
              <w:jc w:val="both"/>
              <w:spacing w:after="0" w:line="298" w:lineRule="exact"/>
              <w:shd w:val="clear" w:color="auto" w:fill="auto"/>
              <w:tabs>
                <w:tab w:val="left" w:pos="422" w:leader="none"/>
              </w:tabs>
              <w:framePr w:w="10066" w:wrap="notBeside" w:vAnchor="text" w:hAnchor="text" w:xAlign="center" w:y="1"/>
            </w:pPr>
            <w:r>
              <w:rPr>
                <w:rStyle w:val="1293"/>
              </w:rPr>
              <w:t xml:space="preserve">Религиозная организация</w:t>
            </w:r>
            <w:r/>
          </w:p>
          <w:p>
            <w:pPr>
              <w:pStyle w:val="1311"/>
              <w:numPr>
                <w:ilvl w:val="0"/>
                <w:numId w:val="50"/>
              </w:numPr>
              <w:jc w:val="both"/>
              <w:spacing w:after="0" w:line="298" w:lineRule="exact"/>
              <w:shd w:val="clear" w:color="auto" w:fill="auto"/>
              <w:tabs>
                <w:tab w:val="left" w:pos="422" w:leader="none"/>
              </w:tabs>
              <w:framePr w:w="10066" w:wrap="notBeside" w:vAnchor="text" w:hAnchor="text" w:xAlign="center" w:y="1"/>
            </w:pPr>
            <w:r>
              <w:rPr>
                <w:rStyle w:val="1293"/>
              </w:rPr>
              <w:t xml:space="preserve">Казачье общество</w:t>
            </w:r>
            <w:r/>
          </w:p>
          <w:p>
            <w:pPr>
              <w:pStyle w:val="1311"/>
              <w:numPr>
                <w:ilvl w:val="0"/>
                <w:numId w:val="50"/>
              </w:numPr>
              <w:jc w:val="both"/>
              <w:spacing w:after="0" w:line="298" w:lineRule="exact"/>
              <w:shd w:val="clear" w:color="auto" w:fill="auto"/>
              <w:tabs>
                <w:tab w:val="left" w:pos="451" w:leader="none"/>
              </w:tabs>
              <w:framePr w:w="10066" w:wrap="notBeside" w:vAnchor="text" w:hAnchor="text" w:xAlign="center" w:y="1"/>
            </w:pPr>
            <w:r>
              <w:rPr>
                <w:rStyle w:val="1293"/>
              </w:rPr>
              <w:t xml:space="preserve">Лицо, имеющее право на приобретение в</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11207"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3374"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jc w:val="both"/>
              <w:spacing w:after="0" w:line="298" w:lineRule="exact"/>
              <w:shd w:val="clear" w:color="auto" w:fill="auto"/>
              <w:framePr w:w="10066" w:wrap="notBeside" w:vAnchor="text" w:hAnchor="text" w:xAlign="center" w:y="1"/>
            </w:pPr>
            <w:r>
              <w:rPr>
                <w:rStyle w:val="1293"/>
              </w:rPr>
              <w:t xml:space="preserve">собственность участка без торгов</w:t>
            </w:r>
            <w:r/>
          </w:p>
          <w:p>
            <w:pPr>
              <w:pStyle w:val="1311"/>
              <w:numPr>
                <w:ilvl w:val="0"/>
                <w:numId w:val="51"/>
              </w:numPr>
              <w:jc w:val="both"/>
              <w:spacing w:after="0" w:line="298" w:lineRule="exact"/>
              <w:shd w:val="clear" w:color="auto" w:fill="auto"/>
              <w:tabs>
                <w:tab w:val="left" w:pos="422" w:leader="none"/>
              </w:tabs>
              <w:framePr w:w="10066" w:wrap="notBeside" w:vAnchor="text" w:hAnchor="text" w:xAlign="center" w:y="1"/>
            </w:pPr>
            <w:r>
              <w:rPr>
                <w:rStyle w:val="1293"/>
              </w:rPr>
              <w:t xml:space="preserve">Недропользователь</w:t>
            </w:r>
            <w:r/>
          </w:p>
          <w:p>
            <w:pPr>
              <w:pStyle w:val="1311"/>
              <w:numPr>
                <w:ilvl w:val="0"/>
                <w:numId w:val="51"/>
              </w:numPr>
              <w:jc w:val="both"/>
              <w:spacing w:after="0" w:line="298" w:lineRule="exact"/>
              <w:shd w:val="clear" w:color="auto" w:fill="auto"/>
              <w:tabs>
                <w:tab w:val="left" w:pos="422" w:leader="none"/>
              </w:tabs>
              <w:framePr w:w="10066" w:wrap="notBeside" w:vAnchor="text" w:hAnchor="text" w:xAlign="center" w:y="1"/>
            </w:pPr>
            <w:r>
              <w:rPr>
                <w:rStyle w:val="1293"/>
              </w:rPr>
              <w:t xml:space="preserve">Резидент особой экономической зоны</w:t>
            </w:r>
            <w:r/>
          </w:p>
          <w:p>
            <w:pPr>
              <w:pStyle w:val="1311"/>
              <w:numPr>
                <w:ilvl w:val="0"/>
                <w:numId w:val="51"/>
              </w:numPr>
              <w:jc w:val="left"/>
              <w:spacing w:after="0" w:line="298" w:lineRule="exact"/>
              <w:shd w:val="clear" w:color="auto" w:fill="auto"/>
              <w:tabs>
                <w:tab w:val="left" w:pos="480" w:leader="none"/>
              </w:tabs>
              <w:framePr w:w="10066" w:wrap="notBeside" w:vAnchor="text" w:hAnchor="text" w:xAlign="center" w:y="1"/>
            </w:pPr>
            <w:r>
              <w:rPr>
                <w:rStyle w:val="1293"/>
              </w:rPr>
              <w:t xml:space="preserve">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r/>
          </w:p>
          <w:p>
            <w:pPr>
              <w:pStyle w:val="1311"/>
              <w:numPr>
                <w:ilvl w:val="0"/>
                <w:numId w:val="51"/>
              </w:numPr>
              <w:jc w:val="left"/>
              <w:spacing w:after="0" w:line="298" w:lineRule="exact"/>
              <w:shd w:val="clear" w:color="auto" w:fill="auto"/>
              <w:tabs>
                <w:tab w:val="left" w:pos="470" w:leader="none"/>
              </w:tabs>
              <w:framePr w:w="10066" w:wrap="notBeside" w:vAnchor="text" w:hAnchor="text" w:xAlign="center" w:y="1"/>
            </w:pPr>
            <w:r>
              <w:rPr>
                <w:rStyle w:val="1293"/>
              </w:rPr>
              <w:t xml:space="preserve">Лицо, с которым заключено соглашение о взаимодействии в сфере развития инфраструктуры особой экономической зоны</w:t>
            </w:r>
            <w:r/>
          </w:p>
          <w:p>
            <w:pPr>
              <w:pStyle w:val="1311"/>
              <w:numPr>
                <w:ilvl w:val="0"/>
                <w:numId w:val="51"/>
              </w:numPr>
              <w:jc w:val="left"/>
              <w:spacing w:after="0" w:line="298" w:lineRule="exact"/>
              <w:shd w:val="clear" w:color="auto" w:fill="auto"/>
              <w:tabs>
                <w:tab w:val="left" w:pos="470" w:leader="none"/>
              </w:tabs>
              <w:framePr w:w="10066" w:wrap="notBeside" w:vAnchor="text" w:hAnchor="text" w:xAlign="center" w:y="1"/>
            </w:pPr>
            <w:r>
              <w:rPr>
                <w:rStyle w:val="1293"/>
              </w:rPr>
              <w:t xml:space="preserve">Лицо, с которым заключено концессионное соглашение</w:t>
            </w:r>
            <w:r/>
          </w:p>
          <w:p>
            <w:pPr>
              <w:pStyle w:val="1311"/>
              <w:numPr>
                <w:ilvl w:val="0"/>
                <w:numId w:val="51"/>
              </w:numPr>
              <w:jc w:val="left"/>
              <w:spacing w:after="0" w:line="298" w:lineRule="exact"/>
              <w:shd w:val="clear" w:color="auto" w:fill="auto"/>
              <w:tabs>
                <w:tab w:val="left" w:pos="490" w:leader="none"/>
              </w:tabs>
              <w:framePr w:w="10066" w:wrap="notBeside" w:vAnchor="text" w:hAnchor="text" w:xAlign="center" w:y="1"/>
            </w:pPr>
            <w:r>
              <w:rPr>
                <w:rStyle w:val="1293"/>
              </w:rPr>
              <w:t xml:space="preserve">Лицо, заключившее договор об освоении территории в целях строительства и эксплуатации наемного дома</w:t>
            </w:r>
            <w:r/>
          </w:p>
          <w:p>
            <w:pPr>
              <w:pStyle w:val="1311"/>
              <w:numPr>
                <w:ilvl w:val="0"/>
                <w:numId w:val="51"/>
              </w:numPr>
              <w:jc w:val="left"/>
              <w:spacing w:after="0" w:line="298" w:lineRule="exact"/>
              <w:shd w:val="clear" w:color="auto" w:fill="auto"/>
              <w:tabs>
                <w:tab w:val="left" w:pos="470" w:leader="none"/>
              </w:tabs>
              <w:framePr w:w="10066" w:wrap="notBeside" w:vAnchor="text" w:hAnchor="text" w:xAlign="center" w:y="1"/>
            </w:pPr>
            <w:r>
              <w:rPr>
                <w:rStyle w:val="1293"/>
              </w:rPr>
              <w:t xml:space="preserve">Лицо, с которым заключен специальный инвестиционный контракт</w:t>
            </w:r>
            <w:r/>
          </w:p>
          <w:p>
            <w:pPr>
              <w:pStyle w:val="1311"/>
              <w:numPr>
                <w:ilvl w:val="0"/>
                <w:numId w:val="51"/>
              </w:numPr>
              <w:jc w:val="left"/>
              <w:spacing w:after="0" w:line="298" w:lineRule="exact"/>
              <w:shd w:val="clear" w:color="auto" w:fill="auto"/>
              <w:tabs>
                <w:tab w:val="left" w:pos="470" w:leader="none"/>
              </w:tabs>
              <w:framePr w:w="10066" w:wrap="notBeside" w:vAnchor="text" w:hAnchor="text" w:xAlign="center" w:y="1"/>
            </w:pPr>
            <w:r>
              <w:rPr>
                <w:rStyle w:val="1293"/>
              </w:rPr>
              <w:t xml:space="preserve">Лицо, с которым заключено охотхозяйственное соглашение</w:t>
            </w:r>
            <w:r/>
          </w:p>
          <w:p>
            <w:pPr>
              <w:pStyle w:val="1311"/>
              <w:numPr>
                <w:ilvl w:val="0"/>
                <w:numId w:val="51"/>
              </w:numPr>
              <w:jc w:val="left"/>
              <w:spacing w:after="0" w:line="298" w:lineRule="exact"/>
              <w:shd w:val="clear" w:color="auto" w:fill="auto"/>
              <w:tabs>
                <w:tab w:val="left" w:pos="475" w:leader="none"/>
              </w:tabs>
              <w:framePr w:w="10066" w:wrap="notBeside" w:vAnchor="text" w:hAnchor="text" w:xAlign="center" w:y="1"/>
            </w:pPr>
            <w:r>
              <w:rPr>
                <w:rStyle w:val="1293"/>
              </w:rPr>
              <w:t xml:space="preserve">Лицо, испрашивающее участок для размещения водохранилища или гидротехнического сооружения</w:t>
            </w:r>
            <w:r/>
          </w:p>
          <w:p>
            <w:pPr>
              <w:pStyle w:val="1311"/>
              <w:numPr>
                <w:ilvl w:val="0"/>
                <w:numId w:val="51"/>
              </w:numPr>
              <w:jc w:val="left"/>
              <w:spacing w:after="0" w:line="298" w:lineRule="exact"/>
              <w:shd w:val="clear" w:color="auto" w:fill="auto"/>
              <w:tabs>
                <w:tab w:val="left" w:pos="461" w:leader="none"/>
              </w:tabs>
              <w:framePr w:w="10066" w:wrap="notBeside" w:vAnchor="text" w:hAnchor="text" w:xAlign="center" w:y="1"/>
            </w:pPr>
            <w:r>
              <w:rPr>
                <w:rStyle w:val="1293"/>
              </w:rPr>
              <w:t xml:space="preserve">Резидент зоны территориального развития, включенный в реестр резидентов такой зоны</w:t>
            </w:r>
            <w:r/>
          </w:p>
          <w:p>
            <w:pPr>
              <w:pStyle w:val="1311"/>
              <w:numPr>
                <w:ilvl w:val="0"/>
                <w:numId w:val="51"/>
              </w:numPr>
              <w:jc w:val="left"/>
              <w:spacing w:after="0" w:line="298" w:lineRule="exact"/>
              <w:shd w:val="clear" w:color="auto" w:fill="auto"/>
              <w:tabs>
                <w:tab w:val="left" w:pos="475" w:leader="none"/>
              </w:tabs>
              <w:framePr w:w="10066" w:wrap="notBeside" w:vAnchor="text" w:hAnchor="text" w:xAlign="center" w:y="1"/>
            </w:pPr>
            <w:r>
              <w:rPr>
                <w:rStyle w:val="1293"/>
              </w:rPr>
              <w:t xml:space="preserve">Участник свободной экономической зоны на территориях Республики Крым и города федерального значения Севастополя</w:t>
            </w:r>
            <w:r/>
          </w:p>
          <w:p>
            <w:pPr>
              <w:pStyle w:val="1311"/>
              <w:numPr>
                <w:ilvl w:val="0"/>
                <w:numId w:val="51"/>
              </w:numPr>
              <w:jc w:val="left"/>
              <w:spacing w:after="0" w:line="298" w:lineRule="exact"/>
              <w:shd w:val="clear" w:color="auto" w:fill="auto"/>
              <w:tabs>
                <w:tab w:val="left" w:pos="470" w:leader="none"/>
              </w:tabs>
              <w:framePr w:w="10066" w:wrap="notBeside" w:vAnchor="text" w:hAnchor="text" w:xAlign="center" w:y="1"/>
            </w:pPr>
            <w:r>
              <w:rPr>
                <w:rStyle w:val="1293"/>
              </w:rPr>
              <w:t xml:space="preserve">Лицо, имеющее право на добычу (вылов) водных биологических ресурсов</w:t>
            </w:r>
            <w:r/>
          </w:p>
          <w:p>
            <w:pPr>
              <w:pStyle w:val="1311"/>
              <w:numPr>
                <w:ilvl w:val="0"/>
                <w:numId w:val="51"/>
              </w:numPr>
              <w:jc w:val="left"/>
              <w:spacing w:after="0" w:line="298" w:lineRule="exact"/>
              <w:shd w:val="clear" w:color="auto" w:fill="auto"/>
              <w:tabs>
                <w:tab w:val="left" w:pos="470" w:leader="none"/>
              </w:tabs>
              <w:framePr w:w="10066" w:wrap="notBeside" w:vAnchor="text" w:hAnchor="text" w:xAlign="center" w:y="1"/>
            </w:pPr>
            <w:r>
              <w:rPr>
                <w:rStyle w:val="1293"/>
              </w:rPr>
              <w:t xml:space="preserve">Лицо, осуществляющее товарную аквакультуру (товарное рыбоводство)</w:t>
            </w:r>
            <w:r/>
          </w:p>
          <w:p>
            <w:pPr>
              <w:pStyle w:val="1311"/>
              <w:numPr>
                <w:ilvl w:val="0"/>
                <w:numId w:val="51"/>
              </w:numPr>
              <w:jc w:val="both"/>
              <w:spacing w:after="0" w:line="298" w:lineRule="exact"/>
              <w:shd w:val="clear" w:color="auto" w:fill="auto"/>
              <w:tabs>
                <w:tab w:val="left" w:pos="422" w:leader="none"/>
              </w:tabs>
              <w:framePr w:w="10066" w:wrap="notBeside" w:vAnchor="text" w:hAnchor="text" w:xAlign="center" w:y="1"/>
            </w:pPr>
            <w:r>
              <w:rPr>
                <w:rStyle w:val="1293"/>
              </w:rPr>
              <w:t xml:space="preserve">Научно-технологический центр или фонд</w:t>
            </w:r>
            <w:r/>
          </w:p>
          <w:p>
            <w:pPr>
              <w:pStyle w:val="1311"/>
              <w:numPr>
                <w:ilvl w:val="0"/>
                <w:numId w:val="51"/>
              </w:numPr>
              <w:jc w:val="left"/>
              <w:spacing w:after="0" w:line="298" w:lineRule="exact"/>
              <w:shd w:val="clear" w:color="auto" w:fill="auto"/>
              <w:tabs>
                <w:tab w:val="left" w:pos="470" w:leader="none"/>
              </w:tabs>
              <w:framePr w:w="10066" w:wrap="notBeside" w:vAnchor="text" w:hAnchor="text" w:xAlign="center" w:y="1"/>
            </w:pPr>
            <w:r>
              <w:rPr>
                <w:rStyle w:val="1293"/>
              </w:rPr>
              <w:t xml:space="preserve">Публично-правовая компания "Единый заказчик в сфере строительства"</w:t>
            </w:r>
            <w:r/>
          </w:p>
          <w:p>
            <w:pPr>
              <w:pStyle w:val="1311"/>
              <w:numPr>
                <w:ilvl w:val="0"/>
                <w:numId w:val="51"/>
              </w:numPr>
              <w:jc w:val="left"/>
              <w:spacing w:after="0" w:line="298" w:lineRule="exact"/>
              <w:shd w:val="clear" w:color="auto" w:fill="auto"/>
              <w:tabs>
                <w:tab w:val="left" w:pos="461" w:leader="none"/>
              </w:tabs>
              <w:framePr w:w="10066" w:wrap="notBeside" w:vAnchor="text" w:hAnchor="text" w:xAlign="center" w:y="1"/>
            </w:pPr>
            <w:r>
              <w:rPr>
                <w:rStyle w:val="1293"/>
              </w:rPr>
              <w:t xml:space="preserve">Государственная компания "Российские автомобильные дороги"</w:t>
            </w:r>
            <w:r/>
          </w:p>
          <w:p>
            <w:pPr>
              <w:pStyle w:val="1311"/>
              <w:numPr>
                <w:ilvl w:val="0"/>
                <w:numId w:val="51"/>
              </w:numPr>
              <w:jc w:val="left"/>
              <w:spacing w:after="0" w:line="298" w:lineRule="exact"/>
              <w:shd w:val="clear" w:color="auto" w:fill="auto"/>
              <w:tabs>
                <w:tab w:val="left" w:pos="475" w:leader="none"/>
              </w:tabs>
              <w:framePr w:w="10066" w:wrap="notBeside" w:vAnchor="text" w:hAnchor="text" w:xAlign="center" w:y="1"/>
            </w:pPr>
            <w:r>
              <w:rPr>
                <w:rStyle w:val="1293"/>
              </w:rPr>
              <w:t xml:space="preserve">Открытое акционерное общество "Российские железные дороги"</w:t>
            </w:r>
            <w:r/>
          </w:p>
          <w:p>
            <w:pPr>
              <w:pStyle w:val="1311"/>
              <w:numPr>
                <w:ilvl w:val="0"/>
                <w:numId w:val="51"/>
              </w:numPr>
              <w:jc w:val="both"/>
              <w:spacing w:after="0" w:line="298" w:lineRule="exact"/>
              <w:shd w:val="clear" w:color="auto" w:fill="auto"/>
              <w:tabs>
                <w:tab w:val="left" w:pos="480" w:leader="none"/>
              </w:tabs>
              <w:framePr w:w="10066" w:wrap="notBeside" w:vAnchor="text" w:hAnchor="text" w:xAlign="center" w:y="1"/>
            </w:pPr>
            <w:r>
              <w:rPr>
                <w:rStyle w:val="1293"/>
              </w:rPr>
              <w:t xml:space="preserve">Лицо, испрашивающее участок в соответствии с указом или распоряжением Президента Российской Федерации</w:t>
            </w:r>
            <w:r/>
          </w:p>
        </w:tc>
      </w:tr>
      <w:tr>
        <w:trPr>
          <w:jc w:val="center"/>
          <w:trHeight w:val="2107"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25.</w:t>
            </w:r>
            <w:r/>
          </w:p>
        </w:tc>
        <w:tc>
          <w:tcPr>
            <w:shd w:val="clear" w:color="auto" w:fill="ffffff"/>
            <w:tcBorders>
              <w:top w:val="single" w:color="auto" w:sz="4" w:space="0"/>
              <w:left w:val="single" w:color="auto" w:sz="4" w:space="0"/>
              <w:bottom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134. К какой категории арендатора относится заявитель?</w:t>
            </w:r>
            <w:r/>
          </w:p>
        </w:tc>
        <w:tc>
          <w:tcPr>
            <w:shd w:val="clear" w:color="auto" w:fill="ffffff"/>
            <w:tcBorders>
              <w:top w:val="single" w:color="auto" w:sz="4" w:space="0"/>
              <w:left w:val="single" w:color="auto" w:sz="4" w:space="0"/>
              <w:bottom w:val="single" w:color="auto" w:sz="4" w:space="0"/>
              <w:right w:val="single" w:color="auto" w:sz="4" w:space="0"/>
            </w:tcBorders>
            <w:tcW w:w="6125" w:type="dxa"/>
            <w:vAlign w:val="bottom"/>
            <w:textDirection w:val="lrTb"/>
            <w:noWrap w:val="false"/>
          </w:tcPr>
          <w:p>
            <w:pPr>
              <w:pStyle w:val="1311"/>
              <w:numPr>
                <w:ilvl w:val="0"/>
                <w:numId w:val="52"/>
              </w:numPr>
              <w:jc w:val="left"/>
              <w:spacing w:after="0" w:line="298" w:lineRule="exact"/>
              <w:shd w:val="clear" w:color="auto" w:fill="auto"/>
              <w:tabs>
                <w:tab w:val="left" w:pos="480" w:leader="none"/>
              </w:tabs>
              <w:framePr w:w="10066" w:wrap="notBeside" w:vAnchor="text" w:hAnchor="text" w:xAlign="center" w:y="1"/>
            </w:pPr>
            <w:r>
              <w:rPr>
                <w:rStyle w:val="1293"/>
              </w:rPr>
              <w:t xml:space="preserve">Арендатор участка, имеющий право на заключение нового договора аренды</w:t>
            </w:r>
            <w:r/>
          </w:p>
          <w:p>
            <w:pPr>
              <w:pStyle w:val="1311"/>
              <w:numPr>
                <w:ilvl w:val="0"/>
                <w:numId w:val="52"/>
              </w:numPr>
              <w:jc w:val="left"/>
              <w:spacing w:after="0" w:line="298" w:lineRule="exact"/>
              <w:shd w:val="clear" w:color="auto" w:fill="auto"/>
              <w:tabs>
                <w:tab w:val="left" w:pos="470" w:leader="none"/>
              </w:tabs>
              <w:framePr w:w="10066" w:wrap="notBeside" w:vAnchor="text" w:hAnchor="text" w:xAlign="center" w:y="1"/>
            </w:pPr>
            <w:r>
              <w:rPr>
                <w:rStyle w:val="1293"/>
              </w:rPr>
              <w:t xml:space="preserve">Арендатор участка, из которого образован испрашиваемый участок</w:t>
            </w:r>
            <w:r/>
          </w:p>
          <w:p>
            <w:pPr>
              <w:pStyle w:val="1311"/>
              <w:numPr>
                <w:ilvl w:val="0"/>
                <w:numId w:val="52"/>
              </w:numPr>
              <w:jc w:val="left"/>
              <w:spacing w:after="0" w:line="298" w:lineRule="exact"/>
              <w:shd w:val="clear" w:color="auto" w:fill="auto"/>
              <w:tabs>
                <w:tab w:val="left" w:pos="470" w:leader="none"/>
              </w:tabs>
              <w:framePr w:w="10066" w:wrap="notBeside" w:vAnchor="text" w:hAnchor="text" w:xAlign="center" w:y="1"/>
            </w:pPr>
            <w:r>
              <w:rPr>
                <w:rStyle w:val="1293"/>
              </w:rPr>
              <w:t xml:space="preserve">Арендатор участка, предназначенного для ведения сельскохозяйственного производства</w:t>
            </w:r>
            <w:r/>
          </w:p>
          <w:p>
            <w:pPr>
              <w:pStyle w:val="1311"/>
              <w:numPr>
                <w:ilvl w:val="0"/>
                <w:numId w:val="52"/>
              </w:numPr>
              <w:jc w:val="both"/>
              <w:spacing w:after="0" w:line="298" w:lineRule="exact"/>
              <w:shd w:val="clear" w:color="auto" w:fill="auto"/>
              <w:tabs>
                <w:tab w:val="left" w:pos="466" w:leader="none"/>
              </w:tabs>
              <w:framePr w:w="10066" w:wrap="notBeside" w:vAnchor="text" w:hAnchor="text" w:xAlign="center" w:y="1"/>
            </w:pPr>
            <w:r>
              <w:rPr>
                <w:rStyle w:val="1293"/>
              </w:rPr>
              <w:t xml:space="preserve"> Арендатор участка, предоставленного для</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610"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3374"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jc w:val="left"/>
              <w:spacing w:after="0" w:line="302" w:lineRule="exact"/>
              <w:shd w:val="clear" w:color="auto" w:fill="auto"/>
              <w:framePr w:w="10066" w:wrap="notBeside" w:vAnchor="text" w:hAnchor="text" w:xAlign="center" w:y="1"/>
            </w:pPr>
            <w:r>
              <w:rPr>
                <w:rStyle w:val="1293"/>
              </w:rPr>
              <w:t xml:space="preserve">комплексного освоения территории, из которого образован испрашиваемый участок</w:t>
            </w:r>
            <w:r/>
          </w:p>
        </w:tc>
      </w:tr>
      <w:tr>
        <w:trPr>
          <w:jc w:val="center"/>
          <w:trHeight w:val="669"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26.</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139. Договор аренды земельного участка зарегистрирован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140 Договор зарегистрирован в ЕГРН 141. Договор не зарегистрирован в ЕГРН</w:t>
            </w:r>
            <w:r/>
          </w:p>
        </w:tc>
      </w:tr>
      <w:tr>
        <w:trPr>
          <w:jc w:val="center"/>
          <w:trHeight w:val="90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27.</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142. Договор аренды исходного земельного участка зарегистрирован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53"/>
              </w:numPr>
              <w:jc w:val="both"/>
              <w:spacing w:after="120" w:line="220" w:lineRule="exact"/>
              <w:shd w:val="clear" w:color="auto" w:fill="auto"/>
              <w:tabs>
                <w:tab w:val="left" w:pos="432" w:leader="none"/>
              </w:tabs>
              <w:framePr w:w="10066" w:wrap="notBeside" w:vAnchor="text" w:hAnchor="text" w:xAlign="center" w:y="1"/>
            </w:pPr>
            <w:r>
              <w:rPr>
                <w:rStyle w:val="1293"/>
              </w:rPr>
              <w:t xml:space="preserve">Договор зарегистрирован в ЕГРН</w:t>
            </w:r>
            <w:r/>
          </w:p>
          <w:p>
            <w:pPr>
              <w:pStyle w:val="1311"/>
              <w:numPr>
                <w:ilvl w:val="0"/>
                <w:numId w:val="53"/>
              </w:numPr>
              <w:jc w:val="both"/>
              <w:spacing w:before="120" w:after="0" w:line="220" w:lineRule="exact"/>
              <w:shd w:val="clear" w:color="auto" w:fill="auto"/>
              <w:tabs>
                <w:tab w:val="left" w:pos="432" w:leader="none"/>
              </w:tabs>
              <w:framePr w:w="10066" w:wrap="notBeside" w:vAnchor="text" w:hAnchor="text" w:xAlign="center" w:y="1"/>
            </w:pPr>
            <w:r>
              <w:rPr>
                <w:rStyle w:val="1293"/>
              </w:rPr>
              <w:t xml:space="preserve">Договор не зарегистрирован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28.</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145. Право на здание, сооружение, помещение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54"/>
              </w:numPr>
              <w:jc w:val="both"/>
              <w:spacing w:after="60" w:line="220" w:lineRule="exact"/>
              <w:shd w:val="clear" w:color="auto" w:fill="auto"/>
              <w:tabs>
                <w:tab w:val="left" w:pos="432" w:leader="none"/>
              </w:tabs>
              <w:framePr w:w="10066" w:wrap="notBeside" w:vAnchor="text" w:hAnchor="text" w:xAlign="center" w:y="1"/>
            </w:pPr>
            <w:r>
              <w:rPr>
                <w:rStyle w:val="1293"/>
              </w:rPr>
              <w:t xml:space="preserve">Право зарегистрировано в ЕГРН</w:t>
            </w:r>
            <w:r/>
          </w:p>
          <w:p>
            <w:pPr>
              <w:pStyle w:val="1311"/>
              <w:numPr>
                <w:ilvl w:val="0"/>
                <w:numId w:val="54"/>
              </w:numPr>
              <w:jc w:val="both"/>
              <w:spacing w:before="60" w:after="0" w:line="220" w:lineRule="exact"/>
              <w:shd w:val="clear" w:color="auto" w:fill="auto"/>
              <w:tabs>
                <w:tab w:val="left" w:pos="422" w:leader="none"/>
              </w:tabs>
              <w:framePr w:w="10066" w:wrap="notBeside" w:vAnchor="text" w:hAnchor="text" w:xAlign="center" w:y="1"/>
            </w:pPr>
            <w:r>
              <w:rPr>
                <w:rStyle w:val="1293"/>
              </w:rPr>
              <w:t xml:space="preserve">Право не зарегистрировано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29.</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148. Право на испрашиваемый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55"/>
              </w:numPr>
              <w:jc w:val="both"/>
              <w:spacing w:after="60" w:line="220" w:lineRule="exact"/>
              <w:shd w:val="clear" w:color="auto" w:fill="auto"/>
              <w:tabs>
                <w:tab w:val="left" w:pos="422" w:leader="none"/>
              </w:tabs>
              <w:framePr w:w="10066" w:wrap="notBeside" w:vAnchor="text" w:hAnchor="text" w:xAlign="center" w:y="1"/>
            </w:pPr>
            <w:r>
              <w:rPr>
                <w:rStyle w:val="1293"/>
              </w:rPr>
              <w:t xml:space="preserve">Право зарегистрировано в ЕГРН</w:t>
            </w:r>
            <w:r/>
          </w:p>
          <w:p>
            <w:pPr>
              <w:pStyle w:val="1311"/>
              <w:numPr>
                <w:ilvl w:val="0"/>
                <w:numId w:val="55"/>
              </w:numPr>
              <w:jc w:val="both"/>
              <w:spacing w:before="60" w:after="0" w:line="220" w:lineRule="exact"/>
              <w:shd w:val="clear" w:color="auto" w:fill="auto"/>
              <w:tabs>
                <w:tab w:val="left" w:pos="422" w:leader="none"/>
              </w:tabs>
              <w:framePr w:w="10066" w:wrap="notBeside" w:vAnchor="text" w:hAnchor="text" w:xAlign="center" w:y="1"/>
            </w:pPr>
            <w:r>
              <w:rPr>
                <w:rStyle w:val="1293"/>
              </w:rPr>
              <w:t xml:space="preserve">Право не зарегистрировано в ЕГРН</w:t>
            </w:r>
            <w:r/>
          </w:p>
        </w:tc>
      </w:tr>
      <w:tr>
        <w:trPr>
          <w:jc w:val="center"/>
          <w:trHeight w:val="97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30.</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151. Право на объект незавершенного строительства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56"/>
              </w:numPr>
              <w:jc w:val="both"/>
              <w:spacing w:after="60" w:line="220" w:lineRule="exact"/>
              <w:shd w:val="clear" w:color="auto" w:fill="auto"/>
              <w:tabs>
                <w:tab w:val="left" w:pos="422" w:leader="none"/>
              </w:tabs>
              <w:framePr w:w="10066" w:wrap="notBeside" w:vAnchor="text" w:hAnchor="text" w:xAlign="center" w:y="1"/>
            </w:pPr>
            <w:r>
              <w:rPr>
                <w:rStyle w:val="1293"/>
              </w:rPr>
              <w:t xml:space="preserve">Право зарегистрировано в ЕГРН</w:t>
            </w:r>
            <w:r/>
          </w:p>
          <w:p>
            <w:pPr>
              <w:pStyle w:val="1311"/>
              <w:numPr>
                <w:ilvl w:val="0"/>
                <w:numId w:val="56"/>
              </w:numPr>
              <w:jc w:val="both"/>
              <w:spacing w:before="60" w:after="0" w:line="220" w:lineRule="exact"/>
              <w:shd w:val="clear" w:color="auto" w:fill="auto"/>
              <w:tabs>
                <w:tab w:val="left" w:pos="422" w:leader="none"/>
              </w:tabs>
              <w:framePr w:w="10066" w:wrap="notBeside" w:vAnchor="text" w:hAnchor="text" w:xAlign="center" w:y="1"/>
            </w:pPr>
            <w:r>
              <w:rPr>
                <w:rStyle w:val="1293"/>
              </w:rPr>
              <w:t xml:space="preserve">Право не зарегистрировано в ЕГРН</w:t>
            </w:r>
            <w:r/>
          </w:p>
        </w:tc>
      </w:tr>
      <w:tr>
        <w:trPr>
          <w:jc w:val="center"/>
          <w:trHeight w:val="7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31.</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154. Право заявителя на испрашиваемый участок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57"/>
              </w:numPr>
              <w:jc w:val="both"/>
              <w:spacing w:after="60" w:line="220" w:lineRule="exact"/>
              <w:shd w:val="clear" w:color="auto" w:fill="auto"/>
              <w:tabs>
                <w:tab w:val="left" w:pos="422" w:leader="none"/>
              </w:tabs>
              <w:framePr w:w="10066" w:wrap="notBeside" w:vAnchor="text" w:hAnchor="text" w:xAlign="center" w:y="1"/>
            </w:pPr>
            <w:r>
              <w:rPr>
                <w:rStyle w:val="1293"/>
              </w:rPr>
              <w:t xml:space="preserve">Право зарегистрировано в ЕГРН</w:t>
            </w:r>
            <w:r/>
          </w:p>
          <w:p>
            <w:pPr>
              <w:pStyle w:val="1311"/>
              <w:numPr>
                <w:ilvl w:val="0"/>
                <w:numId w:val="57"/>
              </w:numPr>
              <w:jc w:val="both"/>
              <w:spacing w:before="60" w:after="0" w:line="220" w:lineRule="exact"/>
              <w:shd w:val="clear" w:color="auto" w:fill="auto"/>
              <w:tabs>
                <w:tab w:val="left" w:pos="432" w:leader="none"/>
              </w:tabs>
              <w:framePr w:w="10066" w:wrap="notBeside" w:vAnchor="text" w:hAnchor="text" w:xAlign="center" w:y="1"/>
            </w:pPr>
            <w:r>
              <w:rPr>
                <w:rStyle w:val="1293"/>
              </w:rPr>
              <w:t xml:space="preserve">Право не зарегистрировано в ЕГРН</w:t>
            </w:r>
            <w:r/>
          </w:p>
        </w:tc>
      </w:tr>
      <w:tr>
        <w:trPr>
          <w:jc w:val="center"/>
          <w:trHeight w:val="120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32.</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157. Объект относится к объектам федерального, регионального или местного значения?</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58"/>
              </w:numPr>
              <w:jc w:val="left"/>
              <w:spacing w:after="0" w:line="298" w:lineRule="exact"/>
              <w:shd w:val="clear" w:color="auto" w:fill="auto"/>
              <w:tabs>
                <w:tab w:val="left" w:pos="494" w:leader="none"/>
              </w:tabs>
              <w:framePr w:w="10066" w:wrap="notBeside" w:vAnchor="text" w:hAnchor="text" w:xAlign="center" w:y="1"/>
            </w:pPr>
            <w:r>
              <w:rPr>
                <w:rStyle w:val="1293"/>
              </w:rPr>
              <w:t xml:space="preserve">Объект не относится к объектам федерального, регионального, местного значения</w:t>
            </w:r>
            <w:r/>
          </w:p>
          <w:p>
            <w:pPr>
              <w:pStyle w:val="1311"/>
              <w:numPr>
                <w:ilvl w:val="0"/>
                <w:numId w:val="58"/>
              </w:numPr>
              <w:jc w:val="left"/>
              <w:spacing w:after="0" w:line="298" w:lineRule="exact"/>
              <w:shd w:val="clear" w:color="auto" w:fill="auto"/>
              <w:tabs>
                <w:tab w:val="left" w:pos="494" w:leader="none"/>
              </w:tabs>
              <w:framePr w:w="10066" w:wrap="notBeside" w:vAnchor="text" w:hAnchor="text" w:xAlign="center" w:y="1"/>
            </w:pPr>
            <w:r>
              <w:rPr>
                <w:rStyle w:val="1293"/>
              </w:rPr>
              <w:t xml:space="preserve">Объект относится к объектам федерального, регионального или местного значения</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33.</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160. Право заявителя на испрашиваемый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59"/>
              </w:numPr>
              <w:jc w:val="both"/>
              <w:spacing w:after="60" w:line="220" w:lineRule="exact"/>
              <w:shd w:val="clear" w:color="auto" w:fill="auto"/>
              <w:tabs>
                <w:tab w:val="left" w:pos="422" w:leader="none"/>
              </w:tabs>
              <w:framePr w:w="10066" w:wrap="notBeside" w:vAnchor="text" w:hAnchor="text" w:xAlign="center" w:y="1"/>
            </w:pPr>
            <w:r>
              <w:rPr>
                <w:rStyle w:val="1293"/>
              </w:rPr>
              <w:t xml:space="preserve">Право зарегистрировано в ЕГРН</w:t>
            </w:r>
            <w:r/>
          </w:p>
          <w:p>
            <w:pPr>
              <w:pStyle w:val="1311"/>
              <w:numPr>
                <w:ilvl w:val="0"/>
                <w:numId w:val="59"/>
              </w:numPr>
              <w:jc w:val="both"/>
              <w:spacing w:before="60" w:after="0" w:line="220" w:lineRule="exact"/>
              <w:shd w:val="clear" w:color="auto" w:fill="auto"/>
              <w:tabs>
                <w:tab w:val="left" w:pos="422" w:leader="none"/>
              </w:tabs>
              <w:framePr w:w="10066" w:wrap="notBeside" w:vAnchor="text" w:hAnchor="text" w:xAlign="center" w:y="1"/>
            </w:pPr>
            <w:r>
              <w:rPr>
                <w:rStyle w:val="1293"/>
              </w:rPr>
              <w:t xml:space="preserve">Право не зарегистрировано в ЕГРН</w:t>
            </w:r>
            <w:r/>
          </w:p>
        </w:tc>
      </w:tr>
      <w:tr>
        <w:trPr>
          <w:jc w:val="center"/>
          <w:trHeight w:val="1026"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34.</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163. На основании какого документа заявитель обращается за получением участка?</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60"/>
              </w:numPr>
              <w:jc w:val="left"/>
              <w:spacing w:after="0" w:line="298" w:lineRule="exact"/>
              <w:shd w:val="clear" w:color="auto" w:fill="auto"/>
              <w:tabs>
                <w:tab w:val="left" w:pos="461" w:leader="none"/>
              </w:tabs>
              <w:framePr w:w="10066" w:wrap="notBeside" w:vAnchor="text" w:hAnchor="text" w:xAlign="center" w:y="1"/>
            </w:pPr>
            <w:r>
              <w:rPr>
                <w:rStyle w:val="1293"/>
              </w:rPr>
              <w:t xml:space="preserve">Распоряжение Правительства Российской Федерации</w:t>
            </w:r>
            <w:r/>
          </w:p>
          <w:p>
            <w:pPr>
              <w:pStyle w:val="1311"/>
              <w:numPr>
                <w:ilvl w:val="0"/>
                <w:numId w:val="60"/>
              </w:numPr>
              <w:jc w:val="both"/>
              <w:spacing w:after="0" w:line="298" w:lineRule="exact"/>
              <w:shd w:val="clear" w:color="auto" w:fill="auto"/>
              <w:tabs>
                <w:tab w:val="left" w:pos="451" w:leader="none"/>
              </w:tabs>
              <w:framePr w:w="10066" w:wrap="notBeside" w:vAnchor="text" w:hAnchor="text" w:xAlign="center" w:y="1"/>
            </w:pPr>
            <w:r>
              <w:rPr>
                <w:rStyle w:val="1293"/>
              </w:rPr>
              <w:t xml:space="preserve">Распоряжение высшего должностного лица субъекта Российской Федерации</w:t>
            </w:r>
            <w:r/>
          </w:p>
        </w:tc>
      </w:tr>
      <w:tr>
        <w:trPr>
          <w:jc w:val="center"/>
          <w:trHeight w:val="90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35.</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166. На основании какого документа был изъят земельный участок?</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61"/>
              </w:numPr>
              <w:jc w:val="both"/>
              <w:spacing w:after="0" w:line="298" w:lineRule="exact"/>
              <w:shd w:val="clear" w:color="auto" w:fill="auto"/>
              <w:tabs>
                <w:tab w:val="left" w:pos="442" w:leader="none"/>
              </w:tabs>
              <w:framePr w:w="10066" w:wrap="notBeside" w:vAnchor="text" w:hAnchor="text" w:xAlign="center" w:y="1"/>
            </w:pPr>
            <w:r>
              <w:rPr>
                <w:rStyle w:val="1293"/>
              </w:rPr>
              <w:t xml:space="preserve">Соглашение об изъятии земельного участка</w:t>
            </w:r>
            <w:r/>
          </w:p>
          <w:p>
            <w:pPr>
              <w:pStyle w:val="1311"/>
              <w:numPr>
                <w:ilvl w:val="0"/>
                <w:numId w:val="61"/>
              </w:numPr>
              <w:jc w:val="left"/>
              <w:spacing w:after="0" w:line="298" w:lineRule="exact"/>
              <w:shd w:val="clear" w:color="auto" w:fill="auto"/>
              <w:tabs>
                <w:tab w:val="left" w:pos="480" w:leader="none"/>
              </w:tabs>
              <w:framePr w:w="10066" w:wrap="notBeside" w:vAnchor="text" w:hAnchor="text" w:xAlign="center" w:y="1"/>
            </w:pPr>
            <w:r>
              <w:rPr>
                <w:rStyle w:val="1293"/>
              </w:rPr>
              <w:t xml:space="preserve">Решение суда, на основании которого изъят земельный участок</w:t>
            </w:r>
            <w:r/>
          </w:p>
        </w:tc>
      </w:tr>
      <w:tr>
        <w:trPr>
          <w:jc w:val="center"/>
          <w:trHeight w:val="2093"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36.</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169. На основании какого документа заявитель осуществляет недропользование?</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62"/>
              </w:numPr>
              <w:jc w:val="left"/>
              <w:spacing w:after="0" w:line="298" w:lineRule="exact"/>
              <w:shd w:val="clear" w:color="auto" w:fill="auto"/>
              <w:tabs>
                <w:tab w:val="left" w:pos="466" w:leader="none"/>
              </w:tabs>
              <w:framePr w:w="10066" w:wrap="notBeside" w:vAnchor="text" w:hAnchor="text" w:xAlign="center" w:y="1"/>
            </w:pPr>
            <w:r>
              <w:rPr>
                <w:rStyle w:val="1293"/>
              </w:rPr>
              <w:t xml:space="preserve">Проектная документация на выполнение работ, связанных с пользованием недрами</w:t>
            </w:r>
            <w:r/>
          </w:p>
          <w:p>
            <w:pPr>
              <w:pStyle w:val="1311"/>
              <w:numPr>
                <w:ilvl w:val="0"/>
                <w:numId w:val="62"/>
              </w:numPr>
              <w:jc w:val="left"/>
              <w:spacing w:after="0" w:line="298" w:lineRule="exact"/>
              <w:shd w:val="clear" w:color="auto" w:fill="auto"/>
              <w:tabs>
                <w:tab w:val="left" w:pos="461" w:leader="none"/>
              </w:tabs>
              <w:framePr w:w="10066" w:wrap="notBeside" w:vAnchor="text" w:hAnchor="text" w:xAlign="center" w:y="1"/>
            </w:pPr>
            <w:r>
              <w:rPr>
                <w:rStyle w:val="1293"/>
              </w:rPr>
              <w:t xml:space="preserve">Государственное задание, предусматривающее выполнение мероприятий по государственному геологическому изучению недр</w:t>
            </w:r>
            <w:r/>
          </w:p>
          <w:p>
            <w:pPr>
              <w:pStyle w:val="1311"/>
              <w:numPr>
                <w:ilvl w:val="0"/>
                <w:numId w:val="62"/>
              </w:numPr>
              <w:jc w:val="left"/>
              <w:spacing w:after="0" w:line="298" w:lineRule="exact"/>
              <w:shd w:val="clear" w:color="auto" w:fill="auto"/>
              <w:tabs>
                <w:tab w:val="left" w:pos="466" w:leader="none"/>
              </w:tabs>
              <w:framePr w:w="10066" w:wrap="notBeside" w:vAnchor="text" w:hAnchor="text" w:xAlign="center" w:y="1"/>
            </w:pPr>
            <w:r>
              <w:rPr>
                <w:rStyle w:val="1293"/>
              </w:rPr>
              <w:t xml:space="preserve">Государственный контракт на выполнение работ по геологическому изучению недр</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37.</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173. Какой вид использования наемного дома планируется осуществлять?</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63"/>
              </w:numPr>
              <w:jc w:val="both"/>
              <w:spacing w:after="60" w:line="220" w:lineRule="exact"/>
              <w:shd w:val="clear" w:color="auto" w:fill="auto"/>
              <w:tabs>
                <w:tab w:val="left" w:pos="422" w:leader="none"/>
              </w:tabs>
              <w:framePr w:w="10066" w:wrap="notBeside" w:vAnchor="text" w:hAnchor="text" w:xAlign="center" w:y="1"/>
            </w:pPr>
            <w:r>
              <w:rPr>
                <w:rStyle w:val="1293"/>
              </w:rPr>
              <w:t xml:space="preserve">Коммерческое использование</w:t>
            </w:r>
            <w:r/>
          </w:p>
          <w:p>
            <w:pPr>
              <w:pStyle w:val="1311"/>
              <w:numPr>
                <w:ilvl w:val="0"/>
                <w:numId w:val="63"/>
              </w:numPr>
              <w:jc w:val="both"/>
              <w:spacing w:before="60" w:after="0" w:line="220" w:lineRule="exact"/>
              <w:shd w:val="clear" w:color="auto" w:fill="auto"/>
              <w:tabs>
                <w:tab w:val="left" w:pos="442" w:leader="none"/>
              </w:tabs>
              <w:framePr w:w="10066" w:wrap="notBeside" w:vAnchor="text" w:hAnchor="text" w:xAlign="center" w:y="1"/>
            </w:pPr>
            <w:r>
              <w:rPr>
                <w:rStyle w:val="1293"/>
              </w:rPr>
              <w:t xml:space="preserve">Социальное использование</w:t>
            </w:r>
            <w:r/>
          </w:p>
        </w:tc>
      </w:tr>
      <w:tr>
        <w:trPr>
          <w:jc w:val="center"/>
          <w:trHeight w:val="917"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38.</w:t>
            </w:r>
            <w:r/>
          </w:p>
        </w:tc>
        <w:tc>
          <w:tcPr>
            <w:shd w:val="clear" w:color="auto" w:fill="ffffff"/>
            <w:tcBorders>
              <w:top w:val="single" w:color="auto" w:sz="4" w:space="0"/>
              <w:left w:val="single" w:color="auto" w:sz="4" w:space="0"/>
              <w:bottom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176. На основании какого документа осуществляется добычу (вылов) водных</w:t>
            </w:r>
            <w:r/>
          </w:p>
        </w:tc>
        <w:tc>
          <w:tcPr>
            <w:shd w:val="clear" w:color="auto" w:fill="ffffff"/>
            <w:tcBorders>
              <w:top w:val="single" w:color="auto" w:sz="4" w:space="0"/>
              <w:left w:val="single" w:color="auto" w:sz="4" w:space="0"/>
              <w:bottom w:val="single" w:color="auto" w:sz="4" w:space="0"/>
              <w:right w:val="single" w:color="auto" w:sz="4" w:space="0"/>
            </w:tcBorders>
            <w:tcW w:w="6125" w:type="dxa"/>
            <w:vAlign w:val="bottom"/>
            <w:textDirection w:val="lrTb"/>
            <w:noWrap w:val="false"/>
          </w:tcPr>
          <w:p>
            <w:pPr>
              <w:pStyle w:val="1311"/>
              <w:numPr>
                <w:ilvl w:val="0"/>
                <w:numId w:val="64"/>
              </w:numPr>
              <w:jc w:val="left"/>
              <w:spacing w:after="0" w:line="298" w:lineRule="exact"/>
              <w:shd w:val="clear" w:color="auto" w:fill="auto"/>
              <w:tabs>
                <w:tab w:val="left" w:pos="461" w:leader="none"/>
              </w:tabs>
              <w:framePr w:w="10066" w:wrap="notBeside" w:vAnchor="text" w:hAnchor="text" w:xAlign="center" w:y="1"/>
            </w:pPr>
            <w:r>
              <w:rPr>
                <w:rStyle w:val="1293"/>
              </w:rPr>
              <w:t xml:space="preserve">Решение о предоставлении в пользование водных биологических ресурсов</w:t>
            </w:r>
            <w:r/>
          </w:p>
          <w:p>
            <w:pPr>
              <w:pStyle w:val="1311"/>
              <w:numPr>
                <w:ilvl w:val="0"/>
                <w:numId w:val="64"/>
              </w:numPr>
              <w:jc w:val="both"/>
              <w:spacing w:after="0" w:line="298" w:lineRule="exact"/>
              <w:shd w:val="clear" w:color="auto" w:fill="auto"/>
              <w:tabs>
                <w:tab w:val="left" w:pos="456" w:leader="none"/>
              </w:tabs>
              <w:framePr w:w="10066" w:wrap="notBeside" w:vAnchor="text" w:hAnchor="text" w:xAlign="center" w:y="1"/>
            </w:pPr>
            <w:r>
              <w:rPr>
                <w:rStyle w:val="1293"/>
              </w:rPr>
              <w:t xml:space="preserve">Договор о предоставлении рыбопромыслового</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907"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биологических ресурсов?</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jc w:val="both"/>
              <w:spacing w:after="0" w:line="298" w:lineRule="exact"/>
              <w:shd w:val="clear" w:color="auto" w:fill="auto"/>
              <w:framePr w:w="10066" w:wrap="notBeside" w:vAnchor="text" w:hAnchor="text" w:xAlign="center" w:y="1"/>
            </w:pPr>
            <w:r>
              <w:rPr>
                <w:rStyle w:val="1293"/>
              </w:rPr>
              <w:t xml:space="preserve">участка</w:t>
            </w:r>
            <w:r/>
          </w:p>
          <w:p>
            <w:pPr>
              <w:pStyle w:val="1311"/>
              <w:jc w:val="left"/>
              <w:spacing w:after="0" w:line="298" w:lineRule="exact"/>
              <w:shd w:val="clear" w:color="auto" w:fill="auto"/>
              <w:framePr w:w="10066" w:wrap="notBeside" w:vAnchor="text" w:hAnchor="text" w:xAlign="center" w:y="1"/>
            </w:pPr>
            <w:r>
              <w:rPr>
                <w:rStyle w:val="1293"/>
              </w:rPr>
              <w:t xml:space="preserve">179. Договор пользования водными биологическими ресурсами</w:t>
            </w:r>
            <w:r/>
          </w:p>
        </w:tc>
      </w:tr>
      <w:tr>
        <w:trPr>
          <w:jc w:val="center"/>
          <w:trHeight w:val="94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39.</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180. На основании какого документа заявитель обращается за получением участка?</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65"/>
              </w:numPr>
              <w:jc w:val="both"/>
              <w:spacing w:after="60" w:line="220" w:lineRule="exact"/>
              <w:shd w:val="clear" w:color="auto" w:fill="auto"/>
              <w:tabs>
                <w:tab w:val="left" w:pos="432" w:leader="none"/>
              </w:tabs>
              <w:framePr w:w="10066" w:wrap="notBeside" w:vAnchor="text" w:hAnchor="text" w:xAlign="center" w:y="1"/>
            </w:pPr>
            <w:r>
              <w:rPr>
                <w:rStyle w:val="1293"/>
              </w:rPr>
              <w:t xml:space="preserve">Указ Президента Российской Федерации</w:t>
            </w:r>
            <w:r/>
          </w:p>
          <w:p>
            <w:pPr>
              <w:pStyle w:val="1311"/>
              <w:numPr>
                <w:ilvl w:val="0"/>
                <w:numId w:val="65"/>
              </w:numPr>
              <w:jc w:val="both"/>
              <w:spacing w:before="60" w:after="0" w:line="220" w:lineRule="exact"/>
              <w:shd w:val="clear" w:color="auto" w:fill="auto"/>
              <w:tabs>
                <w:tab w:val="left" w:pos="442" w:leader="none"/>
              </w:tabs>
              <w:framePr w:w="10066" w:wrap="notBeside" w:vAnchor="text" w:hAnchor="text" w:xAlign="center" w:y="1"/>
            </w:pPr>
            <w:r>
              <w:rPr>
                <w:rStyle w:val="1293"/>
              </w:rPr>
              <w:t xml:space="preserve">Распоряжение Президента Российской Федерации</w:t>
            </w:r>
            <w:r/>
          </w:p>
        </w:tc>
      </w:tr>
      <w:tr>
        <w:trPr>
          <w:jc w:val="center"/>
          <w:trHeight w:val="11204"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40.</w:t>
            </w:r>
            <w:r/>
          </w:p>
        </w:tc>
        <w:tc>
          <w:tcPr>
            <w:shd w:val="clear" w:color="auto" w:fill="ffffff"/>
            <w:tcBorders>
              <w:top w:val="single" w:color="auto" w:sz="4" w:space="0"/>
              <w:left w:val="single" w:color="auto" w:sz="4" w:space="0"/>
              <w:bottom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183. К какой категории относится заявитель (иностранное юридическое лицо)?</w:t>
            </w:r>
            <w:r/>
          </w:p>
        </w:tc>
        <w:tc>
          <w:tcPr>
            <w:shd w:val="clear" w:color="auto" w:fill="ffffff"/>
            <w:tcBorders>
              <w:top w:val="single" w:color="auto" w:sz="4" w:space="0"/>
              <w:left w:val="single" w:color="auto" w:sz="4" w:space="0"/>
              <w:bottom w:val="single" w:color="auto" w:sz="4" w:space="0"/>
              <w:right w:val="single" w:color="auto" w:sz="4" w:space="0"/>
            </w:tcBorders>
            <w:tcW w:w="6125" w:type="dxa"/>
            <w:vAlign w:val="bottom"/>
            <w:textDirection w:val="lrTb"/>
            <w:noWrap w:val="false"/>
          </w:tcPr>
          <w:p>
            <w:pPr>
              <w:pStyle w:val="1311"/>
              <w:numPr>
                <w:ilvl w:val="0"/>
                <w:numId w:val="66"/>
              </w:numPr>
              <w:jc w:val="both"/>
              <w:spacing w:after="0" w:line="298" w:lineRule="exact"/>
              <w:shd w:val="clear" w:color="auto" w:fill="auto"/>
              <w:tabs>
                <w:tab w:val="left" w:pos="432" w:leader="none"/>
              </w:tabs>
              <w:framePr w:w="10066" w:wrap="notBeside" w:vAnchor="text" w:hAnchor="text" w:xAlign="center" w:y="1"/>
            </w:pPr>
            <w:r>
              <w:rPr>
                <w:rStyle w:val="1293"/>
              </w:rPr>
              <w:t xml:space="preserve">Арендатор земельного участка</w:t>
            </w:r>
            <w:r/>
          </w:p>
          <w:p>
            <w:pPr>
              <w:pStyle w:val="1311"/>
              <w:numPr>
                <w:ilvl w:val="0"/>
                <w:numId w:val="66"/>
              </w:numPr>
              <w:jc w:val="left"/>
              <w:spacing w:after="0" w:line="298" w:lineRule="exact"/>
              <w:shd w:val="clear" w:color="auto" w:fill="auto"/>
              <w:tabs>
                <w:tab w:val="left" w:pos="485" w:leader="none"/>
              </w:tabs>
              <w:framePr w:w="10066" w:wrap="notBeside" w:vAnchor="text" w:hAnchor="text" w:xAlign="center" w:y="1"/>
            </w:pPr>
            <w:r>
              <w:rPr>
                <w:rStyle w:val="1293"/>
              </w:rPr>
              <w:t xml:space="preserve">Лицо, с которым заключен договор о развитии застроенной территории</w:t>
            </w:r>
            <w:r/>
          </w:p>
          <w:p>
            <w:pPr>
              <w:pStyle w:val="1311"/>
              <w:numPr>
                <w:ilvl w:val="0"/>
                <w:numId w:val="66"/>
              </w:numPr>
              <w:jc w:val="both"/>
              <w:spacing w:after="0" w:line="298" w:lineRule="exact"/>
              <w:shd w:val="clear" w:color="auto" w:fill="auto"/>
              <w:tabs>
                <w:tab w:val="left" w:pos="480" w:leader="none"/>
              </w:tabs>
              <w:framePr w:w="10066" w:wrap="notBeside" w:vAnchor="text" w:hAnchor="text" w:xAlign="center" w:y="1"/>
            </w:pPr>
            <w:r>
              <w:rPr>
                <w:rStyle w:val="1293"/>
              </w:rPr>
              <w:t xml:space="preserve">Собственник или пользователь здания, сооружения, помещений в них</w:t>
            </w:r>
            <w:r/>
          </w:p>
          <w:p>
            <w:pPr>
              <w:pStyle w:val="1311"/>
              <w:numPr>
                <w:ilvl w:val="0"/>
                <w:numId w:val="66"/>
              </w:numPr>
              <w:jc w:val="left"/>
              <w:spacing w:after="0" w:line="298" w:lineRule="exact"/>
              <w:shd w:val="clear" w:color="auto" w:fill="auto"/>
              <w:tabs>
                <w:tab w:val="left" w:pos="480" w:leader="none"/>
              </w:tabs>
              <w:framePr w:w="10066" w:wrap="notBeside" w:vAnchor="text" w:hAnchor="text" w:xAlign="center" w:y="1"/>
            </w:pPr>
            <w:r>
              <w:rPr>
                <w:rStyle w:val="1293"/>
              </w:rPr>
              <w:t xml:space="preserve">Собственник объекта незавершенного строительства</w:t>
            </w:r>
            <w:r/>
          </w:p>
          <w:p>
            <w:pPr>
              <w:pStyle w:val="1311"/>
              <w:numPr>
                <w:ilvl w:val="0"/>
                <w:numId w:val="66"/>
              </w:numPr>
              <w:jc w:val="left"/>
              <w:spacing w:after="0" w:line="298" w:lineRule="exact"/>
              <w:shd w:val="clear" w:color="auto" w:fill="auto"/>
              <w:tabs>
                <w:tab w:val="left" w:pos="475" w:leader="none"/>
              </w:tabs>
              <w:framePr w:w="10066" w:wrap="notBeside" w:vAnchor="text" w:hAnchor="text" w:xAlign="center" w:y="1"/>
            </w:pPr>
            <w:r>
              <w:rPr>
                <w:rStyle w:val="1293"/>
              </w:rPr>
              <w:t xml:space="preserve">Лицо, испрашивающее участок для размещения объектов инженерно-технического обеспечения</w:t>
            </w:r>
            <w:r/>
          </w:p>
          <w:p>
            <w:pPr>
              <w:pStyle w:val="1311"/>
              <w:numPr>
                <w:ilvl w:val="0"/>
                <w:numId w:val="66"/>
              </w:numPr>
              <w:jc w:val="left"/>
              <w:spacing w:after="0" w:line="298" w:lineRule="exact"/>
              <w:shd w:val="clear" w:color="auto" w:fill="auto"/>
              <w:tabs>
                <w:tab w:val="left" w:pos="480" w:leader="none"/>
              </w:tabs>
              <w:framePr w:w="10066" w:wrap="notBeside" w:vAnchor="text" w:hAnchor="text" w:xAlign="center" w:y="1"/>
            </w:pPr>
            <w:r>
              <w:rPr>
                <w:rStyle w:val="1293"/>
              </w:rPr>
              <w:t xml:space="preserve">Лицо, с которым заключен договор о комплексном развитии территории</w:t>
            </w:r>
            <w:r/>
          </w:p>
          <w:p>
            <w:pPr>
              <w:pStyle w:val="1311"/>
              <w:numPr>
                <w:ilvl w:val="0"/>
                <w:numId w:val="66"/>
              </w:numPr>
              <w:jc w:val="left"/>
              <w:spacing w:after="0" w:line="298" w:lineRule="exact"/>
              <w:shd w:val="clear" w:color="auto" w:fill="auto"/>
              <w:tabs>
                <w:tab w:val="left" w:pos="475" w:leader="none"/>
              </w:tabs>
              <w:framePr w:w="10066" w:wrap="notBeside" w:vAnchor="text" w:hAnchor="text" w:xAlign="center" w:y="1"/>
            </w:pPr>
            <w:r>
              <w:rPr>
                <w:rStyle w:val="1293"/>
              </w:rPr>
              <w:t xml:space="preserve">Лицо, испрашивающее участок для размещения социальных объектов</w:t>
            </w:r>
            <w:r/>
          </w:p>
          <w:p>
            <w:pPr>
              <w:pStyle w:val="1311"/>
              <w:numPr>
                <w:ilvl w:val="0"/>
                <w:numId w:val="66"/>
              </w:numPr>
              <w:jc w:val="left"/>
              <w:spacing w:after="0" w:line="298" w:lineRule="exact"/>
              <w:shd w:val="clear" w:color="auto" w:fill="auto"/>
              <w:tabs>
                <w:tab w:val="left" w:pos="475" w:leader="none"/>
              </w:tabs>
              <w:framePr w:w="10066" w:wrap="notBeside" w:vAnchor="text" w:hAnchor="text" w:xAlign="center" w:y="1"/>
            </w:pPr>
            <w:r>
              <w:rPr>
                <w:rStyle w:val="1293"/>
              </w:rPr>
              <w:t xml:space="preserve">Лицо, испрашивающее участок для выполнения международных обязательств</w:t>
            </w:r>
            <w:r/>
          </w:p>
          <w:p>
            <w:pPr>
              <w:pStyle w:val="1311"/>
              <w:numPr>
                <w:ilvl w:val="0"/>
                <w:numId w:val="66"/>
              </w:numPr>
              <w:jc w:val="both"/>
              <w:spacing w:after="0" w:line="298" w:lineRule="exact"/>
              <w:shd w:val="clear" w:color="auto" w:fill="auto"/>
              <w:tabs>
                <w:tab w:val="left" w:pos="456" w:leader="none"/>
              </w:tabs>
              <w:framePr w:w="10066" w:wrap="notBeside" w:vAnchor="text" w:hAnchor="text" w:xAlign="center" w:y="1"/>
            </w:pPr>
            <w:r>
              <w:rPr>
                <w:rStyle w:val="1293"/>
              </w:rPr>
              <w:t xml:space="preserve">Лицо, у которого изъят арендованный участок</w:t>
            </w:r>
            <w:r/>
          </w:p>
          <w:p>
            <w:pPr>
              <w:pStyle w:val="1311"/>
              <w:numPr>
                <w:ilvl w:val="0"/>
                <w:numId w:val="66"/>
              </w:numPr>
              <w:jc w:val="left"/>
              <w:spacing w:after="0" w:line="298" w:lineRule="exact"/>
              <w:shd w:val="clear" w:color="auto" w:fill="auto"/>
              <w:tabs>
                <w:tab w:val="left" w:pos="475" w:leader="none"/>
              </w:tabs>
              <w:framePr w:w="10066" w:wrap="notBeside" w:vAnchor="text" w:hAnchor="text" w:xAlign="center" w:y="1"/>
            </w:pPr>
            <w:r>
              <w:rPr>
                <w:rStyle w:val="1293"/>
              </w:rPr>
              <w:t xml:space="preserve">Лицо, имеющее право на приобретение в собственность участка без торгов</w:t>
            </w:r>
            <w:r/>
          </w:p>
          <w:p>
            <w:pPr>
              <w:pStyle w:val="1311"/>
              <w:numPr>
                <w:ilvl w:val="0"/>
                <w:numId w:val="66"/>
              </w:numPr>
              <w:jc w:val="both"/>
              <w:spacing w:after="0" w:line="298" w:lineRule="exact"/>
              <w:shd w:val="clear" w:color="auto" w:fill="auto"/>
              <w:tabs>
                <w:tab w:val="left" w:pos="451" w:leader="none"/>
              </w:tabs>
              <w:framePr w:w="10066" w:wrap="notBeside" w:vAnchor="text" w:hAnchor="text" w:xAlign="center" w:y="1"/>
            </w:pPr>
            <w:r>
              <w:rPr>
                <w:rStyle w:val="1293"/>
              </w:rPr>
              <w:t xml:space="preserve">Недропользователь</w:t>
            </w:r>
            <w:r/>
          </w:p>
          <w:p>
            <w:pPr>
              <w:pStyle w:val="1311"/>
              <w:numPr>
                <w:ilvl w:val="0"/>
                <w:numId w:val="66"/>
              </w:numPr>
              <w:jc w:val="both"/>
              <w:spacing w:after="0" w:line="298" w:lineRule="exact"/>
              <w:shd w:val="clear" w:color="auto" w:fill="auto"/>
              <w:tabs>
                <w:tab w:val="left" w:pos="451" w:leader="none"/>
              </w:tabs>
              <w:framePr w:w="10066" w:wrap="notBeside" w:vAnchor="text" w:hAnchor="text" w:xAlign="center" w:y="1"/>
            </w:pPr>
            <w:r>
              <w:rPr>
                <w:rStyle w:val="1293"/>
              </w:rPr>
              <w:t xml:space="preserve">Резидент особой экономической зоны</w:t>
            </w:r>
            <w:r/>
          </w:p>
          <w:p>
            <w:pPr>
              <w:pStyle w:val="1311"/>
              <w:numPr>
                <w:ilvl w:val="0"/>
                <w:numId w:val="66"/>
              </w:numPr>
              <w:jc w:val="left"/>
              <w:spacing w:after="0" w:line="298" w:lineRule="exact"/>
              <w:shd w:val="clear" w:color="auto" w:fill="auto"/>
              <w:tabs>
                <w:tab w:val="left" w:pos="475" w:leader="none"/>
              </w:tabs>
              <w:framePr w:w="10066" w:wrap="notBeside" w:vAnchor="text" w:hAnchor="text" w:xAlign="center" w:y="1"/>
            </w:pPr>
            <w:r>
              <w:rPr>
                <w:rStyle w:val="1293"/>
              </w:rPr>
              <w:t xml:space="preserve">Лицо, с которым заключено соглашение о взаимодействии в сфере развития инфраструктуры особой экономической зоны</w:t>
            </w:r>
            <w:r/>
          </w:p>
          <w:p>
            <w:pPr>
              <w:pStyle w:val="1311"/>
              <w:numPr>
                <w:ilvl w:val="0"/>
                <w:numId w:val="66"/>
              </w:numPr>
              <w:jc w:val="left"/>
              <w:spacing w:after="0" w:line="298" w:lineRule="exact"/>
              <w:shd w:val="clear" w:color="auto" w:fill="auto"/>
              <w:tabs>
                <w:tab w:val="left" w:pos="475" w:leader="none"/>
              </w:tabs>
              <w:framePr w:w="10066" w:wrap="notBeside" w:vAnchor="text" w:hAnchor="text" w:xAlign="center" w:y="1"/>
            </w:pPr>
            <w:r>
              <w:rPr>
                <w:rStyle w:val="1293"/>
              </w:rPr>
              <w:t xml:space="preserve">Лицо, с которым заключено концессионное соглашение</w:t>
            </w:r>
            <w:r/>
          </w:p>
          <w:p>
            <w:pPr>
              <w:pStyle w:val="1311"/>
              <w:numPr>
                <w:ilvl w:val="0"/>
                <w:numId w:val="66"/>
              </w:numPr>
              <w:jc w:val="left"/>
              <w:spacing w:after="0" w:line="298" w:lineRule="exact"/>
              <w:shd w:val="clear" w:color="auto" w:fill="auto"/>
              <w:tabs>
                <w:tab w:val="left" w:pos="485" w:leader="none"/>
              </w:tabs>
              <w:framePr w:w="10066" w:wrap="notBeside" w:vAnchor="text" w:hAnchor="text" w:xAlign="center" w:y="1"/>
            </w:pPr>
            <w:r>
              <w:rPr>
                <w:rStyle w:val="1293"/>
              </w:rPr>
              <w:t xml:space="preserve">Лицо, заключившее договор об освоении территории в целях строительства и эксплуатации наемного дома</w:t>
            </w:r>
            <w:r/>
          </w:p>
          <w:p>
            <w:pPr>
              <w:pStyle w:val="1311"/>
              <w:numPr>
                <w:ilvl w:val="0"/>
                <w:numId w:val="66"/>
              </w:numPr>
              <w:jc w:val="left"/>
              <w:spacing w:after="0" w:line="298" w:lineRule="exact"/>
              <w:shd w:val="clear" w:color="auto" w:fill="auto"/>
              <w:tabs>
                <w:tab w:val="left" w:pos="475" w:leader="none"/>
              </w:tabs>
              <w:framePr w:w="10066" w:wrap="notBeside" w:vAnchor="text" w:hAnchor="text" w:xAlign="center" w:y="1"/>
            </w:pPr>
            <w:r>
              <w:rPr>
                <w:rStyle w:val="1293"/>
              </w:rPr>
              <w:t xml:space="preserve">Лицо, с которым заключен специальный инвестиционный контракт</w:t>
            </w:r>
            <w:r/>
          </w:p>
          <w:p>
            <w:pPr>
              <w:pStyle w:val="1311"/>
              <w:numPr>
                <w:ilvl w:val="0"/>
                <w:numId w:val="66"/>
              </w:numPr>
              <w:jc w:val="left"/>
              <w:spacing w:after="0" w:line="298" w:lineRule="exact"/>
              <w:shd w:val="clear" w:color="auto" w:fill="auto"/>
              <w:tabs>
                <w:tab w:val="left" w:pos="480" w:leader="none"/>
              </w:tabs>
              <w:framePr w:w="10066" w:wrap="notBeside" w:vAnchor="text" w:hAnchor="text" w:xAlign="center" w:y="1"/>
            </w:pPr>
            <w:r>
              <w:rPr>
                <w:rStyle w:val="1293"/>
              </w:rPr>
              <w:t xml:space="preserve">Лицо, с которым заключено охотхозяйственное соглашение</w:t>
            </w:r>
            <w:r/>
          </w:p>
          <w:p>
            <w:pPr>
              <w:pStyle w:val="1311"/>
              <w:numPr>
                <w:ilvl w:val="0"/>
                <w:numId w:val="66"/>
              </w:numPr>
              <w:jc w:val="left"/>
              <w:spacing w:after="0" w:line="298" w:lineRule="exact"/>
              <w:shd w:val="clear" w:color="auto" w:fill="auto"/>
              <w:tabs>
                <w:tab w:val="left" w:pos="480" w:leader="none"/>
              </w:tabs>
              <w:framePr w:w="10066" w:wrap="notBeside" w:vAnchor="text" w:hAnchor="text" w:xAlign="center" w:y="1"/>
            </w:pPr>
            <w:r>
              <w:rPr>
                <w:rStyle w:val="1293"/>
              </w:rPr>
              <w:t xml:space="preserve">Лицо, испрашивающее участок для размещения водохранилища или гидротехнического сооружения</w:t>
            </w:r>
            <w:r/>
          </w:p>
          <w:p>
            <w:pPr>
              <w:pStyle w:val="1311"/>
              <w:numPr>
                <w:ilvl w:val="0"/>
                <w:numId w:val="66"/>
              </w:numPr>
              <w:jc w:val="left"/>
              <w:spacing w:after="0" w:line="298" w:lineRule="exact"/>
              <w:shd w:val="clear" w:color="auto" w:fill="auto"/>
              <w:tabs>
                <w:tab w:val="left" w:pos="470" w:leader="none"/>
              </w:tabs>
              <w:framePr w:w="10066" w:wrap="notBeside" w:vAnchor="text" w:hAnchor="text" w:xAlign="center" w:y="1"/>
            </w:pPr>
            <w:r>
              <w:rPr>
                <w:rStyle w:val="1293"/>
              </w:rPr>
              <w:t xml:space="preserve">Резидент зоны территориального развития, включенный в реестр резидентов такой зоны</w:t>
            </w:r>
            <w:r/>
          </w:p>
          <w:p>
            <w:pPr>
              <w:pStyle w:val="1311"/>
              <w:numPr>
                <w:ilvl w:val="0"/>
                <w:numId w:val="66"/>
              </w:numPr>
              <w:jc w:val="left"/>
              <w:spacing w:after="0" w:line="298" w:lineRule="exact"/>
              <w:shd w:val="clear" w:color="auto" w:fill="auto"/>
              <w:tabs>
                <w:tab w:val="left" w:pos="480" w:leader="none"/>
              </w:tabs>
              <w:framePr w:w="10066" w:wrap="notBeside" w:vAnchor="text" w:hAnchor="text" w:xAlign="center" w:y="1"/>
            </w:pPr>
            <w:r>
              <w:rPr>
                <w:rStyle w:val="1293"/>
              </w:rPr>
              <w:t xml:space="preserve">Лицо, имеющее право на добычу (вылов) водных биологических ресурсов</w:t>
            </w:r>
            <w:r/>
          </w:p>
          <w:p>
            <w:pPr>
              <w:pStyle w:val="1311"/>
              <w:numPr>
                <w:ilvl w:val="0"/>
                <w:numId w:val="66"/>
              </w:numPr>
              <w:jc w:val="left"/>
              <w:spacing w:after="0" w:line="298" w:lineRule="exact"/>
              <w:shd w:val="clear" w:color="auto" w:fill="auto"/>
              <w:tabs>
                <w:tab w:val="left" w:pos="480" w:leader="none"/>
              </w:tabs>
              <w:framePr w:w="10066" w:wrap="notBeside" w:vAnchor="text" w:hAnchor="text" w:xAlign="center" w:y="1"/>
            </w:pPr>
            <w:r>
              <w:rPr>
                <w:rStyle w:val="1293"/>
              </w:rPr>
              <w:t xml:space="preserve">Лицо, осуществляющее товарную аквакультуру (товарное рыбоводство)</w:t>
            </w:r>
            <w:r/>
          </w:p>
          <w:p>
            <w:pPr>
              <w:pStyle w:val="1311"/>
              <w:numPr>
                <w:ilvl w:val="0"/>
                <w:numId w:val="66"/>
              </w:numPr>
              <w:jc w:val="both"/>
              <w:spacing w:after="0" w:line="298" w:lineRule="exact"/>
              <w:shd w:val="clear" w:color="auto" w:fill="auto"/>
              <w:tabs>
                <w:tab w:val="left" w:pos="480" w:leader="none"/>
              </w:tabs>
              <w:framePr w:w="10066" w:wrap="notBeside" w:vAnchor="text" w:hAnchor="text" w:xAlign="center" w:y="1"/>
            </w:pPr>
            <w:r>
              <w:rPr>
                <w:rStyle w:val="1293"/>
              </w:rPr>
              <w:t xml:space="preserve">Лицо, испрашивающее участок в соответствии с</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610"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3374"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jc w:val="left"/>
              <w:spacing w:after="0" w:line="302" w:lineRule="exact"/>
              <w:shd w:val="clear" w:color="auto" w:fill="auto"/>
              <w:framePr w:w="10066" w:wrap="notBeside" w:vAnchor="text" w:hAnchor="text" w:xAlign="center" w:y="1"/>
            </w:pPr>
            <w:r>
              <w:rPr>
                <w:rStyle w:val="1293"/>
              </w:rPr>
              <w:t xml:space="preserve">указом или распоряжением Президента Российской Федерации</w:t>
            </w:r>
            <w:r/>
          </w:p>
        </w:tc>
      </w:tr>
      <w:tr>
        <w:trPr>
          <w:jc w:val="center"/>
          <w:trHeight w:val="2693"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41.</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206. К какой категории арендатора относится заявитель?</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67"/>
              </w:numPr>
              <w:jc w:val="left"/>
              <w:spacing w:after="0" w:line="298" w:lineRule="exact"/>
              <w:shd w:val="clear" w:color="auto" w:fill="auto"/>
              <w:tabs>
                <w:tab w:val="left" w:pos="485" w:leader="none"/>
              </w:tabs>
              <w:framePr w:w="10066" w:wrap="notBeside" w:vAnchor="text" w:hAnchor="text" w:xAlign="center" w:y="1"/>
            </w:pPr>
            <w:r>
              <w:rPr>
                <w:rStyle w:val="1293"/>
              </w:rPr>
              <w:t xml:space="preserve">Арендатор участка, имеющий право на заключение нового договора аренды</w:t>
            </w:r>
            <w:r/>
          </w:p>
          <w:p>
            <w:pPr>
              <w:pStyle w:val="1311"/>
              <w:numPr>
                <w:ilvl w:val="0"/>
                <w:numId w:val="67"/>
              </w:numPr>
              <w:jc w:val="left"/>
              <w:spacing w:after="0" w:line="298" w:lineRule="exact"/>
              <w:shd w:val="clear" w:color="auto" w:fill="auto"/>
              <w:tabs>
                <w:tab w:val="left" w:pos="480" w:leader="none"/>
              </w:tabs>
              <w:framePr w:w="10066" w:wrap="notBeside" w:vAnchor="text" w:hAnchor="text" w:xAlign="center" w:y="1"/>
            </w:pPr>
            <w:r>
              <w:rPr>
                <w:rStyle w:val="1293"/>
              </w:rPr>
              <w:t xml:space="preserve">Арендатор участка, из которого образован испрашиваемый участок</w:t>
            </w:r>
            <w:r/>
          </w:p>
          <w:p>
            <w:pPr>
              <w:pStyle w:val="1311"/>
              <w:numPr>
                <w:ilvl w:val="0"/>
                <w:numId w:val="67"/>
              </w:numPr>
              <w:jc w:val="left"/>
              <w:spacing w:after="0" w:line="298" w:lineRule="exact"/>
              <w:shd w:val="clear" w:color="auto" w:fill="auto"/>
              <w:tabs>
                <w:tab w:val="left" w:pos="480" w:leader="none"/>
              </w:tabs>
              <w:framePr w:w="10066" w:wrap="notBeside" w:vAnchor="text" w:hAnchor="text" w:xAlign="center" w:y="1"/>
            </w:pPr>
            <w:r>
              <w:rPr>
                <w:rStyle w:val="1293"/>
              </w:rPr>
              <w:t xml:space="preserve">Арендатор участка, предназначенного для ведения сельскохозяйственного производства</w:t>
            </w:r>
            <w:r/>
          </w:p>
          <w:p>
            <w:pPr>
              <w:pStyle w:val="1311"/>
              <w:numPr>
                <w:ilvl w:val="0"/>
                <w:numId w:val="67"/>
              </w:numPr>
              <w:jc w:val="left"/>
              <w:spacing w:after="0" w:line="298" w:lineRule="exact"/>
              <w:shd w:val="clear" w:color="auto" w:fill="auto"/>
              <w:tabs>
                <w:tab w:val="left" w:pos="480" w:leader="none"/>
              </w:tabs>
              <w:framePr w:w="10066" w:wrap="notBeside" w:vAnchor="text" w:hAnchor="text" w:xAlign="center" w:y="1"/>
            </w:pPr>
            <w:r>
              <w:rPr>
                <w:rStyle w:val="1293"/>
              </w:rPr>
              <w:t xml:space="preserve">Арендатор участка, предоставленного для комплексного освоения территории, из которого образован испрашиваемый участок</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42.</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211. Договор аренды земельного участка зарегистрирован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68"/>
              </w:numPr>
              <w:jc w:val="both"/>
              <w:spacing w:after="60" w:line="220" w:lineRule="exact"/>
              <w:shd w:val="clear" w:color="auto" w:fill="auto"/>
              <w:tabs>
                <w:tab w:val="left" w:pos="480" w:leader="none"/>
              </w:tabs>
              <w:framePr w:w="10066" w:wrap="notBeside" w:vAnchor="text" w:hAnchor="text" w:xAlign="center" w:y="1"/>
            </w:pPr>
            <w:r>
              <w:rPr>
                <w:rStyle w:val="1293"/>
              </w:rPr>
              <w:t xml:space="preserve">Договор зарегистрирован в ЕГРН</w:t>
            </w:r>
            <w:r/>
          </w:p>
          <w:p>
            <w:pPr>
              <w:pStyle w:val="1311"/>
              <w:numPr>
                <w:ilvl w:val="0"/>
                <w:numId w:val="68"/>
              </w:numPr>
              <w:jc w:val="both"/>
              <w:spacing w:before="60" w:after="0" w:line="220" w:lineRule="exact"/>
              <w:shd w:val="clear" w:color="auto" w:fill="auto"/>
              <w:tabs>
                <w:tab w:val="left" w:pos="480" w:leader="none"/>
              </w:tabs>
              <w:framePr w:w="10066" w:wrap="notBeside" w:vAnchor="text" w:hAnchor="text" w:xAlign="center" w:y="1"/>
            </w:pPr>
            <w:r>
              <w:rPr>
                <w:rStyle w:val="1293"/>
              </w:rPr>
              <w:t xml:space="preserve">Договор не зарегистрирован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43.</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214. Договор аренды исходного земельного участка зарегистрирован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69"/>
              </w:numPr>
              <w:jc w:val="both"/>
              <w:spacing w:after="60" w:line="220" w:lineRule="exact"/>
              <w:shd w:val="clear" w:color="auto" w:fill="auto"/>
              <w:tabs>
                <w:tab w:val="left" w:pos="480" w:leader="none"/>
              </w:tabs>
              <w:framePr w:w="10066" w:wrap="notBeside" w:vAnchor="text" w:hAnchor="text" w:xAlign="center" w:y="1"/>
            </w:pPr>
            <w:r>
              <w:rPr>
                <w:rStyle w:val="1293"/>
              </w:rPr>
              <w:t xml:space="preserve">Договор зарегистрирован в ЕГРН</w:t>
            </w:r>
            <w:r/>
          </w:p>
          <w:p>
            <w:pPr>
              <w:pStyle w:val="1311"/>
              <w:numPr>
                <w:ilvl w:val="0"/>
                <w:numId w:val="69"/>
              </w:numPr>
              <w:jc w:val="both"/>
              <w:spacing w:before="60" w:after="0" w:line="220" w:lineRule="exact"/>
              <w:shd w:val="clear" w:color="auto" w:fill="auto"/>
              <w:tabs>
                <w:tab w:val="left" w:pos="480" w:leader="none"/>
              </w:tabs>
              <w:framePr w:w="10066" w:wrap="notBeside" w:vAnchor="text" w:hAnchor="text" w:xAlign="center" w:y="1"/>
            </w:pPr>
            <w:r>
              <w:rPr>
                <w:rStyle w:val="1293"/>
              </w:rPr>
              <w:t xml:space="preserve">Договор не зарегистрирован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44.</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217. Право на здание, сооружение, помещение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70"/>
              </w:numPr>
              <w:jc w:val="both"/>
              <w:spacing w:after="60" w:line="220" w:lineRule="exact"/>
              <w:shd w:val="clear" w:color="auto" w:fill="auto"/>
              <w:tabs>
                <w:tab w:val="left" w:pos="480" w:leader="none"/>
              </w:tabs>
              <w:framePr w:w="10066" w:wrap="notBeside" w:vAnchor="text" w:hAnchor="text" w:xAlign="center" w:y="1"/>
            </w:pPr>
            <w:r>
              <w:rPr>
                <w:rStyle w:val="1293"/>
              </w:rPr>
              <w:t xml:space="preserve">Право зарегистрировано в ЕГРН</w:t>
            </w:r>
            <w:r/>
          </w:p>
          <w:p>
            <w:pPr>
              <w:pStyle w:val="1311"/>
              <w:numPr>
                <w:ilvl w:val="0"/>
                <w:numId w:val="70"/>
              </w:numPr>
              <w:jc w:val="both"/>
              <w:spacing w:before="60" w:after="0" w:line="220" w:lineRule="exact"/>
              <w:shd w:val="clear" w:color="auto" w:fill="auto"/>
              <w:tabs>
                <w:tab w:val="left" w:pos="470" w:leader="none"/>
              </w:tabs>
              <w:framePr w:w="10066" w:wrap="notBeside" w:vAnchor="text" w:hAnchor="text" w:xAlign="center" w:y="1"/>
            </w:pPr>
            <w:r>
              <w:rPr>
                <w:rStyle w:val="1293"/>
              </w:rPr>
              <w:t xml:space="preserve">Право не зарегистрировано в ЕГРН</w:t>
            </w:r>
            <w:r/>
          </w:p>
        </w:tc>
      </w:tr>
      <w:tr>
        <w:trPr>
          <w:jc w:val="center"/>
          <w:trHeight w:val="90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45.</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220. Право на испрашиваемый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71"/>
              </w:numPr>
              <w:jc w:val="both"/>
              <w:spacing w:after="60" w:line="220" w:lineRule="exact"/>
              <w:shd w:val="clear" w:color="auto" w:fill="auto"/>
              <w:tabs>
                <w:tab w:val="left" w:pos="470" w:leader="none"/>
              </w:tabs>
              <w:framePr w:w="10066" w:wrap="notBeside" w:vAnchor="text" w:hAnchor="text" w:xAlign="center" w:y="1"/>
            </w:pPr>
            <w:r>
              <w:rPr>
                <w:rStyle w:val="1293"/>
              </w:rPr>
              <w:t xml:space="preserve">Право зарегистрировано в ЕГРН</w:t>
            </w:r>
            <w:r/>
          </w:p>
          <w:p>
            <w:pPr>
              <w:pStyle w:val="1311"/>
              <w:numPr>
                <w:ilvl w:val="0"/>
                <w:numId w:val="71"/>
              </w:numPr>
              <w:jc w:val="both"/>
              <w:spacing w:before="60" w:after="0" w:line="220" w:lineRule="exact"/>
              <w:shd w:val="clear" w:color="auto" w:fill="auto"/>
              <w:tabs>
                <w:tab w:val="left" w:pos="470" w:leader="none"/>
              </w:tabs>
              <w:framePr w:w="10066" w:wrap="notBeside" w:vAnchor="text" w:hAnchor="text" w:xAlign="center" w:y="1"/>
            </w:pPr>
            <w:r>
              <w:rPr>
                <w:rStyle w:val="1293"/>
              </w:rPr>
              <w:t xml:space="preserve">Право не зарегистрировано в ЕГРН</w:t>
            </w:r>
            <w:r/>
          </w:p>
        </w:tc>
      </w:tr>
      <w:tr>
        <w:trPr>
          <w:jc w:val="center"/>
          <w:trHeight w:val="1014"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46.</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223. Право на объект незавершенного строительства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72"/>
              </w:numPr>
              <w:jc w:val="both"/>
              <w:spacing w:after="60" w:line="220" w:lineRule="exact"/>
              <w:shd w:val="clear" w:color="auto" w:fill="auto"/>
              <w:tabs>
                <w:tab w:val="left" w:pos="470" w:leader="none"/>
              </w:tabs>
              <w:framePr w:w="10066" w:wrap="notBeside" w:vAnchor="text" w:hAnchor="text" w:xAlign="center" w:y="1"/>
            </w:pPr>
            <w:r>
              <w:rPr>
                <w:rStyle w:val="1293"/>
              </w:rPr>
              <w:t xml:space="preserve">Право зарегистрировано в ЕГРН</w:t>
            </w:r>
            <w:r/>
          </w:p>
          <w:p>
            <w:pPr>
              <w:pStyle w:val="1311"/>
              <w:numPr>
                <w:ilvl w:val="0"/>
                <w:numId w:val="72"/>
              </w:numPr>
              <w:jc w:val="both"/>
              <w:spacing w:before="60" w:after="0" w:line="220" w:lineRule="exact"/>
              <w:shd w:val="clear" w:color="auto" w:fill="auto"/>
              <w:tabs>
                <w:tab w:val="left" w:pos="470" w:leader="none"/>
              </w:tabs>
              <w:framePr w:w="10066" w:wrap="notBeside" w:vAnchor="text" w:hAnchor="text" w:xAlign="center" w:y="1"/>
            </w:pPr>
            <w:r>
              <w:rPr>
                <w:rStyle w:val="1293"/>
              </w:rPr>
              <w:t xml:space="preserve">Право не зарегистрировано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47.</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226. Право заявителя на испрашиваемый участок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73"/>
              </w:numPr>
              <w:jc w:val="both"/>
              <w:spacing w:after="60" w:line="220" w:lineRule="exact"/>
              <w:shd w:val="clear" w:color="auto" w:fill="auto"/>
              <w:tabs>
                <w:tab w:val="left" w:pos="470" w:leader="none"/>
              </w:tabs>
              <w:framePr w:w="10066" w:wrap="notBeside" w:vAnchor="text" w:hAnchor="text" w:xAlign="center" w:y="1"/>
            </w:pPr>
            <w:r>
              <w:rPr>
                <w:rStyle w:val="1293"/>
              </w:rPr>
              <w:t xml:space="preserve">Право зарегистрировано в ЕГРН</w:t>
            </w:r>
            <w:r/>
          </w:p>
          <w:p>
            <w:pPr>
              <w:pStyle w:val="1311"/>
              <w:numPr>
                <w:ilvl w:val="0"/>
                <w:numId w:val="73"/>
              </w:numPr>
              <w:jc w:val="both"/>
              <w:spacing w:before="60" w:after="0" w:line="220" w:lineRule="exact"/>
              <w:shd w:val="clear" w:color="auto" w:fill="auto"/>
              <w:tabs>
                <w:tab w:val="left" w:pos="480" w:leader="none"/>
              </w:tabs>
              <w:framePr w:w="10066" w:wrap="notBeside" w:vAnchor="text" w:hAnchor="text" w:xAlign="center" w:y="1"/>
            </w:pPr>
            <w:r>
              <w:rPr>
                <w:rStyle w:val="1293"/>
              </w:rPr>
              <w:t xml:space="preserve">Право не зарегистрировано в ЕГРН</w:t>
            </w:r>
            <w:r/>
          </w:p>
        </w:tc>
      </w:tr>
      <w:tr>
        <w:trPr>
          <w:jc w:val="center"/>
          <w:trHeight w:val="120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48.</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229. Объект относится к объектам федерального, регионального или местного значения?</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74"/>
              </w:numPr>
              <w:jc w:val="left"/>
              <w:spacing w:after="0" w:line="298" w:lineRule="exact"/>
              <w:shd w:val="clear" w:color="auto" w:fill="auto"/>
              <w:tabs>
                <w:tab w:val="left" w:pos="494" w:leader="none"/>
              </w:tabs>
              <w:framePr w:w="10066" w:wrap="notBeside" w:vAnchor="text" w:hAnchor="text" w:xAlign="center" w:y="1"/>
            </w:pPr>
            <w:r>
              <w:rPr>
                <w:rStyle w:val="1293"/>
              </w:rPr>
              <w:t xml:space="preserve">Объект не относится к объектам федерального, регионального, местного значения</w:t>
            </w:r>
            <w:r/>
          </w:p>
          <w:p>
            <w:pPr>
              <w:pStyle w:val="1311"/>
              <w:numPr>
                <w:ilvl w:val="0"/>
                <w:numId w:val="74"/>
              </w:numPr>
              <w:jc w:val="left"/>
              <w:spacing w:after="0" w:line="298" w:lineRule="exact"/>
              <w:shd w:val="clear" w:color="auto" w:fill="auto"/>
              <w:tabs>
                <w:tab w:val="left" w:pos="494" w:leader="none"/>
              </w:tabs>
              <w:framePr w:w="10066" w:wrap="notBeside" w:vAnchor="text" w:hAnchor="text" w:xAlign="center" w:y="1"/>
            </w:pPr>
            <w:r>
              <w:rPr>
                <w:rStyle w:val="1293"/>
              </w:rPr>
              <w:t xml:space="preserve">Объект относится к объектам федерального, регионального или местного значения</w:t>
            </w:r>
            <w:r/>
          </w:p>
        </w:tc>
      </w:tr>
      <w:tr>
        <w:trPr>
          <w:jc w:val="center"/>
          <w:trHeight w:val="130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49.</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232. На основании какого документа заявитель обращается за</w:t>
            </w:r>
            <w:r/>
          </w:p>
          <w:p>
            <w:pPr>
              <w:pStyle w:val="1311"/>
              <w:jc w:val="left"/>
              <w:spacing w:after="0" w:line="298" w:lineRule="exact"/>
              <w:shd w:val="clear" w:color="auto" w:fill="auto"/>
              <w:framePr w:w="10066" w:wrap="notBeside" w:vAnchor="text" w:hAnchor="text" w:xAlign="center" w:y="1"/>
            </w:pPr>
            <w:r>
              <w:rPr>
                <w:rStyle w:val="1293"/>
              </w:rPr>
              <w:t xml:space="preserve">предоставлением земельного участка?</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75"/>
              </w:numPr>
              <w:jc w:val="left"/>
              <w:spacing w:after="0" w:line="298" w:lineRule="exact"/>
              <w:shd w:val="clear" w:color="auto" w:fill="auto"/>
              <w:tabs>
                <w:tab w:val="left" w:pos="470" w:leader="none"/>
              </w:tabs>
              <w:framePr w:w="10066" w:wrap="notBeside" w:vAnchor="text" w:hAnchor="text" w:xAlign="center" w:y="1"/>
            </w:pPr>
            <w:r>
              <w:rPr>
                <w:rStyle w:val="1293"/>
              </w:rPr>
              <w:t xml:space="preserve">Распоряжение Правительства Российской Федерации</w:t>
            </w:r>
            <w:r/>
          </w:p>
          <w:p>
            <w:pPr>
              <w:pStyle w:val="1311"/>
              <w:numPr>
                <w:ilvl w:val="0"/>
                <w:numId w:val="75"/>
              </w:numPr>
              <w:jc w:val="left"/>
              <w:spacing w:after="0" w:line="298" w:lineRule="exact"/>
              <w:shd w:val="clear" w:color="auto" w:fill="auto"/>
              <w:tabs>
                <w:tab w:val="left" w:pos="470" w:leader="none"/>
              </w:tabs>
              <w:framePr w:w="10066" w:wrap="notBeside" w:vAnchor="text" w:hAnchor="text" w:xAlign="center" w:y="1"/>
            </w:pPr>
            <w:r>
              <w:rPr>
                <w:rStyle w:val="1293"/>
              </w:rPr>
              <w:t xml:space="preserve">Распоряжение высшего должностного лица субъекта Российской Федерации</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50.</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234. На основании какого документа был изъят земельный участок?</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76"/>
              </w:numPr>
              <w:jc w:val="both"/>
              <w:spacing w:after="0" w:line="298" w:lineRule="exact"/>
              <w:shd w:val="clear" w:color="auto" w:fill="auto"/>
              <w:tabs>
                <w:tab w:val="left" w:pos="490" w:leader="none"/>
              </w:tabs>
              <w:framePr w:w="10066" w:wrap="notBeside" w:vAnchor="text" w:hAnchor="text" w:xAlign="center" w:y="1"/>
            </w:pPr>
            <w:r>
              <w:rPr>
                <w:rStyle w:val="1293"/>
              </w:rPr>
              <w:t xml:space="preserve">Соглашение об изъятии земельного участка</w:t>
            </w:r>
            <w:r/>
          </w:p>
          <w:p>
            <w:pPr>
              <w:pStyle w:val="1311"/>
              <w:numPr>
                <w:ilvl w:val="0"/>
                <w:numId w:val="76"/>
              </w:numPr>
              <w:jc w:val="left"/>
              <w:spacing w:after="0" w:line="298" w:lineRule="exact"/>
              <w:shd w:val="clear" w:color="auto" w:fill="auto"/>
              <w:tabs>
                <w:tab w:val="left" w:pos="480" w:leader="none"/>
              </w:tabs>
              <w:framePr w:w="10066" w:wrap="notBeside" w:vAnchor="text" w:hAnchor="text" w:xAlign="center" w:y="1"/>
            </w:pPr>
            <w:r>
              <w:rPr>
                <w:rStyle w:val="1293"/>
              </w:rPr>
              <w:t xml:space="preserve">Решение суда, на основании которого изъят земельный участок</w:t>
            </w:r>
            <w:r/>
          </w:p>
        </w:tc>
      </w:tr>
      <w:tr>
        <w:trPr>
          <w:jc w:val="center"/>
          <w:trHeight w:val="1805"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51.</w:t>
            </w:r>
            <w:r/>
          </w:p>
        </w:tc>
        <w:tc>
          <w:tcPr>
            <w:shd w:val="clear" w:color="auto" w:fill="ffffff"/>
            <w:tcBorders>
              <w:top w:val="single" w:color="auto" w:sz="4" w:space="0"/>
              <w:left w:val="single" w:color="auto" w:sz="4" w:space="0"/>
              <w:bottom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238. На основании какого документа заявитель осуществляет недропользование?</w:t>
            </w:r>
            <w:r/>
          </w:p>
        </w:tc>
        <w:tc>
          <w:tcPr>
            <w:shd w:val="clear" w:color="auto" w:fill="ffffff"/>
            <w:tcBorders>
              <w:top w:val="single" w:color="auto" w:sz="4" w:space="0"/>
              <w:left w:val="single" w:color="auto" w:sz="4" w:space="0"/>
              <w:bottom w:val="single" w:color="auto" w:sz="4" w:space="0"/>
              <w:right w:val="single" w:color="auto" w:sz="4" w:space="0"/>
            </w:tcBorders>
            <w:tcW w:w="6125" w:type="dxa"/>
            <w:vAlign w:val="bottom"/>
            <w:textDirection w:val="lrTb"/>
            <w:noWrap w:val="false"/>
          </w:tcPr>
          <w:p>
            <w:pPr>
              <w:pStyle w:val="1311"/>
              <w:numPr>
                <w:ilvl w:val="0"/>
                <w:numId w:val="77"/>
              </w:numPr>
              <w:jc w:val="left"/>
              <w:spacing w:after="0" w:line="298" w:lineRule="exact"/>
              <w:shd w:val="clear" w:color="auto" w:fill="auto"/>
              <w:tabs>
                <w:tab w:val="left" w:pos="470" w:leader="none"/>
              </w:tabs>
              <w:framePr w:w="10066" w:wrap="notBeside" w:vAnchor="text" w:hAnchor="text" w:xAlign="center" w:y="1"/>
            </w:pPr>
            <w:r>
              <w:rPr>
                <w:rStyle w:val="1293"/>
              </w:rPr>
              <w:t xml:space="preserve">Проектная документация на выполнение работ, связанных с пользованием недрами</w:t>
            </w:r>
            <w:r/>
          </w:p>
          <w:p>
            <w:pPr>
              <w:pStyle w:val="1311"/>
              <w:numPr>
                <w:ilvl w:val="0"/>
                <w:numId w:val="77"/>
              </w:numPr>
              <w:jc w:val="left"/>
              <w:spacing w:after="0" w:line="298" w:lineRule="exact"/>
              <w:shd w:val="clear" w:color="auto" w:fill="auto"/>
              <w:tabs>
                <w:tab w:val="left" w:pos="470" w:leader="none"/>
              </w:tabs>
              <w:framePr w:w="10066" w:wrap="notBeside" w:vAnchor="text" w:hAnchor="text" w:xAlign="center" w:y="1"/>
            </w:pPr>
            <w:r>
              <w:rPr>
                <w:rStyle w:val="1293"/>
              </w:rPr>
              <w:t xml:space="preserve">Государственное задание, предусматривающее выполнение мероприятий по государственному геологическому изучению недр</w:t>
            </w:r>
            <w:r/>
          </w:p>
          <w:p>
            <w:pPr>
              <w:pStyle w:val="1311"/>
              <w:numPr>
                <w:ilvl w:val="0"/>
                <w:numId w:val="77"/>
              </w:numPr>
              <w:jc w:val="both"/>
              <w:spacing w:after="0" w:line="298" w:lineRule="exact"/>
              <w:shd w:val="clear" w:color="auto" w:fill="auto"/>
              <w:tabs>
                <w:tab w:val="left" w:pos="470" w:leader="none"/>
              </w:tabs>
              <w:framePr w:w="10066" w:wrap="notBeside" w:vAnchor="text" w:hAnchor="text" w:xAlign="center" w:y="1"/>
            </w:pPr>
            <w:r>
              <w:rPr>
                <w:rStyle w:val="1293"/>
              </w:rPr>
              <w:t xml:space="preserve">Государственный контракт на выполнение работ по</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312"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3374"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jc w:val="both"/>
              <w:spacing w:after="0" w:line="220" w:lineRule="exact"/>
              <w:shd w:val="clear" w:color="auto" w:fill="auto"/>
              <w:framePr w:w="10066" w:wrap="notBeside" w:vAnchor="text" w:hAnchor="text" w:xAlign="center" w:y="1"/>
            </w:pPr>
            <w:r>
              <w:rPr>
                <w:rStyle w:val="1293"/>
              </w:rPr>
              <w:t xml:space="preserve">геологическому изучению недр</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52.</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242. Какой вид использования наемного дома планируется осуществлять?</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78"/>
              </w:numPr>
              <w:jc w:val="both"/>
              <w:spacing w:after="60" w:line="220" w:lineRule="exact"/>
              <w:shd w:val="clear" w:color="auto" w:fill="auto"/>
              <w:tabs>
                <w:tab w:val="left" w:pos="470" w:leader="none"/>
              </w:tabs>
              <w:framePr w:w="10066" w:wrap="notBeside" w:vAnchor="text" w:hAnchor="text" w:xAlign="center" w:y="1"/>
            </w:pPr>
            <w:r>
              <w:rPr>
                <w:rStyle w:val="1293"/>
              </w:rPr>
              <w:t xml:space="preserve">Коммерческое использование</w:t>
            </w:r>
            <w:r/>
          </w:p>
          <w:p>
            <w:pPr>
              <w:pStyle w:val="1311"/>
              <w:numPr>
                <w:ilvl w:val="0"/>
                <w:numId w:val="78"/>
              </w:numPr>
              <w:jc w:val="both"/>
              <w:spacing w:before="60" w:after="0" w:line="220" w:lineRule="exact"/>
              <w:shd w:val="clear" w:color="auto" w:fill="auto"/>
              <w:tabs>
                <w:tab w:val="left" w:pos="490" w:leader="none"/>
              </w:tabs>
              <w:framePr w:w="10066" w:wrap="notBeside" w:vAnchor="text" w:hAnchor="text" w:xAlign="center" w:y="1"/>
            </w:pPr>
            <w:r>
              <w:rPr>
                <w:rStyle w:val="1293"/>
              </w:rPr>
              <w:t xml:space="preserve">Социальное использование</w:t>
            </w:r>
            <w:r/>
          </w:p>
        </w:tc>
      </w:tr>
      <w:tr>
        <w:trPr>
          <w:jc w:val="center"/>
          <w:trHeight w:val="1201"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53.</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245. На основании какого документа осуществляется добычу (вылов) водных биологических ресурсов?</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79"/>
              </w:numPr>
              <w:jc w:val="left"/>
              <w:spacing w:after="0" w:line="298" w:lineRule="exact"/>
              <w:shd w:val="clear" w:color="auto" w:fill="auto"/>
              <w:tabs>
                <w:tab w:val="left" w:pos="475" w:leader="none"/>
              </w:tabs>
              <w:framePr w:w="10066" w:wrap="notBeside" w:vAnchor="text" w:hAnchor="text" w:xAlign="center" w:y="1"/>
            </w:pPr>
            <w:r>
              <w:rPr>
                <w:rStyle w:val="1293"/>
              </w:rPr>
              <w:t xml:space="preserve">Решение о предоставлении в пользование водных биологических ресурсов</w:t>
            </w:r>
            <w:r/>
          </w:p>
          <w:p>
            <w:pPr>
              <w:pStyle w:val="1311"/>
              <w:numPr>
                <w:ilvl w:val="0"/>
                <w:numId w:val="79"/>
              </w:numPr>
              <w:jc w:val="left"/>
              <w:spacing w:after="0" w:line="298" w:lineRule="exact"/>
              <w:shd w:val="clear" w:color="auto" w:fill="auto"/>
              <w:tabs>
                <w:tab w:val="left" w:pos="485" w:leader="none"/>
              </w:tabs>
              <w:framePr w:w="10066" w:wrap="notBeside" w:vAnchor="text" w:hAnchor="text" w:xAlign="center" w:y="1"/>
            </w:pPr>
            <w:r>
              <w:rPr>
                <w:rStyle w:val="1293"/>
              </w:rPr>
              <w:t xml:space="preserve">Договор о предоставлении рыбопромыслового участка</w:t>
            </w:r>
            <w:r/>
          </w:p>
          <w:p>
            <w:pPr>
              <w:pStyle w:val="1311"/>
              <w:numPr>
                <w:ilvl w:val="0"/>
                <w:numId w:val="79"/>
              </w:numPr>
              <w:jc w:val="left"/>
              <w:spacing w:after="0" w:line="298" w:lineRule="exact"/>
              <w:shd w:val="clear" w:color="auto" w:fill="auto"/>
              <w:tabs>
                <w:tab w:val="left" w:pos="480" w:leader="none"/>
              </w:tabs>
              <w:framePr w:w="10066" w:wrap="notBeside" w:vAnchor="text" w:hAnchor="text" w:xAlign="center" w:y="1"/>
            </w:pPr>
            <w:r>
              <w:rPr>
                <w:rStyle w:val="1293"/>
              </w:rPr>
              <w:t xml:space="preserve">Договор пользования водными Биологическими ресурсами</w:t>
            </w:r>
            <w:r/>
          </w:p>
        </w:tc>
      </w:tr>
      <w:tr>
        <w:trPr>
          <w:jc w:val="center"/>
          <w:trHeight w:val="991"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54.</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249. На основании какого документа заявитель обращается за получением участка?</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80"/>
              </w:numPr>
              <w:jc w:val="both"/>
              <w:spacing w:after="60" w:line="220" w:lineRule="exact"/>
              <w:shd w:val="clear" w:color="auto" w:fill="auto"/>
              <w:tabs>
                <w:tab w:val="left" w:pos="480" w:leader="none"/>
              </w:tabs>
              <w:framePr w:w="10066" w:wrap="notBeside" w:vAnchor="text" w:hAnchor="text" w:xAlign="center" w:y="1"/>
            </w:pPr>
            <w:r>
              <w:rPr>
                <w:rStyle w:val="1293"/>
              </w:rPr>
              <w:t xml:space="preserve">Указ Президента Российской Федерации</w:t>
            </w:r>
            <w:r/>
          </w:p>
          <w:p>
            <w:pPr>
              <w:pStyle w:val="1311"/>
              <w:numPr>
                <w:ilvl w:val="0"/>
                <w:numId w:val="80"/>
              </w:numPr>
              <w:jc w:val="both"/>
              <w:spacing w:before="60" w:after="0" w:line="220" w:lineRule="exact"/>
              <w:shd w:val="clear" w:color="auto" w:fill="auto"/>
              <w:tabs>
                <w:tab w:val="left" w:pos="470" w:leader="none"/>
              </w:tabs>
              <w:framePr w:w="10066" w:wrap="notBeside" w:vAnchor="text" w:hAnchor="text" w:xAlign="center" w:y="1"/>
            </w:pPr>
            <w:r>
              <w:rPr>
                <w:rStyle w:val="1293"/>
              </w:rPr>
              <w:t xml:space="preserve">Распоряжение Президента Российской Федерации</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55.</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252. На основании какого документа формируется земельный участок?</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81"/>
              </w:numPr>
              <w:jc w:val="both"/>
              <w:spacing w:after="0" w:line="293" w:lineRule="exact"/>
              <w:shd w:val="clear" w:color="auto" w:fill="auto"/>
              <w:tabs>
                <w:tab w:val="left" w:pos="490" w:leader="none"/>
              </w:tabs>
              <w:framePr w:w="10066" w:wrap="notBeside" w:vAnchor="text" w:hAnchor="text" w:xAlign="center" w:y="1"/>
            </w:pPr>
            <w:r>
              <w:rPr>
                <w:rStyle w:val="1293"/>
              </w:rPr>
              <w:t xml:space="preserve">Схема расположения земельного участка</w:t>
            </w:r>
            <w:r/>
          </w:p>
          <w:p>
            <w:pPr>
              <w:pStyle w:val="1311"/>
              <w:numPr>
                <w:ilvl w:val="0"/>
                <w:numId w:val="81"/>
              </w:numPr>
              <w:jc w:val="both"/>
              <w:spacing w:after="0" w:line="293" w:lineRule="exact"/>
              <w:shd w:val="clear" w:color="auto" w:fill="auto"/>
              <w:tabs>
                <w:tab w:val="left" w:pos="485" w:leader="none"/>
              </w:tabs>
              <w:framePr w:w="10066" w:wrap="notBeside" w:vAnchor="text" w:hAnchor="text" w:xAlign="center" w:y="1"/>
            </w:pPr>
            <w:r>
              <w:rPr>
                <w:rStyle w:val="1293"/>
              </w:rPr>
              <w:t xml:space="preserve">Утверждённый проект межевания территории</w:t>
            </w:r>
            <w:r/>
          </w:p>
          <w:p>
            <w:pPr>
              <w:pStyle w:val="1311"/>
              <w:numPr>
                <w:ilvl w:val="0"/>
                <w:numId w:val="81"/>
              </w:numPr>
              <w:jc w:val="both"/>
              <w:spacing w:after="0" w:line="293" w:lineRule="exact"/>
              <w:shd w:val="clear" w:color="auto" w:fill="auto"/>
              <w:tabs>
                <w:tab w:val="left" w:pos="480" w:leader="none"/>
              </w:tabs>
              <w:framePr w:w="10066" w:wrap="notBeside" w:vAnchor="text" w:hAnchor="text" w:xAlign="center" w:y="1"/>
            </w:pPr>
            <w:r>
              <w:rPr>
                <w:rStyle w:val="1293"/>
              </w:rPr>
              <w:t xml:space="preserve">Проектная документация лесных участков</w:t>
            </w:r>
            <w:r/>
          </w:p>
        </w:tc>
      </w:tr>
      <w:tr>
        <w:trPr>
          <w:jc w:val="center"/>
          <w:trHeight w:val="605" w:hRule="exact"/>
        </w:trPr>
        <w:tc>
          <w:tcPr>
            <w:gridSpan w:val="3"/>
            <w:shd w:val="clear" w:color="auto" w:fill="ffffff"/>
            <w:tcBorders>
              <w:top w:val="single" w:color="auto" w:sz="4" w:space="0"/>
              <w:left w:val="single" w:color="auto" w:sz="4" w:space="0"/>
              <w:right w:val="single" w:color="auto" w:sz="4" w:space="0"/>
            </w:tcBorders>
            <w:tcW w:w="10065" w:type="dxa"/>
            <w:vAlign w:val="bottom"/>
            <w:textDirection w:val="lrTb"/>
            <w:noWrap w:val="false"/>
          </w:tcPr>
          <w:p>
            <w:pPr>
              <w:pStyle w:val="1311"/>
              <w:jc w:val="center"/>
              <w:spacing w:after="0" w:line="302" w:lineRule="exact"/>
              <w:shd w:val="clear" w:color="auto" w:fill="auto"/>
              <w:framePr w:w="10066" w:wrap="notBeside" w:vAnchor="text" w:hAnchor="text" w:xAlign="center" w:y="1"/>
            </w:pPr>
            <w:r>
              <w:rPr>
                <w:rStyle w:val="1293"/>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r/>
          </w:p>
        </w:tc>
      </w:tr>
      <w:tr>
        <w:trPr>
          <w:jc w:val="center"/>
          <w:trHeight w:val="61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56.</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1. Кто обращается за услугой?</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82"/>
              </w:numPr>
              <w:jc w:val="both"/>
              <w:spacing w:after="120" w:line="220" w:lineRule="exact"/>
              <w:shd w:val="clear" w:color="auto" w:fill="auto"/>
              <w:tabs>
                <w:tab w:val="left" w:pos="240" w:leader="none"/>
              </w:tabs>
              <w:framePr w:w="10066" w:wrap="notBeside" w:vAnchor="text" w:hAnchor="text" w:xAlign="center" w:y="1"/>
            </w:pPr>
            <w:r>
              <w:rPr>
                <w:rStyle w:val="1293"/>
              </w:rPr>
              <w:t xml:space="preserve">Заявитель</w:t>
            </w:r>
            <w:r/>
          </w:p>
          <w:p>
            <w:pPr>
              <w:pStyle w:val="1311"/>
              <w:numPr>
                <w:ilvl w:val="0"/>
                <w:numId w:val="82"/>
              </w:numPr>
              <w:jc w:val="both"/>
              <w:spacing w:before="120" w:after="0" w:line="220" w:lineRule="exact"/>
              <w:shd w:val="clear" w:color="auto" w:fill="auto"/>
              <w:tabs>
                <w:tab w:val="left" w:pos="221" w:leader="none"/>
              </w:tabs>
              <w:framePr w:w="10066" w:wrap="notBeside" w:vAnchor="text" w:hAnchor="text" w:xAlign="center" w:y="1"/>
            </w:pPr>
            <w:r>
              <w:rPr>
                <w:rStyle w:val="1293"/>
              </w:rPr>
              <w:t xml:space="preserve">Представитель</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57.</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4. К какой категории относится заявитель?</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83"/>
              </w:numPr>
              <w:jc w:val="both"/>
              <w:spacing w:after="0" w:line="298" w:lineRule="exact"/>
              <w:shd w:val="clear" w:color="auto" w:fill="auto"/>
              <w:tabs>
                <w:tab w:val="left" w:pos="230" w:leader="none"/>
              </w:tabs>
              <w:framePr w:w="10066" w:wrap="notBeside" w:vAnchor="text" w:hAnchor="text" w:xAlign="center" w:y="1"/>
            </w:pPr>
            <w:r>
              <w:rPr>
                <w:rStyle w:val="1293"/>
              </w:rPr>
              <w:t xml:space="preserve">Физическое лицо</w:t>
            </w:r>
            <w:r/>
          </w:p>
          <w:p>
            <w:pPr>
              <w:pStyle w:val="1311"/>
              <w:numPr>
                <w:ilvl w:val="0"/>
                <w:numId w:val="83"/>
              </w:numPr>
              <w:jc w:val="both"/>
              <w:spacing w:after="0" w:line="298" w:lineRule="exact"/>
              <w:shd w:val="clear" w:color="auto" w:fill="auto"/>
              <w:tabs>
                <w:tab w:val="left" w:pos="221" w:leader="none"/>
              </w:tabs>
              <w:framePr w:w="10066" w:wrap="notBeside" w:vAnchor="text" w:hAnchor="text" w:xAlign="center" w:y="1"/>
            </w:pPr>
            <w:r>
              <w:rPr>
                <w:rStyle w:val="1293"/>
              </w:rPr>
              <w:t xml:space="preserve">Индивидуальный предприниматель</w:t>
            </w:r>
            <w:r/>
          </w:p>
          <w:p>
            <w:pPr>
              <w:pStyle w:val="1311"/>
              <w:numPr>
                <w:ilvl w:val="0"/>
                <w:numId w:val="83"/>
              </w:numPr>
              <w:jc w:val="both"/>
              <w:spacing w:after="0" w:line="298" w:lineRule="exact"/>
              <w:shd w:val="clear" w:color="auto" w:fill="auto"/>
              <w:tabs>
                <w:tab w:val="left" w:pos="221" w:leader="none"/>
              </w:tabs>
              <w:framePr w:w="10066" w:wrap="notBeside" w:vAnchor="text" w:hAnchor="text" w:xAlign="center" w:y="1"/>
            </w:pPr>
            <w:r>
              <w:rPr>
                <w:rStyle w:val="1293"/>
              </w:rPr>
              <w:t xml:space="preserve">Юридическое лицо</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58.</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8. Заявитель является иностранным юридическим лицом?</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84"/>
              </w:numPr>
              <w:jc w:val="left"/>
              <w:spacing w:after="0" w:line="298" w:lineRule="exact"/>
              <w:shd w:val="clear" w:color="auto" w:fill="auto"/>
              <w:tabs>
                <w:tab w:val="left" w:pos="230" w:leader="none"/>
              </w:tabs>
              <w:framePr w:w="10066" w:wrap="notBeside" w:vAnchor="text" w:hAnchor="text" w:xAlign="center" w:y="1"/>
            </w:pPr>
            <w:r>
              <w:rPr>
                <w:rStyle w:val="1293"/>
              </w:rPr>
              <w:t xml:space="preserve">Юридическое лицо зарегистрировано в Российской Федерации</w:t>
            </w:r>
            <w:r/>
          </w:p>
          <w:p>
            <w:pPr>
              <w:pStyle w:val="1311"/>
              <w:numPr>
                <w:ilvl w:val="0"/>
                <w:numId w:val="84"/>
              </w:numPr>
              <w:jc w:val="both"/>
              <w:spacing w:after="0" w:line="298" w:lineRule="exact"/>
              <w:shd w:val="clear" w:color="auto" w:fill="auto"/>
              <w:tabs>
                <w:tab w:val="left" w:pos="302" w:leader="none"/>
              </w:tabs>
              <w:framePr w:w="10066" w:wrap="notBeside" w:vAnchor="text" w:hAnchor="text" w:xAlign="center" w:y="1"/>
            </w:pPr>
            <w:r>
              <w:rPr>
                <w:rStyle w:val="1293"/>
              </w:rPr>
              <w:t xml:space="preserve">Иностранное юридическое лицо</w:t>
            </w:r>
            <w:r/>
          </w:p>
        </w:tc>
      </w:tr>
      <w:tr>
        <w:trPr>
          <w:jc w:val="center"/>
          <w:trHeight w:val="120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59.</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11. К какой категории относится заявитель (физическое лицо)?</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85"/>
              </w:numPr>
              <w:jc w:val="left"/>
              <w:spacing w:after="0" w:line="298" w:lineRule="exact"/>
              <w:shd w:val="clear" w:color="auto" w:fill="auto"/>
              <w:tabs>
                <w:tab w:val="left" w:pos="370" w:leader="none"/>
              </w:tabs>
              <w:framePr w:w="10066" w:wrap="notBeside" w:vAnchor="text" w:hAnchor="text" w:xAlign="center" w:y="1"/>
            </w:pPr>
            <w:r>
              <w:rPr>
                <w:rStyle w:val="1293"/>
              </w:rPr>
              <w:t xml:space="preserve">Собственник здания, сооружения либо помещения в здании, сооружении</w:t>
            </w:r>
            <w:r/>
          </w:p>
          <w:p>
            <w:pPr>
              <w:pStyle w:val="1311"/>
              <w:numPr>
                <w:ilvl w:val="0"/>
                <w:numId w:val="85"/>
              </w:numPr>
              <w:jc w:val="left"/>
              <w:spacing w:after="0" w:line="298" w:lineRule="exact"/>
              <w:shd w:val="clear" w:color="auto" w:fill="auto"/>
              <w:tabs>
                <w:tab w:val="left" w:pos="350" w:leader="none"/>
              </w:tabs>
              <w:framePr w:w="10066" w:wrap="notBeside" w:vAnchor="text" w:hAnchor="text" w:xAlign="center" w:y="1"/>
            </w:pPr>
            <w:r>
              <w:rPr>
                <w:rStyle w:val="1293"/>
              </w:rPr>
              <w:t xml:space="preserve">Член садоводческого или огороднического некоммерческого товарищества</w:t>
            </w:r>
            <w:r/>
          </w:p>
        </w:tc>
      </w:tr>
      <w:tr>
        <w:trPr>
          <w:jc w:val="center"/>
          <w:trHeight w:val="90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60.</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14. Право на здание, сооружение, помещение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86"/>
              </w:numPr>
              <w:jc w:val="both"/>
              <w:spacing w:after="60" w:line="220" w:lineRule="exact"/>
              <w:shd w:val="clear" w:color="auto" w:fill="auto"/>
              <w:tabs>
                <w:tab w:val="left" w:pos="302" w:leader="none"/>
              </w:tabs>
              <w:framePr w:w="10066" w:wrap="notBeside" w:vAnchor="text" w:hAnchor="text" w:xAlign="center" w:y="1"/>
            </w:pPr>
            <w:r>
              <w:rPr>
                <w:rStyle w:val="1293"/>
              </w:rPr>
              <w:t xml:space="preserve">Право зарегистрировано в ЕГРН</w:t>
            </w:r>
            <w:r/>
          </w:p>
          <w:p>
            <w:pPr>
              <w:pStyle w:val="1311"/>
              <w:numPr>
                <w:ilvl w:val="0"/>
                <w:numId w:val="86"/>
              </w:numPr>
              <w:jc w:val="both"/>
              <w:spacing w:before="60" w:after="0" w:line="220" w:lineRule="exact"/>
              <w:shd w:val="clear" w:color="auto" w:fill="auto"/>
              <w:tabs>
                <w:tab w:val="left" w:pos="302" w:leader="none"/>
              </w:tabs>
              <w:framePr w:w="10066" w:wrap="notBeside" w:vAnchor="text" w:hAnchor="text" w:xAlign="center" w:y="1"/>
            </w:pPr>
            <w:r>
              <w:rPr>
                <w:rStyle w:val="1293"/>
              </w:rPr>
              <w:t xml:space="preserve">Право не зарегистрировано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61.</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17. Право на испрашиваемый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87"/>
              </w:numPr>
              <w:jc w:val="both"/>
              <w:spacing w:after="60" w:line="220" w:lineRule="exact"/>
              <w:shd w:val="clear" w:color="auto" w:fill="auto"/>
              <w:tabs>
                <w:tab w:val="left" w:pos="326" w:leader="none"/>
              </w:tabs>
              <w:framePr w:w="10066" w:wrap="notBeside" w:vAnchor="text" w:hAnchor="text" w:xAlign="center" w:y="1"/>
            </w:pPr>
            <w:r>
              <w:rPr>
                <w:rStyle w:val="1293"/>
              </w:rPr>
              <w:t xml:space="preserve">Право зарегистрировано в ЕГРН</w:t>
            </w:r>
            <w:r/>
          </w:p>
          <w:p>
            <w:pPr>
              <w:pStyle w:val="1311"/>
              <w:numPr>
                <w:ilvl w:val="0"/>
                <w:numId w:val="87"/>
              </w:numPr>
              <w:jc w:val="both"/>
              <w:spacing w:before="60" w:after="0" w:line="220" w:lineRule="exact"/>
              <w:shd w:val="clear" w:color="auto" w:fill="auto"/>
              <w:tabs>
                <w:tab w:val="left" w:pos="326" w:leader="none"/>
              </w:tabs>
              <w:framePr w:w="10066" w:wrap="notBeside" w:vAnchor="text" w:hAnchor="text" w:xAlign="center" w:y="1"/>
            </w:pPr>
            <w:r>
              <w:rPr>
                <w:rStyle w:val="1293"/>
              </w:rPr>
              <w:t xml:space="preserve">Право не зарегистрировано в ЕГРН</w:t>
            </w:r>
            <w:r/>
          </w:p>
        </w:tc>
      </w:tr>
      <w:tr>
        <w:trPr>
          <w:jc w:val="center"/>
          <w:trHeight w:val="114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62.</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20. Право садоводческого или огороднического товарищества на исходный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88"/>
              </w:numPr>
              <w:jc w:val="both"/>
              <w:spacing w:after="60" w:line="220" w:lineRule="exact"/>
              <w:shd w:val="clear" w:color="auto" w:fill="auto"/>
              <w:tabs>
                <w:tab w:val="left" w:pos="350" w:leader="none"/>
              </w:tabs>
              <w:framePr w:w="10066" w:wrap="notBeside" w:vAnchor="text" w:hAnchor="text" w:xAlign="center" w:y="1"/>
            </w:pPr>
            <w:r>
              <w:rPr>
                <w:rStyle w:val="1293"/>
              </w:rPr>
              <w:t xml:space="preserve">Право зарегистрировано в ЕГРН</w:t>
            </w:r>
            <w:r/>
          </w:p>
          <w:p>
            <w:pPr>
              <w:pStyle w:val="1311"/>
              <w:numPr>
                <w:ilvl w:val="0"/>
                <w:numId w:val="88"/>
              </w:numPr>
              <w:jc w:val="both"/>
              <w:spacing w:before="60" w:after="0" w:line="220" w:lineRule="exact"/>
              <w:shd w:val="clear" w:color="auto" w:fill="auto"/>
              <w:tabs>
                <w:tab w:val="left" w:pos="350" w:leader="none"/>
              </w:tabs>
              <w:framePr w:w="10066" w:wrap="notBeside" w:vAnchor="text" w:hAnchor="text" w:xAlign="center" w:y="1"/>
            </w:pPr>
            <w:r>
              <w:rPr>
                <w:rStyle w:val="1293"/>
              </w:rPr>
              <w:t xml:space="preserve">Право не зарегистрировано в ЕГРН</w:t>
            </w:r>
            <w:r/>
          </w:p>
        </w:tc>
      </w:tr>
      <w:tr>
        <w:trPr>
          <w:jc w:val="center"/>
          <w:trHeight w:val="1718"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63.</w:t>
            </w:r>
            <w:r/>
          </w:p>
        </w:tc>
        <w:tc>
          <w:tcPr>
            <w:shd w:val="clear" w:color="auto" w:fill="ffffff"/>
            <w:tcBorders>
              <w:top w:val="single" w:color="auto" w:sz="4" w:space="0"/>
              <w:left w:val="single" w:color="auto" w:sz="4" w:space="0"/>
              <w:bottom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23. К какой категории относится заявитель (индивидуальный предприниматель)?</w:t>
            </w:r>
            <w:r/>
          </w:p>
        </w:tc>
        <w:tc>
          <w:tcPr>
            <w:shd w:val="clear" w:color="auto" w:fill="ffffff"/>
            <w:tcBorders>
              <w:top w:val="single" w:color="auto" w:sz="4" w:space="0"/>
              <w:left w:val="single" w:color="auto" w:sz="4" w:space="0"/>
              <w:bottom w:val="single" w:color="auto" w:sz="4" w:space="0"/>
              <w:right w:val="single" w:color="auto" w:sz="4" w:space="0"/>
            </w:tcBorders>
            <w:tcW w:w="6125" w:type="dxa"/>
            <w:vAlign w:val="bottom"/>
            <w:textDirection w:val="lrTb"/>
            <w:noWrap w:val="false"/>
          </w:tcPr>
          <w:p>
            <w:pPr>
              <w:pStyle w:val="1311"/>
              <w:numPr>
                <w:ilvl w:val="0"/>
                <w:numId w:val="89"/>
              </w:numPr>
              <w:jc w:val="left"/>
              <w:spacing w:after="0" w:line="298" w:lineRule="exact"/>
              <w:shd w:val="clear" w:color="auto" w:fill="auto"/>
              <w:tabs>
                <w:tab w:val="left" w:pos="374" w:leader="none"/>
              </w:tabs>
              <w:framePr w:w="10066" w:wrap="notBeside" w:vAnchor="text" w:hAnchor="text" w:xAlign="center" w:y="1"/>
            </w:pPr>
            <w:r>
              <w:rPr>
                <w:rStyle w:val="1293"/>
              </w:rPr>
              <w:t xml:space="preserve">Собственник здания, сооружения, либо помещения в здании, сооружении</w:t>
            </w:r>
            <w:r/>
          </w:p>
          <w:p>
            <w:pPr>
              <w:pStyle w:val="1311"/>
              <w:numPr>
                <w:ilvl w:val="0"/>
                <w:numId w:val="89"/>
              </w:numPr>
              <w:jc w:val="left"/>
              <w:spacing w:after="0" w:line="274" w:lineRule="exact"/>
              <w:shd w:val="clear" w:color="auto" w:fill="auto"/>
              <w:tabs>
                <w:tab w:val="left" w:pos="360" w:leader="none"/>
              </w:tabs>
              <w:framePr w:w="10066" w:wrap="notBeside" w:vAnchor="text" w:hAnchor="text" w:xAlign="center" w:y="1"/>
            </w:pPr>
            <w:r>
              <w:rPr>
                <w:rStyle w:val="1293"/>
              </w:rPr>
              <w:t xml:space="preserve">Лицо, с которым заключен договор о комплексном освоении территории</w:t>
            </w:r>
            <w:r/>
          </w:p>
          <w:p>
            <w:pPr>
              <w:pStyle w:val="1311"/>
              <w:numPr>
                <w:ilvl w:val="0"/>
                <w:numId w:val="89"/>
              </w:numPr>
              <w:jc w:val="left"/>
              <w:spacing w:after="0" w:line="274" w:lineRule="exact"/>
              <w:shd w:val="clear" w:color="auto" w:fill="auto"/>
              <w:tabs>
                <w:tab w:val="left" w:pos="360" w:leader="none"/>
              </w:tabs>
              <w:framePr w:w="10066" w:wrap="notBeside" w:vAnchor="text" w:hAnchor="text" w:xAlign="center" w:y="1"/>
            </w:pPr>
            <w:r>
              <w:rPr>
                <w:rStyle w:val="1293"/>
              </w:rPr>
              <w:t xml:space="preserve">Арендатор участка для ведения сельскохозяйственного производства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1426"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3374"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90"/>
              </w:numPr>
              <w:jc w:val="left"/>
              <w:spacing w:after="0" w:line="293" w:lineRule="exact"/>
              <w:shd w:val="clear" w:color="auto" w:fill="auto"/>
              <w:tabs>
                <w:tab w:val="left" w:pos="355" w:leader="none"/>
              </w:tabs>
              <w:framePr w:w="10066" w:wrap="notBeside" w:vAnchor="text" w:hAnchor="text" w:xAlign="center" w:y="1"/>
            </w:pPr>
            <w:r>
              <w:rPr>
                <w:rStyle w:val="1293"/>
              </w:rPr>
              <w:t xml:space="preserve">Крестьянское (фермерское) хозяйство, использующее участок сельскохозяйственного назначения</w:t>
            </w:r>
            <w:r/>
          </w:p>
          <w:p>
            <w:pPr>
              <w:pStyle w:val="1311"/>
              <w:numPr>
                <w:ilvl w:val="0"/>
                <w:numId w:val="90"/>
              </w:numPr>
              <w:jc w:val="left"/>
              <w:spacing w:after="0" w:line="293" w:lineRule="exact"/>
              <w:shd w:val="clear" w:color="auto" w:fill="auto"/>
              <w:tabs>
                <w:tab w:val="left" w:pos="346" w:leader="none"/>
              </w:tabs>
              <w:framePr w:w="10066" w:wrap="notBeside" w:vAnchor="text" w:hAnchor="text" w:xAlign="center" w:y="1"/>
            </w:pPr>
            <w:r>
              <w:rPr>
                <w:rStyle w:val="1293"/>
              </w:rPr>
              <w:t xml:space="preserve">Крестьянское (фермерское) хозяйство, испрашивающее участок для осуществления своей деятельности</w:t>
            </w:r>
            <w:r/>
          </w:p>
        </w:tc>
      </w:tr>
      <w:tr>
        <w:trPr>
          <w:jc w:val="center"/>
          <w:trHeight w:val="90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64.</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29. Право на здание, сооружение, помещение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91"/>
              </w:numPr>
              <w:jc w:val="both"/>
              <w:spacing w:after="60" w:line="220" w:lineRule="exact"/>
              <w:shd w:val="clear" w:color="auto" w:fill="auto"/>
              <w:tabs>
                <w:tab w:val="left" w:pos="341" w:leader="none"/>
              </w:tabs>
              <w:framePr w:w="10066" w:wrap="notBeside" w:vAnchor="text" w:hAnchor="text" w:xAlign="center" w:y="1"/>
            </w:pPr>
            <w:r>
              <w:rPr>
                <w:rStyle w:val="1293"/>
              </w:rPr>
              <w:t xml:space="preserve">Право зарегистрировано в ЕГРН</w:t>
            </w:r>
            <w:r/>
          </w:p>
          <w:p>
            <w:pPr>
              <w:pStyle w:val="1311"/>
              <w:numPr>
                <w:ilvl w:val="0"/>
                <w:numId w:val="91"/>
              </w:numPr>
              <w:jc w:val="both"/>
              <w:spacing w:before="60" w:after="0" w:line="220" w:lineRule="exact"/>
              <w:shd w:val="clear" w:color="auto" w:fill="auto"/>
              <w:tabs>
                <w:tab w:val="left" w:pos="341" w:leader="none"/>
              </w:tabs>
              <w:framePr w:w="10066" w:wrap="notBeside" w:vAnchor="text" w:hAnchor="text" w:xAlign="center" w:y="1"/>
            </w:pPr>
            <w:r>
              <w:rPr>
                <w:rStyle w:val="1293"/>
              </w:rPr>
              <w:t xml:space="preserve">Право не зарегистрировано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65.</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32. Право на испрашиваемый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92"/>
              </w:numPr>
              <w:jc w:val="both"/>
              <w:spacing w:after="60" w:line="220" w:lineRule="exact"/>
              <w:shd w:val="clear" w:color="auto" w:fill="auto"/>
              <w:tabs>
                <w:tab w:val="left" w:pos="341" w:leader="none"/>
              </w:tabs>
              <w:framePr w:w="10066" w:wrap="notBeside" w:vAnchor="text" w:hAnchor="text" w:xAlign="center" w:y="1"/>
            </w:pPr>
            <w:r>
              <w:rPr>
                <w:rStyle w:val="1293"/>
              </w:rPr>
              <w:t xml:space="preserve">Право зарегистрировано в ЕГРН</w:t>
            </w:r>
            <w:r/>
          </w:p>
          <w:p>
            <w:pPr>
              <w:pStyle w:val="1311"/>
              <w:numPr>
                <w:ilvl w:val="0"/>
                <w:numId w:val="92"/>
              </w:numPr>
              <w:jc w:val="both"/>
              <w:spacing w:before="60" w:after="0" w:line="220" w:lineRule="exact"/>
              <w:shd w:val="clear" w:color="auto" w:fill="auto"/>
              <w:tabs>
                <w:tab w:val="left" w:pos="341" w:leader="none"/>
              </w:tabs>
              <w:framePr w:w="10066" w:wrap="notBeside" w:vAnchor="text" w:hAnchor="text" w:xAlign="center" w:y="1"/>
            </w:pPr>
            <w:r>
              <w:rPr>
                <w:rStyle w:val="1293"/>
              </w:rPr>
              <w:t xml:space="preserve">Право не зарегистрировано в ЕГРН</w:t>
            </w:r>
            <w:r/>
          </w:p>
        </w:tc>
      </w:tr>
      <w:tr>
        <w:trPr>
          <w:jc w:val="center"/>
          <w:trHeight w:val="120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66.</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35. Крестьянское (фермерское) хозяйство создано несколькими гражданами?</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93"/>
              </w:numPr>
              <w:jc w:val="left"/>
              <w:spacing w:after="0" w:line="293" w:lineRule="exact"/>
              <w:shd w:val="clear" w:color="auto" w:fill="auto"/>
              <w:tabs>
                <w:tab w:val="left" w:pos="341" w:leader="none"/>
              </w:tabs>
              <w:framePr w:w="10066" w:wrap="notBeside" w:vAnchor="text" w:hAnchor="text" w:xAlign="center" w:y="1"/>
            </w:pPr>
            <w:r>
              <w:rPr>
                <w:rStyle w:val="1293"/>
              </w:rPr>
              <w:t xml:space="preserve">Крестьянское (фермерское) хозяйство создано двумя или более гражданами</w:t>
            </w:r>
            <w:r/>
          </w:p>
          <w:p>
            <w:pPr>
              <w:pStyle w:val="1311"/>
              <w:numPr>
                <w:ilvl w:val="0"/>
                <w:numId w:val="93"/>
              </w:numPr>
              <w:jc w:val="left"/>
              <w:spacing w:after="0" w:line="293" w:lineRule="exact"/>
              <w:shd w:val="clear" w:color="auto" w:fill="auto"/>
              <w:tabs>
                <w:tab w:val="left" w:pos="341" w:leader="none"/>
              </w:tabs>
              <w:framePr w:w="10066" w:wrap="notBeside" w:vAnchor="text" w:hAnchor="text" w:xAlign="center" w:y="1"/>
            </w:pPr>
            <w:r>
              <w:rPr>
                <w:rStyle w:val="1293"/>
              </w:rPr>
              <w:t xml:space="preserve">Крестьянское (фермерское) хозяйство создано одним гражданином</w:t>
            </w:r>
            <w:r/>
          </w:p>
        </w:tc>
      </w:tr>
      <w:tr>
        <w:trPr>
          <w:jc w:val="center"/>
          <w:trHeight w:val="384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67.</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38. К какой категории относится заявитель (юридическое лицо)?</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94"/>
              </w:numPr>
              <w:jc w:val="left"/>
              <w:spacing w:after="0" w:line="298" w:lineRule="exact"/>
              <w:shd w:val="clear" w:color="auto" w:fill="auto"/>
              <w:tabs>
                <w:tab w:val="left" w:pos="374" w:leader="none"/>
              </w:tabs>
              <w:framePr w:w="10066" w:wrap="notBeside" w:vAnchor="text" w:hAnchor="text" w:xAlign="center" w:y="1"/>
            </w:pPr>
            <w:r>
              <w:rPr>
                <w:rStyle w:val="1293"/>
              </w:rPr>
              <w:t xml:space="preserve">Собственник здания, сооружения либо помещения в здании, сооружении</w:t>
            </w:r>
            <w:r/>
          </w:p>
          <w:p>
            <w:pPr>
              <w:pStyle w:val="1311"/>
              <w:numPr>
                <w:ilvl w:val="0"/>
                <w:numId w:val="94"/>
              </w:numPr>
              <w:jc w:val="left"/>
              <w:spacing w:after="0" w:line="298" w:lineRule="exact"/>
              <w:shd w:val="clear" w:color="auto" w:fill="auto"/>
              <w:tabs>
                <w:tab w:val="left" w:pos="360" w:leader="none"/>
              </w:tabs>
              <w:framePr w:w="10066" w:wrap="notBeside" w:vAnchor="text" w:hAnchor="text" w:xAlign="center" w:y="1"/>
            </w:pPr>
            <w:r>
              <w:rPr>
                <w:rStyle w:val="1293"/>
              </w:rPr>
              <w:t xml:space="preserve">Арендатор участка для ведения сельскохозяйственного производства</w:t>
            </w:r>
            <w:r/>
          </w:p>
          <w:p>
            <w:pPr>
              <w:pStyle w:val="1311"/>
              <w:numPr>
                <w:ilvl w:val="0"/>
                <w:numId w:val="94"/>
              </w:numPr>
              <w:jc w:val="left"/>
              <w:spacing w:after="0" w:line="274" w:lineRule="exact"/>
              <w:shd w:val="clear" w:color="auto" w:fill="auto"/>
              <w:tabs>
                <w:tab w:val="left" w:pos="360" w:leader="none"/>
              </w:tabs>
              <w:framePr w:w="10066" w:wrap="notBeside" w:vAnchor="text" w:hAnchor="text" w:xAlign="center" w:y="1"/>
            </w:pPr>
            <w:r>
              <w:rPr>
                <w:rStyle w:val="1293"/>
              </w:rPr>
              <w:t xml:space="preserve">Лицо, с которым заключен договор о комплексном освоении территории</w:t>
            </w:r>
            <w:r/>
          </w:p>
          <w:p>
            <w:pPr>
              <w:pStyle w:val="1311"/>
              <w:numPr>
                <w:ilvl w:val="0"/>
                <w:numId w:val="94"/>
              </w:numPr>
              <w:jc w:val="left"/>
              <w:spacing w:after="0" w:line="298" w:lineRule="exact"/>
              <w:shd w:val="clear" w:color="auto" w:fill="auto"/>
              <w:tabs>
                <w:tab w:val="left" w:pos="360" w:leader="none"/>
              </w:tabs>
              <w:framePr w:w="10066" w:wrap="notBeside" w:vAnchor="text" w:hAnchor="text" w:xAlign="center" w:y="1"/>
            </w:pPr>
            <w:r>
              <w:rPr>
                <w:rStyle w:val="1293"/>
              </w:rPr>
              <w:t xml:space="preserve">Лицо, использующее земельный участок на праве постоянного (бессрочного) пользования</w:t>
            </w:r>
            <w:r/>
          </w:p>
          <w:p>
            <w:pPr>
              <w:pStyle w:val="1311"/>
              <w:numPr>
                <w:ilvl w:val="0"/>
                <w:numId w:val="94"/>
              </w:numPr>
              <w:jc w:val="left"/>
              <w:spacing w:after="0" w:line="298" w:lineRule="exact"/>
              <w:shd w:val="clear" w:color="auto" w:fill="auto"/>
              <w:tabs>
                <w:tab w:val="left" w:pos="355" w:leader="none"/>
              </w:tabs>
              <w:framePr w:w="10066" w:wrap="notBeside" w:vAnchor="text" w:hAnchor="text" w:xAlign="center" w:y="1"/>
            </w:pPr>
            <w:r>
              <w:rPr>
                <w:rStyle w:val="1293"/>
              </w:rPr>
              <w:t xml:space="preserve">Крестьянское (фермерское) хозяйство, использующее участок сельскохозяйственного назначения</w:t>
            </w:r>
            <w:r/>
          </w:p>
          <w:p>
            <w:pPr>
              <w:pStyle w:val="1311"/>
              <w:numPr>
                <w:ilvl w:val="0"/>
                <w:numId w:val="94"/>
              </w:numPr>
              <w:jc w:val="left"/>
              <w:spacing w:after="0" w:line="298" w:lineRule="exact"/>
              <w:shd w:val="clear" w:color="auto" w:fill="auto"/>
              <w:tabs>
                <w:tab w:val="left" w:pos="350" w:leader="none"/>
              </w:tabs>
              <w:framePr w:w="10066" w:wrap="notBeside" w:vAnchor="text" w:hAnchor="text" w:xAlign="center" w:y="1"/>
            </w:pPr>
            <w:r>
              <w:rPr>
                <w:rStyle w:val="1293"/>
              </w:rPr>
              <w:t xml:space="preserve">Крестьянское (фермерское) хозяйство, испрашивающее участок для осуществления своей деятельности</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68.</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45. Право на здание, сооружение, помещение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95"/>
              </w:numPr>
              <w:jc w:val="both"/>
              <w:spacing w:after="60" w:line="220" w:lineRule="exact"/>
              <w:shd w:val="clear" w:color="auto" w:fill="auto"/>
              <w:tabs>
                <w:tab w:val="left" w:pos="341" w:leader="none"/>
              </w:tabs>
              <w:framePr w:w="10066" w:wrap="notBeside" w:vAnchor="text" w:hAnchor="text" w:xAlign="center" w:y="1"/>
            </w:pPr>
            <w:r>
              <w:rPr>
                <w:rStyle w:val="1293"/>
              </w:rPr>
              <w:t xml:space="preserve">Право зарегистрировано в ЕГРН</w:t>
            </w:r>
            <w:r/>
          </w:p>
          <w:p>
            <w:pPr>
              <w:pStyle w:val="1311"/>
              <w:numPr>
                <w:ilvl w:val="0"/>
                <w:numId w:val="95"/>
              </w:numPr>
              <w:jc w:val="both"/>
              <w:spacing w:before="60" w:after="0" w:line="220" w:lineRule="exact"/>
              <w:shd w:val="clear" w:color="auto" w:fill="auto"/>
              <w:tabs>
                <w:tab w:val="left" w:pos="341" w:leader="none"/>
              </w:tabs>
              <w:framePr w:w="10066" w:wrap="notBeside" w:vAnchor="text" w:hAnchor="text" w:xAlign="center" w:y="1"/>
            </w:pPr>
            <w:r>
              <w:rPr>
                <w:rStyle w:val="1293"/>
              </w:rPr>
              <w:t xml:space="preserve">Право не зарегистрировано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69.</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48. Право на испрашиваемый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96"/>
              </w:numPr>
              <w:jc w:val="both"/>
              <w:spacing w:after="60" w:line="220" w:lineRule="exact"/>
              <w:shd w:val="clear" w:color="auto" w:fill="auto"/>
              <w:tabs>
                <w:tab w:val="left" w:pos="341" w:leader="none"/>
              </w:tabs>
              <w:framePr w:w="10066" w:wrap="notBeside" w:vAnchor="text" w:hAnchor="text" w:xAlign="center" w:y="1"/>
            </w:pPr>
            <w:r>
              <w:rPr>
                <w:rStyle w:val="1293"/>
              </w:rPr>
              <w:t xml:space="preserve">Право зарегистрировано в ЕГРН</w:t>
            </w:r>
            <w:r/>
          </w:p>
          <w:p>
            <w:pPr>
              <w:pStyle w:val="1311"/>
              <w:numPr>
                <w:ilvl w:val="0"/>
                <w:numId w:val="96"/>
              </w:numPr>
              <w:jc w:val="both"/>
              <w:spacing w:before="60" w:after="0" w:line="220" w:lineRule="exact"/>
              <w:shd w:val="clear" w:color="auto" w:fill="auto"/>
              <w:tabs>
                <w:tab w:val="left" w:pos="331" w:leader="none"/>
              </w:tabs>
              <w:framePr w:w="10066" w:wrap="notBeside" w:vAnchor="text" w:hAnchor="text" w:xAlign="center" w:y="1"/>
            </w:pPr>
            <w:r>
              <w:rPr>
                <w:rStyle w:val="1293"/>
              </w:rPr>
              <w:t xml:space="preserve">Право не зарегистрировано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70.</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51. Право на испрашиваемый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97"/>
              </w:numPr>
              <w:jc w:val="both"/>
              <w:spacing w:after="60" w:line="220" w:lineRule="exact"/>
              <w:shd w:val="clear" w:color="auto" w:fill="auto"/>
              <w:tabs>
                <w:tab w:val="left" w:pos="331" w:leader="none"/>
              </w:tabs>
              <w:framePr w:w="10066" w:wrap="notBeside" w:vAnchor="text" w:hAnchor="text" w:xAlign="center" w:y="1"/>
            </w:pPr>
            <w:r>
              <w:rPr>
                <w:rStyle w:val="1293"/>
              </w:rPr>
              <w:t xml:space="preserve">Право зарегистрировано в ЕГРН</w:t>
            </w:r>
            <w:r/>
          </w:p>
          <w:p>
            <w:pPr>
              <w:pStyle w:val="1311"/>
              <w:numPr>
                <w:ilvl w:val="0"/>
                <w:numId w:val="97"/>
              </w:numPr>
              <w:jc w:val="both"/>
              <w:spacing w:before="60" w:after="0" w:line="220" w:lineRule="exact"/>
              <w:shd w:val="clear" w:color="auto" w:fill="auto"/>
              <w:tabs>
                <w:tab w:val="left" w:pos="331" w:leader="none"/>
              </w:tabs>
              <w:framePr w:w="10066" w:wrap="notBeside" w:vAnchor="text" w:hAnchor="text" w:xAlign="center" w:y="1"/>
            </w:pPr>
            <w:r>
              <w:rPr>
                <w:rStyle w:val="1293"/>
              </w:rPr>
              <w:t xml:space="preserve">Право не зарегистрировано в ЕГРН</w:t>
            </w:r>
            <w:r/>
          </w:p>
        </w:tc>
      </w:tr>
      <w:tr>
        <w:trPr>
          <w:jc w:val="center"/>
          <w:trHeight w:val="1205"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71.</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54. К какой категории относится заявитель (иностранное юридическое лицо)?</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98"/>
              </w:numPr>
              <w:jc w:val="left"/>
              <w:spacing w:after="0" w:line="298" w:lineRule="exact"/>
              <w:shd w:val="clear" w:color="auto" w:fill="auto"/>
              <w:tabs>
                <w:tab w:val="left" w:pos="350" w:leader="none"/>
              </w:tabs>
              <w:framePr w:w="10066" w:wrap="notBeside" w:vAnchor="text" w:hAnchor="text" w:xAlign="center" w:y="1"/>
            </w:pPr>
            <w:r>
              <w:rPr>
                <w:rStyle w:val="1293"/>
              </w:rPr>
              <w:t xml:space="preserve">Лицо, с которым заключен договор о комплексном освоении территории</w:t>
            </w:r>
            <w:r/>
          </w:p>
          <w:p>
            <w:pPr>
              <w:pStyle w:val="1311"/>
              <w:numPr>
                <w:ilvl w:val="0"/>
                <w:numId w:val="98"/>
              </w:numPr>
              <w:jc w:val="left"/>
              <w:spacing w:after="0" w:line="298" w:lineRule="exact"/>
              <w:shd w:val="clear" w:color="auto" w:fill="auto"/>
              <w:tabs>
                <w:tab w:val="left" w:pos="370" w:leader="none"/>
              </w:tabs>
              <w:framePr w:w="10066" w:wrap="notBeside" w:vAnchor="text" w:hAnchor="text" w:xAlign="center" w:y="1"/>
            </w:pPr>
            <w:r>
              <w:rPr>
                <w:rStyle w:val="1293"/>
              </w:rPr>
              <w:t xml:space="preserve">Собственник здания, сооружения либо помещения в здании, сооружении</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72.</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57. Право на здание, сооружение, помещение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99"/>
              </w:numPr>
              <w:jc w:val="both"/>
              <w:spacing w:after="60" w:line="220" w:lineRule="exact"/>
              <w:shd w:val="clear" w:color="auto" w:fill="auto"/>
              <w:tabs>
                <w:tab w:val="left" w:pos="336" w:leader="none"/>
              </w:tabs>
              <w:framePr w:w="10066" w:wrap="notBeside" w:vAnchor="text" w:hAnchor="text" w:xAlign="center" w:y="1"/>
            </w:pPr>
            <w:r>
              <w:rPr>
                <w:rStyle w:val="1293"/>
              </w:rPr>
              <w:t xml:space="preserve">Право зарегистрировано в ЕГРН</w:t>
            </w:r>
            <w:r/>
          </w:p>
          <w:p>
            <w:pPr>
              <w:pStyle w:val="1311"/>
              <w:numPr>
                <w:ilvl w:val="0"/>
                <w:numId w:val="99"/>
              </w:numPr>
              <w:jc w:val="both"/>
              <w:spacing w:before="60" w:after="0" w:line="220" w:lineRule="exact"/>
              <w:shd w:val="clear" w:color="auto" w:fill="auto"/>
              <w:tabs>
                <w:tab w:val="left" w:pos="336" w:leader="none"/>
              </w:tabs>
              <w:framePr w:w="10066" w:wrap="notBeside" w:vAnchor="text" w:hAnchor="text" w:xAlign="center" w:y="1"/>
            </w:pPr>
            <w:r>
              <w:rPr>
                <w:rStyle w:val="1293"/>
              </w:rPr>
              <w:t xml:space="preserve">Право не зарегистрировано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73.</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60. Право на испрашиваемый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00"/>
              </w:numPr>
              <w:jc w:val="both"/>
              <w:spacing w:after="60" w:line="220" w:lineRule="exact"/>
              <w:shd w:val="clear" w:color="auto" w:fill="auto"/>
              <w:tabs>
                <w:tab w:val="left" w:pos="341" w:leader="none"/>
              </w:tabs>
              <w:framePr w:w="10066" w:wrap="notBeside" w:vAnchor="text" w:hAnchor="text" w:xAlign="center" w:y="1"/>
            </w:pPr>
            <w:r>
              <w:rPr>
                <w:rStyle w:val="1293"/>
              </w:rPr>
              <w:t xml:space="preserve">Право зарегистрировано в ЕГРН</w:t>
            </w:r>
            <w:r/>
          </w:p>
          <w:p>
            <w:pPr>
              <w:pStyle w:val="1311"/>
              <w:numPr>
                <w:ilvl w:val="0"/>
                <w:numId w:val="100"/>
              </w:numPr>
              <w:jc w:val="both"/>
              <w:spacing w:before="60" w:after="0" w:line="220" w:lineRule="exact"/>
              <w:shd w:val="clear" w:color="auto" w:fill="auto"/>
              <w:tabs>
                <w:tab w:val="left" w:pos="341" w:leader="none"/>
              </w:tabs>
              <w:framePr w:w="10066" w:wrap="notBeside" w:vAnchor="text" w:hAnchor="text" w:xAlign="center" w:y="1"/>
            </w:pPr>
            <w:r>
              <w:rPr>
                <w:rStyle w:val="1293"/>
              </w:rPr>
              <w:t xml:space="preserve">Право не зарегистрировано в ЕГРН</w:t>
            </w:r>
            <w:r/>
          </w:p>
        </w:tc>
      </w:tr>
      <w:tr>
        <w:trPr>
          <w:jc w:val="center"/>
          <w:trHeight w:val="504"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74.</w:t>
            </w:r>
            <w:r/>
          </w:p>
        </w:tc>
        <w:tc>
          <w:tcPr>
            <w:shd w:val="clear" w:color="auto" w:fill="ffffff"/>
            <w:tcBorders>
              <w:top w:val="single" w:color="auto" w:sz="4" w:space="0"/>
              <w:left w:val="single" w:color="auto" w:sz="4" w:space="0"/>
              <w:bottom w:val="single" w:color="auto" w:sz="4" w:space="0"/>
            </w:tcBorders>
            <w:tcW w:w="337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63. На основании какого</w:t>
            </w:r>
            <w:r/>
          </w:p>
        </w:tc>
        <w:tc>
          <w:tcPr>
            <w:shd w:val="clear" w:color="auto" w:fill="ffffff"/>
            <w:tcBorders>
              <w:top w:val="single" w:color="auto" w:sz="4" w:space="0"/>
              <w:left w:val="single" w:color="auto" w:sz="4" w:space="0"/>
              <w:bottom w:val="single" w:color="auto" w:sz="4" w:space="0"/>
              <w:right w:val="single" w:color="auto" w:sz="4" w:space="0"/>
            </w:tcBorders>
            <w:tcW w:w="6125" w:type="dxa"/>
            <w:textDirection w:val="lrTb"/>
            <w:noWrap w:val="false"/>
          </w:tcPr>
          <w:p>
            <w:pPr>
              <w:pStyle w:val="1311"/>
              <w:jc w:val="both"/>
              <w:spacing w:after="0" w:line="220" w:lineRule="exact"/>
              <w:shd w:val="clear" w:color="auto" w:fill="auto"/>
              <w:framePr w:w="10066" w:wrap="notBeside" w:vAnchor="text" w:hAnchor="text" w:xAlign="center" w:y="1"/>
            </w:pPr>
            <w:r>
              <w:rPr>
                <w:rStyle w:val="1293"/>
              </w:rPr>
              <w:t xml:space="preserve">64. Схема расположения земельного участка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610"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документа формируется земельный участок?</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jc w:val="both"/>
              <w:spacing w:after="0" w:line="220" w:lineRule="exact"/>
              <w:shd w:val="clear" w:color="auto" w:fill="auto"/>
              <w:framePr w:w="10066" w:wrap="notBeside" w:vAnchor="text" w:hAnchor="text" w:xAlign="center" w:y="1"/>
            </w:pPr>
            <w:r>
              <w:rPr>
                <w:rStyle w:val="1293"/>
              </w:rPr>
              <w:t xml:space="preserve">65. Утверждённый проект межевания территории</w:t>
            </w:r>
            <w:r/>
          </w:p>
        </w:tc>
      </w:tr>
      <w:tr>
        <w:trPr>
          <w:jc w:val="center"/>
          <w:trHeight w:val="1066"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gridSpan w:val="2"/>
            <w:shd w:val="clear" w:color="auto" w:fill="ffffff"/>
            <w:tcBorders>
              <w:top w:val="single" w:color="auto" w:sz="4" w:space="0"/>
              <w:right w:val="single" w:color="auto" w:sz="4" w:space="0"/>
            </w:tcBorders>
            <w:tcW w:w="9499" w:type="dxa"/>
            <w:textDirection w:val="lrTb"/>
            <w:noWrap w:val="false"/>
          </w:tcPr>
          <w:p>
            <w:pPr>
              <w:pStyle w:val="1311"/>
              <w:jc w:val="center"/>
              <w:spacing w:after="0" w:line="298" w:lineRule="exact"/>
              <w:shd w:val="clear" w:color="auto" w:fill="auto"/>
              <w:framePr w:w="10066" w:wrap="notBeside" w:vAnchor="text" w:hAnchor="text" w:xAlign="center" w:y="1"/>
            </w:pPr>
            <w:r>
              <w:rPr>
                <w:rStyle w:val="1293"/>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w:t>
            </w:r>
            <w:r>
              <w:rPr>
                <w:rStyle w:val="1293"/>
              </w:rPr>
              <w:t xml:space="preserve"> </w:t>
            </w:r>
            <w:r>
              <w:rPr>
                <w:rStyle w:val="1293"/>
              </w:rPr>
              <w:t xml:space="preserve">пользование»</w:t>
            </w:r>
            <w:r/>
          </w:p>
        </w:tc>
      </w:tr>
      <w:tr>
        <w:trPr>
          <w:jc w:val="center"/>
          <w:trHeight w:val="605"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75.</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1. Кто обращается за услугой?</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01"/>
              </w:numPr>
              <w:jc w:val="both"/>
              <w:spacing w:after="60" w:line="220" w:lineRule="exact"/>
              <w:shd w:val="clear" w:color="auto" w:fill="auto"/>
              <w:tabs>
                <w:tab w:val="left" w:pos="240" w:leader="none"/>
              </w:tabs>
              <w:framePr w:w="10066" w:wrap="notBeside" w:vAnchor="text" w:hAnchor="text" w:xAlign="center" w:y="1"/>
            </w:pPr>
            <w:r>
              <w:rPr>
                <w:rStyle w:val="1293"/>
              </w:rPr>
              <w:t xml:space="preserve">Заявитель</w:t>
            </w:r>
            <w:r/>
          </w:p>
          <w:p>
            <w:pPr>
              <w:pStyle w:val="1311"/>
              <w:numPr>
                <w:ilvl w:val="0"/>
                <w:numId w:val="101"/>
              </w:numPr>
              <w:jc w:val="both"/>
              <w:spacing w:before="60" w:after="0" w:line="220" w:lineRule="exact"/>
              <w:shd w:val="clear" w:color="auto" w:fill="auto"/>
              <w:tabs>
                <w:tab w:val="left" w:pos="221" w:leader="none"/>
              </w:tabs>
              <w:framePr w:w="10066" w:wrap="notBeside" w:vAnchor="text" w:hAnchor="text" w:xAlign="center" w:y="1"/>
            </w:pPr>
            <w:r>
              <w:rPr>
                <w:rStyle w:val="1293"/>
              </w:rPr>
              <w:t xml:space="preserve">Представитель</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76.</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4. К какой категории относится заявитель?</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02"/>
              </w:numPr>
              <w:jc w:val="both"/>
              <w:spacing w:after="0" w:line="298" w:lineRule="exact"/>
              <w:shd w:val="clear" w:color="auto" w:fill="auto"/>
              <w:tabs>
                <w:tab w:val="left" w:pos="230" w:leader="none"/>
              </w:tabs>
              <w:framePr w:w="10066" w:wrap="notBeside" w:vAnchor="text" w:hAnchor="text" w:xAlign="center" w:y="1"/>
            </w:pPr>
            <w:r>
              <w:rPr>
                <w:rStyle w:val="1293"/>
              </w:rPr>
              <w:t xml:space="preserve">Физическое лицо</w:t>
            </w:r>
            <w:r/>
          </w:p>
          <w:p>
            <w:pPr>
              <w:pStyle w:val="1311"/>
              <w:numPr>
                <w:ilvl w:val="0"/>
                <w:numId w:val="102"/>
              </w:numPr>
              <w:jc w:val="both"/>
              <w:spacing w:after="0" w:line="298" w:lineRule="exact"/>
              <w:shd w:val="clear" w:color="auto" w:fill="auto"/>
              <w:tabs>
                <w:tab w:val="left" w:pos="221" w:leader="none"/>
              </w:tabs>
              <w:framePr w:w="10066" w:wrap="notBeside" w:vAnchor="text" w:hAnchor="text" w:xAlign="center" w:y="1"/>
            </w:pPr>
            <w:r>
              <w:rPr>
                <w:rStyle w:val="1293"/>
              </w:rPr>
              <w:t xml:space="preserve">Индивидуальный предприниматель</w:t>
            </w:r>
            <w:r/>
          </w:p>
          <w:p>
            <w:pPr>
              <w:pStyle w:val="1311"/>
              <w:numPr>
                <w:ilvl w:val="0"/>
                <w:numId w:val="102"/>
              </w:numPr>
              <w:jc w:val="both"/>
              <w:spacing w:after="0" w:line="298" w:lineRule="exact"/>
              <w:shd w:val="clear" w:color="auto" w:fill="auto"/>
              <w:tabs>
                <w:tab w:val="left" w:pos="221" w:leader="none"/>
              </w:tabs>
              <w:framePr w:w="10066" w:wrap="notBeside" w:vAnchor="text" w:hAnchor="text" w:xAlign="center" w:y="1"/>
            </w:pPr>
            <w:r>
              <w:rPr>
                <w:rStyle w:val="1293"/>
              </w:rPr>
              <w:t xml:space="preserve">Юридическое лицо</w:t>
            </w:r>
            <w:r/>
          </w:p>
        </w:tc>
      </w:tr>
      <w:tr>
        <w:trPr>
          <w:jc w:val="center"/>
          <w:trHeight w:val="419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77.</w:t>
            </w:r>
            <w:r/>
          </w:p>
        </w:tc>
        <w:tc>
          <w:tcPr>
            <w:shd w:val="clear" w:color="auto" w:fill="ffffff"/>
            <w:tcBorders>
              <w:top w:val="single" w:color="auto" w:sz="4" w:space="0"/>
              <w:left w:val="single" w:color="auto" w:sz="4" w:space="0"/>
            </w:tcBorders>
            <w:tcW w:w="3374" w:type="dxa"/>
            <w:textDirection w:val="lrTb"/>
            <w:noWrap w:val="false"/>
          </w:tcPr>
          <w:p>
            <w:pPr>
              <w:pStyle w:val="1311"/>
              <w:jc w:val="both"/>
              <w:spacing w:after="0" w:line="298" w:lineRule="exact"/>
              <w:shd w:val="clear" w:color="auto" w:fill="auto"/>
              <w:framePr w:w="10066" w:wrap="notBeside" w:vAnchor="text" w:hAnchor="text" w:xAlign="center" w:y="1"/>
            </w:pPr>
            <w:r>
              <w:rPr>
                <w:rStyle w:val="1293"/>
              </w:rPr>
              <w:t xml:space="preserve">8. К какой категории относится заявитель (физическое лицо)?</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03"/>
              </w:numPr>
              <w:jc w:val="left"/>
              <w:spacing w:after="0" w:line="298" w:lineRule="exact"/>
              <w:shd w:val="clear" w:color="auto" w:fill="auto"/>
              <w:tabs>
                <w:tab w:val="left" w:pos="230" w:leader="none"/>
              </w:tabs>
              <w:framePr w:w="10066" w:wrap="notBeside" w:vAnchor="text" w:hAnchor="text" w:xAlign="center" w:y="1"/>
            </w:pPr>
            <w:r>
              <w:rPr>
                <w:rStyle w:val="1293"/>
              </w:rPr>
              <w:t xml:space="preserve">Гражданин, испрашивающий участок для индивидуального жилищного строительства, личного подсобного хозяйства</w:t>
            </w:r>
            <w:r/>
          </w:p>
          <w:p>
            <w:pPr>
              <w:pStyle w:val="1311"/>
              <w:numPr>
                <w:ilvl w:val="0"/>
                <w:numId w:val="103"/>
              </w:numPr>
              <w:jc w:val="left"/>
              <w:spacing w:after="0" w:line="298" w:lineRule="exact"/>
              <w:shd w:val="clear" w:color="auto" w:fill="auto"/>
              <w:tabs>
                <w:tab w:val="left" w:pos="341" w:leader="none"/>
              </w:tabs>
              <w:framePr w:w="10066" w:wrap="notBeside" w:vAnchor="text" w:hAnchor="text" w:xAlign="center" w:y="1"/>
            </w:pPr>
            <w:r>
              <w:rPr>
                <w:rStyle w:val="1293"/>
              </w:rPr>
              <w:t xml:space="preserve">Работник организации, которой участок предоставлен в постоянное (бессрочное) пользование</w:t>
            </w:r>
            <w:r/>
          </w:p>
          <w:p>
            <w:pPr>
              <w:pStyle w:val="1311"/>
              <w:numPr>
                <w:ilvl w:val="0"/>
                <w:numId w:val="103"/>
              </w:numPr>
              <w:jc w:val="left"/>
              <w:spacing w:after="0" w:line="298" w:lineRule="exact"/>
              <w:shd w:val="clear" w:color="auto" w:fill="auto"/>
              <w:tabs>
                <w:tab w:val="left" w:pos="350" w:leader="none"/>
              </w:tabs>
              <w:framePr w:w="10066" w:wrap="notBeside" w:vAnchor="text" w:hAnchor="text" w:xAlign="center" w:y="1"/>
            </w:pPr>
            <w:r>
              <w:rPr>
                <w:rStyle w:val="1293"/>
              </w:rPr>
              <w:t xml:space="preserve">Работник в муниципальном образовании и по установленной законодательством специальности</w:t>
            </w:r>
            <w:r/>
          </w:p>
          <w:p>
            <w:pPr>
              <w:pStyle w:val="1311"/>
              <w:numPr>
                <w:ilvl w:val="0"/>
                <w:numId w:val="103"/>
              </w:numPr>
              <w:jc w:val="left"/>
              <w:spacing w:after="0" w:line="298" w:lineRule="exact"/>
              <w:shd w:val="clear" w:color="auto" w:fill="auto"/>
              <w:tabs>
                <w:tab w:val="left" w:pos="341" w:leader="none"/>
              </w:tabs>
              <w:framePr w:w="10066" w:wrap="notBeside" w:vAnchor="text" w:hAnchor="text" w:xAlign="center" w:y="1"/>
            </w:pPr>
            <w:r>
              <w:rPr>
                <w:rStyle w:val="1293"/>
              </w:rPr>
              <w:t xml:space="preserve">Гражданин, которому предоставлено служебное помещение в виде жилого дома</w:t>
            </w:r>
            <w:r/>
          </w:p>
          <w:p>
            <w:pPr>
              <w:pStyle w:val="1311"/>
              <w:numPr>
                <w:ilvl w:val="0"/>
                <w:numId w:val="103"/>
              </w:numPr>
              <w:jc w:val="left"/>
              <w:spacing w:after="0" w:line="298" w:lineRule="exact"/>
              <w:shd w:val="clear" w:color="auto" w:fill="auto"/>
              <w:tabs>
                <w:tab w:val="left" w:pos="346" w:leader="none"/>
              </w:tabs>
              <w:framePr w:w="10066" w:wrap="notBeside" w:vAnchor="text" w:hAnchor="text" w:xAlign="center" w:y="1"/>
            </w:pPr>
            <w:r>
              <w:rPr>
                <w:rStyle w:val="1293"/>
              </w:rPr>
              <w:t xml:space="preserve">Гражданин, испрашивающий участок для сельскохозяйственной деятельности</w:t>
            </w:r>
            <w:r/>
          </w:p>
          <w:p>
            <w:pPr>
              <w:pStyle w:val="1311"/>
              <w:numPr>
                <w:ilvl w:val="0"/>
                <w:numId w:val="103"/>
              </w:numPr>
              <w:jc w:val="left"/>
              <w:spacing w:after="0" w:line="298" w:lineRule="exact"/>
              <w:shd w:val="clear" w:color="auto" w:fill="auto"/>
              <w:tabs>
                <w:tab w:val="left" w:pos="346" w:leader="none"/>
              </w:tabs>
              <w:framePr w:w="10066" w:wrap="notBeside" w:vAnchor="text" w:hAnchor="text" w:xAlign="center" w:y="1"/>
            </w:pPr>
            <w:r>
              <w:rPr>
                <w:rStyle w:val="1293"/>
              </w:rPr>
              <w:t xml:space="preserve">Лицо, у которого изъят участок, который был предоставлен на праве безвозмездного пользования</w:t>
            </w:r>
            <w:r/>
          </w:p>
          <w:p>
            <w:pPr>
              <w:pStyle w:val="1311"/>
              <w:numPr>
                <w:ilvl w:val="0"/>
                <w:numId w:val="103"/>
              </w:numPr>
              <w:jc w:val="left"/>
              <w:spacing w:after="0" w:line="298" w:lineRule="exact"/>
              <w:shd w:val="clear" w:color="auto" w:fill="auto"/>
              <w:tabs>
                <w:tab w:val="left" w:pos="346" w:leader="none"/>
              </w:tabs>
              <w:framePr w:w="10066" w:wrap="notBeside" w:vAnchor="text" w:hAnchor="text" w:xAlign="center" w:y="1"/>
            </w:pPr>
            <w:r>
              <w:rPr>
                <w:rStyle w:val="1293"/>
              </w:rPr>
              <w:t xml:space="preserve">Лицо, относящееся к коренным малочисленным народам Севера, Сибири и Дальнего Востока Российской Федерации</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78.</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16. На основании какого документа был изъят земельный участок?</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04"/>
              </w:numPr>
              <w:jc w:val="both"/>
              <w:spacing w:after="0" w:line="293" w:lineRule="exact"/>
              <w:shd w:val="clear" w:color="auto" w:fill="auto"/>
              <w:tabs>
                <w:tab w:val="left" w:pos="322" w:leader="none"/>
              </w:tabs>
              <w:framePr w:w="10066" w:wrap="notBeside" w:vAnchor="text" w:hAnchor="text" w:xAlign="center" w:y="1"/>
            </w:pPr>
            <w:r>
              <w:rPr>
                <w:rStyle w:val="1293"/>
              </w:rPr>
              <w:t xml:space="preserve">Соглашение об изъятии земельного участка</w:t>
            </w:r>
            <w:r/>
          </w:p>
          <w:p>
            <w:pPr>
              <w:pStyle w:val="1311"/>
              <w:numPr>
                <w:ilvl w:val="0"/>
                <w:numId w:val="104"/>
              </w:numPr>
              <w:jc w:val="left"/>
              <w:spacing w:after="0" w:line="293" w:lineRule="exact"/>
              <w:shd w:val="clear" w:color="auto" w:fill="auto"/>
              <w:tabs>
                <w:tab w:val="left" w:pos="360" w:leader="none"/>
              </w:tabs>
              <w:framePr w:w="10066" w:wrap="notBeside" w:vAnchor="text" w:hAnchor="text" w:xAlign="center" w:y="1"/>
            </w:pPr>
            <w:r>
              <w:rPr>
                <w:rStyle w:val="1293"/>
              </w:rPr>
              <w:t xml:space="preserve">Решение суда, на основании которого изъят земельный участок</w:t>
            </w:r>
            <w:r/>
          </w:p>
        </w:tc>
      </w:tr>
      <w:tr>
        <w:trPr>
          <w:jc w:val="center"/>
          <w:trHeight w:val="277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79.</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19. К какой категории относится заявитель (индивидуальный предприниматель)?</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05"/>
              </w:numPr>
              <w:jc w:val="left"/>
              <w:spacing w:after="0" w:line="298" w:lineRule="exact"/>
              <w:shd w:val="clear" w:color="auto" w:fill="auto"/>
              <w:tabs>
                <w:tab w:val="left" w:pos="355" w:leader="none"/>
              </w:tabs>
              <w:framePr w:w="10066" w:wrap="notBeside" w:vAnchor="text" w:hAnchor="text" w:xAlign="center" w:y="1"/>
            </w:pPr>
            <w:r>
              <w:rPr>
                <w:rStyle w:val="1293"/>
              </w:rPr>
              <w:t xml:space="preserve">Лицо, с которым заключен договор на строительство или реконструкцию объектов недвижимости, осуществляемые полностью за счет бюджетных средств</w:t>
            </w:r>
            <w:r/>
          </w:p>
          <w:p>
            <w:pPr>
              <w:pStyle w:val="1311"/>
              <w:numPr>
                <w:ilvl w:val="0"/>
                <w:numId w:val="105"/>
              </w:numPr>
              <w:jc w:val="left"/>
              <w:spacing w:after="0" w:line="298" w:lineRule="exact"/>
              <w:shd w:val="clear" w:color="auto" w:fill="auto"/>
              <w:tabs>
                <w:tab w:val="left" w:pos="360" w:leader="none"/>
              </w:tabs>
              <w:framePr w:w="10066" w:wrap="notBeside" w:vAnchor="text" w:hAnchor="text" w:xAlign="center" w:y="1"/>
            </w:pPr>
            <w:r>
              <w:rPr>
                <w:rStyle w:val="1293"/>
              </w:rPr>
              <w:t xml:space="preserve">Лицо, испрашивающее участок для сельскохозяйственного, охотхозяйственного, лесохозяйственного использования</w:t>
            </w:r>
            <w:r/>
          </w:p>
          <w:p>
            <w:pPr>
              <w:pStyle w:val="1311"/>
              <w:numPr>
                <w:ilvl w:val="0"/>
                <w:numId w:val="105"/>
              </w:numPr>
              <w:jc w:val="left"/>
              <w:spacing w:after="0" w:line="298" w:lineRule="exact"/>
              <w:shd w:val="clear" w:color="auto" w:fill="auto"/>
              <w:tabs>
                <w:tab w:val="left" w:pos="350" w:leader="none"/>
              </w:tabs>
              <w:framePr w:w="10066" w:wrap="notBeside" w:vAnchor="text" w:hAnchor="text" w:xAlign="center" w:y="1"/>
            </w:pPr>
            <w:r>
              <w:rPr>
                <w:rStyle w:val="1293"/>
              </w:rPr>
              <w:t xml:space="preserve">Крестьянское (фермерское) хозяйство, испрашивающее участок для осуществления своей деятельности</w:t>
            </w:r>
            <w:r/>
          </w:p>
          <w:p>
            <w:pPr>
              <w:pStyle w:val="1311"/>
              <w:numPr>
                <w:ilvl w:val="0"/>
                <w:numId w:val="105"/>
              </w:numPr>
              <w:jc w:val="left"/>
              <w:spacing w:after="0" w:line="298" w:lineRule="exact"/>
              <w:shd w:val="clear" w:color="auto" w:fill="auto"/>
              <w:tabs>
                <w:tab w:val="left" w:pos="360" w:leader="none"/>
              </w:tabs>
              <w:framePr w:w="10066" w:wrap="notBeside" w:vAnchor="text" w:hAnchor="text" w:xAlign="center" w:y="1"/>
            </w:pPr>
            <w:r>
              <w:rPr>
                <w:rStyle w:val="1293"/>
              </w:rPr>
              <w:t xml:space="preserve">Лицо, у которого изъят участок, предоставленный в безвозмездное пользование</w:t>
            </w:r>
            <w:r/>
          </w:p>
        </w:tc>
      </w:tr>
      <w:tr>
        <w:trPr>
          <w:jc w:val="center"/>
          <w:trHeight w:val="120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80.</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24. Крестьянское (фермерское) хозяйство создано несколькими гражданами?</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06"/>
              </w:numPr>
              <w:jc w:val="both"/>
              <w:spacing w:after="0" w:line="298" w:lineRule="exact"/>
              <w:shd w:val="clear" w:color="auto" w:fill="auto"/>
              <w:tabs>
                <w:tab w:val="left" w:pos="350" w:leader="none"/>
              </w:tabs>
              <w:framePr w:w="10066" w:wrap="notBeside" w:vAnchor="text" w:hAnchor="text" w:xAlign="center" w:y="1"/>
            </w:pPr>
            <w:r>
              <w:rPr>
                <w:rStyle w:val="1293"/>
              </w:rPr>
              <w:t xml:space="preserve">Крестьянское (фермерское) хозяйство создано одним гражданином</w:t>
            </w:r>
            <w:r/>
          </w:p>
          <w:p>
            <w:pPr>
              <w:pStyle w:val="1311"/>
              <w:numPr>
                <w:ilvl w:val="0"/>
                <w:numId w:val="106"/>
              </w:numPr>
              <w:jc w:val="left"/>
              <w:spacing w:after="0" w:line="298" w:lineRule="exact"/>
              <w:shd w:val="clear" w:color="auto" w:fill="auto"/>
              <w:tabs>
                <w:tab w:val="left" w:pos="350" w:leader="none"/>
              </w:tabs>
              <w:framePr w:w="10066" w:wrap="notBeside" w:vAnchor="text" w:hAnchor="text" w:xAlign="center" w:y="1"/>
            </w:pPr>
            <w:r>
              <w:rPr>
                <w:rStyle w:val="1293"/>
              </w:rPr>
              <w:t xml:space="preserve">Крестьянское (фермерское) хозяйство создано 2 и более гражданами</w:t>
            </w:r>
            <w:r/>
          </w:p>
        </w:tc>
      </w:tr>
      <w:tr>
        <w:trPr>
          <w:jc w:val="center"/>
          <w:trHeight w:val="912"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81.</w:t>
            </w:r>
            <w:r/>
          </w:p>
        </w:tc>
        <w:tc>
          <w:tcPr>
            <w:shd w:val="clear" w:color="auto" w:fill="ffffff"/>
            <w:tcBorders>
              <w:top w:val="single" w:color="auto" w:sz="4" w:space="0"/>
              <w:left w:val="single" w:color="auto" w:sz="4" w:space="0"/>
              <w:bottom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27. На основании какого документа был изъят земельный участок?</w:t>
            </w:r>
            <w:r/>
          </w:p>
        </w:tc>
        <w:tc>
          <w:tcPr>
            <w:shd w:val="clear" w:color="auto" w:fill="ffffff"/>
            <w:tcBorders>
              <w:top w:val="single" w:color="auto" w:sz="4" w:space="0"/>
              <w:left w:val="single" w:color="auto" w:sz="4" w:space="0"/>
              <w:bottom w:val="single" w:color="auto" w:sz="4" w:space="0"/>
              <w:right w:val="single" w:color="auto" w:sz="4" w:space="0"/>
            </w:tcBorders>
            <w:tcW w:w="6125" w:type="dxa"/>
            <w:vAlign w:val="bottom"/>
            <w:textDirection w:val="lrTb"/>
            <w:noWrap w:val="false"/>
          </w:tcPr>
          <w:p>
            <w:pPr>
              <w:pStyle w:val="1311"/>
              <w:numPr>
                <w:ilvl w:val="0"/>
                <w:numId w:val="107"/>
              </w:numPr>
              <w:jc w:val="both"/>
              <w:spacing w:after="0" w:line="293" w:lineRule="exact"/>
              <w:shd w:val="clear" w:color="auto" w:fill="auto"/>
              <w:tabs>
                <w:tab w:val="left" w:pos="370" w:leader="none"/>
              </w:tabs>
              <w:framePr w:w="10066" w:wrap="notBeside" w:vAnchor="text" w:hAnchor="text" w:xAlign="center" w:y="1"/>
            </w:pPr>
            <w:r>
              <w:rPr>
                <w:rStyle w:val="1293"/>
              </w:rPr>
              <w:t xml:space="preserve">Соглашение об изъятии земельного участка</w:t>
            </w:r>
            <w:r/>
          </w:p>
          <w:p>
            <w:pPr>
              <w:pStyle w:val="1311"/>
              <w:numPr>
                <w:ilvl w:val="0"/>
                <w:numId w:val="107"/>
              </w:numPr>
              <w:jc w:val="left"/>
              <w:spacing w:after="0" w:line="293" w:lineRule="exact"/>
              <w:shd w:val="clear" w:color="auto" w:fill="auto"/>
              <w:tabs>
                <w:tab w:val="left" w:pos="360" w:leader="none"/>
              </w:tabs>
              <w:framePr w:w="10066" w:wrap="notBeside" w:vAnchor="text" w:hAnchor="text" w:xAlign="center" w:y="1"/>
            </w:pPr>
            <w:r>
              <w:rPr>
                <w:rStyle w:val="1293"/>
              </w:rPr>
              <w:t xml:space="preserve">Решение суда, на основании которого изъят земельный участок</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794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82.</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30. К какой категории относится заявитель (юридическое лицо)?</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08"/>
              </w:numPr>
              <w:jc w:val="both"/>
              <w:spacing w:after="0" w:line="298" w:lineRule="exact"/>
              <w:shd w:val="clear" w:color="auto" w:fill="auto"/>
              <w:tabs>
                <w:tab w:val="left" w:pos="341" w:leader="none"/>
              </w:tabs>
              <w:framePr w:w="10066" w:wrap="notBeside" w:vAnchor="text" w:hAnchor="text" w:xAlign="center" w:y="1"/>
            </w:pPr>
            <w:r>
              <w:rPr>
                <w:rStyle w:val="1293"/>
              </w:rPr>
              <w:t xml:space="preserve">Религиозная организация</w:t>
            </w:r>
            <w:r/>
          </w:p>
          <w:p>
            <w:pPr>
              <w:pStyle w:val="1311"/>
              <w:numPr>
                <w:ilvl w:val="0"/>
                <w:numId w:val="108"/>
              </w:numPr>
              <w:jc w:val="left"/>
              <w:spacing w:after="0" w:line="298" w:lineRule="exact"/>
              <w:shd w:val="clear" w:color="auto" w:fill="auto"/>
              <w:tabs>
                <w:tab w:val="left" w:pos="350" w:leader="none"/>
              </w:tabs>
              <w:framePr w:w="10066" w:wrap="notBeside" w:vAnchor="text" w:hAnchor="text" w:xAlign="center" w:y="1"/>
            </w:pPr>
            <w:r>
              <w:rPr>
                <w:rStyle w:val="1293"/>
              </w:rPr>
              <w:t xml:space="preserve">Религиозная организация, которой предоставлены в безвозмездное пользование здания, сооружения</w:t>
            </w:r>
            <w:r/>
          </w:p>
          <w:p>
            <w:pPr>
              <w:pStyle w:val="1311"/>
              <w:numPr>
                <w:ilvl w:val="0"/>
                <w:numId w:val="108"/>
              </w:numPr>
              <w:jc w:val="left"/>
              <w:spacing w:after="0" w:line="298" w:lineRule="exact"/>
              <w:shd w:val="clear" w:color="auto" w:fill="auto"/>
              <w:tabs>
                <w:tab w:val="left" w:pos="341" w:leader="none"/>
              </w:tabs>
              <w:framePr w:w="10066" w:wrap="notBeside" w:vAnchor="text" w:hAnchor="text" w:xAlign="center" w:y="1"/>
            </w:pPr>
            <w:r>
              <w:rPr>
                <w:rStyle w:val="1293"/>
              </w:rPr>
              <w:t xml:space="preserve">Крестьянское (фермерское) хозяйство, испрашивающее земельный участок для осуществления своей деятельности</w:t>
            </w:r>
            <w:r/>
          </w:p>
          <w:p>
            <w:pPr>
              <w:pStyle w:val="1311"/>
              <w:numPr>
                <w:ilvl w:val="0"/>
                <w:numId w:val="108"/>
              </w:numPr>
              <w:jc w:val="left"/>
              <w:spacing w:after="0" w:line="298" w:lineRule="exact"/>
              <w:shd w:val="clear" w:color="auto" w:fill="auto"/>
              <w:tabs>
                <w:tab w:val="left" w:pos="360" w:leader="none"/>
              </w:tabs>
              <w:framePr w:w="10066" w:wrap="notBeside" w:vAnchor="text" w:hAnchor="text" w:xAlign="center" w:y="1"/>
            </w:pPr>
            <w:r>
              <w:rPr>
                <w:rStyle w:val="1293"/>
              </w:rPr>
              <w:t xml:space="preserve">Лицо, испрашивающее участок для сельскохозяйственного, охотхозяйственного, лесохозяйственного использования</w:t>
            </w:r>
            <w:r/>
          </w:p>
          <w:p>
            <w:pPr>
              <w:pStyle w:val="1311"/>
              <w:numPr>
                <w:ilvl w:val="0"/>
                <w:numId w:val="108"/>
              </w:numPr>
              <w:jc w:val="left"/>
              <w:spacing w:after="0" w:line="298" w:lineRule="exact"/>
              <w:shd w:val="clear" w:color="auto" w:fill="auto"/>
              <w:tabs>
                <w:tab w:val="left" w:pos="370" w:leader="none"/>
              </w:tabs>
              <w:framePr w:w="10066" w:wrap="notBeside" w:vAnchor="text" w:hAnchor="text" w:xAlign="center" w:y="1"/>
            </w:pPr>
            <w:r>
              <w:rPr>
                <w:rStyle w:val="1293"/>
              </w:rPr>
              <w:t xml:space="preserve">Садовое или огородническое некоммерческое товарищество</w:t>
            </w:r>
            <w:r/>
          </w:p>
          <w:p>
            <w:pPr>
              <w:pStyle w:val="1311"/>
              <w:numPr>
                <w:ilvl w:val="0"/>
                <w:numId w:val="108"/>
              </w:numPr>
              <w:jc w:val="both"/>
              <w:spacing w:after="0" w:line="298" w:lineRule="exact"/>
              <w:shd w:val="clear" w:color="auto" w:fill="auto"/>
              <w:tabs>
                <w:tab w:val="left" w:pos="341" w:leader="none"/>
              </w:tabs>
              <w:framePr w:w="10066" w:wrap="notBeside" w:vAnchor="text" w:hAnchor="text" w:xAlign="center" w:y="1"/>
            </w:pPr>
            <w:r>
              <w:rPr>
                <w:rStyle w:val="1293"/>
              </w:rPr>
              <w:t xml:space="preserve">Некоммерческая организация, созданная гражданами в целях жилищного строительства</w:t>
            </w:r>
            <w:r/>
          </w:p>
          <w:p>
            <w:pPr>
              <w:pStyle w:val="1311"/>
              <w:numPr>
                <w:ilvl w:val="0"/>
                <w:numId w:val="108"/>
              </w:numPr>
              <w:jc w:val="left"/>
              <w:spacing w:after="0" w:line="298" w:lineRule="exact"/>
              <w:shd w:val="clear" w:color="auto" w:fill="auto"/>
              <w:tabs>
                <w:tab w:val="left" w:pos="355" w:leader="none"/>
              </w:tabs>
              <w:framePr w:w="10066" w:wrap="notBeside" w:vAnchor="text" w:hAnchor="text" w:xAlign="center" w:y="1"/>
            </w:pPr>
            <w:r>
              <w:rPr>
                <w:rStyle w:val="1293"/>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p>
          <w:p>
            <w:pPr>
              <w:pStyle w:val="1311"/>
              <w:numPr>
                <w:ilvl w:val="0"/>
                <w:numId w:val="108"/>
              </w:numPr>
              <w:jc w:val="left"/>
              <w:spacing w:after="0" w:line="298" w:lineRule="exact"/>
              <w:shd w:val="clear" w:color="auto" w:fill="auto"/>
              <w:tabs>
                <w:tab w:val="left" w:pos="365" w:leader="none"/>
              </w:tabs>
              <w:framePr w:w="10066" w:wrap="notBeside" w:vAnchor="text" w:hAnchor="text" w:xAlign="center" w:y="1"/>
            </w:pPr>
            <w:r>
              <w:rPr>
                <w:rStyle w:val="1293"/>
              </w:rPr>
              <w:t xml:space="preserve">Община лиц, относящихся к коренным малочисленным народам Севера, Сибири и Дальнего Востока Российской Федерации</w:t>
            </w:r>
            <w:r/>
          </w:p>
          <w:p>
            <w:pPr>
              <w:pStyle w:val="1311"/>
              <w:numPr>
                <w:ilvl w:val="0"/>
                <w:numId w:val="108"/>
              </w:numPr>
              <w:jc w:val="left"/>
              <w:spacing w:after="0" w:line="298" w:lineRule="exact"/>
              <w:shd w:val="clear" w:color="auto" w:fill="auto"/>
              <w:tabs>
                <w:tab w:val="left" w:pos="350" w:leader="none"/>
              </w:tabs>
              <w:framePr w:w="10066" w:wrap="notBeside" w:vAnchor="text" w:hAnchor="text" w:xAlign="center" w:y="1"/>
            </w:pPr>
            <w:r>
              <w:rPr>
                <w:rStyle w:val="1293"/>
              </w:rPr>
              <w:t xml:space="preserve">Лицо, у которого изъят участок, предоставленный в безвозмездное пользование</w:t>
            </w:r>
            <w:r/>
          </w:p>
          <w:p>
            <w:pPr>
              <w:pStyle w:val="1311"/>
              <w:numPr>
                <w:ilvl w:val="0"/>
                <w:numId w:val="108"/>
              </w:numPr>
              <w:jc w:val="both"/>
              <w:spacing w:after="0" w:line="298" w:lineRule="exact"/>
              <w:shd w:val="clear" w:color="auto" w:fill="auto"/>
              <w:tabs>
                <w:tab w:val="left" w:pos="355" w:leader="none"/>
              </w:tabs>
              <w:framePr w:w="10066" w:wrap="notBeside" w:vAnchor="text" w:hAnchor="text" w:xAlign="center" w:y="1"/>
            </w:pPr>
            <w:r>
              <w:rPr>
                <w:rStyle w:val="1293"/>
              </w:rPr>
              <w:t xml:space="preserve">Государственное или муниципальное учреждение</w:t>
            </w:r>
            <w:r/>
          </w:p>
          <w:p>
            <w:pPr>
              <w:pStyle w:val="1311"/>
              <w:numPr>
                <w:ilvl w:val="0"/>
                <w:numId w:val="108"/>
              </w:numPr>
              <w:jc w:val="both"/>
              <w:spacing w:after="0" w:line="298" w:lineRule="exact"/>
              <w:shd w:val="clear" w:color="auto" w:fill="auto"/>
              <w:tabs>
                <w:tab w:val="left" w:pos="346" w:leader="none"/>
              </w:tabs>
              <w:framePr w:w="10066" w:wrap="notBeside" w:vAnchor="text" w:hAnchor="text" w:xAlign="center" w:y="1"/>
            </w:pPr>
            <w:r>
              <w:rPr>
                <w:rStyle w:val="1293"/>
              </w:rPr>
              <w:t xml:space="preserve">Казенное предприятие</w:t>
            </w:r>
            <w:r/>
          </w:p>
          <w:p>
            <w:pPr>
              <w:pStyle w:val="1311"/>
              <w:numPr>
                <w:ilvl w:val="0"/>
                <w:numId w:val="108"/>
              </w:numPr>
              <w:jc w:val="left"/>
              <w:spacing w:after="0" w:line="298" w:lineRule="exact"/>
              <w:shd w:val="clear" w:color="auto" w:fill="auto"/>
              <w:tabs>
                <w:tab w:val="left" w:pos="360" w:leader="none"/>
              </w:tabs>
              <w:framePr w:w="10066" w:wrap="notBeside" w:vAnchor="text" w:hAnchor="text" w:xAlign="center" w:y="1"/>
            </w:pPr>
            <w:r>
              <w:rPr>
                <w:rStyle w:val="1293"/>
              </w:rPr>
              <w:t xml:space="preserve">Центр исторического наследия Президента Российской Федерации</w:t>
            </w:r>
            <w:r/>
          </w:p>
          <w:p>
            <w:pPr>
              <w:pStyle w:val="1311"/>
              <w:numPr>
                <w:ilvl w:val="0"/>
                <w:numId w:val="108"/>
              </w:numPr>
              <w:jc w:val="both"/>
              <w:spacing w:after="0" w:line="298" w:lineRule="exact"/>
              <w:shd w:val="clear" w:color="auto" w:fill="auto"/>
              <w:tabs>
                <w:tab w:val="left" w:pos="360" w:leader="none"/>
              </w:tabs>
              <w:framePr w:w="10066" w:wrap="notBeside" w:vAnchor="text" w:hAnchor="text" w:xAlign="center" w:y="1"/>
            </w:pPr>
            <w:r>
              <w:rPr>
                <w:rStyle w:val="1293"/>
              </w:rPr>
              <w:t xml:space="preserve">АО "Почта России"</w:t>
            </w:r>
            <w:r/>
          </w:p>
          <w:p>
            <w:pPr>
              <w:pStyle w:val="1311"/>
              <w:numPr>
                <w:ilvl w:val="0"/>
                <w:numId w:val="108"/>
              </w:numPr>
              <w:jc w:val="left"/>
              <w:spacing w:after="0" w:line="298" w:lineRule="exact"/>
              <w:shd w:val="clear" w:color="auto" w:fill="auto"/>
              <w:tabs>
                <w:tab w:val="left" w:pos="355" w:leader="none"/>
              </w:tabs>
              <w:framePr w:w="10066" w:wrap="notBeside" w:vAnchor="text" w:hAnchor="text" w:xAlign="center" w:y="1"/>
            </w:pPr>
            <w:r>
              <w:rPr>
                <w:rStyle w:val="1293"/>
              </w:rPr>
              <w:t xml:space="preserve">Публично-правовая компании "Единый заказчик в сфере строительства"</w:t>
            </w:r>
            <w:r/>
          </w:p>
        </w:tc>
      </w:tr>
      <w:tr>
        <w:trPr>
          <w:jc w:val="center"/>
          <w:trHeight w:val="986"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83.</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45. Строительство объекта недвижимости на испрашиваемом участке завершено?</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09"/>
              </w:numPr>
              <w:jc w:val="both"/>
              <w:spacing w:after="60" w:line="220" w:lineRule="exact"/>
              <w:shd w:val="clear" w:color="auto" w:fill="auto"/>
              <w:tabs>
                <w:tab w:val="left" w:pos="374" w:leader="none"/>
              </w:tabs>
              <w:framePr w:w="10066" w:wrap="notBeside" w:vAnchor="text" w:hAnchor="text" w:xAlign="center" w:y="1"/>
            </w:pPr>
            <w:r>
              <w:rPr>
                <w:rStyle w:val="1293"/>
              </w:rPr>
              <w:t xml:space="preserve">Строительство объекта недвижимости завершено</w:t>
            </w:r>
            <w:r/>
          </w:p>
          <w:p>
            <w:pPr>
              <w:pStyle w:val="1311"/>
              <w:numPr>
                <w:ilvl w:val="0"/>
                <w:numId w:val="109"/>
              </w:numPr>
              <w:jc w:val="both"/>
              <w:spacing w:before="60" w:after="0" w:line="220" w:lineRule="exact"/>
              <w:shd w:val="clear" w:color="auto" w:fill="auto"/>
              <w:tabs>
                <w:tab w:val="left" w:pos="374" w:leader="none"/>
              </w:tabs>
              <w:framePr w:w="10066" w:wrap="notBeside" w:vAnchor="text" w:hAnchor="text" w:xAlign="center" w:y="1"/>
            </w:pPr>
            <w:r>
              <w:rPr>
                <w:rStyle w:val="1293"/>
              </w:rPr>
              <w:t xml:space="preserve">Строительство объекта недвижимости не завершено</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84.</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48. Право на объект недвижимости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10"/>
              </w:numPr>
              <w:jc w:val="both"/>
              <w:spacing w:after="60" w:line="220" w:lineRule="exact"/>
              <w:shd w:val="clear" w:color="auto" w:fill="auto"/>
              <w:tabs>
                <w:tab w:val="left" w:pos="350" w:leader="none"/>
              </w:tabs>
              <w:framePr w:w="10066" w:wrap="notBeside" w:vAnchor="text" w:hAnchor="text" w:xAlign="center" w:y="1"/>
            </w:pPr>
            <w:r>
              <w:rPr>
                <w:rStyle w:val="1293"/>
              </w:rPr>
              <w:t xml:space="preserve">Право зарегистрировано в ЕГРН</w:t>
            </w:r>
            <w:r/>
          </w:p>
          <w:p>
            <w:pPr>
              <w:pStyle w:val="1311"/>
              <w:numPr>
                <w:ilvl w:val="0"/>
                <w:numId w:val="110"/>
              </w:numPr>
              <w:jc w:val="both"/>
              <w:spacing w:before="60" w:after="0" w:line="220" w:lineRule="exact"/>
              <w:shd w:val="clear" w:color="auto" w:fill="auto"/>
              <w:tabs>
                <w:tab w:val="left" w:pos="341" w:leader="none"/>
              </w:tabs>
              <w:framePr w:w="10066" w:wrap="notBeside" w:vAnchor="text" w:hAnchor="text" w:xAlign="center" w:y="1"/>
            </w:pPr>
            <w:r>
              <w:rPr>
                <w:rStyle w:val="1293"/>
              </w:rPr>
              <w:t xml:space="preserve">Право не зарегистрировано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85.</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51. Право заявителя на объект недвижимости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11"/>
              </w:numPr>
              <w:jc w:val="both"/>
              <w:spacing w:after="60" w:line="220" w:lineRule="exact"/>
              <w:shd w:val="clear" w:color="auto" w:fill="auto"/>
              <w:tabs>
                <w:tab w:val="left" w:pos="331" w:leader="none"/>
              </w:tabs>
              <w:framePr w:w="10066" w:wrap="notBeside" w:vAnchor="text" w:hAnchor="text" w:xAlign="center" w:y="1"/>
            </w:pPr>
            <w:r>
              <w:rPr>
                <w:rStyle w:val="1293"/>
              </w:rPr>
              <w:t xml:space="preserve">Право зарегистрировано в ЕГРН</w:t>
            </w:r>
            <w:r/>
          </w:p>
          <w:p>
            <w:pPr>
              <w:pStyle w:val="1311"/>
              <w:numPr>
                <w:ilvl w:val="0"/>
                <w:numId w:val="111"/>
              </w:numPr>
              <w:jc w:val="both"/>
              <w:spacing w:before="60" w:after="0" w:line="220" w:lineRule="exact"/>
              <w:shd w:val="clear" w:color="auto" w:fill="auto"/>
              <w:tabs>
                <w:tab w:val="left" w:pos="331" w:leader="none"/>
              </w:tabs>
              <w:framePr w:w="10066" w:wrap="notBeside" w:vAnchor="text" w:hAnchor="text" w:xAlign="center" w:y="1"/>
            </w:pPr>
            <w:r>
              <w:rPr>
                <w:rStyle w:val="1293"/>
              </w:rPr>
              <w:t xml:space="preserve">Право не зарегистрировано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86.</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3" w:lineRule="exact"/>
              <w:shd w:val="clear" w:color="auto" w:fill="auto"/>
              <w:framePr w:w="10066" w:wrap="notBeside" w:vAnchor="text" w:hAnchor="text" w:xAlign="center" w:y="1"/>
            </w:pPr>
            <w:r>
              <w:rPr>
                <w:rStyle w:val="1293"/>
              </w:rPr>
              <w:t xml:space="preserve">54. Зарегистрировано ли право на испрашиваемый земельный участок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12"/>
              </w:numPr>
              <w:jc w:val="both"/>
              <w:spacing w:after="60" w:line="220" w:lineRule="exact"/>
              <w:shd w:val="clear" w:color="auto" w:fill="auto"/>
              <w:tabs>
                <w:tab w:val="left" w:pos="331" w:leader="none"/>
              </w:tabs>
              <w:framePr w:w="10066" w:wrap="notBeside" w:vAnchor="text" w:hAnchor="text" w:xAlign="center" w:y="1"/>
            </w:pPr>
            <w:r>
              <w:rPr>
                <w:rStyle w:val="1293"/>
              </w:rPr>
              <w:t xml:space="preserve">Право зарегистрировано в ЕГРН</w:t>
            </w:r>
            <w:r/>
          </w:p>
          <w:p>
            <w:pPr>
              <w:pStyle w:val="1311"/>
              <w:numPr>
                <w:ilvl w:val="0"/>
                <w:numId w:val="112"/>
              </w:numPr>
              <w:jc w:val="both"/>
              <w:spacing w:before="60" w:after="0" w:line="220" w:lineRule="exact"/>
              <w:shd w:val="clear" w:color="auto" w:fill="auto"/>
              <w:tabs>
                <w:tab w:val="left" w:pos="331" w:leader="none"/>
              </w:tabs>
              <w:framePr w:w="10066" w:wrap="notBeside" w:vAnchor="text" w:hAnchor="text" w:xAlign="center" w:y="1"/>
            </w:pPr>
            <w:r>
              <w:rPr>
                <w:rStyle w:val="1293"/>
              </w:rPr>
              <w:t xml:space="preserve">Право не зарегистрировано в ЕГРН</w:t>
            </w:r>
            <w:r/>
          </w:p>
        </w:tc>
      </w:tr>
      <w:tr>
        <w:trPr>
          <w:jc w:val="center"/>
          <w:trHeight w:val="907"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87.</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57. На основании какого документа был изъят земельный участок?</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13"/>
              </w:numPr>
              <w:jc w:val="both"/>
              <w:spacing w:after="0" w:line="298" w:lineRule="exact"/>
              <w:shd w:val="clear" w:color="auto" w:fill="auto"/>
              <w:tabs>
                <w:tab w:val="left" w:pos="350" w:leader="none"/>
              </w:tabs>
              <w:framePr w:w="10066" w:wrap="notBeside" w:vAnchor="text" w:hAnchor="text" w:xAlign="center" w:y="1"/>
            </w:pPr>
            <w:r>
              <w:rPr>
                <w:rStyle w:val="1293"/>
              </w:rPr>
              <w:t xml:space="preserve">Соглашение об изъятии земельного участка</w:t>
            </w:r>
            <w:r/>
          </w:p>
          <w:p>
            <w:pPr>
              <w:pStyle w:val="1311"/>
              <w:numPr>
                <w:ilvl w:val="0"/>
                <w:numId w:val="113"/>
              </w:numPr>
              <w:jc w:val="left"/>
              <w:spacing w:after="0" w:line="298" w:lineRule="exact"/>
              <w:shd w:val="clear" w:color="auto" w:fill="auto"/>
              <w:tabs>
                <w:tab w:val="left" w:pos="360" w:leader="none"/>
              </w:tabs>
              <w:framePr w:w="10066" w:wrap="notBeside" w:vAnchor="text" w:hAnchor="text" w:xAlign="center" w:y="1"/>
            </w:pPr>
            <w:r>
              <w:rPr>
                <w:rStyle w:val="1293"/>
              </w:rPr>
              <w:t xml:space="preserve">Решение суда, на основании которого изъят земельный участок</w:t>
            </w:r>
            <w:r/>
          </w:p>
        </w:tc>
      </w:tr>
      <w:tr>
        <w:trPr>
          <w:jc w:val="center"/>
          <w:trHeight w:val="912"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88.</w:t>
            </w:r>
            <w:r/>
          </w:p>
        </w:tc>
        <w:tc>
          <w:tcPr>
            <w:shd w:val="clear" w:color="auto" w:fill="ffffff"/>
            <w:tcBorders>
              <w:top w:val="single" w:color="auto" w:sz="4" w:space="0"/>
              <w:left w:val="single" w:color="auto" w:sz="4" w:space="0"/>
              <w:bottom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60. На основании какого документа формируется земельный участок?</w:t>
            </w:r>
            <w:r/>
          </w:p>
        </w:tc>
        <w:tc>
          <w:tcPr>
            <w:shd w:val="clear" w:color="auto" w:fill="ffffff"/>
            <w:tcBorders>
              <w:top w:val="single" w:color="auto" w:sz="4" w:space="0"/>
              <w:left w:val="single" w:color="auto" w:sz="4" w:space="0"/>
              <w:bottom w:val="single" w:color="auto" w:sz="4" w:space="0"/>
              <w:right w:val="single" w:color="auto" w:sz="4" w:space="0"/>
            </w:tcBorders>
            <w:tcW w:w="6125" w:type="dxa"/>
            <w:vAlign w:val="bottom"/>
            <w:textDirection w:val="lrTb"/>
            <w:noWrap w:val="false"/>
          </w:tcPr>
          <w:p>
            <w:pPr>
              <w:pStyle w:val="1311"/>
              <w:numPr>
                <w:ilvl w:val="0"/>
                <w:numId w:val="114"/>
              </w:numPr>
              <w:jc w:val="both"/>
              <w:spacing w:after="0" w:line="293" w:lineRule="exact"/>
              <w:shd w:val="clear" w:color="auto" w:fill="auto"/>
              <w:tabs>
                <w:tab w:val="left" w:pos="355" w:leader="none"/>
              </w:tabs>
              <w:framePr w:w="10066" w:wrap="notBeside" w:vAnchor="text" w:hAnchor="text" w:xAlign="center" w:y="1"/>
            </w:pPr>
            <w:r>
              <w:rPr>
                <w:rStyle w:val="1293"/>
              </w:rPr>
              <w:t xml:space="preserve">Схема расположения земельного участка</w:t>
            </w:r>
            <w:r/>
          </w:p>
          <w:p>
            <w:pPr>
              <w:pStyle w:val="1311"/>
              <w:numPr>
                <w:ilvl w:val="0"/>
                <w:numId w:val="114"/>
              </w:numPr>
              <w:jc w:val="both"/>
              <w:spacing w:after="0" w:line="293" w:lineRule="exact"/>
              <w:shd w:val="clear" w:color="auto" w:fill="auto"/>
              <w:tabs>
                <w:tab w:val="left" w:pos="360" w:leader="none"/>
              </w:tabs>
              <w:framePr w:w="10066" w:wrap="notBeside" w:vAnchor="text" w:hAnchor="text" w:xAlign="center" w:y="1"/>
            </w:pPr>
            <w:r>
              <w:rPr>
                <w:rStyle w:val="1293"/>
              </w:rPr>
              <w:t xml:space="preserve">Утверждённый проект межевания территории</w:t>
            </w:r>
            <w:r/>
          </w:p>
          <w:p>
            <w:pPr>
              <w:pStyle w:val="1311"/>
              <w:numPr>
                <w:ilvl w:val="0"/>
                <w:numId w:val="114"/>
              </w:numPr>
              <w:jc w:val="both"/>
              <w:spacing w:after="0" w:line="293" w:lineRule="exact"/>
              <w:shd w:val="clear" w:color="auto" w:fill="auto"/>
              <w:tabs>
                <w:tab w:val="left" w:pos="355" w:leader="none"/>
              </w:tabs>
              <w:framePr w:w="10066" w:wrap="notBeside" w:vAnchor="text" w:hAnchor="text" w:xAlign="center" w:y="1"/>
            </w:pPr>
            <w:r>
              <w:rPr>
                <w:rStyle w:val="1293"/>
              </w:rPr>
              <w:t xml:space="preserve">Проектная документация лесных участков</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1070" w:hRule="exact"/>
        </w:trPr>
        <w:tc>
          <w:tcPr>
            <w:gridSpan w:val="3"/>
            <w:shd w:val="clear" w:color="auto" w:fill="ffffff"/>
            <w:tcBorders>
              <w:top w:val="single" w:color="auto" w:sz="4" w:space="0"/>
              <w:left w:val="single" w:color="auto" w:sz="4" w:space="0"/>
              <w:right w:val="single" w:color="auto" w:sz="4" w:space="0"/>
            </w:tcBorders>
            <w:tcW w:w="10065" w:type="dxa"/>
            <w:textDirection w:val="lrTb"/>
            <w:noWrap w:val="false"/>
          </w:tcPr>
          <w:p>
            <w:pPr>
              <w:pStyle w:val="1311"/>
              <w:jc w:val="center"/>
              <w:spacing w:after="0" w:line="298" w:lineRule="exact"/>
              <w:shd w:val="clear" w:color="auto" w:fill="auto"/>
              <w:framePr w:w="10066" w:wrap="notBeside" w:vAnchor="text" w:hAnchor="text" w:xAlign="center" w:y="1"/>
            </w:pPr>
            <w:r>
              <w:rPr>
                <w:rStyle w:val="1293"/>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r>
              <w:rPr>
                <w:rStyle w:val="1293"/>
              </w:rPr>
              <w:t xml:space="preserve"> </w:t>
            </w:r>
            <w:r>
              <w:rPr>
                <w:rStyle w:val="1293"/>
              </w:rPr>
              <w:t xml:space="preserve">пользование)»</w:t>
            </w:r>
            <w:r/>
          </w:p>
        </w:tc>
      </w:tr>
      <w:tr>
        <w:trPr>
          <w:jc w:val="center"/>
          <w:trHeight w:val="605"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89.</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1. Кто обращается за услугой?</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15"/>
              </w:numPr>
              <w:jc w:val="both"/>
              <w:spacing w:after="0" w:line="220" w:lineRule="exact"/>
              <w:shd w:val="clear" w:color="auto" w:fill="auto"/>
              <w:tabs>
                <w:tab w:val="left" w:pos="240" w:leader="none"/>
              </w:tabs>
              <w:framePr w:w="10066" w:wrap="notBeside" w:vAnchor="text" w:hAnchor="text" w:xAlign="center" w:y="1"/>
            </w:pPr>
            <w:r>
              <w:rPr>
                <w:rStyle w:val="1293"/>
              </w:rPr>
              <w:t xml:space="preserve">Заявитель</w:t>
            </w:r>
            <w:r/>
          </w:p>
          <w:p>
            <w:pPr>
              <w:pStyle w:val="1311"/>
              <w:numPr>
                <w:ilvl w:val="0"/>
                <w:numId w:val="115"/>
              </w:numPr>
              <w:jc w:val="both"/>
              <w:spacing w:after="0" w:line="220" w:lineRule="exact"/>
              <w:shd w:val="clear" w:color="auto" w:fill="auto"/>
              <w:tabs>
                <w:tab w:val="left" w:pos="230" w:leader="none"/>
              </w:tabs>
              <w:framePr w:w="10066" w:wrap="notBeside" w:vAnchor="text" w:hAnchor="text" w:xAlign="center" w:y="1"/>
            </w:pPr>
            <w:r>
              <w:rPr>
                <w:rStyle w:val="1293"/>
              </w:rPr>
              <w:t xml:space="preserve">Представитель</w:t>
            </w:r>
            <w:r/>
          </w:p>
        </w:tc>
      </w:tr>
      <w:tr>
        <w:trPr>
          <w:jc w:val="center"/>
          <w:trHeight w:val="120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90.</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4. К какой категории относится заявитель?</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16"/>
              </w:numPr>
              <w:jc w:val="both"/>
              <w:spacing w:after="0" w:line="298" w:lineRule="exact"/>
              <w:shd w:val="clear" w:color="auto" w:fill="auto"/>
              <w:tabs>
                <w:tab w:val="left" w:pos="226" w:leader="none"/>
              </w:tabs>
              <w:framePr w:w="10066" w:wrap="notBeside" w:vAnchor="text" w:hAnchor="text" w:xAlign="center" w:y="1"/>
            </w:pPr>
            <w:r>
              <w:rPr>
                <w:rStyle w:val="1293"/>
              </w:rPr>
              <w:t xml:space="preserve">Государственное или муниципальное учреждение</w:t>
            </w:r>
            <w:r/>
          </w:p>
          <w:p>
            <w:pPr>
              <w:pStyle w:val="1311"/>
              <w:numPr>
                <w:ilvl w:val="0"/>
                <w:numId w:val="116"/>
              </w:numPr>
              <w:jc w:val="both"/>
              <w:spacing w:after="0" w:line="298" w:lineRule="exact"/>
              <w:shd w:val="clear" w:color="auto" w:fill="auto"/>
              <w:tabs>
                <w:tab w:val="left" w:pos="216" w:leader="none"/>
              </w:tabs>
              <w:framePr w:w="10066" w:wrap="notBeside" w:vAnchor="text" w:hAnchor="text" w:xAlign="center" w:y="1"/>
            </w:pPr>
            <w:r>
              <w:rPr>
                <w:rStyle w:val="1293"/>
              </w:rPr>
              <w:t xml:space="preserve">Казенное предприятие</w:t>
            </w:r>
            <w:r/>
          </w:p>
          <w:p>
            <w:pPr>
              <w:pStyle w:val="1311"/>
              <w:numPr>
                <w:ilvl w:val="0"/>
                <w:numId w:val="116"/>
              </w:numPr>
              <w:jc w:val="left"/>
              <w:spacing w:after="0" w:line="298" w:lineRule="exact"/>
              <w:shd w:val="clear" w:color="auto" w:fill="auto"/>
              <w:tabs>
                <w:tab w:val="left" w:pos="240" w:leader="none"/>
              </w:tabs>
              <w:framePr w:w="10066" w:wrap="notBeside" w:vAnchor="text" w:hAnchor="text" w:xAlign="center" w:y="1"/>
            </w:pPr>
            <w:r>
              <w:rPr>
                <w:rStyle w:val="1293"/>
              </w:rPr>
              <w:t xml:space="preserve">Центр исторического наследия Президента Российской Федерации</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91.</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8. На основании какого документа формируется земельный участок?</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17"/>
              </w:numPr>
              <w:jc w:val="both"/>
              <w:spacing w:after="0" w:line="298" w:lineRule="exact"/>
              <w:shd w:val="clear" w:color="auto" w:fill="auto"/>
              <w:tabs>
                <w:tab w:val="left" w:pos="240" w:leader="none"/>
              </w:tabs>
              <w:framePr w:w="10066" w:wrap="notBeside" w:vAnchor="text" w:hAnchor="text" w:xAlign="center" w:y="1"/>
            </w:pPr>
            <w:r>
              <w:rPr>
                <w:rStyle w:val="1293"/>
              </w:rPr>
              <w:t xml:space="preserve">Схема расположения земельного участка</w:t>
            </w:r>
            <w:r/>
          </w:p>
          <w:p>
            <w:pPr>
              <w:pStyle w:val="1311"/>
              <w:numPr>
                <w:ilvl w:val="0"/>
                <w:numId w:val="117"/>
              </w:numPr>
              <w:jc w:val="both"/>
              <w:spacing w:after="0" w:line="298" w:lineRule="exact"/>
              <w:shd w:val="clear" w:color="auto" w:fill="auto"/>
              <w:tabs>
                <w:tab w:val="left" w:pos="341" w:leader="none"/>
              </w:tabs>
              <w:framePr w:w="10066" w:wrap="notBeside" w:vAnchor="text" w:hAnchor="text" w:xAlign="center" w:y="1"/>
            </w:pPr>
            <w:r>
              <w:rPr>
                <w:rStyle w:val="1293"/>
              </w:rPr>
              <w:t xml:space="preserve">Утверждённый проект межевания территории</w:t>
            </w:r>
            <w:r/>
          </w:p>
          <w:p>
            <w:pPr>
              <w:pStyle w:val="1311"/>
              <w:numPr>
                <w:ilvl w:val="0"/>
                <w:numId w:val="117"/>
              </w:numPr>
              <w:jc w:val="both"/>
              <w:spacing w:after="0" w:line="298" w:lineRule="exact"/>
              <w:shd w:val="clear" w:color="auto" w:fill="auto"/>
              <w:tabs>
                <w:tab w:val="left" w:pos="427" w:leader="none"/>
              </w:tabs>
              <w:framePr w:w="10066" w:wrap="notBeside" w:vAnchor="text" w:hAnchor="text" w:xAlign="center" w:y="1"/>
            </w:pPr>
            <w:r>
              <w:rPr>
                <w:rStyle w:val="1293"/>
              </w:rPr>
              <w:t xml:space="preserve">Проектная документация лесных участков</w:t>
            </w:r>
            <w:r/>
          </w:p>
        </w:tc>
      </w:tr>
      <w:tr>
        <w:trPr>
          <w:jc w:val="center"/>
          <w:trHeight w:val="1066" w:hRule="exact"/>
        </w:trPr>
        <w:tc>
          <w:tcPr>
            <w:gridSpan w:val="3"/>
            <w:shd w:val="clear" w:color="auto" w:fill="ffffff"/>
            <w:tcBorders>
              <w:top w:val="single" w:color="auto" w:sz="4" w:space="0"/>
              <w:left w:val="single" w:color="auto" w:sz="4" w:space="0"/>
              <w:right w:val="single" w:color="auto" w:sz="4" w:space="0"/>
            </w:tcBorders>
            <w:tcW w:w="10065" w:type="dxa"/>
            <w:textDirection w:val="lrTb"/>
            <w:noWrap w:val="false"/>
          </w:tcPr>
          <w:p>
            <w:pPr>
              <w:pStyle w:val="1311"/>
              <w:jc w:val="center"/>
              <w:spacing w:after="0" w:line="298" w:lineRule="exact"/>
              <w:shd w:val="clear" w:color="auto" w:fill="auto"/>
              <w:framePr w:w="10066" w:wrap="notBeside" w:vAnchor="text" w:hAnchor="text" w:xAlign="center" w:y="1"/>
            </w:pPr>
            <w:r>
              <w:rPr>
                <w:rStyle w:val="1293"/>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w:t>
            </w:r>
            <w:r>
              <w:rPr>
                <w:rStyle w:val="1293"/>
              </w:rPr>
              <w:t xml:space="preserve"> </w:t>
            </w:r>
            <w:r>
              <w:rPr>
                <w:rStyle w:val="1293"/>
              </w:rPr>
              <w:t xml:space="preserve">бесплатно)»</w:t>
            </w:r>
            <w:r/>
          </w:p>
        </w:tc>
      </w:tr>
      <w:tr>
        <w:trPr>
          <w:jc w:val="center"/>
          <w:trHeight w:val="605"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92.</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1. Кто обращается за услугой?</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18"/>
              </w:numPr>
              <w:jc w:val="both"/>
              <w:spacing w:after="60" w:line="220" w:lineRule="exact"/>
              <w:shd w:val="clear" w:color="auto" w:fill="auto"/>
              <w:tabs>
                <w:tab w:val="left" w:pos="240" w:leader="none"/>
              </w:tabs>
              <w:framePr w:w="10066" w:wrap="notBeside" w:vAnchor="text" w:hAnchor="text" w:xAlign="center" w:y="1"/>
            </w:pPr>
            <w:r>
              <w:rPr>
                <w:rStyle w:val="1293"/>
              </w:rPr>
              <w:t xml:space="preserve">Заявитель</w:t>
            </w:r>
            <w:r/>
          </w:p>
          <w:p>
            <w:pPr>
              <w:pStyle w:val="1311"/>
              <w:numPr>
                <w:ilvl w:val="0"/>
                <w:numId w:val="118"/>
              </w:numPr>
              <w:jc w:val="both"/>
              <w:spacing w:before="60" w:after="0" w:line="220" w:lineRule="exact"/>
              <w:shd w:val="clear" w:color="auto" w:fill="auto"/>
              <w:tabs>
                <w:tab w:val="left" w:pos="230" w:leader="none"/>
              </w:tabs>
              <w:framePr w:w="10066" w:wrap="notBeside" w:vAnchor="text" w:hAnchor="text" w:xAlign="center" w:y="1"/>
            </w:pPr>
            <w:r>
              <w:rPr>
                <w:rStyle w:val="1293"/>
              </w:rPr>
              <w:t xml:space="preserve">Представитель</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93.</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4. К какой категории относится заявитель?</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19"/>
              </w:numPr>
              <w:jc w:val="both"/>
              <w:spacing w:after="0" w:line="298" w:lineRule="exact"/>
              <w:shd w:val="clear" w:color="auto" w:fill="auto"/>
              <w:tabs>
                <w:tab w:val="left" w:pos="394" w:leader="none"/>
              </w:tabs>
              <w:framePr w:w="10066" w:wrap="notBeside" w:vAnchor="text" w:hAnchor="text" w:xAlign="center" w:y="1"/>
            </w:pPr>
            <w:r>
              <w:rPr>
                <w:rStyle w:val="1293"/>
              </w:rPr>
              <w:t xml:space="preserve">Физическое лицо (ФЛ)</w:t>
            </w:r>
            <w:r/>
          </w:p>
          <w:p>
            <w:pPr>
              <w:pStyle w:val="1311"/>
              <w:numPr>
                <w:ilvl w:val="0"/>
                <w:numId w:val="119"/>
              </w:numPr>
              <w:jc w:val="both"/>
              <w:spacing w:after="0" w:line="298" w:lineRule="exact"/>
              <w:shd w:val="clear" w:color="auto" w:fill="auto"/>
              <w:tabs>
                <w:tab w:val="left" w:pos="384" w:leader="none"/>
              </w:tabs>
              <w:framePr w:w="10066" w:wrap="notBeside" w:vAnchor="text" w:hAnchor="text" w:xAlign="center" w:y="1"/>
            </w:pPr>
            <w:r>
              <w:rPr>
                <w:rStyle w:val="1293"/>
              </w:rPr>
              <w:t xml:space="preserve">Индивидуальный предприниматель (ИП)</w:t>
            </w:r>
            <w:r/>
          </w:p>
          <w:p>
            <w:pPr>
              <w:pStyle w:val="1311"/>
              <w:numPr>
                <w:ilvl w:val="0"/>
                <w:numId w:val="119"/>
              </w:numPr>
              <w:jc w:val="both"/>
              <w:spacing w:after="0" w:line="298" w:lineRule="exact"/>
              <w:shd w:val="clear" w:color="auto" w:fill="auto"/>
              <w:tabs>
                <w:tab w:val="left" w:pos="384" w:leader="none"/>
              </w:tabs>
              <w:framePr w:w="10066" w:wrap="notBeside" w:vAnchor="text" w:hAnchor="text" w:xAlign="center" w:y="1"/>
            </w:pPr>
            <w:r>
              <w:rPr>
                <w:rStyle w:val="1293"/>
              </w:rPr>
              <w:t xml:space="preserve">Юридическое лицо (ЮЛ)</w:t>
            </w:r>
            <w:r/>
          </w:p>
        </w:tc>
      </w:tr>
      <w:tr>
        <w:trPr>
          <w:jc w:val="center"/>
          <w:trHeight w:val="736"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94.</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8. Заявитель является иностранным юридическим лицом?</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20"/>
              </w:numPr>
              <w:jc w:val="both"/>
              <w:spacing w:after="60" w:line="220" w:lineRule="exact"/>
              <w:shd w:val="clear" w:color="auto" w:fill="auto"/>
              <w:tabs>
                <w:tab w:val="left" w:pos="384" w:leader="none"/>
              </w:tabs>
              <w:framePr w:w="10066" w:wrap="notBeside" w:vAnchor="text" w:hAnchor="text" w:xAlign="center" w:y="1"/>
            </w:pPr>
            <w:r>
              <w:rPr>
                <w:rStyle w:val="1293"/>
              </w:rPr>
              <w:t xml:space="preserve">Юридическое лицо зарегистрировано в РФ</w:t>
            </w:r>
            <w:r/>
          </w:p>
          <w:p>
            <w:pPr>
              <w:pStyle w:val="1311"/>
              <w:numPr>
                <w:ilvl w:val="0"/>
                <w:numId w:val="120"/>
              </w:numPr>
              <w:jc w:val="both"/>
              <w:spacing w:before="60" w:after="0" w:line="220" w:lineRule="exact"/>
              <w:shd w:val="clear" w:color="auto" w:fill="auto"/>
              <w:tabs>
                <w:tab w:val="left" w:pos="466" w:leader="none"/>
              </w:tabs>
              <w:framePr w:w="10066" w:wrap="notBeside" w:vAnchor="text" w:hAnchor="text" w:xAlign="center" w:y="1"/>
            </w:pPr>
            <w:r>
              <w:rPr>
                <w:rStyle w:val="1293"/>
              </w:rPr>
              <w:t xml:space="preserve">Иностранное юридическое лицо</w:t>
            </w:r>
            <w:r/>
          </w:p>
        </w:tc>
      </w:tr>
      <w:tr>
        <w:trPr>
          <w:jc w:val="center"/>
          <w:trHeight w:val="2395"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95.</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11. К какой категории относится заявитель (физическое лицо)?</w:t>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numPr>
                <w:ilvl w:val="0"/>
                <w:numId w:val="121"/>
              </w:numPr>
              <w:jc w:val="left"/>
              <w:spacing w:after="0" w:line="298" w:lineRule="exact"/>
              <w:shd w:val="clear" w:color="auto" w:fill="auto"/>
              <w:tabs>
                <w:tab w:val="left" w:pos="504" w:leader="none"/>
              </w:tabs>
              <w:framePr w:w="10066" w:wrap="notBeside" w:vAnchor="text" w:hAnchor="text" w:xAlign="center" w:y="1"/>
            </w:pPr>
            <w:r>
              <w:rPr>
                <w:rStyle w:val="1293"/>
              </w:rPr>
              <w:t xml:space="preserve">Гражданин, которому участок предоставлен в безвозмездное пользование</w:t>
            </w:r>
            <w:r/>
          </w:p>
          <w:p>
            <w:pPr>
              <w:pStyle w:val="1311"/>
              <w:numPr>
                <w:ilvl w:val="0"/>
                <w:numId w:val="121"/>
              </w:numPr>
              <w:jc w:val="both"/>
              <w:spacing w:after="0" w:line="298" w:lineRule="exact"/>
              <w:shd w:val="clear" w:color="auto" w:fill="auto"/>
              <w:tabs>
                <w:tab w:val="left" w:pos="466" w:leader="none"/>
              </w:tabs>
              <w:framePr w:w="10066" w:wrap="notBeside" w:vAnchor="text" w:hAnchor="text" w:xAlign="center" w:y="1"/>
            </w:pPr>
            <w:r>
              <w:rPr>
                <w:rStyle w:val="1293"/>
              </w:rPr>
              <w:t xml:space="preserve">Граждане, имеющие трех и более детей</w:t>
            </w:r>
            <w:r/>
          </w:p>
          <w:p>
            <w:pPr>
              <w:pStyle w:val="1311"/>
              <w:numPr>
                <w:ilvl w:val="0"/>
                <w:numId w:val="121"/>
              </w:numPr>
              <w:jc w:val="left"/>
              <w:spacing w:after="0" w:line="298" w:lineRule="exact"/>
              <w:shd w:val="clear" w:color="auto" w:fill="auto"/>
              <w:tabs>
                <w:tab w:val="left" w:pos="514" w:leader="none"/>
              </w:tabs>
              <w:framePr w:w="10066" w:wrap="notBeside" w:vAnchor="text" w:hAnchor="text" w:xAlign="center" w:y="1"/>
            </w:pPr>
            <w:r>
              <w:rPr>
                <w:rStyle w:val="1293"/>
              </w:rPr>
              <w:t xml:space="preserve">Лицо, уполномоченное садовым или огородническим товариществом</w:t>
            </w:r>
            <w:r/>
          </w:p>
          <w:p>
            <w:pPr>
              <w:pStyle w:val="1311"/>
              <w:numPr>
                <w:ilvl w:val="0"/>
                <w:numId w:val="121"/>
              </w:numPr>
              <w:jc w:val="left"/>
              <w:spacing w:after="0" w:line="298" w:lineRule="exact"/>
              <w:shd w:val="clear" w:color="auto" w:fill="auto"/>
              <w:tabs>
                <w:tab w:val="left" w:pos="494" w:leader="none"/>
              </w:tabs>
              <w:framePr w:w="10066" w:wrap="notBeside" w:vAnchor="text" w:hAnchor="text" w:xAlign="center" w:y="1"/>
            </w:pPr>
            <w:r>
              <w:rPr>
                <w:rStyle w:val="1293"/>
              </w:rPr>
              <w:t xml:space="preserve">Работник по установленной законодательством специальности</w:t>
            </w:r>
            <w:r/>
          </w:p>
          <w:p>
            <w:pPr>
              <w:pStyle w:val="1311"/>
              <w:numPr>
                <w:ilvl w:val="0"/>
                <w:numId w:val="121"/>
              </w:numPr>
              <w:jc w:val="both"/>
              <w:spacing w:after="0" w:line="298" w:lineRule="exact"/>
              <w:shd w:val="clear" w:color="auto" w:fill="auto"/>
              <w:tabs>
                <w:tab w:val="left" w:pos="466" w:leader="none"/>
              </w:tabs>
              <w:framePr w:w="10066" w:wrap="notBeside" w:vAnchor="text" w:hAnchor="text" w:xAlign="center" w:y="1"/>
            </w:pPr>
            <w:r>
              <w:rPr>
                <w:rStyle w:val="1293"/>
              </w:rPr>
              <w:t xml:space="preserve">Иные категории</w:t>
            </w:r>
            <w:r/>
          </w:p>
        </w:tc>
      </w:tr>
      <w:tr>
        <w:trPr>
          <w:jc w:val="center"/>
          <w:trHeight w:val="725"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96.</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17. Право на исходный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22"/>
              </w:numPr>
              <w:jc w:val="both"/>
              <w:spacing w:after="60" w:line="220" w:lineRule="exact"/>
              <w:shd w:val="clear" w:color="auto" w:fill="auto"/>
              <w:tabs>
                <w:tab w:val="left" w:pos="466" w:leader="none"/>
              </w:tabs>
              <w:framePr w:w="10066" w:wrap="notBeside" w:vAnchor="text" w:hAnchor="text" w:xAlign="center" w:y="1"/>
            </w:pPr>
            <w:r>
              <w:rPr>
                <w:rStyle w:val="1293"/>
              </w:rPr>
              <w:t xml:space="preserve">Право зарегистрировано в ЕГРН</w:t>
            </w:r>
            <w:r/>
          </w:p>
          <w:p>
            <w:pPr>
              <w:pStyle w:val="1311"/>
              <w:numPr>
                <w:ilvl w:val="0"/>
                <w:numId w:val="122"/>
              </w:numPr>
              <w:jc w:val="both"/>
              <w:spacing w:before="60" w:after="0" w:line="220" w:lineRule="exact"/>
              <w:shd w:val="clear" w:color="auto" w:fill="auto"/>
              <w:tabs>
                <w:tab w:val="left" w:pos="466" w:leader="none"/>
              </w:tabs>
              <w:framePr w:w="10066" w:wrap="notBeside" w:vAnchor="text" w:hAnchor="text" w:xAlign="center" w:y="1"/>
            </w:pPr>
            <w:r>
              <w:rPr>
                <w:rStyle w:val="1293"/>
              </w:rPr>
              <w:t xml:space="preserve">Право не зарегистрировано в ЕГРН</w:t>
            </w:r>
            <w:r/>
          </w:p>
        </w:tc>
      </w:tr>
      <w:tr>
        <w:trPr>
          <w:jc w:val="center"/>
          <w:trHeight w:val="990" w:hRule="exact"/>
        </w:trPr>
        <w:tc>
          <w:tcPr>
            <w:shd w:val="clear" w:color="auto" w:fill="ffffff"/>
            <w:tcBorders>
              <w:top w:val="single" w:color="auto" w:sz="4" w:space="0"/>
              <w:left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97.</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20. К какой категории относится заявитель (индивидуальный предприниматель)?</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23"/>
              </w:numPr>
              <w:jc w:val="left"/>
              <w:spacing w:after="0" w:line="298" w:lineRule="exact"/>
              <w:shd w:val="clear" w:color="auto" w:fill="auto"/>
              <w:tabs>
                <w:tab w:val="left" w:pos="528" w:leader="none"/>
              </w:tabs>
              <w:framePr w:w="10066" w:wrap="notBeside" w:vAnchor="text" w:hAnchor="text" w:xAlign="center" w:y="1"/>
            </w:pPr>
            <w:r>
              <w:rPr>
                <w:rStyle w:val="1293"/>
              </w:rPr>
              <w:t xml:space="preserve">Лицо, с которым заключен договор о развитии застроенной территории</w:t>
            </w:r>
            <w:r/>
          </w:p>
          <w:p>
            <w:pPr>
              <w:pStyle w:val="1311"/>
              <w:numPr>
                <w:ilvl w:val="0"/>
                <w:numId w:val="123"/>
              </w:numPr>
              <w:jc w:val="both"/>
              <w:spacing w:after="0" w:line="298" w:lineRule="exact"/>
              <w:shd w:val="clear" w:color="auto" w:fill="auto"/>
              <w:tabs>
                <w:tab w:val="left" w:pos="514" w:leader="none"/>
              </w:tabs>
              <w:framePr w:w="10066" w:wrap="notBeside" w:vAnchor="text" w:hAnchor="text" w:xAlign="center" w:y="1"/>
            </w:pPr>
            <w:r>
              <w:rPr>
                <w:rStyle w:val="1293"/>
              </w:rPr>
              <w:t xml:space="preserve">Иные категории</w:t>
            </w:r>
            <w:r/>
          </w:p>
        </w:tc>
      </w:tr>
      <w:tr>
        <w:trPr>
          <w:jc w:val="center"/>
          <w:trHeight w:val="2702"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jc w:val="left"/>
              <w:spacing w:after="0" w:line="260" w:lineRule="exact"/>
              <w:shd w:val="clear" w:color="auto" w:fill="auto"/>
              <w:framePr w:w="10066" w:wrap="notBeside" w:vAnchor="text" w:hAnchor="text" w:xAlign="center" w:y="1"/>
            </w:pPr>
            <w:r>
              <w:t xml:space="preserve">98.</w:t>
            </w:r>
            <w:r/>
          </w:p>
        </w:tc>
        <w:tc>
          <w:tcPr>
            <w:shd w:val="clear" w:color="auto" w:fill="ffffff"/>
            <w:tcBorders>
              <w:top w:val="single" w:color="auto" w:sz="4" w:space="0"/>
              <w:left w:val="single" w:color="auto" w:sz="4" w:space="0"/>
              <w:bottom w:val="single" w:color="auto" w:sz="4" w:space="0"/>
            </w:tcBorders>
            <w:tcW w:w="3374" w:type="dxa"/>
            <w:textDirection w:val="lrTb"/>
            <w:noWrap w:val="false"/>
          </w:tcPr>
          <w:p>
            <w:pPr>
              <w:pStyle w:val="1311"/>
              <w:jc w:val="left"/>
              <w:spacing w:after="0" w:line="302" w:lineRule="exact"/>
              <w:shd w:val="clear" w:color="auto" w:fill="auto"/>
              <w:framePr w:w="10066" w:wrap="notBeside" w:vAnchor="text" w:hAnchor="text" w:xAlign="center" w:y="1"/>
            </w:pPr>
            <w:r>
              <w:rPr>
                <w:rStyle w:val="1293"/>
              </w:rPr>
              <w:t xml:space="preserve">23. К какой категории относится заявитель (юридическое лицо)?</w:t>
            </w:r>
            <w:r/>
          </w:p>
        </w:tc>
        <w:tc>
          <w:tcPr>
            <w:shd w:val="clear" w:color="auto" w:fill="ffffff"/>
            <w:tcBorders>
              <w:top w:val="single" w:color="auto" w:sz="4" w:space="0"/>
              <w:left w:val="single" w:color="auto" w:sz="4" w:space="0"/>
              <w:bottom w:val="single" w:color="auto" w:sz="4" w:space="0"/>
              <w:right w:val="single" w:color="auto" w:sz="4" w:space="0"/>
            </w:tcBorders>
            <w:tcW w:w="6125" w:type="dxa"/>
            <w:vAlign w:val="bottom"/>
            <w:textDirection w:val="lrTb"/>
            <w:noWrap w:val="false"/>
          </w:tcPr>
          <w:p>
            <w:pPr>
              <w:pStyle w:val="1311"/>
              <w:numPr>
                <w:ilvl w:val="0"/>
                <w:numId w:val="124"/>
              </w:numPr>
              <w:jc w:val="left"/>
              <w:spacing w:after="0" w:line="298" w:lineRule="exact"/>
              <w:shd w:val="clear" w:color="auto" w:fill="auto"/>
              <w:tabs>
                <w:tab w:val="left" w:pos="528" w:leader="none"/>
              </w:tabs>
              <w:framePr w:w="10066" w:wrap="notBeside" w:vAnchor="text" w:hAnchor="text" w:xAlign="center" w:y="1"/>
            </w:pPr>
            <w:r>
              <w:rPr>
                <w:rStyle w:val="1293"/>
              </w:rPr>
              <w:t xml:space="preserve">Лицо, с которым заключен договор о развитии застроенной территории</w:t>
            </w:r>
            <w:r/>
          </w:p>
          <w:p>
            <w:pPr>
              <w:pStyle w:val="1311"/>
              <w:numPr>
                <w:ilvl w:val="0"/>
                <w:numId w:val="124"/>
              </w:numPr>
              <w:jc w:val="left"/>
              <w:spacing w:after="0" w:line="298" w:lineRule="exact"/>
              <w:shd w:val="clear" w:color="auto" w:fill="auto"/>
              <w:tabs>
                <w:tab w:val="left" w:pos="518" w:leader="none"/>
              </w:tabs>
              <w:framePr w:w="10066" w:wrap="notBeside" w:vAnchor="text" w:hAnchor="text" w:xAlign="center" w:y="1"/>
            </w:pPr>
            <w:r>
              <w:rPr>
                <w:rStyle w:val="1293"/>
              </w:rPr>
              <w:t xml:space="preserve">Религиозная организация-собственник здания или сооружения</w:t>
            </w:r>
            <w:r/>
          </w:p>
          <w:p>
            <w:pPr>
              <w:pStyle w:val="1311"/>
              <w:numPr>
                <w:ilvl w:val="0"/>
                <w:numId w:val="124"/>
              </w:numPr>
              <w:jc w:val="left"/>
              <w:spacing w:after="0" w:line="298" w:lineRule="exact"/>
              <w:shd w:val="clear" w:color="auto" w:fill="auto"/>
              <w:tabs>
                <w:tab w:val="left" w:pos="523" w:leader="none"/>
              </w:tabs>
              <w:framePr w:w="10066" w:wrap="notBeside" w:vAnchor="text" w:hAnchor="text" w:xAlign="center" w:y="1"/>
            </w:pPr>
            <w:r>
              <w:rPr>
                <w:rStyle w:val="1293"/>
              </w:rPr>
              <w:t xml:space="preserve">Лицо, уполномоченное садовым или огородническим товариществом</w:t>
            </w:r>
            <w:r/>
          </w:p>
          <w:p>
            <w:pPr>
              <w:pStyle w:val="1311"/>
              <w:numPr>
                <w:ilvl w:val="0"/>
                <w:numId w:val="124"/>
              </w:numPr>
              <w:jc w:val="both"/>
              <w:spacing w:after="0" w:line="298" w:lineRule="exact"/>
              <w:shd w:val="clear" w:color="auto" w:fill="auto"/>
              <w:tabs>
                <w:tab w:val="left" w:pos="350" w:leader="none"/>
              </w:tabs>
              <w:framePr w:w="10066" w:wrap="notBeside" w:vAnchor="text" w:hAnchor="text" w:xAlign="center" w:y="1"/>
            </w:pPr>
            <w:r>
              <w:rPr>
                <w:rStyle w:val="1293"/>
              </w:rPr>
              <w:t xml:space="preserve">Некоммерческая организация, созданная гражданами</w:t>
            </w:r>
            <w:r/>
          </w:p>
          <w:p>
            <w:pPr>
              <w:pStyle w:val="1311"/>
              <w:numPr>
                <w:ilvl w:val="0"/>
                <w:numId w:val="124"/>
              </w:numPr>
              <w:jc w:val="both"/>
              <w:spacing w:after="0" w:line="298" w:lineRule="exact"/>
              <w:shd w:val="clear" w:color="auto" w:fill="auto"/>
              <w:tabs>
                <w:tab w:val="left" w:pos="355" w:leader="none"/>
              </w:tabs>
              <w:framePr w:w="10066" w:wrap="notBeside" w:vAnchor="text" w:hAnchor="text" w:xAlign="center" w:y="1"/>
            </w:pPr>
            <w:r>
              <w:rPr>
                <w:rStyle w:val="1293"/>
              </w:rPr>
              <w:t xml:space="preserve">Религиозная организация- землепользователь участка для сельскохозяйственного производства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trPr>
          <w:jc w:val="center"/>
          <w:trHeight w:val="312" w:hRule="exact"/>
        </w:trPr>
        <w:tc>
          <w:tcPr>
            <w:shd w:val="clear" w:color="auto" w:fill="ffffff"/>
            <w:tcBorders>
              <w:top w:val="single" w:color="auto" w:sz="4" w:space="0"/>
              <w:left w:val="single" w:color="auto" w:sz="4" w:space="0"/>
            </w:tcBorders>
            <w:tcW w:w="566"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3374"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right w:val="single" w:color="auto" w:sz="4" w:space="0"/>
            </w:tcBorders>
            <w:tcW w:w="6125" w:type="dxa"/>
            <w:vAlign w:val="bottom"/>
            <w:textDirection w:val="lrTb"/>
            <w:noWrap w:val="false"/>
          </w:tcPr>
          <w:p>
            <w:pPr>
              <w:pStyle w:val="1311"/>
              <w:jc w:val="both"/>
              <w:spacing w:after="0" w:line="220" w:lineRule="exact"/>
              <w:shd w:val="clear" w:color="auto" w:fill="auto"/>
              <w:framePr w:w="10066" w:wrap="notBeside" w:vAnchor="text" w:hAnchor="text" w:xAlign="center" w:y="1"/>
            </w:pPr>
            <w:r>
              <w:rPr>
                <w:rStyle w:val="1293"/>
              </w:rPr>
              <w:t xml:space="preserve">29. Научно-технологический центр (фонд)</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ind w:left="140"/>
              <w:jc w:val="left"/>
              <w:spacing w:after="0" w:line="220" w:lineRule="exact"/>
              <w:shd w:val="clear" w:color="auto" w:fill="auto"/>
              <w:framePr w:w="10066" w:wrap="notBeside" w:vAnchor="text" w:hAnchor="text" w:xAlign="center" w:y="1"/>
            </w:pPr>
            <w:r>
              <w:rPr>
                <w:rStyle w:val="1293"/>
              </w:rPr>
              <w:t xml:space="preserve">99.</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30. Право на здание или сооружение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25"/>
              </w:numPr>
              <w:jc w:val="both"/>
              <w:spacing w:after="60" w:line="220" w:lineRule="exact"/>
              <w:shd w:val="clear" w:color="auto" w:fill="auto"/>
              <w:tabs>
                <w:tab w:val="left" w:pos="341" w:leader="none"/>
              </w:tabs>
              <w:framePr w:w="10066" w:wrap="notBeside" w:vAnchor="text" w:hAnchor="text" w:xAlign="center" w:y="1"/>
            </w:pPr>
            <w:r>
              <w:rPr>
                <w:rStyle w:val="1293"/>
              </w:rPr>
              <w:t xml:space="preserve">Право зарегистрировано в ЕГРН</w:t>
            </w:r>
            <w:r/>
          </w:p>
          <w:p>
            <w:pPr>
              <w:pStyle w:val="1311"/>
              <w:numPr>
                <w:ilvl w:val="0"/>
                <w:numId w:val="125"/>
              </w:numPr>
              <w:jc w:val="both"/>
              <w:spacing w:before="60" w:after="0" w:line="220" w:lineRule="exact"/>
              <w:shd w:val="clear" w:color="auto" w:fill="auto"/>
              <w:tabs>
                <w:tab w:val="left" w:pos="341" w:leader="none"/>
              </w:tabs>
              <w:framePr w:w="10066" w:wrap="notBeside" w:vAnchor="text" w:hAnchor="text" w:xAlign="center" w:y="1"/>
            </w:pPr>
            <w:r>
              <w:rPr>
                <w:rStyle w:val="1293"/>
              </w:rPr>
              <w:t xml:space="preserve">Право не зарегистрировано в ЕГРН</w:t>
            </w:r>
            <w:r/>
          </w:p>
        </w:tc>
      </w:tr>
      <w:tr>
        <w:trPr>
          <w:jc w:val="center"/>
          <w:trHeight w:val="776" w:hRule="exact"/>
        </w:trPr>
        <w:tc>
          <w:tcPr>
            <w:shd w:val="clear" w:color="auto" w:fill="ffffff"/>
            <w:tcBorders>
              <w:top w:val="single" w:color="auto" w:sz="4" w:space="0"/>
              <w:left w:val="single" w:color="auto" w:sz="4" w:space="0"/>
            </w:tcBorders>
            <w:tcW w:w="566" w:type="dxa"/>
            <w:textDirection w:val="lrTb"/>
            <w:noWrap w:val="false"/>
          </w:tcPr>
          <w:p>
            <w:pPr>
              <w:pStyle w:val="1311"/>
              <w:ind w:left="140"/>
              <w:jc w:val="left"/>
              <w:spacing w:after="0" w:line="220" w:lineRule="exact"/>
              <w:shd w:val="clear" w:color="auto" w:fill="auto"/>
              <w:framePr w:w="10066" w:wrap="notBeside" w:vAnchor="text" w:hAnchor="text" w:xAlign="center" w:y="1"/>
            </w:pPr>
            <w:r>
              <w:rPr>
                <w:rStyle w:val="1293"/>
              </w:rPr>
              <w:t xml:space="preserve">100.</w:t>
            </w:r>
            <w:r/>
          </w:p>
        </w:tc>
        <w:tc>
          <w:tcPr>
            <w:shd w:val="clear" w:color="auto" w:fill="ffffff"/>
            <w:tcBorders>
              <w:top w:val="single" w:color="auto" w:sz="4" w:space="0"/>
              <w:left w:val="single" w:color="auto" w:sz="4" w:space="0"/>
            </w:tcBorders>
            <w:tcW w:w="3374" w:type="dxa"/>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33. Право на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26"/>
              </w:numPr>
              <w:jc w:val="both"/>
              <w:spacing w:after="60" w:line="220" w:lineRule="exact"/>
              <w:shd w:val="clear" w:color="auto" w:fill="auto"/>
              <w:tabs>
                <w:tab w:val="left" w:pos="341" w:leader="none"/>
              </w:tabs>
              <w:framePr w:w="10066" w:wrap="notBeside" w:vAnchor="text" w:hAnchor="text" w:xAlign="center" w:y="1"/>
            </w:pPr>
            <w:r>
              <w:rPr>
                <w:rStyle w:val="1293"/>
              </w:rPr>
              <w:t xml:space="preserve">Право зарегистрировано в ЕГРН</w:t>
            </w:r>
            <w:r/>
          </w:p>
          <w:p>
            <w:pPr>
              <w:pStyle w:val="1311"/>
              <w:numPr>
                <w:ilvl w:val="0"/>
                <w:numId w:val="126"/>
              </w:numPr>
              <w:jc w:val="both"/>
              <w:spacing w:before="60" w:after="0" w:line="220" w:lineRule="exact"/>
              <w:shd w:val="clear" w:color="auto" w:fill="auto"/>
              <w:tabs>
                <w:tab w:val="left" w:pos="341" w:leader="none"/>
              </w:tabs>
              <w:framePr w:w="10066" w:wrap="notBeside" w:vAnchor="text" w:hAnchor="text" w:xAlign="center" w:y="1"/>
            </w:pPr>
            <w:r>
              <w:rPr>
                <w:rStyle w:val="1293"/>
              </w:rPr>
              <w:t xml:space="preserve">Право не зарегистрировано в ЕГРН</w:t>
            </w:r>
            <w:r/>
          </w:p>
        </w:tc>
      </w:tr>
      <w:tr>
        <w:trPr>
          <w:jc w:val="center"/>
          <w:trHeight w:val="902" w:hRule="exact"/>
        </w:trPr>
        <w:tc>
          <w:tcPr>
            <w:shd w:val="clear" w:color="auto" w:fill="ffffff"/>
            <w:tcBorders>
              <w:top w:val="single" w:color="auto" w:sz="4" w:space="0"/>
              <w:left w:val="single" w:color="auto" w:sz="4" w:space="0"/>
            </w:tcBorders>
            <w:tcW w:w="566" w:type="dxa"/>
            <w:textDirection w:val="lrTb"/>
            <w:noWrap w:val="false"/>
          </w:tcPr>
          <w:p>
            <w:pPr>
              <w:pStyle w:val="1311"/>
              <w:ind w:left="140"/>
              <w:jc w:val="left"/>
              <w:spacing w:after="0" w:line="220" w:lineRule="exact"/>
              <w:shd w:val="clear" w:color="auto" w:fill="auto"/>
              <w:framePr w:w="10066" w:wrap="notBeside" w:vAnchor="text" w:hAnchor="text" w:xAlign="center" w:y="1"/>
            </w:pPr>
            <w:r>
              <w:rPr>
                <w:rStyle w:val="1293"/>
              </w:rPr>
              <w:t xml:space="preserve">101.</w:t>
            </w:r>
            <w:r/>
          </w:p>
        </w:tc>
        <w:tc>
          <w:tcPr>
            <w:shd w:val="clear" w:color="auto" w:fill="ffffff"/>
            <w:tcBorders>
              <w:top w:val="single" w:color="auto" w:sz="4" w:space="0"/>
              <w:left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36. Право на исходный земельный участок зарегистрировано в ЕГРН?</w:t>
            </w:r>
            <w:r/>
          </w:p>
        </w:tc>
        <w:tc>
          <w:tcPr>
            <w:shd w:val="clear" w:color="auto" w:fill="ffffff"/>
            <w:tcBorders>
              <w:top w:val="single" w:color="auto" w:sz="4" w:space="0"/>
              <w:left w:val="single" w:color="auto" w:sz="4" w:space="0"/>
              <w:right w:val="single" w:color="auto" w:sz="4" w:space="0"/>
            </w:tcBorders>
            <w:tcW w:w="6125" w:type="dxa"/>
            <w:textDirection w:val="lrTb"/>
            <w:noWrap w:val="false"/>
          </w:tcPr>
          <w:p>
            <w:pPr>
              <w:pStyle w:val="1311"/>
              <w:numPr>
                <w:ilvl w:val="0"/>
                <w:numId w:val="127"/>
              </w:numPr>
              <w:jc w:val="both"/>
              <w:spacing w:after="60" w:line="220" w:lineRule="exact"/>
              <w:shd w:val="clear" w:color="auto" w:fill="auto"/>
              <w:tabs>
                <w:tab w:val="left" w:pos="341" w:leader="none"/>
              </w:tabs>
              <w:framePr w:w="10066" w:wrap="notBeside" w:vAnchor="text" w:hAnchor="text" w:xAlign="center" w:y="1"/>
            </w:pPr>
            <w:r>
              <w:rPr>
                <w:rStyle w:val="1293"/>
              </w:rPr>
              <w:t xml:space="preserve">Право зарегистрировано в ЕГРН</w:t>
            </w:r>
            <w:r/>
          </w:p>
          <w:p>
            <w:pPr>
              <w:pStyle w:val="1311"/>
              <w:numPr>
                <w:ilvl w:val="0"/>
                <w:numId w:val="127"/>
              </w:numPr>
              <w:jc w:val="both"/>
              <w:spacing w:before="60" w:after="0" w:line="220" w:lineRule="exact"/>
              <w:shd w:val="clear" w:color="auto" w:fill="auto"/>
              <w:tabs>
                <w:tab w:val="left" w:pos="341" w:leader="none"/>
              </w:tabs>
              <w:framePr w:w="10066" w:wrap="notBeside" w:vAnchor="text" w:hAnchor="text" w:xAlign="center" w:y="1"/>
            </w:pPr>
            <w:r>
              <w:rPr>
                <w:rStyle w:val="1293"/>
              </w:rPr>
              <w:t xml:space="preserve">Право не зарегистрировано в ЕГРН</w:t>
            </w:r>
            <w:r/>
          </w:p>
        </w:tc>
      </w:tr>
      <w:tr>
        <w:trPr>
          <w:jc w:val="center"/>
          <w:trHeight w:val="912" w:hRule="exact"/>
        </w:trPr>
        <w:tc>
          <w:tcPr>
            <w:shd w:val="clear" w:color="auto" w:fill="ffffff"/>
            <w:tcBorders>
              <w:top w:val="single" w:color="auto" w:sz="4" w:space="0"/>
              <w:left w:val="single" w:color="auto" w:sz="4" w:space="0"/>
              <w:bottom w:val="single" w:color="auto" w:sz="4" w:space="0"/>
            </w:tcBorders>
            <w:tcW w:w="566" w:type="dxa"/>
            <w:textDirection w:val="lrTb"/>
            <w:noWrap w:val="false"/>
          </w:tcPr>
          <w:p>
            <w:pPr>
              <w:pStyle w:val="1311"/>
              <w:ind w:left="140"/>
              <w:jc w:val="left"/>
              <w:spacing w:after="0" w:line="220" w:lineRule="exact"/>
              <w:shd w:val="clear" w:color="auto" w:fill="auto"/>
              <w:framePr w:w="10066" w:wrap="notBeside" w:vAnchor="text" w:hAnchor="text" w:xAlign="center" w:y="1"/>
            </w:pPr>
            <w:r>
              <w:rPr>
                <w:rStyle w:val="1293"/>
              </w:rPr>
              <w:t xml:space="preserve">102.</w:t>
            </w:r>
            <w:r/>
          </w:p>
        </w:tc>
        <w:tc>
          <w:tcPr>
            <w:shd w:val="clear" w:color="auto" w:fill="ffffff"/>
            <w:tcBorders>
              <w:top w:val="single" w:color="auto" w:sz="4" w:space="0"/>
              <w:left w:val="single" w:color="auto" w:sz="4" w:space="0"/>
              <w:bottom w:val="single" w:color="auto" w:sz="4" w:space="0"/>
            </w:tcBorders>
            <w:tcW w:w="3374" w:type="dxa"/>
            <w:vAlign w:val="bottom"/>
            <w:textDirection w:val="lrTb"/>
            <w:noWrap w:val="false"/>
          </w:tcPr>
          <w:p>
            <w:pPr>
              <w:pStyle w:val="1311"/>
              <w:jc w:val="left"/>
              <w:spacing w:after="0" w:line="298" w:lineRule="exact"/>
              <w:shd w:val="clear" w:color="auto" w:fill="auto"/>
              <w:framePr w:w="10066" w:wrap="notBeside" w:vAnchor="text" w:hAnchor="text" w:xAlign="center" w:y="1"/>
            </w:pPr>
            <w:r>
              <w:rPr>
                <w:rStyle w:val="1293"/>
              </w:rPr>
              <w:t xml:space="preserve">39. На основании какого документа формируется земельный участок?</w:t>
            </w:r>
            <w:r/>
          </w:p>
        </w:tc>
        <w:tc>
          <w:tcPr>
            <w:shd w:val="clear" w:color="auto" w:fill="ffffff"/>
            <w:tcBorders>
              <w:top w:val="single" w:color="auto" w:sz="4" w:space="0"/>
              <w:left w:val="single" w:color="auto" w:sz="4" w:space="0"/>
              <w:bottom w:val="single" w:color="auto" w:sz="4" w:space="0"/>
              <w:right w:val="single" w:color="auto" w:sz="4" w:space="0"/>
            </w:tcBorders>
            <w:tcW w:w="6125" w:type="dxa"/>
            <w:textDirection w:val="lrTb"/>
            <w:noWrap w:val="false"/>
          </w:tcPr>
          <w:p>
            <w:pPr>
              <w:pStyle w:val="1311"/>
              <w:numPr>
                <w:ilvl w:val="0"/>
                <w:numId w:val="128"/>
              </w:numPr>
              <w:jc w:val="both"/>
              <w:spacing w:after="60" w:line="220" w:lineRule="exact"/>
              <w:shd w:val="clear" w:color="auto" w:fill="auto"/>
              <w:tabs>
                <w:tab w:val="left" w:pos="370" w:leader="none"/>
              </w:tabs>
              <w:framePr w:w="10066" w:wrap="notBeside" w:vAnchor="text" w:hAnchor="text" w:xAlign="center" w:y="1"/>
            </w:pPr>
            <w:r>
              <w:rPr>
                <w:rStyle w:val="1293"/>
              </w:rPr>
              <w:t xml:space="preserve">Схема расположения земельного участка</w:t>
            </w:r>
            <w:r/>
          </w:p>
          <w:p>
            <w:pPr>
              <w:pStyle w:val="1311"/>
              <w:numPr>
                <w:ilvl w:val="0"/>
                <w:numId w:val="128"/>
              </w:numPr>
              <w:jc w:val="both"/>
              <w:spacing w:before="60" w:after="0" w:line="220" w:lineRule="exact"/>
              <w:shd w:val="clear" w:color="auto" w:fill="auto"/>
              <w:tabs>
                <w:tab w:val="left" w:pos="365" w:leader="none"/>
              </w:tabs>
              <w:framePr w:w="10066" w:wrap="notBeside" w:vAnchor="text" w:hAnchor="text" w:xAlign="center" w:y="1"/>
            </w:pPr>
            <w:r>
              <w:rPr>
                <w:rStyle w:val="1293"/>
              </w:rPr>
              <w:t xml:space="preserve">Утверждённый проект межевания территории</w:t>
            </w:r>
            <w:r/>
          </w:p>
        </w:tc>
      </w:tr>
    </w:tbl>
    <w:p>
      <w:pPr>
        <w:rPr>
          <w:sz w:val="2"/>
          <w:szCs w:val="2"/>
        </w:rPr>
        <w:framePr w:w="10066" w:wrap="notBeside" w:vAnchor="text" w:hAnchor="text" w:xAlign="center" w:y="1"/>
      </w:pPr>
      <w:r>
        <w:rPr>
          <w:sz w:val="2"/>
          <w:szCs w:val="2"/>
        </w:rPr>
      </w:r>
      <w:r/>
    </w:p>
    <w:p>
      <w:pPr>
        <w:rPr>
          <w:sz w:val="28"/>
          <w:szCs w:val="28"/>
        </w:rPr>
      </w:pPr>
      <w:r>
        <w:rPr>
          <w:sz w:val="28"/>
          <w:szCs w:val="28"/>
        </w:rPr>
      </w:r>
      <w:r/>
    </w:p>
    <w:p>
      <w:pPr>
        <w:rPr>
          <w:sz w:val="28"/>
          <w:szCs w:val="28"/>
        </w:rPr>
        <w:sectPr>
          <w:footnotePr/>
          <w:endnotePr/>
          <w:type w:val="nextPage"/>
          <w:pgSz w:w="11900" w:h="16840" w:orient="portrait"/>
          <w:pgMar w:top="884" w:right="554" w:bottom="884" w:left="1262" w:header="0" w:footer="3" w:gutter="0"/>
          <w:cols w:num="1" w:sep="0" w:space="720" w:equalWidth="1"/>
          <w:docGrid w:linePitch="360"/>
        </w:sectPr>
      </w:pPr>
      <w:r>
        <w:rPr>
          <w:sz w:val="28"/>
          <w:szCs w:val="28"/>
        </w:rPr>
      </w:r>
      <w:r/>
    </w:p>
    <w:p>
      <w:pPr>
        <w:pStyle w:val="1311"/>
        <w:ind w:left="5700"/>
        <w:spacing w:after="409" w:line="341" w:lineRule="exact"/>
        <w:shd w:val="clear" w:color="auto" w:fill="auto"/>
      </w:pPr>
      <w:r>
        <w:t xml:space="preserve">Приложение № 2 к Административному регламенту по предоставлению муниципальной услуги</w:t>
      </w:r>
      <w:r/>
    </w:p>
    <w:p>
      <w:pPr>
        <w:pStyle w:val="1313"/>
        <w:ind w:left="1120" w:firstLine="0"/>
        <w:jc w:val="left"/>
        <w:keepLines/>
        <w:keepNext/>
        <w:spacing w:before="0" w:after="0" w:line="280" w:lineRule="exact"/>
        <w:shd w:val="clear" w:color="auto" w:fill="auto"/>
      </w:pPr>
      <w:r>
        <w:t xml:space="preserve">Форма решения о предварительном согласовании предоставления</w:t>
      </w:r>
      <w:r/>
    </w:p>
    <w:p>
      <w:pPr>
        <w:pStyle w:val="1312"/>
        <w:ind w:firstLine="0"/>
        <w:spacing w:before="0" w:after="285" w:line="280" w:lineRule="exact"/>
        <w:shd w:val="clear" w:color="auto" w:fill="auto"/>
      </w:pPr>
      <w:r>
        <w:t xml:space="preserve">земельного участка</w:t>
      </w:r>
      <w:r/>
    </w:p>
    <w:p>
      <w:pPr>
        <w:pStyle w:val="1319"/>
        <w:ind w:left="620"/>
        <w:spacing w:before="0" w:after="5" w:line="180" w:lineRule="exact"/>
        <w:shd w:val="clear" w:color="auto" w:fill="auto"/>
      </w:pPr>
      <w:r>
        <w:t xml:space="preserve">(наименование уполномоченного органа исполнительной власти субъекта Российской Федерации, органа местного</w:t>
      </w:r>
      <w:r/>
    </w:p>
    <w:p>
      <w:pPr>
        <w:pStyle w:val="1319"/>
        <w:jc w:val="center"/>
        <w:spacing w:before="0" w:after="0" w:line="180" w:lineRule="exact"/>
        <w:shd w:val="clear" w:color="auto" w:fill="auto"/>
      </w:pPr>
      <w:r>
        <w:t xml:space="preserve">самоуправления)</w:t>
      </w:r>
      <w:r/>
    </w:p>
    <w:p>
      <w:pPr>
        <w:pStyle w:val="1320"/>
        <w:ind w:left="5700"/>
        <w:spacing w:before="0" w:after="0" w:line="220" w:lineRule="exact"/>
        <w:shd w:val="clear" w:color="auto" w:fill="auto"/>
      </w:pPr>
      <w:r>
        <w:t xml:space="preserve">Кому:</w:t>
      </w:r>
      <w:r/>
    </w:p>
    <w:p>
      <w:pPr>
        <w:pStyle w:val="1320"/>
        <w:ind w:left="5700"/>
        <w:spacing w:before="0" w:after="303" w:line="220" w:lineRule="exact"/>
        <w:shd w:val="clear" w:color="auto" w:fill="auto"/>
      </w:pPr>
      <w:r>
        <w:t xml:space="preserve">Контактные данные: /Представитель:</w:t>
      </w:r>
      <w:r/>
    </w:p>
    <w:p>
      <w:pPr>
        <w:pStyle w:val="1320"/>
        <w:ind w:left="5700"/>
        <w:spacing w:before="0" w:after="822" w:line="220" w:lineRule="exact"/>
        <w:shd w:val="clear" w:color="auto" w:fill="auto"/>
      </w:pPr>
      <w:r>
        <w:t xml:space="preserve">Контактные данные представителя:</w:t>
      </w:r>
      <w:r/>
    </w:p>
    <w:p>
      <w:pPr>
        <w:pStyle w:val="1321"/>
        <w:spacing w:before="0" w:after="0" w:line="240" w:lineRule="exact"/>
        <w:shd w:val="clear" w:color="auto" w:fill="auto"/>
      </w:pPr>
      <w:r>
        <w:t xml:space="preserve">РЕШЕНИЕ</w:t>
      </w:r>
      <w:r/>
    </w:p>
    <w:p>
      <w:pPr>
        <w:pStyle w:val="1320"/>
        <w:ind w:left="1500"/>
        <w:jc w:val="both"/>
        <w:spacing w:before="0" w:after="287" w:line="220" w:lineRule="exact"/>
        <w:shd w:val="clear" w:color="auto" w:fill="auto"/>
        <w:tabs>
          <w:tab w:val="left" w:pos="4514" w:leader="underscore"/>
          <w:tab w:val="left" w:pos="8944" w:leader="underscore"/>
        </w:tabs>
      </w:pPr>
      <w:r>
        <w:t xml:space="preserve">От </w:t>
      </w:r>
      <w:r>
        <w:tab/>
        <w:t xml:space="preserve"> № </w:t>
      </w:r>
      <w:r>
        <w:tab/>
      </w:r>
      <w:r/>
    </w:p>
    <w:p>
      <w:pPr>
        <w:pStyle w:val="1321"/>
        <w:ind w:left="1500"/>
        <w:jc w:val="both"/>
        <w:spacing w:before="0" w:after="189" w:line="240" w:lineRule="exact"/>
        <w:shd w:val="clear" w:color="auto" w:fill="auto"/>
      </w:pPr>
      <w:r>
        <w:t xml:space="preserve">О предварительном согласовании предоставления земельного участка</w:t>
      </w:r>
      <w:r/>
    </w:p>
    <w:p>
      <w:pPr>
        <w:pStyle w:val="1317"/>
        <w:ind w:left="620"/>
        <w:spacing w:before="0"/>
        <w:shd w:val="clear" w:color="auto" w:fill="auto"/>
        <w:tabs>
          <w:tab w:val="left" w:pos="8127" w:leader="underscore"/>
          <w:tab w:val="left" w:pos="8595" w:leader="none"/>
          <w:tab w:val="left" w:pos="10114" w:leader="underscore"/>
        </w:tabs>
        <w:rPr>
          <w:sz w:val="22"/>
          <w:szCs w:val="22"/>
        </w:rPr>
      </w:pPr>
      <w:r>
        <w:rPr>
          <w:sz w:val="22"/>
          <w:szCs w:val="22"/>
        </w:rPr>
        <w:t xml:space="preserve">По результатам рассмотрения заявления от </w:t>
      </w:r>
      <w:r>
        <w:rPr>
          <w:sz w:val="22"/>
          <w:szCs w:val="22"/>
        </w:rPr>
        <w:tab/>
        <w:t xml:space="preserve">№</w:t>
      </w:r>
      <w:r>
        <w:rPr>
          <w:sz w:val="22"/>
          <w:szCs w:val="22"/>
        </w:rPr>
        <w:tab/>
      </w:r>
      <w:r>
        <w:rPr>
          <w:sz w:val="22"/>
          <w:szCs w:val="22"/>
        </w:rPr>
        <w:tab/>
      </w:r>
      <w:r/>
    </w:p>
    <w:p>
      <w:pPr>
        <w:pStyle w:val="1317"/>
        <w:spacing w:before="0" w:after="360"/>
        <w:shd w:val="clear" w:color="auto" w:fill="auto"/>
        <w:rPr>
          <w:sz w:val="22"/>
          <w:szCs w:val="22"/>
        </w:rPr>
      </w:pPr>
      <w:r>
        <w:rPr>
          <w:sz w:val="22"/>
          <w:szCs w:val="22"/>
        </w:rPr>
        <w:t xml:space="preserve">и приложенных к нему документов в соответствии со статьей 39.15 Земельного кодекса Российской Федерации принято РЕШЕНИЕ:</w:t>
      </w:r>
      <w:r/>
    </w:p>
    <w:p>
      <w:pPr>
        <w:pStyle w:val="1317"/>
        <w:numPr>
          <w:ilvl w:val="0"/>
          <w:numId w:val="129"/>
        </w:numPr>
        <w:ind w:left="620"/>
        <w:spacing w:before="0" w:line="276" w:lineRule="auto"/>
        <w:shd w:val="clear" w:color="auto" w:fill="auto"/>
        <w:tabs>
          <w:tab w:val="left" w:pos="990" w:leader="none"/>
          <w:tab w:val="left" w:pos="7378" w:leader="underscore"/>
        </w:tabs>
        <w:rPr>
          <w:sz w:val="22"/>
          <w:szCs w:val="22"/>
        </w:rPr>
      </w:pPr>
      <w:r>
        <w:rPr>
          <w:sz w:val="22"/>
          <w:szCs w:val="22"/>
        </w:rPr>
        <w:t xml:space="preserve">Предварительно согласовать </w:t>
      </w:r>
      <w:r>
        <w:rPr>
          <w:sz w:val="22"/>
          <w:szCs w:val="22"/>
        </w:rPr>
        <w:tab/>
        <w:t xml:space="preserve">(далее - Заявитель)</w:t>
      </w:r>
      <w:r/>
    </w:p>
    <w:p>
      <w:pPr>
        <w:pStyle w:val="1317"/>
        <w:spacing w:before="0" w:line="276" w:lineRule="auto"/>
        <w:shd w:val="clear" w:color="auto" w:fill="auto"/>
        <w:tabs>
          <w:tab w:val="left" w:pos="5285" w:leader="underscore"/>
          <w:tab w:val="left" w:pos="8595" w:leader="underscore"/>
        </w:tabs>
        <w:rPr>
          <w:sz w:val="22"/>
          <w:szCs w:val="22"/>
        </w:rPr>
      </w:pPr>
      <w:r>
        <w:rPr>
          <w:sz w:val="22"/>
          <w:szCs w:val="22"/>
        </w:rPr>
        <w:t xml:space="preserve">предоставление в </w:t>
      </w:r>
      <w:r>
        <w:rPr>
          <w:sz w:val="22"/>
          <w:szCs w:val="22"/>
        </w:rPr>
        <w:tab/>
        <w:t xml:space="preserve">для </w:t>
      </w:r>
      <w:r>
        <w:rPr>
          <w:sz w:val="22"/>
          <w:szCs w:val="22"/>
        </w:rPr>
        <w:tab/>
        <w:t xml:space="preserve">земельного</w:t>
      </w:r>
      <w:r/>
    </w:p>
    <w:p>
      <w:pPr>
        <w:pStyle w:val="1317"/>
        <w:spacing w:before="0" w:line="276" w:lineRule="auto"/>
        <w:shd w:val="clear" w:color="auto" w:fill="auto"/>
        <w:tabs>
          <w:tab w:val="left" w:pos="6302" w:leader="underscore"/>
        </w:tabs>
        <w:rPr>
          <w:sz w:val="22"/>
          <w:szCs w:val="22"/>
        </w:rPr>
      </w:pPr>
      <w:r>
        <w:rPr>
          <w:sz w:val="22"/>
          <w:szCs w:val="22"/>
        </w:rPr>
        <w:t xml:space="preserve">участка</w:t>
      </w:r>
      <w:r>
        <w:rPr>
          <w:sz w:val="22"/>
          <w:szCs w:val="22"/>
        </w:rPr>
        <w:t xml:space="preserve">, находящегося в собственности</w:t>
      </w:r>
      <w:r>
        <w:rPr>
          <w:sz w:val="22"/>
          <w:szCs w:val="22"/>
        </w:rPr>
        <w:tab/>
      </w:r>
      <w:r>
        <w:rPr>
          <w:sz w:val="22"/>
          <w:szCs w:val="22"/>
        </w:rPr>
        <w:t xml:space="preserve">государственная собственность</w:t>
      </w:r>
      <w:r/>
    </w:p>
    <w:p>
      <w:pPr>
        <w:pStyle w:val="1317"/>
        <w:spacing w:before="0" w:line="276" w:lineRule="auto"/>
        <w:shd w:val="clear" w:color="auto" w:fill="auto"/>
        <w:tabs>
          <w:tab w:val="left" w:pos="8944" w:leader="underscore"/>
        </w:tabs>
        <w:rPr>
          <w:sz w:val="22"/>
          <w:szCs w:val="22"/>
        </w:rPr>
      </w:pPr>
      <w:r>
        <w:rPr>
          <w:sz w:val="22"/>
          <w:szCs w:val="22"/>
        </w:rPr>
        <w:t xml:space="preserve">на который не разграничена (далее - Участок): площадью </w:t>
      </w:r>
      <w:r>
        <w:rPr>
          <w:sz w:val="22"/>
          <w:szCs w:val="22"/>
        </w:rPr>
        <w:tab/>
        <w:t xml:space="preserve">кв. м,</w:t>
      </w:r>
      <w:r/>
    </w:p>
    <w:p>
      <w:pPr>
        <w:pStyle w:val="1317"/>
        <w:spacing w:before="0" w:after="71" w:line="276" w:lineRule="auto"/>
        <w:shd w:val="clear" w:color="auto" w:fill="auto"/>
        <w:tabs>
          <w:tab w:val="left" w:pos="5750" w:leader="underscore"/>
        </w:tabs>
        <w:rPr>
          <w:sz w:val="22"/>
          <w:szCs w:val="22"/>
        </w:rPr>
      </w:pPr>
      <w:r>
        <w:rPr>
          <w:sz w:val="22"/>
          <w:szCs w:val="22"/>
        </w:rPr>
        <w:t xml:space="preserve">расположенного по адресу: _______________________________________________________________</w:t>
      </w:r>
      <w:r>
        <w:rPr>
          <w:sz w:val="22"/>
          <w:szCs w:val="22"/>
        </w:rPr>
        <w:tab/>
        <w:t xml:space="preserve"> (при отсутствии адреса иное описание местоположения земельного участка) </w:t>
      </w:r>
      <w:r/>
    </w:p>
    <w:p>
      <w:pPr>
        <w:pStyle w:val="1317"/>
        <w:spacing w:before="0" w:after="71" w:line="276" w:lineRule="auto"/>
        <w:shd w:val="clear" w:color="auto" w:fill="auto"/>
        <w:tabs>
          <w:tab w:val="left" w:pos="5750" w:leader="underscore"/>
        </w:tabs>
        <w:rPr>
          <w:sz w:val="22"/>
          <w:szCs w:val="22"/>
        </w:rPr>
      </w:pPr>
      <w:r>
        <w:rPr>
          <w:sz w:val="22"/>
          <w:szCs w:val="22"/>
        </w:rPr>
        <w:t xml:space="preserve">кадастровый номер:__________________</w:t>
      </w:r>
      <w:r/>
    </w:p>
    <w:p>
      <w:pPr>
        <w:pStyle w:val="1317"/>
        <w:spacing w:before="0" w:after="71" w:line="276" w:lineRule="auto"/>
        <w:shd w:val="clear" w:color="auto" w:fill="auto"/>
        <w:tabs>
          <w:tab w:val="left" w:pos="5750" w:leader="underscore"/>
        </w:tabs>
        <w:rPr>
          <w:sz w:val="22"/>
          <w:szCs w:val="22"/>
        </w:rPr>
      </w:pPr>
      <w:r>
        <w:rPr>
          <w:sz w:val="22"/>
          <w:szCs w:val="22"/>
        </w:rPr>
      </w:r>
      <w:r/>
    </w:p>
    <w:p>
      <w:pPr>
        <w:pStyle w:val="1317"/>
        <w:spacing w:before="0" w:after="71" w:line="276" w:lineRule="auto"/>
        <w:shd w:val="clear" w:color="auto" w:fill="auto"/>
        <w:tabs>
          <w:tab w:val="left" w:pos="5750" w:leader="underscore"/>
        </w:tabs>
        <w:rPr>
          <w:sz w:val="22"/>
          <w:szCs w:val="22"/>
        </w:rPr>
      </w:pPr>
      <w:r>
        <w:rPr>
          <w:sz w:val="22"/>
          <w:szCs w:val="22"/>
        </w:rPr>
        <w:t xml:space="preserve">Участок находится в территориальной зоне: _________________________________________________</w:t>
      </w:r>
      <w:r/>
    </w:p>
    <w:p>
      <w:pPr>
        <w:pStyle w:val="1317"/>
        <w:spacing w:before="0" w:after="71" w:line="276" w:lineRule="auto"/>
        <w:shd w:val="clear" w:color="auto" w:fill="auto"/>
        <w:tabs>
          <w:tab w:val="left" w:pos="5750" w:leader="underscore"/>
        </w:tabs>
        <w:rPr>
          <w:sz w:val="22"/>
          <w:szCs w:val="22"/>
        </w:rPr>
      </w:pPr>
      <w:r>
        <w:rPr>
          <w:sz w:val="22"/>
          <w:szCs w:val="22"/>
        </w:rPr>
      </w:r>
      <w:r/>
    </w:p>
    <w:p>
      <w:pPr>
        <w:pStyle w:val="1317"/>
        <w:spacing w:before="0" w:after="71" w:line="276" w:lineRule="auto"/>
        <w:shd w:val="clear" w:color="auto" w:fill="auto"/>
        <w:tabs>
          <w:tab w:val="left" w:pos="5750" w:leader="underscore"/>
        </w:tabs>
        <w:rPr>
          <w:sz w:val="22"/>
          <w:szCs w:val="22"/>
        </w:rPr>
      </w:pPr>
      <w:r>
        <w:rPr>
          <w:sz w:val="22"/>
          <w:szCs w:val="22"/>
        </w:rPr>
        <w:t xml:space="preserve">Вид (виды) разрешенного использования Участка _____________________________________________ </w:t>
      </w:r>
      <w:r/>
    </w:p>
    <w:p>
      <w:pPr>
        <w:pStyle w:val="1317"/>
        <w:spacing w:before="0" w:line="276" w:lineRule="auto"/>
        <w:shd w:val="clear" w:color="auto" w:fill="auto"/>
        <w:rPr>
          <w:sz w:val="22"/>
          <w:szCs w:val="22"/>
        </w:rPr>
      </w:pPr>
      <w:r>
        <w:rPr>
          <w:sz w:val="22"/>
          <w:szCs w:val="22"/>
        </w:rPr>
        <w:t xml:space="preserve">Участок относится к категории земель:</w:t>
      </w:r>
      <w:r>
        <w:rPr>
          <w:sz w:val="22"/>
          <w:szCs w:val="22"/>
        </w:rPr>
        <w:t xml:space="preserve"> ______________________________________________________</w:t>
      </w:r>
      <w:r>
        <w:rPr>
          <w:sz w:val="22"/>
          <w:szCs w:val="22"/>
        </w:rPr>
        <w:t xml:space="preserve"> </w:t>
      </w:r>
      <w:r/>
    </w:p>
    <w:p>
      <w:pPr>
        <w:pStyle w:val="1317"/>
        <w:spacing w:before="0" w:line="276" w:lineRule="auto"/>
        <w:shd w:val="clear" w:color="auto" w:fill="auto"/>
        <w:rPr>
          <w:sz w:val="22"/>
          <w:szCs w:val="22"/>
        </w:rPr>
      </w:pPr>
      <w:r>
        <w:rPr>
          <w:sz w:val="22"/>
          <w:szCs w:val="22"/>
        </w:rPr>
        <w:tab/>
      </w:r>
      <w:r/>
    </w:p>
    <w:p>
      <w:pPr>
        <w:pStyle w:val="1317"/>
        <w:ind w:firstLine="708"/>
        <w:spacing w:before="0" w:line="276" w:lineRule="auto"/>
        <w:shd w:val="clear" w:color="auto" w:fill="auto"/>
        <w:rPr>
          <w:sz w:val="22"/>
          <w:szCs w:val="22"/>
        </w:rPr>
      </w:pPr>
      <w:r>
        <w:rPr>
          <w:sz w:val="22"/>
          <w:szCs w:val="22"/>
        </w:rPr>
        <w:t xml:space="preserve"> Образование Участка предусмотрен</w:t>
      </w:r>
      <w:r>
        <w:rPr>
          <w:sz w:val="22"/>
          <w:szCs w:val="22"/>
        </w:rPr>
        <w:t xml:space="preserve">о проектом межевания территории </w:t>
      </w:r>
      <w:r>
        <w:rPr>
          <w:sz w:val="22"/>
          <w:szCs w:val="22"/>
        </w:rPr>
        <w:t xml:space="preserve">проектной Документацией</w:t>
      </w:r>
      <w:r>
        <w:rPr>
          <w:sz w:val="22"/>
          <w:szCs w:val="22"/>
        </w:rPr>
        <w:t xml:space="preserve"> лесного участка, утвержденным </w:t>
      </w:r>
      <w:r>
        <w:rPr>
          <w:sz w:val="22"/>
          <w:szCs w:val="22"/>
        </w:rPr>
        <w:t xml:space="preserve">.______________________________________________________/</w:t>
      </w:r>
      <w:r/>
    </w:p>
    <w:p>
      <w:pPr>
        <w:pStyle w:val="1317"/>
        <w:spacing w:before="0" w:line="276" w:lineRule="auto"/>
        <w:shd w:val="clear" w:color="auto" w:fill="auto"/>
        <w:rPr>
          <w:sz w:val="22"/>
          <w:szCs w:val="22"/>
        </w:rPr>
      </w:pPr>
      <w:r>
        <w:rPr>
          <w:sz w:val="22"/>
          <w:szCs w:val="22"/>
        </w:rPr>
        <w:t xml:space="preserve">Утвердить схему расположения земельного участка на кадастровом плане территории согласно приложению к настоящему решению.</w:t>
      </w:r>
      <w:r/>
    </w:p>
    <w:p>
      <w:pPr>
        <w:pStyle w:val="1317"/>
        <w:spacing w:before="0" w:line="276" w:lineRule="auto"/>
        <w:shd w:val="clear" w:color="auto" w:fill="auto"/>
        <w:rPr>
          <w:sz w:val="22"/>
          <w:szCs w:val="22"/>
        </w:rPr>
      </w:pPr>
      <w:r>
        <w:rPr>
          <w:sz w:val="22"/>
          <w:szCs w:val="22"/>
        </w:rPr>
        <w:t xml:space="preserve">           </w:t>
      </w:r>
      <w:r>
        <w:rPr>
          <w:sz w:val="22"/>
          <w:szCs w:val="22"/>
        </w:rPr>
        <w:t xml:space="preserve">Условный номер Участка</w:t>
      </w:r>
      <w:r>
        <w:rPr>
          <w:sz w:val="22"/>
          <w:szCs w:val="22"/>
        </w:rPr>
        <w:tab/>
        <w:t xml:space="preserve">____________________</w:t>
      </w:r>
      <w:r>
        <w:rPr>
          <w:sz w:val="22"/>
          <w:szCs w:val="22"/>
        </w:rPr>
        <w:t xml:space="preserve">.</w:t>
      </w:r>
      <w:r/>
    </w:p>
    <w:p>
      <w:pPr>
        <w:pStyle w:val="1317"/>
        <w:numPr>
          <w:ilvl w:val="0"/>
          <w:numId w:val="129"/>
        </w:numPr>
        <w:ind w:firstLine="640"/>
        <w:spacing w:before="0" w:line="374" w:lineRule="exact"/>
        <w:shd w:val="clear" w:color="auto" w:fill="auto"/>
        <w:tabs>
          <w:tab w:val="left" w:pos="1008" w:leader="none"/>
        </w:tabs>
        <w:rPr>
          <w:sz w:val="22"/>
          <w:szCs w:val="22"/>
        </w:rPr>
      </w:pPr>
      <w:r>
        <w:rPr>
          <w:sz w:val="22"/>
          <w:szCs w:val="22"/>
        </w:rPr>
        <w:t xml:space="preserve">Кадастровый</w:t>
      </w:r>
      <w:r>
        <w:rPr>
          <w:sz w:val="22"/>
          <w:szCs w:val="22"/>
        </w:rPr>
        <w:t xml:space="preserve"> </w:t>
      </w:r>
      <w:r>
        <w:rPr>
          <w:sz w:val="22"/>
          <w:szCs w:val="22"/>
        </w:rPr>
        <w:t xml:space="preserve">(е) номер(а) земельного(ых) участка/участков, из которых/которого</w:t>
      </w:r>
      <w:r/>
    </w:p>
    <w:p>
      <w:pPr>
        <w:pStyle w:val="1311"/>
        <w:jc w:val="left"/>
        <w:spacing w:after="409" w:line="341" w:lineRule="exact"/>
        <w:shd w:val="clear" w:color="auto" w:fill="auto"/>
        <w:rPr>
          <w:sz w:val="22"/>
          <w:szCs w:val="22"/>
        </w:rPr>
      </w:pPr>
      <w:r>
        <w:rPr>
          <w:sz w:val="22"/>
          <w:szCs w:val="22"/>
        </w:rPr>
        <w:t xml:space="preserve">предусмотрено образование испрашиваемого земельного участка: _____________________</w:t>
      </w:r>
      <w:r>
        <w:rPr>
          <w:sz w:val="22"/>
          <w:szCs w:val="22"/>
        </w:rPr>
        <w:t xml:space="preserve">______</w:t>
      </w:r>
      <w:r>
        <w:rPr>
          <w:sz w:val="22"/>
          <w:szCs w:val="22"/>
        </w:rPr>
        <w:tab/>
      </w:r>
      <w:r/>
    </w:p>
    <w:p>
      <w:pPr>
        <w:pStyle w:val="1317"/>
        <w:spacing w:before="0" w:line="374" w:lineRule="exact"/>
        <w:shd w:val="clear" w:color="auto" w:fill="auto"/>
        <w:tabs>
          <w:tab w:val="left" w:pos="9538" w:leader="underscore"/>
        </w:tabs>
        <w:rPr>
          <w:sz w:val="22"/>
          <w:szCs w:val="22"/>
        </w:rPr>
      </w:pPr>
      <w:r>
        <w:rPr>
          <w:sz w:val="22"/>
          <w:szCs w:val="22"/>
        </w:rPr>
        <w:t xml:space="preserve">          3.</w:t>
      </w:r>
      <w:r>
        <w:rPr>
          <w:sz w:val="22"/>
          <w:szCs w:val="22"/>
        </w:rPr>
        <w:t xml:space="preserve"> </w:t>
      </w:r>
      <w:r>
        <w:rPr>
          <w:sz w:val="22"/>
          <w:szCs w:val="22"/>
        </w:rPr>
        <w:t xml:space="preserve">В отношении Участка установлены следующие ограничения: ________________</w:t>
      </w:r>
      <w:r>
        <w:rPr>
          <w:sz w:val="22"/>
          <w:szCs w:val="22"/>
        </w:rPr>
        <w:t xml:space="preserve">_________________________________________________________</w:t>
      </w:r>
      <w:r>
        <w:rPr>
          <w:sz w:val="22"/>
          <w:szCs w:val="22"/>
        </w:rPr>
        <w:t xml:space="preserve">_</w:t>
      </w:r>
      <w:r/>
    </w:p>
    <w:p>
      <w:pPr>
        <w:pStyle w:val="1311"/>
        <w:jc w:val="both"/>
        <w:spacing w:after="0" w:line="341" w:lineRule="exact"/>
        <w:shd w:val="clear" w:color="auto" w:fill="auto"/>
        <w:rPr>
          <w:sz w:val="22"/>
          <w:szCs w:val="22"/>
        </w:rPr>
      </w:pPr>
      <w:r>
        <w:rPr>
          <w:sz w:val="22"/>
          <w:szCs w:val="22"/>
        </w:rPr>
        <w:t xml:space="preserve">          4.</w:t>
      </w:r>
      <w:r>
        <w:rPr>
          <w:sz w:val="22"/>
          <w:szCs w:val="22"/>
        </w:rPr>
        <w:t xml:space="preserve"> </w:t>
      </w:r>
      <w:r>
        <w:rPr>
          <w:sz w:val="22"/>
          <w:szCs w:val="22"/>
        </w:rPr>
        <w:t xml:space="preserve">Заявителю обеспечить проведение кадастровых работ по образованию Участка в соответствии с проектом межевания территории</w:t>
      </w:r>
      <w:r>
        <w:rPr>
          <w:sz w:val="22"/>
          <w:szCs w:val="22"/>
        </w:rPr>
        <w:t xml:space="preserve"> </w:t>
      </w:r>
      <w:r>
        <w:rPr>
          <w:sz w:val="22"/>
          <w:szCs w:val="22"/>
        </w:rPr>
        <w:t xml:space="preserve">со схемой расположения земельного</w:t>
      </w:r>
      <w:r>
        <w:rPr>
          <w:sz w:val="22"/>
          <w:szCs w:val="22"/>
        </w:rPr>
        <w:t xml:space="preserve"> </w:t>
      </w:r>
      <w:r>
        <w:rPr>
          <w:sz w:val="22"/>
          <w:szCs w:val="22"/>
        </w:rPr>
        <w:t xml:space="preserve">участка </w:t>
      </w:r>
      <w:r>
        <w:rPr>
          <w:sz w:val="22"/>
          <w:szCs w:val="22"/>
        </w:rPr>
        <w:t xml:space="preserve">проектной документацией лесного участка.</w:t>
      </w:r>
      <w:r/>
    </w:p>
    <w:p>
      <w:pPr>
        <w:pStyle w:val="1317"/>
        <w:ind w:firstLine="640"/>
        <w:spacing w:before="0"/>
        <w:shd w:val="clear" w:color="auto" w:fill="auto"/>
        <w:rPr>
          <w:sz w:val="22"/>
          <w:szCs w:val="22"/>
        </w:rPr>
      </w:pPr>
      <w:r>
        <w:rPr>
          <w:sz w:val="22"/>
          <w:szCs w:val="22"/>
        </w:rPr>
        <w:t xml:space="preserve">5. </w:t>
      </w:r>
      <w:r>
        <w:rPr>
          <w:sz w:val="22"/>
          <w:szCs w:val="22"/>
        </w:rPr>
        <w:t xml:space="preserve">Заявителю обеспечить проведение кадастровых работ, необходимых для уточнения границ Участка.</w:t>
      </w:r>
      <w:r/>
    </w:p>
    <w:p>
      <w:pPr>
        <w:pStyle w:val="1317"/>
        <w:spacing w:before="0"/>
        <w:shd w:val="clear" w:color="auto" w:fill="auto"/>
        <w:tabs>
          <w:tab w:val="left" w:pos="1003" w:leader="none"/>
        </w:tabs>
        <w:rPr>
          <w:sz w:val="22"/>
          <w:szCs w:val="22"/>
        </w:rPr>
      </w:pPr>
      <w:r>
        <w:rPr>
          <w:sz w:val="22"/>
          <w:szCs w:val="22"/>
        </w:rPr>
        <w:t xml:space="preserve">         6.</w:t>
      </w:r>
      <w:r>
        <w:rPr>
          <w:sz w:val="22"/>
          <w:szCs w:val="22"/>
        </w:rPr>
        <w:t xml:space="preserve">Заявителю обеспечить изменения вида раз</w:t>
      </w:r>
      <w:r>
        <w:rPr>
          <w:sz w:val="22"/>
          <w:szCs w:val="22"/>
        </w:rPr>
        <w:t xml:space="preserve">решенного использования Участка,</w:t>
      </w:r>
      <w:r/>
    </w:p>
    <w:p>
      <w:pPr>
        <w:pStyle w:val="1317"/>
        <w:spacing w:before="0"/>
        <w:shd w:val="clear" w:color="auto" w:fill="auto"/>
        <w:tabs>
          <w:tab w:val="left" w:pos="6878" w:leader="underscore"/>
        </w:tabs>
        <w:rPr>
          <w:sz w:val="22"/>
          <w:szCs w:val="22"/>
        </w:rPr>
      </w:pPr>
      <w:r>
        <w:rPr>
          <w:sz w:val="22"/>
          <w:szCs w:val="22"/>
        </w:rPr>
        <w:t xml:space="preserve">перевод Участка из категории земель «</w:t>
      </w:r>
      <w:r>
        <w:rPr>
          <w:sz w:val="22"/>
          <w:szCs w:val="22"/>
        </w:rPr>
        <w:t xml:space="preserve">________________________</w:t>
      </w:r>
      <w:r>
        <w:rPr>
          <w:sz w:val="22"/>
          <w:szCs w:val="22"/>
        </w:rPr>
        <w:tab/>
        <w:t xml:space="preserve">» в категорию земель</w:t>
      </w:r>
      <w:r/>
    </w:p>
    <w:p>
      <w:pPr>
        <w:pStyle w:val="1317"/>
        <w:spacing w:before="0"/>
        <w:shd w:val="clear" w:color="auto" w:fill="auto"/>
        <w:rPr>
          <w:sz w:val="22"/>
          <w:szCs w:val="22"/>
        </w:rPr>
      </w:pPr>
      <w:r>
        <w:rPr>
          <w:sz w:val="22"/>
          <w:szCs w:val="22"/>
        </w:rPr>
        <w:t xml:space="preserve">«</w:t>
      </w:r>
      <w:r>
        <w:rPr>
          <w:sz w:val="22"/>
          <w:szCs w:val="22"/>
        </w:rPr>
        <w:t xml:space="preserve">_____________________________________</w:t>
      </w:r>
      <w:r>
        <w:rPr>
          <w:sz w:val="22"/>
          <w:szCs w:val="22"/>
        </w:rPr>
        <w:t xml:space="preserve"> ».</w:t>
      </w:r>
      <w:r/>
    </w:p>
    <w:p>
      <w:pPr>
        <w:pStyle w:val="1317"/>
        <w:numPr>
          <w:ilvl w:val="0"/>
          <w:numId w:val="133"/>
        </w:numPr>
        <w:ind w:left="0" w:firstLine="709"/>
        <w:spacing w:before="0" w:line="374" w:lineRule="exact"/>
        <w:shd w:val="clear" w:color="auto" w:fill="auto"/>
        <w:tabs>
          <w:tab w:val="left" w:pos="963" w:leader="none"/>
        </w:tabs>
        <w:rPr>
          <w:sz w:val="22"/>
          <w:szCs w:val="22"/>
        </w:rPr>
      </w:pPr>
      <w:r>
        <w:rPr>
          <w:sz w:val="22"/>
          <w:szCs w:val="22"/>
        </w:rPr>
        <w:t xml:space="preserve">Заявитель, кадастровый инженер, выполнивший кадастровые работы в отношении</w:t>
      </w:r>
      <w:r>
        <w:rPr>
          <w:sz w:val="22"/>
          <w:szCs w:val="22"/>
        </w:rPr>
        <w:t xml:space="preserve"> </w:t>
      </w:r>
      <w:r>
        <w:rPr>
          <w:sz w:val="22"/>
          <w:szCs w:val="22"/>
        </w:rPr>
        <w:t xml:space="preserve">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w:t>
      </w:r>
      <w:r>
        <w:rPr>
          <w:sz w:val="22"/>
          <w:szCs w:val="22"/>
        </w:rPr>
        <w:t xml:space="preserve">регистрации права собственности </w:t>
      </w:r>
      <w:r>
        <w:rPr>
          <w:sz w:val="22"/>
          <w:szCs w:val="22"/>
        </w:rPr>
        <w:t xml:space="preserve">на Участок.</w:t>
      </w:r>
      <w:r/>
    </w:p>
    <w:p>
      <w:pPr>
        <w:pStyle w:val="1317"/>
        <w:numPr>
          <w:ilvl w:val="0"/>
          <w:numId w:val="133"/>
        </w:numPr>
        <w:ind w:hanging="11"/>
        <w:spacing w:before="0" w:after="392" w:line="260" w:lineRule="exact"/>
        <w:shd w:val="clear" w:color="auto" w:fill="auto"/>
        <w:tabs>
          <w:tab w:val="left" w:pos="963" w:leader="none"/>
        </w:tabs>
        <w:rPr>
          <w:sz w:val="22"/>
          <w:szCs w:val="22"/>
        </w:rPr>
      </w:pPr>
      <w:r>
        <w:rPr>
          <w:sz w:val="22"/>
          <w:szCs w:val="22"/>
        </w:rPr>
        <w:t xml:space="preserve">  </w:t>
      </w:r>
      <w:r>
        <w:rPr>
          <w:sz w:val="22"/>
          <w:szCs w:val="22"/>
        </w:rPr>
        <w:t xml:space="preserve">Срок действия настоящего распоряжения составляет два года.</w:t>
      </w:r>
      <w:r/>
    </w:p>
    <w:p>
      <w:pPr>
        <w:pStyle w:val="1311"/>
        <w:jc w:val="left"/>
        <w:spacing w:after="409" w:line="341" w:lineRule="exact"/>
        <w:shd w:val="clear" w:color="auto" w:fill="auto"/>
        <w:rPr>
          <w:sz w:val="22"/>
          <w:szCs w:val="22"/>
        </w:rPr>
      </w:pPr>
      <w:r>
        <w:rPr>
          <w:sz w:val="22"/>
          <w:szCs w:val="22"/>
        </w:rPr>
        <mc:AlternateContent>
          <mc:Choice Requires="wpg">
            <w:drawing>
              <wp:anchor xmlns:wp="http://schemas.openxmlformats.org/drawingml/2006/wordprocessingDrawing" xmlns:wp14="http://schemas.microsoft.com/office/word/2010/wordprocessingDrawing" distT="0" distB="780415" distL="63500" distR="3935095" simplePos="0" relativeHeight="125306633" behindDoc="1" locked="0" layoutInCell="1" allowOverlap="1">
                <wp:simplePos x="0" y="0"/>
                <wp:positionH relativeFrom="margin">
                  <wp:posOffset>36830</wp:posOffset>
                </wp:positionH>
                <wp:positionV relativeFrom="paragraph">
                  <wp:posOffset>980440</wp:posOffset>
                </wp:positionV>
                <wp:extent cx="2490470" cy="165100"/>
                <wp:effectExtent l="0" t="0" r="0" b="0"/>
                <wp:wrapTopAndBottom/>
                <wp:docPr id="8" name=""/>
                <wp:cNvGraphicFramePr/>
                <a:graphic xmlns:a="http://schemas.openxmlformats.org/drawingml/2006/main">
                  <a:graphicData uri="http://schemas.microsoft.com/office/word/2010/wordprocessingShape">
                    <wps:wsp>
                      <wps:cNvPr id="0" name=""/>
                      <wps:cNvSpPr txBox="1"/>
                      <wps:spPr bwMode="auto">
                        <a:xfrm>
                          <a:off x="0" y="0"/>
                          <a:ext cx="2490470" cy="165100"/>
                        </a:xfrm>
                        <a:prstGeom prst="rect">
                          <a:avLst/>
                        </a:prstGeom>
                        <a:noFill/>
                        <a:ln>
                          <a:noFill/>
                        </a:ln>
                      </wps:spPr>
                      <wps:txbx>
                        <w:txbxContent>
                          <w:p>
                            <w:pPr>
                              <w:pStyle w:val="1317"/>
                              <w:jc w:val="left"/>
                              <w:spacing w:before="0" w:line="260" w:lineRule="exact"/>
                              <w:shd w:val="clear" w:color="auto" w:fill="auto"/>
                            </w:pPr>
                            <w:r>
                              <w:rPr>
                                <w:rStyle w:val="1295"/>
                              </w:rPr>
                              <w:t xml:space="preserve">Должность уполномоченного лица</w:t>
                            </w:r>
                            <w:r/>
                          </w:p>
                        </w:txbxContent>
                      </wps:txbx>
                      <wps:bodyPr wrap="square" lIns="0" tIns="0" rIns="0" bIns="0" upright="1">
                        <a:spAutoFit/>
                      </wps:bodyPr>
                    </wps:wsp>
                  </a:graphicData>
                </a:graphic>
              </wp:anchor>
            </w:drawing>
          </mc:Choice>
          <mc:Fallback>
            <w:pict>
              <v:shape id="shape 7" o:spid="_x0000_s7" o:spt="202" type="#_x0000_t202" style="position:absolute;z-index:-125306633;o:allowoverlap:true;o:allowincell:true;mso-position-horizontal-relative:margin;margin-left:2.9pt;mso-position-horizontal:absolute;mso-position-vertical-relative:text;margin-top:77.2pt;mso-position-vertical:absolute;width:196.1pt;height:13.0pt;mso-wrap-distance-left:5.0pt;mso-wrap-distance-top:0.0pt;mso-wrap-distance-right:309.8pt;mso-wrap-distance-bottom:61.4pt;visibility:visible;" filled="f" stroked="f">
                <w10:wrap type="topAndBottom"/>
                <v:textbox inset="0,0,0,0">
                  <w:txbxContent>
                    <w:p>
                      <w:pPr>
                        <w:pStyle w:val="1317"/>
                        <w:jc w:val="left"/>
                        <w:spacing w:before="0" w:line="260" w:lineRule="exact"/>
                        <w:shd w:val="clear" w:color="auto" w:fill="auto"/>
                      </w:pPr>
                      <w:r>
                        <w:rPr>
                          <w:rStyle w:val="1295"/>
                        </w:rPr>
                        <w:t xml:space="preserve">Должность уполномоченного лица</w:t>
                      </w:r>
                      <w:r/>
                    </w:p>
                  </w:txbxContent>
                </v:textbox>
              </v:shape>
            </w:pict>
          </mc:Fallback>
        </mc:AlternateContent>
      </w:r>
      <w:r>
        <w:rPr>
          <w:sz w:val="22"/>
          <w:szCs w:val="22"/>
        </w:rPr>
        <mc:AlternateContent>
          <mc:Choice Requires="wpg">
            <w:drawing>
              <wp:anchor xmlns:wp="http://schemas.openxmlformats.org/drawingml/2006/wordprocessingDrawing" xmlns:wp14="http://schemas.microsoft.com/office/word/2010/wordprocessingDrawing" distT="0" distB="780415" distL="3907790" distR="326390" simplePos="0" relativeHeight="125307657" behindDoc="1" locked="0" layoutInCell="1" allowOverlap="1">
                <wp:simplePos x="0" y="0"/>
                <wp:positionH relativeFrom="margin">
                  <wp:posOffset>3938270</wp:posOffset>
                </wp:positionH>
                <wp:positionV relativeFrom="paragraph">
                  <wp:posOffset>980440</wp:posOffset>
                </wp:positionV>
                <wp:extent cx="2197735" cy="165100"/>
                <wp:effectExtent l="0" t="0" r="0" b="0"/>
                <wp:wrapTopAndBottom/>
                <wp:docPr id="9" name=""/>
                <wp:cNvGraphicFramePr/>
                <a:graphic xmlns:a="http://schemas.openxmlformats.org/drawingml/2006/main">
                  <a:graphicData uri="http://schemas.microsoft.com/office/word/2010/wordprocessingShape">
                    <wps:wsp>
                      <wps:cNvPr id="0" name=""/>
                      <wps:cNvSpPr txBox="1"/>
                      <wps:spPr bwMode="auto">
                        <a:xfrm>
                          <a:off x="0" y="0"/>
                          <a:ext cx="2197735" cy="165100"/>
                        </a:xfrm>
                        <a:prstGeom prst="rect">
                          <a:avLst/>
                        </a:prstGeom>
                        <a:noFill/>
                        <a:ln>
                          <a:noFill/>
                        </a:ln>
                      </wps:spPr>
                      <wps:txbx>
                        <w:txbxContent>
                          <w:p>
                            <w:pPr>
                              <w:pStyle w:val="1317"/>
                              <w:jc w:val="left"/>
                              <w:spacing w:before="0" w:line="260" w:lineRule="exact"/>
                              <w:shd w:val="clear" w:color="auto" w:fill="auto"/>
                            </w:pPr>
                            <w:r>
                              <w:rPr>
                                <w:rStyle w:val="1295"/>
                              </w:rPr>
                              <w:t xml:space="preserve">Ф.И.О. уполномоченного лица</w:t>
                            </w:r>
                            <w:r/>
                          </w:p>
                        </w:txbxContent>
                      </wps:txbx>
                      <wps:bodyPr wrap="square" lIns="0" tIns="0" rIns="0" bIns="0" upright="1">
                        <a:spAutoFit/>
                      </wps:bodyPr>
                    </wps:wsp>
                  </a:graphicData>
                </a:graphic>
              </wp:anchor>
            </w:drawing>
          </mc:Choice>
          <mc:Fallback>
            <w:pict>
              <v:shape id="shape 8" o:spid="_x0000_s8" o:spt="202" type="#_x0000_t202" style="position:absolute;z-index:-125307657;o:allowoverlap:true;o:allowincell:true;mso-position-horizontal-relative:margin;margin-left:310.1pt;mso-position-horizontal:absolute;mso-position-vertical-relative:text;margin-top:77.2pt;mso-position-vertical:absolute;width:173.0pt;height:13.0pt;mso-wrap-distance-left:307.7pt;mso-wrap-distance-top:0.0pt;mso-wrap-distance-right:25.7pt;mso-wrap-distance-bottom:61.4pt;visibility:visible;" filled="f" stroked="f">
                <w10:wrap type="topAndBottom"/>
                <v:textbox inset="0,0,0,0">
                  <w:txbxContent>
                    <w:p>
                      <w:pPr>
                        <w:pStyle w:val="1317"/>
                        <w:jc w:val="left"/>
                        <w:spacing w:before="0" w:line="260" w:lineRule="exact"/>
                        <w:shd w:val="clear" w:color="auto" w:fill="auto"/>
                      </w:pPr>
                      <w:r>
                        <w:rPr>
                          <w:rStyle w:val="1295"/>
                        </w:rPr>
                        <w:t xml:space="preserve">Ф.И.О. уполномоченного лица</w:t>
                      </w:r>
                      <w:r/>
                    </w:p>
                  </w:txbxContent>
                </v:textbox>
              </v:shape>
            </w:pict>
          </mc:Fallback>
        </mc:AlternateContent>
      </w:r>
      <w:r>
        <w:rPr>
          <w:sz w:val="22"/>
          <w:szCs w:val="22"/>
        </w:rPr>
        <mc:AlternateContent>
          <mc:Choice Requires="wpg">
            <w:drawing>
              <wp:anchor xmlns:wp="http://schemas.openxmlformats.org/drawingml/2006/wordprocessingDrawing" xmlns:wp14="http://schemas.microsoft.com/office/word/2010/wordprocessingDrawing" distT="0" distB="0" distL="63500" distR="633730" simplePos="0" relativeHeight="125308681" behindDoc="1" locked="0" layoutInCell="1" allowOverlap="1">
                <wp:simplePos x="0" y="0"/>
                <wp:positionH relativeFrom="margin">
                  <wp:posOffset>4721225</wp:posOffset>
                </wp:positionH>
                <wp:positionV relativeFrom="paragraph">
                  <wp:posOffset>1951355</wp:posOffset>
                </wp:positionV>
                <wp:extent cx="1106170" cy="355600"/>
                <wp:effectExtent l="0" t="0" r="0" b="0"/>
                <wp:wrapTopAndBottom/>
                <wp:docPr id="10" name=""/>
                <wp:cNvGraphicFramePr/>
                <a:graphic xmlns:a="http://schemas.openxmlformats.org/drawingml/2006/main">
                  <a:graphicData uri="http://schemas.microsoft.com/office/word/2010/wordprocessingShape">
                    <wps:wsp>
                      <wps:cNvPr id="0" name=""/>
                      <wps:cNvSpPr txBox="1"/>
                      <wps:spPr bwMode="auto">
                        <a:xfrm>
                          <a:off x="0" y="0"/>
                          <a:ext cx="1106170" cy="355600"/>
                        </a:xfrm>
                        <a:prstGeom prst="rect">
                          <a:avLst/>
                        </a:prstGeom>
                        <a:noFill/>
                        <a:ln>
                          <a:noFill/>
                        </a:ln>
                      </wps:spPr>
                      <wps:txbx>
                        <w:txbxContent>
                          <w:p>
                            <w:pPr>
                              <w:pStyle w:val="1318"/>
                              <w:keepLines/>
                              <w:keepNext/>
                              <w:spacing w:after="0" w:line="280" w:lineRule="exact"/>
                              <w:shd w:val="clear" w:color="auto" w:fill="auto"/>
                            </w:pPr>
                            <w:r>
                              <w:t xml:space="preserve">Электронная</w:t>
                            </w:r>
                            <w:r/>
                          </w:p>
                          <w:p>
                            <w:pPr>
                              <w:pStyle w:val="1318"/>
                              <w:jc w:val="center"/>
                              <w:keepLines/>
                              <w:keepNext/>
                              <w:spacing w:after="0" w:line="280" w:lineRule="exact"/>
                              <w:shd w:val="clear" w:color="auto" w:fill="auto"/>
                            </w:pPr>
                            <w:r>
                              <w:t xml:space="preserve">подпись</w:t>
                            </w:r>
                            <w:r/>
                          </w:p>
                        </w:txbxContent>
                      </wps:txbx>
                      <wps:bodyPr wrap="square" lIns="0" tIns="0" rIns="0" bIns="0" upright="1">
                        <a:spAutoFit/>
                      </wps:bodyPr>
                    </wps:wsp>
                  </a:graphicData>
                </a:graphic>
              </wp:anchor>
            </w:drawing>
          </mc:Choice>
          <mc:Fallback>
            <w:pict>
              <v:shape id="shape 9" o:spid="_x0000_s9" o:spt="202" type="#_x0000_t202" style="position:absolute;z-index:-125308681;o:allowoverlap:true;o:allowincell:true;mso-position-horizontal-relative:margin;margin-left:371.8pt;mso-position-horizontal:absolute;mso-position-vertical-relative:text;margin-top:153.7pt;mso-position-vertical:absolute;width:87.1pt;height:28.0pt;mso-wrap-distance-left:5.0pt;mso-wrap-distance-top:0.0pt;mso-wrap-distance-right:49.9pt;mso-wrap-distance-bottom:0.0pt;visibility:visible;" filled="f" stroked="f">
                <w10:wrap type="topAndBottom"/>
                <v:textbox inset="0,0,0,0">
                  <w:txbxContent>
                    <w:p>
                      <w:pPr>
                        <w:pStyle w:val="1318"/>
                        <w:keepLines/>
                        <w:keepNext/>
                        <w:spacing w:after="0" w:line="280" w:lineRule="exact"/>
                        <w:shd w:val="clear" w:color="auto" w:fill="auto"/>
                      </w:pPr>
                      <w:r>
                        <w:t xml:space="preserve">Электронная</w:t>
                      </w:r>
                      <w:r/>
                    </w:p>
                    <w:p>
                      <w:pPr>
                        <w:pStyle w:val="1318"/>
                        <w:jc w:val="center"/>
                        <w:keepLines/>
                        <w:keepNext/>
                        <w:spacing w:after="0" w:line="280" w:lineRule="exact"/>
                        <w:shd w:val="clear" w:color="auto" w:fill="auto"/>
                      </w:pPr>
                      <w:r>
                        <w:t xml:space="preserve">подпись</w:t>
                      </w:r>
                      <w:r/>
                    </w:p>
                  </w:txbxContent>
                </v:textbox>
              </v:shape>
            </w:pict>
          </mc:Fallback>
        </mc:AlternateContent>
      </w:r>
      <w:r>
        <w:rPr>
          <w:sz w:val="22"/>
          <w:szCs w:val="22"/>
        </w:rPr>
        <w:t xml:space="preserve">Приложение: Схема расположения земельного участка на кадастровом плане.</w:t>
      </w:r>
      <w:r/>
    </w:p>
    <w:p>
      <w:pPr>
        <w:pStyle w:val="1311"/>
        <w:ind w:left="5700"/>
        <w:spacing w:after="409" w:line="341" w:lineRule="exact"/>
        <w:shd w:val="clear" w:color="auto" w:fill="auto"/>
      </w:pPr>
      <w:r/>
      <w:r/>
    </w:p>
    <w:p>
      <w:pPr>
        <w:pStyle w:val="1311"/>
        <w:ind w:left="5700"/>
        <w:spacing w:after="409" w:line="341" w:lineRule="exact"/>
        <w:shd w:val="clear" w:color="auto" w:fill="auto"/>
      </w:p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0"/>
        <w:spacing w:line="226" w:lineRule="exact"/>
        <w:shd w:val="clear" w:color="auto" w:fill="auto"/>
        <w:rPr>
          <w:b w:val="0"/>
        </w:rPr>
      </w:pPr>
      <w:r>
        <w:rPr>
          <w:b w:val="0"/>
        </w:rPr>
      </w:r>
      <w:r/>
    </w:p>
    <w:p>
      <w:pPr>
        <w:pStyle w:val="1317"/>
        <w:spacing w:before="0" w:line="260" w:lineRule="exact"/>
        <w:shd w:val="clear" w:color="auto" w:fill="auto"/>
        <w:tabs>
          <w:tab w:val="left" w:pos="9259" w:leader="underscore"/>
        </w:tabs>
      </w:pPr>
      <w:r/>
      <w:r/>
    </w:p>
    <w:p>
      <w:pPr>
        <w:pStyle w:val="1313"/>
        <w:ind w:firstLine="0"/>
        <w:jc w:val="center"/>
        <w:keepLines/>
        <w:keepNext/>
        <w:spacing w:before="0" w:after="343" w:line="280" w:lineRule="exact"/>
        <w:shd w:val="clear" w:color="auto" w:fill="auto"/>
      </w:pPr>
      <w:r/>
      <w:bookmarkStart w:id="31" w:name="bookmark33"/>
      <w:r>
        <w:t xml:space="preserve">Форма решения об отказе в предоставлении услуги</w:t>
      </w:r>
      <w:bookmarkEnd w:id="31"/>
      <w:r>
        <w:br/>
      </w:r>
      <w:r>
        <w:rPr>
          <w:rStyle w:val="1301"/>
          <w:b w:val="0"/>
          <w:bCs w:val="0"/>
        </w:rPr>
        <w:t xml:space="preserve">(наименование уполномоченного органа местного самоуправления)</w:t>
      </w:r>
      <w:r/>
    </w:p>
    <w:p>
      <w:pPr>
        <w:pStyle w:val="1311"/>
        <w:ind w:left="6840"/>
        <w:jc w:val="both"/>
        <w:spacing w:after="0" w:line="260" w:lineRule="exact"/>
        <w:shd w:val="clear" w:color="auto" w:fill="auto"/>
        <w:tabs>
          <w:tab w:val="left" w:pos="9307" w:leader="underscore"/>
        </w:tabs>
      </w:pPr>
      <w:r>
        <w:t xml:space="preserve">Кому:</w:t>
      </w:r>
      <w:r>
        <w:tab/>
      </w:r>
      <w:r/>
    </w:p>
    <w:p>
      <w:pPr>
        <w:pStyle w:val="1311"/>
        <w:ind w:left="6840"/>
        <w:jc w:val="both"/>
        <w:spacing w:after="298" w:line="260" w:lineRule="exact"/>
        <w:shd w:val="clear" w:color="auto" w:fill="auto"/>
      </w:pPr>
      <w:r>
        <w:t xml:space="preserve">Контактные данные:</w:t>
      </w:r>
      <w:r/>
    </w:p>
    <w:p>
      <w:pPr>
        <w:pStyle w:val="1311"/>
        <w:jc w:val="center"/>
        <w:spacing w:after="0" w:line="322" w:lineRule="exact"/>
        <w:shd w:val="clear" w:color="auto" w:fill="auto"/>
      </w:pPr>
      <w:r>
        <w:t xml:space="preserve">РЕШЕНИЕ</w:t>
      </w:r>
      <w:r/>
    </w:p>
    <w:p>
      <w:pPr>
        <w:pStyle w:val="1311"/>
        <w:ind w:left="3200" w:right="3000" w:hanging="200"/>
        <w:jc w:val="left"/>
        <w:spacing w:after="262" w:line="322" w:lineRule="exact"/>
        <w:shd w:val="clear" w:color="auto" w:fill="auto"/>
        <w:tabs>
          <w:tab w:val="left" w:pos="4949" w:leader="underscore"/>
          <w:tab w:val="left" w:pos="7027" w:leader="underscore"/>
        </w:tabs>
      </w:pPr>
      <w:r>
        <w:t xml:space="preserve">об отказе в предоставлении услуги №</w:t>
      </w:r>
      <w:r>
        <w:tab/>
        <w:t xml:space="preserve">от</w:t>
      </w:r>
      <w:r>
        <w:tab/>
      </w:r>
      <w:r/>
    </w:p>
    <w:p>
      <w:pPr>
        <w:pStyle w:val="1311"/>
        <w:jc w:val="both"/>
        <w:spacing w:after="0" w:line="370" w:lineRule="exact"/>
        <w:shd w:val="clear" w:color="auto" w:fill="auto"/>
      </w:pPr>
      <w:r>
        <w:t xml:space="preserve">По результатам рассмотрения заявления о предост</w:t>
      </w:r>
      <w:r>
        <w:t xml:space="preserve">авлении услуги «Предварительно</w:t>
      </w:r>
      <w:r>
        <w:t xml:space="preserve">е </w:t>
      </w:r>
      <w:r>
        <w:t xml:space="preserve">согласование предоставления земельного участка»</w:t>
      </w:r>
      <w:r/>
    </w:p>
    <w:p>
      <w:pPr>
        <w:pStyle w:val="1311"/>
        <w:jc w:val="both"/>
        <w:spacing w:after="0" w:line="370" w:lineRule="exact"/>
        <w:shd w:val="clear" w:color="auto" w:fill="auto"/>
        <w:tabs>
          <w:tab w:val="left" w:pos="1867" w:leader="underscore"/>
          <w:tab w:val="left" w:pos="4219" w:leader="underscore"/>
        </w:tabs>
      </w:pPr>
      <w:r>
        <w:t xml:space="preserve">от</w:t>
      </w:r>
      <w:r>
        <w:tab/>
        <w:t xml:space="preserve">№</w:t>
      </w:r>
      <w:r>
        <w:tab/>
        <w:t xml:space="preserve">и приложенных к нему документов, на основании</w:t>
      </w:r>
      <w:r>
        <w:t xml:space="preserve"> </w:t>
      </w:r>
      <w:r>
        <w:t xml:space="preserve">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r/>
    </w:p>
    <w:p>
      <w:pPr>
        <w:pStyle w:val="1311"/>
        <w:jc w:val="both"/>
        <w:spacing w:after="0" w:line="370" w:lineRule="exact"/>
        <w:shd w:val="clear" w:color="auto" w:fill="auto"/>
        <w:tabs>
          <w:tab w:val="left" w:pos="1867" w:leader="underscore"/>
          <w:tab w:val="left" w:pos="4219" w:leader="underscore"/>
        </w:tabs>
      </w:pPr>
      <w:r/>
      <w:r/>
    </w:p>
    <w:tbl>
      <w:tblPr>
        <w:tblW w:w="0" w:type="auto"/>
        <w:jc w:val="center"/>
        <w:tblLayout w:type="fixed"/>
        <w:tblCellMar>
          <w:left w:w="10" w:type="dxa"/>
          <w:right w:w="10" w:type="dxa"/>
        </w:tblCellMar>
        <w:tblLook w:val="04A0" w:firstRow="1" w:lastRow="0" w:firstColumn="1" w:lastColumn="0" w:noHBand="0" w:noVBand="1"/>
      </w:tblPr>
      <w:tblGrid>
        <w:gridCol w:w="1276"/>
        <w:gridCol w:w="4394"/>
        <w:gridCol w:w="4396"/>
      </w:tblGrid>
      <w:tr>
        <w:trPr>
          <w:jc w:val="center"/>
          <w:trHeight w:val="2150" w:hRule="exact"/>
        </w:trPr>
        <w:tc>
          <w:tcPr>
            <w:shd w:val="clear" w:color="auto" w:fill="ffffff"/>
            <w:tcBorders>
              <w:top w:val="single" w:color="auto" w:sz="4" w:space="0"/>
              <w:left w:val="single" w:color="auto" w:sz="4" w:space="0"/>
            </w:tcBorders>
            <w:tcW w:w="1276" w:type="dxa"/>
            <w:vAlign w:val="center"/>
            <w:textDirection w:val="lrTb"/>
            <w:noWrap w:val="false"/>
          </w:tcPr>
          <w:p>
            <w:pPr>
              <w:pStyle w:val="1311"/>
              <w:jc w:val="center"/>
              <w:spacing w:after="0" w:line="274" w:lineRule="exact"/>
              <w:shd w:val="clear" w:color="auto" w:fill="auto"/>
              <w:framePr w:w="10066" w:wrap="notBeside" w:vAnchor="text" w:hAnchor="text" w:xAlign="center" w:y="1"/>
            </w:pPr>
            <w:r>
              <w:rPr>
                <w:rStyle w:val="1293"/>
              </w:rPr>
              <w:t xml:space="preserve">№</w:t>
            </w:r>
            <w:r/>
          </w:p>
          <w:p>
            <w:pPr>
              <w:pStyle w:val="1311"/>
              <w:ind w:left="200"/>
              <w:jc w:val="left"/>
              <w:spacing w:after="0" w:line="274" w:lineRule="exact"/>
              <w:shd w:val="clear" w:color="auto" w:fill="auto"/>
              <w:framePr w:w="10066" w:wrap="notBeside" w:vAnchor="text" w:hAnchor="text" w:xAlign="center" w:y="1"/>
            </w:pPr>
            <w:r>
              <w:rPr>
                <w:rStyle w:val="1293"/>
              </w:rPr>
              <w:t xml:space="preserve">пункта</w:t>
            </w:r>
            <w:r/>
          </w:p>
          <w:p>
            <w:pPr>
              <w:pStyle w:val="1311"/>
              <w:jc w:val="left"/>
              <w:spacing w:after="0" w:line="274" w:lineRule="exact"/>
              <w:shd w:val="clear" w:color="auto" w:fill="auto"/>
              <w:framePr w:w="10066" w:wrap="notBeside" w:vAnchor="text" w:hAnchor="text" w:xAlign="center" w:y="1"/>
            </w:pPr>
            <w:r>
              <w:rPr>
                <w:rStyle w:val="1293"/>
              </w:rPr>
              <w:t xml:space="preserve">админис</w:t>
            </w:r>
            <w:r>
              <w:rPr>
                <w:rStyle w:val="1293"/>
              </w:rPr>
              <w:t xml:space="preserve">тра</w:t>
            </w:r>
            <w:r>
              <w:rPr>
                <w:rStyle w:val="1293"/>
              </w:rPr>
              <w:t xml:space="preserve">тивного</w:t>
            </w:r>
            <w:r/>
          </w:p>
          <w:p>
            <w:pPr>
              <w:pStyle w:val="1311"/>
              <w:jc w:val="left"/>
              <w:spacing w:after="0" w:line="274" w:lineRule="exact"/>
              <w:shd w:val="clear" w:color="auto" w:fill="auto"/>
              <w:framePr w:w="10066" w:wrap="notBeside" w:vAnchor="text" w:hAnchor="text" w:xAlign="center" w:y="1"/>
            </w:pPr>
            <w:r>
              <w:rPr>
                <w:rStyle w:val="1293"/>
              </w:rPr>
              <w:t xml:space="preserve">регламента</w:t>
            </w:r>
            <w:r/>
          </w:p>
        </w:tc>
        <w:tc>
          <w:tcPr>
            <w:shd w:val="clear" w:color="auto" w:fill="ffffff"/>
            <w:tcBorders>
              <w:top w:val="single" w:color="auto" w:sz="4" w:space="0"/>
              <w:left w:val="single" w:color="auto" w:sz="4" w:space="0"/>
            </w:tcBorders>
            <w:tcW w:w="4394" w:type="dxa"/>
            <w:textDirection w:val="lrTb"/>
            <w:noWrap w:val="false"/>
          </w:tcPr>
          <w:p>
            <w:pPr>
              <w:pStyle w:val="1311"/>
              <w:jc w:val="center"/>
              <w:spacing w:after="0" w:line="278" w:lineRule="exact"/>
              <w:shd w:val="clear" w:color="auto" w:fill="auto"/>
              <w:framePr w:w="10066" w:wrap="notBeside" w:vAnchor="text" w:hAnchor="text" w:xAlign="center" w:y="1"/>
            </w:pPr>
            <w:r>
              <w:rPr>
                <w:rStyle w:val="1293"/>
              </w:rPr>
              <w:t xml:space="preserve">Наименование основания для отказа в соответствии с единым стандартом</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center"/>
              <w:spacing w:after="0" w:line="283" w:lineRule="exact"/>
              <w:shd w:val="clear" w:color="auto" w:fill="auto"/>
              <w:framePr w:w="10066" w:wrap="notBeside" w:vAnchor="text" w:hAnchor="text" w:xAlign="center" w:y="1"/>
            </w:pPr>
            <w:r>
              <w:rPr>
                <w:rStyle w:val="1293"/>
              </w:rPr>
              <w:t xml:space="preserve">Разъяснение причин отказа в предоставлении услуги</w:t>
            </w:r>
            <w:r/>
          </w:p>
        </w:tc>
      </w:tr>
      <w:tr>
        <w:trPr>
          <w:jc w:val="center"/>
          <w:trHeight w:val="2155" w:hRule="exact"/>
        </w:trPr>
        <w:tc>
          <w:tcPr>
            <w:shd w:val="clear" w:color="auto" w:fill="ffffff"/>
            <w:tcBorders>
              <w:top w:val="single" w:color="auto" w:sz="4" w:space="0"/>
              <w:left w:val="single" w:color="auto" w:sz="4" w:space="0"/>
              <w:bottom w:val="single" w:color="auto" w:sz="4" w:space="0"/>
            </w:tcBorders>
            <w:tcW w:w="127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w:t>
            </w:r>
            <w:r/>
          </w:p>
        </w:tc>
        <w:tc>
          <w:tcPr>
            <w:shd w:val="clear" w:color="auto" w:fill="ffffff"/>
            <w:tcBorders>
              <w:top w:val="single" w:color="auto" w:sz="4" w:space="0"/>
              <w:left w:val="single" w:color="auto" w:sz="4" w:space="0"/>
              <w:bottom w:val="single" w:color="auto" w:sz="4" w:space="0"/>
            </w:tcBorders>
            <w:tcW w:w="4394"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r/>
          </w:p>
        </w:tc>
        <w:tc>
          <w:tcPr>
            <w:shd w:val="clear" w:color="auto" w:fill="ffffff"/>
            <w:tcBorders>
              <w:top w:val="single" w:color="auto" w:sz="4" w:space="0"/>
              <w:left w:val="single" w:color="auto" w:sz="4" w:space="0"/>
              <w:bottom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75"/>
        <w:gridCol w:w="4595"/>
        <w:gridCol w:w="4396"/>
      </w:tblGrid>
      <w:tr>
        <w:trPr>
          <w:jc w:val="center"/>
          <w:trHeight w:val="3254"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2.19.2</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Полное или частичное совпадение местоположения земельного участка, образ</w:t>
            </w:r>
            <w:r>
              <w:rPr>
                <w:rStyle w:val="1293"/>
              </w:rPr>
              <w:t xml:space="preserve">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2146"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2.19.3</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2146"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2.19.4</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2146"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2.19.5</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2986" w:hRule="exact"/>
        </w:trPr>
        <w:tc>
          <w:tcPr>
            <w:shd w:val="clear" w:color="auto" w:fill="ffffff"/>
            <w:tcBorders>
              <w:top w:val="single" w:color="auto" w:sz="4" w:space="0"/>
              <w:left w:val="single" w:color="auto" w:sz="4" w:space="0"/>
              <w:bottom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2.19.6</w:t>
            </w:r>
            <w:r/>
          </w:p>
        </w:tc>
        <w:tc>
          <w:tcPr>
            <w:shd w:val="clear" w:color="auto" w:fill="ffffff"/>
            <w:tcBorders>
              <w:top w:val="single" w:color="auto" w:sz="4" w:space="0"/>
              <w:left w:val="single" w:color="auto" w:sz="4" w:space="0"/>
              <w:bottom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Органом исполнительной власти субъекта Российской Федер</w:t>
            </w:r>
            <w:r>
              <w:rPr>
                <w:rStyle w:val="1293"/>
              </w:rPr>
              <w:t xml:space="preserve">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r/>
          </w:p>
        </w:tc>
        <w:tc>
          <w:tcPr>
            <w:shd w:val="clear" w:color="auto" w:fill="ffffff"/>
            <w:tcBorders>
              <w:top w:val="single" w:color="auto" w:sz="4" w:space="0"/>
              <w:left w:val="single" w:color="auto" w:sz="4" w:space="0"/>
              <w:bottom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p>
      <w:pPr>
        <w:rPr>
          <w:sz w:val="2"/>
          <w:szCs w:val="2"/>
        </w:rPr>
        <w:sectPr>
          <w:headerReference w:type="default" r:id="rId9"/>
          <w:footnotePr/>
          <w:endnotePr/>
          <w:type w:val="nextPage"/>
          <w:pgSz w:w="11900" w:h="16840" w:orient="portrait"/>
          <w:pgMar w:top="567" w:right="851" w:bottom="567" w:left="1418" w:header="0" w:footer="6" w:gutter="0"/>
          <w:cols w:num="1" w:sep="0" w:space="720" w:equalWidth="1"/>
          <w:docGrid w:linePitch="360"/>
          <w:titlePg/>
        </w:sect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75"/>
        <w:gridCol w:w="4595"/>
        <w:gridCol w:w="4396"/>
      </w:tblGrid>
      <w:tr>
        <w:trPr>
          <w:jc w:val="center"/>
          <w:trHeight w:val="1149"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2.19.7</w:t>
            </w:r>
            <w:r/>
          </w:p>
        </w:tc>
        <w:tc>
          <w:tcPr>
            <w:shd w:val="clear" w:color="auto" w:fill="ffffff"/>
            <w:tcBorders>
              <w:top w:val="single" w:color="auto" w:sz="4" w:space="0"/>
              <w:left w:val="single" w:color="auto" w:sz="4" w:space="0"/>
            </w:tcBorders>
            <w:tcW w:w="4595" w:type="dxa"/>
            <w:textDirection w:val="lrTb"/>
            <w:noWrap w:val="false"/>
          </w:tcPr>
          <w:p>
            <w:pPr>
              <w:pStyle w:val="1311"/>
              <w:jc w:val="both"/>
              <w:spacing w:after="0" w:line="274" w:lineRule="exact"/>
              <w:shd w:val="clear" w:color="auto" w:fill="auto"/>
              <w:framePr w:w="10066" w:wrap="notBeside" w:vAnchor="text" w:hAnchor="text" w:xAlign="center" w:y="1"/>
            </w:pPr>
            <w:r>
              <w:rPr>
                <w:rStyle w:val="1293"/>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5961"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2.19.8</w:t>
            </w:r>
            <w:r/>
          </w:p>
        </w:tc>
        <w:tc>
          <w:tcPr>
            <w:shd w:val="clear" w:color="auto" w:fill="ffffff"/>
            <w:tcBorders>
              <w:top w:val="single" w:color="auto" w:sz="4" w:space="0"/>
              <w:left w:val="single" w:color="auto" w:sz="4" w:space="0"/>
            </w:tcBorders>
            <w:tcW w:w="4595" w:type="dxa"/>
            <w:vAlign w:val="center"/>
            <w:textDirection w:val="lrTb"/>
            <w:noWrap w:val="false"/>
          </w:tcPr>
          <w:p>
            <w:pPr>
              <w:pStyle w:val="1311"/>
              <w:jc w:val="both"/>
              <w:spacing w:after="0" w:line="274" w:lineRule="exact"/>
              <w:shd w:val="clear" w:color="auto" w:fill="auto"/>
              <w:framePr w:w="10066" w:wrap="notBeside" w:vAnchor="text" w:hAnchor="text" w:xAlign="center" w:y="1"/>
            </w:pPr>
            <w:r>
              <w:rPr>
                <w:rStyle w:val="1293"/>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w:t>
            </w:r>
            <w:r>
              <w:rPr>
                <w:rStyle w:val="1293"/>
              </w:rPr>
              <w:t xml:space="preserve">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w:t>
            </w:r>
            <w:r>
              <w:rPr>
                <w:rStyle w:val="1293"/>
              </w:rPr>
              <w:t xml:space="preserve"> </w:t>
            </w:r>
            <w:r>
              <w:rPr>
                <w:rStyle w:val="1293"/>
              </w:rPr>
              <w:t xml:space="preserve"> лесохозяйственного и иного использования, не предусматривающего строительства зданий, сооружений, если такие</w:t>
            </w:r>
            <w:r>
              <w:rPr>
                <w:rStyle w:val="1293"/>
              </w:rPr>
              <w:t xml:space="preserve">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3396" w:hRule="exact"/>
        </w:trPr>
        <w:tc>
          <w:tcPr>
            <w:shd w:val="clear" w:color="auto" w:fill="ffffff"/>
            <w:tcBorders>
              <w:top w:val="single" w:color="auto" w:sz="4" w:space="0"/>
              <w:left w:val="single" w:color="auto" w:sz="4" w:space="0"/>
              <w:bottom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2.19.9</w:t>
            </w:r>
            <w:r/>
          </w:p>
        </w:tc>
        <w:tc>
          <w:tcPr>
            <w:shd w:val="clear" w:color="auto" w:fill="ffffff"/>
            <w:tcBorders>
              <w:top w:val="single" w:color="auto" w:sz="4" w:space="0"/>
              <w:left w:val="single" w:color="auto" w:sz="4" w:space="0"/>
              <w:bottom w:val="single" w:color="auto" w:sz="4" w:space="0"/>
            </w:tcBorders>
            <w:tcW w:w="4595" w:type="dxa"/>
            <w:vAlign w:val="center"/>
            <w:textDirection w:val="lrTb"/>
            <w:noWrap w:val="false"/>
          </w:tcPr>
          <w:p>
            <w:pPr>
              <w:pStyle w:val="1311"/>
              <w:jc w:val="both"/>
              <w:spacing w:after="0" w:line="274" w:lineRule="exact"/>
              <w:shd w:val="clear" w:color="auto" w:fill="auto"/>
              <w:framePr w:w="10066" w:wrap="notBeside" w:vAnchor="text" w:hAnchor="text" w:xAlign="center" w:y="1"/>
            </w:pPr>
            <w:r>
              <w:rPr>
                <w:rStyle w:val="1293"/>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w:t>
            </w:r>
            <w:r>
              <w:rPr>
                <w:rStyle w:val="1293"/>
              </w:rPr>
              <w:t xml:space="preserve">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p>
        </w:tc>
        <w:tc>
          <w:tcPr>
            <w:shd w:val="clear" w:color="auto" w:fill="ffffff"/>
            <w:tcBorders>
              <w:top w:val="single" w:color="auto" w:sz="4" w:space="0"/>
              <w:left w:val="single" w:color="auto" w:sz="4" w:space="0"/>
              <w:bottom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75"/>
        <w:gridCol w:w="4595"/>
        <w:gridCol w:w="4396"/>
      </w:tblGrid>
      <w:tr>
        <w:trPr>
          <w:jc w:val="center"/>
          <w:trHeight w:val="1046" w:hRule="exact"/>
        </w:trPr>
        <w:tc>
          <w:tcPr>
            <w:shd w:val="clear" w:color="auto" w:fill="ffffff"/>
            <w:tcBorders>
              <w:top w:val="single" w:color="auto" w:sz="4" w:space="0"/>
              <w:left w:val="single" w:color="auto" w:sz="4" w:space="0"/>
            </w:tcBorders>
            <w:tcW w:w="1075"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4595" w:type="dxa"/>
            <w:vAlign w:val="center"/>
            <w:textDirection w:val="lrTb"/>
            <w:noWrap w:val="false"/>
          </w:tcPr>
          <w:p>
            <w:pPr>
              <w:pStyle w:val="1311"/>
              <w:jc w:val="both"/>
              <w:spacing w:after="0" w:line="274" w:lineRule="exact"/>
              <w:shd w:val="clear" w:color="auto" w:fill="auto"/>
              <w:framePr w:w="10066" w:wrap="notBeside" w:vAnchor="text" w:hAnchor="text" w:xAlign="center" w:y="1"/>
            </w:pPr>
            <w:r>
              <w:rPr>
                <w:rStyle w:val="1293"/>
              </w:rPr>
              <w:t xml:space="preserve">(если земельный участок является земельным участком общего назначения)</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rPr>
                <w:sz w:val="10"/>
                <w:szCs w:val="10"/>
              </w:rPr>
              <w:framePr w:w="10066" w:wrap="notBeside" w:vAnchor="text" w:hAnchor="text" w:xAlign="center" w:y="1"/>
            </w:pPr>
            <w:r>
              <w:rPr>
                <w:sz w:val="10"/>
                <w:szCs w:val="10"/>
              </w:rPr>
            </w:r>
            <w:r/>
          </w:p>
        </w:tc>
      </w:tr>
      <w:tr>
        <w:trPr>
          <w:jc w:val="center"/>
          <w:trHeight w:val="7741"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2.19.10</w:t>
            </w:r>
            <w:r/>
          </w:p>
        </w:tc>
        <w:tc>
          <w:tcPr>
            <w:shd w:val="clear" w:color="auto" w:fill="ffffff"/>
            <w:tcBorders>
              <w:top w:val="single" w:color="auto" w:sz="4" w:space="0"/>
              <w:left w:val="single" w:color="auto" w:sz="4" w:space="0"/>
            </w:tcBorders>
            <w:tcW w:w="4595" w:type="dxa"/>
            <w:vAlign w:val="bottom"/>
            <w:textDirection w:val="lrTb"/>
            <w:noWrap w:val="false"/>
          </w:tcPr>
          <w:p>
            <w:pPr>
              <w:pStyle w:val="1311"/>
              <w:jc w:val="both"/>
              <w:spacing w:after="0" w:line="274" w:lineRule="exact"/>
              <w:shd w:val="clear" w:color="auto" w:fill="auto"/>
              <w:framePr w:w="10066" w:wrap="notBeside" w:vAnchor="text" w:hAnchor="text" w:xAlign="center" w:y="1"/>
            </w:pPr>
            <w:r>
              <w:rPr>
                <w:rStyle w:val="1293"/>
              </w:rPr>
              <w:t xml:space="preserve">На указанном в заявлении земельном участке расположены здание, сооружение, объект нез</w:t>
            </w:r>
            <w:r>
              <w:rPr>
                <w:rStyle w:val="1293"/>
              </w:rPr>
              <w:t xml:space="preserve">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w:t>
            </w:r>
            <w:r>
              <w:rPr>
                <w:rStyle w:val="1293"/>
              </w:rPr>
              <w:t xml:space="preserve">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w:t>
            </w:r>
            <w:r>
              <w:rPr>
                <w:rStyle w:val="1293"/>
              </w:rPr>
              <w:t xml:space="preserve">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w:t>
            </w:r>
            <w:r>
              <w:rPr>
                <w:rStyle w:val="1293"/>
              </w:rPr>
              <w:t xml:space="preserve">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3131" w:hRule="exact"/>
        </w:trPr>
        <w:tc>
          <w:tcPr>
            <w:shd w:val="clear" w:color="auto" w:fill="ffffff"/>
            <w:tcBorders>
              <w:top w:val="single" w:color="auto" w:sz="4" w:space="0"/>
              <w:left w:val="single" w:color="auto" w:sz="4" w:space="0"/>
              <w:bottom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2.19.11</w:t>
            </w:r>
            <w:r/>
          </w:p>
        </w:tc>
        <w:tc>
          <w:tcPr>
            <w:shd w:val="clear" w:color="auto" w:fill="ffffff"/>
            <w:tcBorders>
              <w:top w:val="single" w:color="auto" w:sz="4" w:space="0"/>
              <w:left w:val="single" w:color="auto" w:sz="4" w:space="0"/>
              <w:bottom w:val="single" w:color="auto" w:sz="4" w:space="0"/>
            </w:tcBorders>
            <w:tcW w:w="4595" w:type="dxa"/>
            <w:vAlign w:val="center"/>
            <w:textDirection w:val="lrTb"/>
            <w:noWrap w:val="false"/>
          </w:tcPr>
          <w:p>
            <w:pPr>
              <w:pStyle w:val="1311"/>
              <w:jc w:val="both"/>
              <w:spacing w:after="0" w:line="274" w:lineRule="exact"/>
              <w:shd w:val="clear" w:color="auto" w:fill="auto"/>
              <w:framePr w:w="10066" w:wrap="notBeside" w:vAnchor="text" w:hAnchor="text" w:xAlign="center" w:y="1"/>
            </w:pPr>
            <w:r>
              <w:rPr>
                <w:rStyle w:val="1293"/>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w:t>
            </w:r>
            <w:r>
              <w:rPr>
                <w:rStyle w:val="1293"/>
              </w:rPr>
              <w:t xml:space="preserve">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p>
        </w:tc>
        <w:tc>
          <w:tcPr>
            <w:shd w:val="clear" w:color="auto" w:fill="ffffff"/>
            <w:tcBorders>
              <w:top w:val="single" w:color="auto" w:sz="4" w:space="0"/>
              <w:left w:val="single" w:color="auto" w:sz="4" w:space="0"/>
              <w:bottom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75"/>
        <w:gridCol w:w="4595"/>
        <w:gridCol w:w="4396"/>
      </w:tblGrid>
      <w:tr>
        <w:trPr>
          <w:jc w:val="center"/>
          <w:trHeight w:val="1858" w:hRule="exact"/>
        </w:trPr>
        <w:tc>
          <w:tcPr>
            <w:shd w:val="clear" w:color="auto" w:fill="ffffff"/>
            <w:tcBorders>
              <w:top w:val="single" w:color="auto" w:sz="4" w:space="0"/>
              <w:left w:val="single" w:color="auto" w:sz="4" w:space="0"/>
            </w:tcBorders>
            <w:tcW w:w="1075"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rPr>
                <w:sz w:val="10"/>
                <w:szCs w:val="10"/>
              </w:rPr>
              <w:framePr w:w="10066" w:wrap="notBeside" w:vAnchor="text" w:hAnchor="text" w:xAlign="center" w:y="1"/>
            </w:pPr>
            <w:r>
              <w:rPr>
                <w:sz w:val="10"/>
                <w:szCs w:val="10"/>
              </w:rPr>
            </w:r>
            <w:r/>
          </w:p>
        </w:tc>
      </w:tr>
      <w:tr>
        <w:trPr>
          <w:jc w:val="center"/>
          <w:trHeight w:val="1416"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2.19.12</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4114"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2.19.13</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Указанный в заявлении земельный участок является заре</w:t>
            </w:r>
            <w:r>
              <w:rPr>
                <w:rStyle w:val="1293"/>
              </w:rPr>
              <w:t xml:space="preserve">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w:t>
            </w:r>
            <w:r>
              <w:rPr>
                <w:rStyle w:val="1293"/>
              </w:rPr>
              <w:t xml:space="preserve">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2969" w:hRule="exact"/>
        </w:trPr>
        <w:tc>
          <w:tcPr>
            <w:shd w:val="clear" w:color="auto" w:fill="ffffff"/>
            <w:tcBorders>
              <w:top w:val="single" w:color="auto" w:sz="4" w:space="0"/>
              <w:left w:val="single" w:color="auto" w:sz="4" w:space="0"/>
              <w:bottom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2.19.14</w:t>
            </w:r>
            <w:r/>
          </w:p>
        </w:tc>
        <w:tc>
          <w:tcPr>
            <w:shd w:val="clear" w:color="auto" w:fill="ffffff"/>
            <w:tcBorders>
              <w:top w:val="single" w:color="auto" w:sz="4" w:space="0"/>
              <w:left w:val="single" w:color="auto" w:sz="4" w:space="0"/>
              <w:bottom w:val="single" w:color="auto" w:sz="4" w:space="0"/>
            </w:tcBorders>
            <w:tcW w:w="4595" w:type="dxa"/>
            <w:vAlign w:val="center"/>
            <w:textDirection w:val="lrTb"/>
            <w:noWrap w:val="false"/>
          </w:tcPr>
          <w:p>
            <w:pPr>
              <w:pStyle w:val="1311"/>
              <w:jc w:val="both"/>
              <w:spacing w:after="0" w:line="274" w:lineRule="exact"/>
              <w:shd w:val="clear" w:color="auto" w:fill="auto"/>
              <w:framePr w:w="10066" w:wrap="notBeside" w:vAnchor="text" w:hAnchor="text" w:xAlign="center" w:y="1"/>
            </w:pPr>
            <w:r>
              <w:rPr>
                <w:rStyle w:val="1293"/>
              </w:rPr>
              <w:t xml:space="preserve">Указанный в заявлении земельный участок расположен в границах территории, в отношении которой с другим лицом заключен договор о раз</w:t>
            </w:r>
            <w:r>
              <w:rPr>
                <w:rStyle w:val="1293"/>
              </w:rPr>
              <w:t xml:space="preserve">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p>
        </w:tc>
        <w:tc>
          <w:tcPr>
            <w:shd w:val="clear" w:color="auto" w:fill="ffffff"/>
            <w:tcBorders>
              <w:top w:val="single" w:color="auto" w:sz="4" w:space="0"/>
              <w:left w:val="single" w:color="auto" w:sz="4" w:space="0"/>
              <w:bottom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75"/>
        <w:gridCol w:w="4595"/>
        <w:gridCol w:w="4396"/>
      </w:tblGrid>
      <w:tr>
        <w:trPr>
          <w:jc w:val="center"/>
          <w:trHeight w:val="3985"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2.19.15</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Указанный в заявлении земельный участок расположен</w:t>
            </w:r>
            <w:r>
              <w:rPr>
                <w:rStyle w:val="1293"/>
              </w:rPr>
              <w:t xml:space="preserve">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w:t>
            </w:r>
            <w:r>
              <w:rPr>
                <w:rStyle w:val="1293"/>
              </w:rPr>
              <w:t xml:space="preserve">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4111"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2.19.16</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Указанный в заявлении земельны</w:t>
            </w:r>
            <w:r>
              <w:rPr>
                <w:rStyle w:val="1293"/>
              </w:rPr>
              <w:t xml:space="preserve">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Pr>
                <w:rStyle w:val="1293"/>
              </w:rPr>
              <w:t xml:space="preserve">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1703"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2.19.17</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2266" w:hRule="exact"/>
        </w:trPr>
        <w:tc>
          <w:tcPr>
            <w:shd w:val="clear" w:color="auto" w:fill="ffffff"/>
            <w:tcBorders>
              <w:top w:val="single" w:color="auto" w:sz="4" w:space="0"/>
              <w:left w:val="single" w:color="auto" w:sz="4" w:space="0"/>
              <w:bottom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2.19.18</w:t>
            </w:r>
            <w:r/>
          </w:p>
        </w:tc>
        <w:tc>
          <w:tcPr>
            <w:shd w:val="clear" w:color="auto" w:fill="ffffff"/>
            <w:tcBorders>
              <w:top w:val="single" w:color="auto" w:sz="4" w:space="0"/>
              <w:left w:val="single" w:color="auto" w:sz="4" w:space="0"/>
              <w:bottom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В отношении земел</w:t>
            </w:r>
            <w:r>
              <w:rPr>
                <w:rStyle w:val="1293"/>
              </w:rPr>
              <w:t xml:space="preserve">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p>
        </w:tc>
        <w:tc>
          <w:tcPr>
            <w:shd w:val="clear" w:color="auto" w:fill="ffffff"/>
            <w:tcBorders>
              <w:top w:val="single" w:color="auto" w:sz="4" w:space="0"/>
              <w:left w:val="single" w:color="auto" w:sz="4" w:space="0"/>
              <w:bottom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75"/>
        <w:gridCol w:w="4595"/>
        <w:gridCol w:w="4396"/>
      </w:tblGrid>
      <w:tr>
        <w:trPr>
          <w:jc w:val="center"/>
          <w:trHeight w:val="2284" w:hRule="exact"/>
        </w:trPr>
        <w:tc>
          <w:tcPr>
            <w:shd w:val="clear" w:color="auto" w:fill="ffffff"/>
            <w:tcBorders>
              <w:top w:val="single" w:color="auto" w:sz="4" w:space="0"/>
              <w:left w:val="single" w:color="auto" w:sz="4" w:space="0"/>
            </w:tcBorders>
            <w:tcW w:w="1075" w:type="dxa"/>
            <w:textDirection w:val="lrTb"/>
            <w:noWrap w:val="false"/>
          </w:tcPr>
          <w:p>
            <w:pPr>
              <w:rPr>
                <w:sz w:val="10"/>
                <w:szCs w:val="10"/>
              </w:rPr>
              <w:framePr w:w="10066" w:wrap="notBeside" w:vAnchor="text" w:hAnchor="text" w:xAlign="center" w:y="1"/>
            </w:pPr>
            <w:r>
              <w:rPr>
                <w:sz w:val="10"/>
                <w:szCs w:val="10"/>
              </w:rPr>
            </w:r>
            <w:r/>
          </w:p>
        </w:tc>
        <w:tc>
          <w:tcPr>
            <w:shd w:val="clear" w:color="auto" w:fill="ffffff"/>
            <w:tcBorders>
              <w:top w:val="single" w:color="auto" w:sz="4" w:space="0"/>
              <w:left w:val="single" w:color="auto" w:sz="4" w:space="0"/>
            </w:tcBorders>
            <w:tcW w:w="4595" w:type="dxa"/>
            <w:vAlign w:val="bottom"/>
            <w:textDirection w:val="lrTb"/>
            <w:noWrap w:val="false"/>
          </w:tcPr>
          <w:p>
            <w:pPr>
              <w:pStyle w:val="1311"/>
              <w:jc w:val="both"/>
              <w:spacing w:after="0" w:line="274" w:lineRule="exact"/>
              <w:shd w:val="clear" w:color="auto" w:fill="auto"/>
              <w:framePr w:w="10066" w:wrap="notBeside" w:vAnchor="text" w:hAnchor="text" w:xAlign="center" w:y="1"/>
            </w:pPr>
            <w:r>
              <w:rPr>
                <w:rStyle w:val="1293"/>
              </w:rPr>
              <w:t xml:space="preserve">такой земельный участок образован в соответст</w:t>
            </w:r>
            <w:r>
              <w:rPr>
                <w:rStyle w:val="1293"/>
              </w:rPr>
              <w:t xml:space="preserve">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rPr>
                <w:sz w:val="10"/>
                <w:szCs w:val="10"/>
              </w:rPr>
              <w:framePr w:w="10066" w:wrap="notBeside" w:vAnchor="text" w:hAnchor="text" w:xAlign="center" w:y="1"/>
            </w:pPr>
            <w:r>
              <w:rPr>
                <w:sz w:val="10"/>
                <w:szCs w:val="10"/>
              </w:rPr>
            </w:r>
            <w:r/>
          </w:p>
        </w:tc>
      </w:tr>
      <w:tr>
        <w:trPr>
          <w:jc w:val="center"/>
          <w:trHeight w:val="2839"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2.19.19</w:t>
            </w:r>
            <w:r/>
          </w:p>
        </w:tc>
        <w:tc>
          <w:tcPr>
            <w:shd w:val="clear" w:color="auto" w:fill="ffffff"/>
            <w:tcBorders>
              <w:top w:val="single" w:color="auto" w:sz="4" w:space="0"/>
              <w:left w:val="single" w:color="auto" w:sz="4" w:space="0"/>
            </w:tcBorders>
            <w:tcW w:w="4595" w:type="dxa"/>
            <w:vAlign w:val="center"/>
            <w:textDirection w:val="lrTb"/>
            <w:noWrap w:val="false"/>
          </w:tcPr>
          <w:p>
            <w:pPr>
              <w:pStyle w:val="1311"/>
              <w:jc w:val="both"/>
              <w:spacing w:after="0" w:line="274" w:lineRule="exact"/>
              <w:shd w:val="clear" w:color="auto" w:fill="auto"/>
              <w:framePr w:w="10066" w:wrap="notBeside" w:vAnchor="text" w:hAnchor="text" w:xAlign="center" w:y="1"/>
            </w:pPr>
            <w:r>
              <w:rPr>
                <w:rStyle w:val="1293"/>
              </w:rPr>
              <w:t xml:space="preserve">В отношении земельного участка, указанного в заявлении, опубликовано и размещено в соответствии с подпунктом 1 пункта 1 статьи 39</w:t>
            </w:r>
            <w:r>
              <w:rPr>
                <w:rStyle w:val="1293"/>
              </w:rPr>
              <w:t xml:space="preserve">.18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3107"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2.19.20</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Разрешенное использование земельного участка границы которого подлежат уточнению в соответствии с Федеральным законом от 13 июля 2015 год</w:t>
            </w:r>
            <w:r>
              <w:rPr>
                <w:rStyle w:val="1293"/>
              </w:rPr>
              <w:t xml:space="preserve">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2831" w:hRule="exact"/>
        </w:trPr>
        <w:tc>
          <w:tcPr>
            <w:shd w:val="clear" w:color="auto" w:fill="ffffff"/>
            <w:tcBorders>
              <w:top w:val="single" w:color="auto" w:sz="4" w:space="0"/>
              <w:left w:val="single" w:color="auto" w:sz="4" w:space="0"/>
              <w:bottom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2.19.21</w:t>
            </w:r>
            <w:r/>
          </w:p>
        </w:tc>
        <w:tc>
          <w:tcPr>
            <w:shd w:val="clear" w:color="auto" w:fill="ffffff"/>
            <w:tcBorders>
              <w:top w:val="single" w:color="auto" w:sz="4" w:space="0"/>
              <w:left w:val="single" w:color="auto" w:sz="4" w:space="0"/>
              <w:bottom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Испрашиваемый земельный участок полностью расположен в границ</w:t>
            </w:r>
            <w:r>
              <w:rPr>
                <w:rStyle w:val="1293"/>
              </w:rPr>
              <w:t xml:space="preserve">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p>
        </w:tc>
        <w:tc>
          <w:tcPr>
            <w:shd w:val="clear" w:color="auto" w:fill="ffffff"/>
            <w:tcBorders>
              <w:top w:val="single" w:color="auto" w:sz="4" w:space="0"/>
              <w:left w:val="single" w:color="auto" w:sz="4" w:space="0"/>
              <w:bottom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75"/>
        <w:gridCol w:w="4737"/>
        <w:gridCol w:w="4254"/>
      </w:tblGrid>
      <w:tr>
        <w:trPr>
          <w:jc w:val="center"/>
          <w:trHeight w:val="5959"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2.19.22</w:t>
            </w:r>
            <w:r/>
          </w:p>
        </w:tc>
        <w:tc>
          <w:tcPr>
            <w:shd w:val="clear" w:color="auto" w:fill="ffffff"/>
            <w:tcBorders>
              <w:top w:val="single" w:color="auto" w:sz="4" w:space="0"/>
              <w:left w:val="single" w:color="auto" w:sz="4" w:space="0"/>
            </w:tcBorders>
            <w:tcW w:w="4737"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w:t>
            </w:r>
            <w:r>
              <w:rPr>
                <w:rStyle w:val="1293"/>
              </w:rPr>
              <w:t xml:space="preserve">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w:t>
            </w:r>
            <w:r>
              <w:rPr>
                <w:rStyle w:val="1293"/>
              </w:rPr>
              <w:t xml:space="preserve"> </w:t>
            </w:r>
            <w:r>
              <w:rPr>
                <w:rStyle w:val="1293"/>
              </w:rPr>
              <w:t xml:space="preserve">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w:t>
            </w:r>
            <w:r>
              <w:rPr>
                <w:rStyle w:val="1293"/>
              </w:rPr>
              <w:t xml:space="preserve">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p>
        </w:tc>
        <w:tc>
          <w:tcPr>
            <w:shd w:val="clear" w:color="auto" w:fill="ffffff"/>
            <w:tcBorders>
              <w:top w:val="single" w:color="auto" w:sz="4" w:space="0"/>
              <w:left w:val="single" w:color="auto" w:sz="4" w:space="0"/>
              <w:right w:val="single" w:color="auto" w:sz="4" w:space="0"/>
            </w:tcBorders>
            <w:tcW w:w="425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2418"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2.19.23</w:t>
            </w:r>
            <w:r/>
          </w:p>
        </w:tc>
        <w:tc>
          <w:tcPr>
            <w:shd w:val="clear" w:color="auto" w:fill="ffffff"/>
            <w:tcBorders>
              <w:top w:val="single" w:color="auto" w:sz="4" w:space="0"/>
              <w:left w:val="single" w:color="auto" w:sz="4" w:space="0"/>
            </w:tcBorders>
            <w:tcW w:w="4737" w:type="dxa"/>
            <w:textDirection w:val="lrTb"/>
            <w:noWrap w:val="false"/>
          </w:tcPr>
          <w:p>
            <w:pPr>
              <w:pStyle w:val="1311"/>
              <w:jc w:val="left"/>
              <w:spacing w:after="0" w:line="274" w:lineRule="exact"/>
              <w:shd w:val="clear" w:color="auto" w:fill="auto"/>
              <w:framePr w:w="10066" w:wrap="notBeside" w:vAnchor="text" w:hAnchor="text" w:xAlign="center" w:y="1"/>
            </w:pPr>
            <w:r>
              <w:rPr>
                <w:rStyle w:val="1293"/>
              </w:rPr>
              <w:t xml:space="preserve">Площадь земельного участка, указанного в заявлении о предварительном с</w:t>
            </w:r>
            <w:r>
              <w:rPr>
                <w:rStyle w:val="1293"/>
              </w:rPr>
              <w:t xml:space="preserve">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p>
        </w:tc>
        <w:tc>
          <w:tcPr>
            <w:shd w:val="clear" w:color="auto" w:fill="ffffff"/>
            <w:tcBorders>
              <w:top w:val="single" w:color="auto" w:sz="4" w:space="0"/>
              <w:left w:val="single" w:color="auto" w:sz="4" w:space="0"/>
              <w:right w:val="single" w:color="auto" w:sz="4" w:space="0"/>
            </w:tcBorders>
            <w:tcW w:w="425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r>
        <w:trPr>
          <w:jc w:val="center"/>
          <w:trHeight w:val="2406" w:hRule="exact"/>
        </w:trPr>
        <w:tc>
          <w:tcPr>
            <w:shd w:val="clear" w:color="auto" w:fill="ffffff"/>
            <w:tcBorders>
              <w:top w:val="single" w:color="auto" w:sz="4" w:space="0"/>
              <w:left w:val="single" w:color="auto" w:sz="4" w:space="0"/>
              <w:bottom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2.19.24</w:t>
            </w:r>
            <w:r/>
          </w:p>
        </w:tc>
        <w:tc>
          <w:tcPr>
            <w:shd w:val="clear" w:color="auto" w:fill="ffffff"/>
            <w:tcBorders>
              <w:top w:val="single" w:color="auto" w:sz="4" w:space="0"/>
              <w:left w:val="single" w:color="auto" w:sz="4" w:space="0"/>
              <w:bottom w:val="single" w:color="auto" w:sz="4" w:space="0"/>
            </w:tcBorders>
            <w:tcW w:w="4737" w:type="dxa"/>
            <w:vAlign w:val="center"/>
            <w:textDirection w:val="lrTb"/>
            <w:noWrap w:val="false"/>
          </w:tcPr>
          <w:p>
            <w:pPr>
              <w:pStyle w:val="1311"/>
              <w:jc w:val="both"/>
              <w:spacing w:after="0" w:line="274" w:lineRule="exact"/>
              <w:shd w:val="clear" w:color="auto" w:fill="auto"/>
              <w:framePr w:w="10066" w:wrap="notBeside" w:vAnchor="text" w:hAnchor="text" w:xAlign="center" w:y="1"/>
            </w:pPr>
            <w:r>
              <w:rPr>
                <w:rStyle w:val="1293"/>
              </w:rPr>
              <w:t xml:space="preserve">Указанный в заявл</w:t>
            </w:r>
            <w:r>
              <w:rPr>
                <w:rStyle w:val="1293"/>
              </w:rPr>
              <w:t xml:space="preserve">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Pr>
                <w:rStyle w:val="1293"/>
              </w:rPr>
              <w:t xml:space="preserve"> </w:t>
            </w:r>
            <w:r/>
          </w:p>
        </w:tc>
        <w:tc>
          <w:tcPr>
            <w:shd w:val="clear" w:color="auto" w:fill="ffffff"/>
            <w:tcBorders>
              <w:top w:val="single" w:color="auto" w:sz="4" w:space="0"/>
              <w:left w:val="single" w:color="auto" w:sz="4" w:space="0"/>
              <w:bottom w:val="single" w:color="auto" w:sz="4" w:space="0"/>
              <w:right w:val="single" w:color="auto" w:sz="4" w:space="0"/>
            </w:tcBorders>
            <w:tcW w:w="4254" w:type="dxa"/>
            <w:textDirection w:val="lrTb"/>
            <w:noWrap w:val="false"/>
          </w:tcPr>
          <w:p>
            <w:pPr>
              <w:pStyle w:val="1311"/>
              <w:jc w:val="left"/>
              <w:spacing w:after="0" w:line="220" w:lineRule="exact"/>
              <w:shd w:val="clear" w:color="auto" w:fill="auto"/>
              <w:framePr w:w="10066" w:wrap="notBeside" w:vAnchor="text" w:hAnchor="text" w:xAlign="center" w:y="1"/>
            </w:pPr>
            <w:r>
              <w:rPr>
                <w:rStyle w:val="1293"/>
              </w:rPr>
              <w:t xml:space="preserve">Указываются основания такого вывода</w:t>
            </w:r>
            <w:r/>
          </w:p>
        </w:tc>
      </w:tr>
    </w:tbl>
    <w:p>
      <w:pPr>
        <w:rPr>
          <w:sz w:val="2"/>
          <w:szCs w:val="2"/>
        </w:rPr>
        <w:framePr w:w="10066" w:wrap="notBeside" w:vAnchor="text" w:hAnchor="text" w:xAlign="center" w:y="1"/>
      </w:pPr>
      <w:r>
        <w:rPr>
          <w:sz w:val="2"/>
          <w:szCs w:val="2"/>
        </w:rPr>
      </w:r>
      <w:r/>
    </w:p>
    <w:p>
      <w:pPr>
        <w:rPr>
          <w:sz w:val="2"/>
          <w:szCs w:val="2"/>
        </w:rPr>
      </w:pPr>
      <w:r>
        <w:rPr>
          <w:sz w:val="2"/>
          <w:szCs w:val="2"/>
        </w:rPr>
      </w:r>
      <w:r/>
    </w:p>
    <w:tbl>
      <w:tblPr>
        <w:tblW w:w="0" w:type="auto"/>
        <w:jc w:val="center"/>
        <w:tblLayout w:type="fixed"/>
        <w:tblCellMar>
          <w:left w:w="10" w:type="dxa"/>
          <w:right w:w="10" w:type="dxa"/>
        </w:tblCellMar>
        <w:tblLook w:val="04A0" w:firstRow="1" w:lastRow="0" w:firstColumn="1" w:lastColumn="0" w:noHBand="0" w:noVBand="1"/>
      </w:tblPr>
      <w:tblGrid>
        <w:gridCol w:w="1075"/>
        <w:gridCol w:w="4595"/>
        <w:gridCol w:w="4396"/>
      </w:tblGrid>
      <w:tr>
        <w:trPr>
          <w:jc w:val="center"/>
          <w:trHeight w:val="1046" w:hRule="exact"/>
        </w:trPr>
        <w:tc>
          <w:tcPr>
            <w:shd w:val="clear" w:color="auto" w:fill="ffffff"/>
            <w:tcBorders>
              <w:top w:val="single" w:color="auto" w:sz="4" w:space="0"/>
              <w:left w:val="single" w:color="auto" w:sz="4" w:space="0"/>
            </w:tcBorders>
            <w:tcW w:w="1075" w:type="dxa"/>
            <w:textDirection w:val="lrTb"/>
            <w:noWrap w:val="false"/>
          </w:tcPr>
          <w:p>
            <w:pPr>
              <w:rPr>
                <w:sz w:val="10"/>
                <w:szCs w:val="10"/>
              </w:rPr>
              <w:framePr w:w="10066" w:wrap="notBeside" w:vAnchor="text" w:hAnchor="page" w:x="1229" w:y="1636"/>
            </w:pPr>
            <w:r>
              <w:rPr>
                <w:sz w:val="10"/>
                <w:szCs w:val="10"/>
              </w:rPr>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page" w:x="1229" w:y="1636"/>
            </w:pPr>
            <w:r>
              <w:rPr>
                <w:rStyle w:val="1293"/>
              </w:rPr>
              <w:t xml:space="preserve">значения и с заявлением обратилось лицо, не уполномоченное на строительство этих объектов</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rPr>
                <w:sz w:val="10"/>
                <w:szCs w:val="10"/>
              </w:rPr>
              <w:framePr w:w="10066" w:wrap="notBeside" w:vAnchor="text" w:hAnchor="page" w:x="1229" w:y="1636"/>
            </w:pPr>
            <w:r>
              <w:rPr>
                <w:sz w:val="10"/>
                <w:szCs w:val="10"/>
              </w:rPr>
            </w:r>
            <w:r/>
          </w:p>
        </w:tc>
      </w:tr>
      <w:tr>
        <w:trPr>
          <w:jc w:val="center"/>
          <w:trHeight w:val="2354"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2.19.25</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page" w:x="1229" w:y="1636"/>
            </w:pPr>
            <w:r>
              <w:rPr>
                <w:rStyle w:val="1293"/>
              </w:rPr>
              <w:t xml:space="preserve">Указанный в заявлении земельный участок пред</w:t>
            </w:r>
            <w:r>
              <w:rPr>
                <w:rStyle w:val="1293"/>
              </w:rPr>
              <w:t xml:space="preserve">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Указываются основания такого вывода</w:t>
            </w:r>
            <w:r/>
          </w:p>
        </w:tc>
      </w:tr>
      <w:tr>
        <w:trPr>
          <w:jc w:val="center"/>
          <w:trHeight w:val="763"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2.19.26</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69" w:lineRule="exact"/>
              <w:shd w:val="clear" w:color="auto" w:fill="auto"/>
              <w:framePr w:w="10066" w:wrap="notBeside" w:vAnchor="text" w:hAnchor="page" w:x="1229" w:y="1636"/>
            </w:pPr>
            <w:r>
              <w:rPr>
                <w:rStyle w:val="1293"/>
              </w:rPr>
              <w:t xml:space="preserve">Предоставление земельного участка на заявленном виде прав не допускается;</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Указываются основания такого вывода</w:t>
            </w:r>
            <w:r/>
          </w:p>
        </w:tc>
      </w:tr>
      <w:tr>
        <w:trPr>
          <w:jc w:val="center"/>
          <w:trHeight w:val="2024"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2.19.27</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page" w:x="1229" w:y="1636"/>
            </w:pPr>
            <w:r>
              <w:rPr>
                <w:rStyle w:val="1293"/>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Указываются основания такого вывода</w:t>
            </w:r>
            <w:r/>
          </w:p>
        </w:tc>
      </w:tr>
      <w:tr>
        <w:trPr>
          <w:jc w:val="center"/>
          <w:trHeight w:val="2147"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2.19.28</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page" w:x="1229" w:y="1636"/>
            </w:pPr>
            <w:r>
              <w:rPr>
                <w:rStyle w:val="1293"/>
              </w:rPr>
              <w:t xml:space="preserve">Указанный в з</w:t>
            </w:r>
            <w:r>
              <w:rPr>
                <w:rStyle w:val="1293"/>
              </w:rPr>
              <w:t xml:space="preserve">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Указываются основания такого вывода</w:t>
            </w:r>
            <w:r/>
          </w:p>
        </w:tc>
      </w:tr>
      <w:tr>
        <w:trPr>
          <w:jc w:val="center"/>
          <w:trHeight w:val="1248"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2.19.29</w:t>
            </w:r>
            <w:r/>
          </w:p>
        </w:tc>
        <w:tc>
          <w:tcPr>
            <w:shd w:val="clear" w:color="auto" w:fill="ffffff"/>
            <w:tcBorders>
              <w:top w:val="single" w:color="auto" w:sz="4" w:space="0"/>
              <w:left w:val="single" w:color="auto" w:sz="4" w:space="0"/>
            </w:tcBorders>
            <w:tcW w:w="4595" w:type="dxa"/>
            <w:textDirection w:val="lrTb"/>
            <w:noWrap w:val="false"/>
          </w:tcPr>
          <w:p>
            <w:pPr>
              <w:pStyle w:val="1311"/>
              <w:jc w:val="left"/>
              <w:spacing w:after="0" w:line="274" w:lineRule="exact"/>
              <w:shd w:val="clear" w:color="auto" w:fill="auto"/>
              <w:framePr w:w="10066" w:wrap="notBeside" w:vAnchor="text" w:hAnchor="page" w:x="1229" w:y="1636"/>
            </w:pPr>
            <w:r>
              <w:rPr>
                <w:rStyle w:val="1293"/>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p>
        </w:tc>
        <w:tc>
          <w:tcPr>
            <w:shd w:val="clear" w:color="auto" w:fill="ffffff"/>
            <w:tcBorders>
              <w:top w:val="single" w:color="auto" w:sz="4" w:space="0"/>
              <w:left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Указываются основания такого вывода</w:t>
            </w:r>
            <w:r/>
          </w:p>
        </w:tc>
      </w:tr>
      <w:tr>
        <w:trPr>
          <w:jc w:val="center"/>
          <w:trHeight w:val="3447" w:hRule="exact"/>
        </w:trPr>
        <w:tc>
          <w:tcPr>
            <w:shd w:val="clear" w:color="auto" w:fill="ffffff"/>
            <w:tcBorders>
              <w:top w:val="single" w:color="auto" w:sz="4" w:space="0"/>
              <w:left w:val="single" w:color="auto" w:sz="4" w:space="0"/>
              <w:bottom w:val="single" w:color="auto" w:sz="4" w:space="0"/>
            </w:tcBorders>
            <w:tcW w:w="1075"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2.19.30</w:t>
            </w:r>
            <w:r/>
          </w:p>
        </w:tc>
        <w:tc>
          <w:tcPr>
            <w:shd w:val="clear" w:color="auto" w:fill="ffffff"/>
            <w:tcBorders>
              <w:top w:val="single" w:color="auto" w:sz="4" w:space="0"/>
              <w:left w:val="single" w:color="auto" w:sz="4" w:space="0"/>
              <w:bottom w:val="single" w:color="auto" w:sz="4" w:space="0"/>
            </w:tcBorders>
            <w:tcW w:w="4595" w:type="dxa"/>
            <w:textDirection w:val="lrTb"/>
            <w:noWrap w:val="false"/>
          </w:tcPr>
          <w:p>
            <w:pPr>
              <w:pStyle w:val="1320"/>
              <w:spacing w:before="0" w:after="0" w:line="274" w:lineRule="exact"/>
              <w:shd w:val="clear" w:color="auto" w:fill="auto"/>
              <w:framePr w:w="10066" w:wrap="notBeside" w:vAnchor="text" w:hAnchor="page" w:x="1229" w:y="1636"/>
            </w:pPr>
            <w:r>
              <w:rPr>
                <w:rStyle w:val="1293"/>
              </w:rPr>
              <w:t xml:space="preserve">Указанный в заявлении земельный у</w:t>
            </w:r>
            <w:r>
              <w:rPr>
                <w:rStyle w:val="1293"/>
              </w:rPr>
              <w:t xml:space="preserve">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Pr>
                <w:rStyle w:val="1293"/>
              </w:rPr>
              <w:t xml:space="preserve"> </w:t>
            </w:r>
            <w:r>
              <w:rPr>
                <w:rStyle w:val="1302"/>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p>
          <w:p>
            <w:pPr>
              <w:pStyle w:val="1311"/>
              <w:jc w:val="left"/>
              <w:spacing w:after="0" w:line="274" w:lineRule="exact"/>
              <w:shd w:val="clear" w:color="auto" w:fill="auto"/>
              <w:framePr w:w="10066" w:wrap="notBeside" w:vAnchor="text" w:hAnchor="page" w:x="1229" w:y="1636"/>
            </w:pPr>
            <w:r>
              <w:rPr>
                <w:rStyle w:val="1293"/>
              </w:rPr>
              <w:t xml:space="preserve"> </w:t>
            </w:r>
            <w:r/>
          </w:p>
        </w:tc>
        <w:tc>
          <w:tcPr>
            <w:shd w:val="clear" w:color="auto" w:fill="ffffff"/>
            <w:tcBorders>
              <w:top w:val="single" w:color="auto" w:sz="4" w:space="0"/>
              <w:left w:val="single" w:color="auto" w:sz="4" w:space="0"/>
              <w:bottom w:val="single" w:color="auto" w:sz="4" w:space="0"/>
              <w:right w:val="single" w:color="auto" w:sz="4" w:space="0"/>
            </w:tcBorders>
            <w:tcW w:w="4396" w:type="dxa"/>
            <w:textDirection w:val="lrTb"/>
            <w:noWrap w:val="false"/>
          </w:tcPr>
          <w:p>
            <w:pPr>
              <w:pStyle w:val="1311"/>
              <w:jc w:val="left"/>
              <w:spacing w:after="0" w:line="220" w:lineRule="exact"/>
              <w:shd w:val="clear" w:color="auto" w:fill="auto"/>
              <w:framePr w:w="10066" w:wrap="notBeside" w:vAnchor="text" w:hAnchor="page" w:x="1229" w:y="1636"/>
            </w:pPr>
            <w:r>
              <w:rPr>
                <w:rStyle w:val="1293"/>
              </w:rPr>
              <w:t xml:space="preserve">Указываются основания такого вывода</w:t>
            </w:r>
            <w:r/>
          </w:p>
        </w:tc>
      </w:tr>
    </w:tbl>
    <w:p>
      <w:pPr>
        <w:rPr>
          <w:sz w:val="2"/>
          <w:szCs w:val="2"/>
        </w:rPr>
        <w:framePr w:w="10066" w:wrap="notBeside" w:vAnchor="text" w:hAnchor="page" w:x="1229" w:y="1636"/>
      </w:pPr>
      <w:r>
        <w:rPr>
          <w:sz w:val="2"/>
          <w:szCs w:val="2"/>
        </w:rPr>
      </w:r>
      <w:r/>
    </w:p>
    <w:p>
      <w:pPr>
        <w:rPr>
          <w:sz w:val="2"/>
          <w:szCs w:val="2"/>
        </w:rPr>
      </w:pPr>
      <w:r>
        <w:br w:type="page" w:clear="all"/>
      </w:r>
      <w:r/>
    </w:p>
    <w:p>
      <w:pPr>
        <w:pStyle w:val="1311"/>
        <w:ind w:firstLine="740"/>
        <w:jc w:val="both"/>
        <w:spacing w:after="33" w:line="260" w:lineRule="exact"/>
        <w:shd w:val="clear" w:color="auto" w:fill="auto"/>
        <w:tabs>
          <w:tab w:val="left" w:pos="9946" w:leader="underscore"/>
        </w:tabs>
      </w:pPr>
      <w:r>
        <mc:AlternateContent>
          <mc:Choice Requires="wpg">
            <w:drawing>
              <wp:anchor xmlns:wp="http://schemas.openxmlformats.org/drawingml/2006/wordprocessingDrawing" xmlns:wp14="http://schemas.microsoft.com/office/word/2010/wordprocessingDrawing" distT="0" distB="0" distL="722630" distR="63500" simplePos="0" relativeHeight="125304583" behindDoc="1" locked="0" layoutInCell="1" allowOverlap="1">
                <wp:simplePos x="0" y="0"/>
                <wp:positionH relativeFrom="margin">
                  <wp:posOffset>1002030</wp:posOffset>
                </wp:positionH>
                <wp:positionV relativeFrom="paragraph">
                  <wp:posOffset>-631824</wp:posOffset>
                </wp:positionV>
                <wp:extent cx="2602865" cy="1043940"/>
                <wp:effectExtent l="0" t="0" r="0" b="0"/>
                <wp:wrapTopAndBottom/>
                <wp:docPr id="11" name=""/>
                <wp:cNvGraphicFramePr/>
                <a:graphic xmlns:a="http://schemas.openxmlformats.org/drawingml/2006/main">
                  <a:graphicData uri="http://schemas.microsoft.com/office/word/2010/wordprocessingShape">
                    <wps:wsp>
                      <wps:cNvPr id="0" name=""/>
                      <wps:cNvSpPr txBox="1"/>
                      <wps:spPr bwMode="auto">
                        <a:xfrm>
                          <a:off x="0" y="0"/>
                          <a:ext cx="2602865" cy="1043940"/>
                        </a:xfrm>
                        <a:prstGeom prst="rect">
                          <a:avLst/>
                        </a:prstGeom>
                        <a:noFill/>
                        <a:ln>
                          <a:noFill/>
                        </a:ln>
                      </wps:spPr>
                      <wps:txbx>
                        <w:txbxContent>
                          <w:p>
                            <w:r/>
                            <w:r/>
                          </w:p>
                        </w:txbxContent>
                      </wps:txbx>
                      <wps:bodyPr wrap="square" lIns="0" tIns="0" rIns="0" bIns="0" upright="1">
                        <a:spAutoFit/>
                      </wps:bodyPr>
                    </wps:wsp>
                  </a:graphicData>
                </a:graphic>
              </wp:anchor>
            </w:drawing>
          </mc:Choice>
          <mc:Fallback>
            <w:pict>
              <v:shape id="shape 10" o:spid="_x0000_s10" o:spt="202" type="#_x0000_t202" style="position:absolute;z-index:-125304583;o:allowoverlap:true;o:allowincell:true;mso-position-horizontal-relative:margin;margin-left:78.9pt;mso-position-horizontal:absolute;mso-position-vertical-relative:text;margin-top:-49.7pt;mso-position-vertical:absolute;width:204.9pt;height:82.2pt;mso-wrap-distance-left:56.9pt;mso-wrap-distance-top:0.0pt;mso-wrap-distance-right:5.0pt;mso-wrap-distance-bottom:0.0pt;visibility:visible;" filled="f" stroked="f">
                <w10:wrap type="topAndBottom"/>
                <v:textbox inset="0,0,0,0">
                  <w:txbxContent>
                    <w:p>
                      <w:r/>
                      <w:r/>
                    </w:p>
                  </w:txbxContent>
                </v:textbox>
              </v:shape>
            </w:pict>
          </mc:Fallback>
        </mc:AlternateContent>
      </w:r>
      <w:r/>
    </w:p>
    <w:p>
      <w:pPr>
        <w:pStyle w:val="1311"/>
        <w:ind w:firstLine="740"/>
        <w:jc w:val="both"/>
        <w:spacing w:after="33" w:line="260" w:lineRule="exact"/>
        <w:shd w:val="clear" w:color="auto" w:fill="auto"/>
        <w:tabs>
          <w:tab w:val="left" w:pos="9946" w:leader="underscore"/>
        </w:tabs>
      </w:pPr>
      <w:r>
        <w:t xml:space="preserve">Дополнительно информируем:</w:t>
      </w:r>
      <w:r>
        <w:tab/>
        <w:t xml:space="preserve">.</w:t>
      </w:r>
      <w:r/>
    </w:p>
    <w:p>
      <w:pPr>
        <w:pStyle w:val="1311"/>
        <w:ind w:firstLine="740"/>
        <w:jc w:val="both"/>
        <w:spacing w:after="0" w:line="365" w:lineRule="exact"/>
        <w:shd w:val="clear" w:color="auto" w:fill="auto"/>
      </w:pPr>
      <w:r>
        <w:t xml:space="preserve">Вы вправе повторно обратиться </w:t>
      </w:r>
      <w:r>
        <w:rPr>
          <w:lang w:val="en-US" w:eastAsia="en-US" w:bidi="en-US"/>
        </w:rPr>
        <w:t xml:space="preserve">c</w:t>
      </w:r>
      <w:r>
        <w:rPr>
          <w:lang w:eastAsia="en-US" w:bidi="en-US"/>
        </w:rPr>
        <w:t xml:space="preserve"> </w:t>
      </w:r>
      <w:r>
        <w:t xml:space="preserve">заявлением о предоставлении услуги после устранения указанных нарушений.</w:t>
      </w:r>
      <w:r/>
    </w:p>
    <w:p>
      <w:pPr>
        <w:pStyle w:val="1311"/>
        <w:ind w:firstLine="740"/>
        <w:jc w:val="both"/>
        <w:spacing w:after="0" w:line="418" w:lineRule="exact"/>
        <w:shd w:val="clear" w:color="auto" w:fill="auto"/>
      </w:pPr>
      <w:r>
        <w:t xml:space="preserve">Данный отказ может быть обжалован в досудебном порядке путем направления жалобы в орган, уполномоченный на предоставление усл</w:t>
      </w:r>
      <w:r>
        <w:t xml:space="preserve">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r/>
    </w:p>
    <w:p>
      <w:pPr>
        <w:pStyle w:val="1322"/>
        <w:ind w:left="1900"/>
        <w:keepLines/>
        <w:keepNext/>
        <w:shd w:val="clear" w:color="auto" w:fill="auto"/>
        <w:rPr>
          <w:rStyle w:val="1304"/>
          <w:b/>
          <w:bCs/>
        </w:rPr>
      </w:pPr>
      <w:r/>
      <w:bookmarkStart w:id="32" w:name="bookmark34"/>
      <w:r/>
      <w:r/>
    </w:p>
    <w:p>
      <w:pPr>
        <w:pStyle w:val="1322"/>
        <w:ind w:left="1900"/>
        <w:keepLines/>
        <w:keepNext/>
        <w:shd w:val="clear" w:color="auto" w:fill="auto"/>
        <w:rPr>
          <w:rStyle w:val="1304"/>
          <w:b/>
          <w:bCs/>
        </w:rPr>
      </w:pPr>
      <w:r>
        <w:rPr>
          <w:b/>
          <w:bCs/>
        </w:rPr>
      </w:r>
      <w:r/>
    </w:p>
    <w:p>
      <w:pPr>
        <w:pStyle w:val="1322"/>
        <w:ind w:left="1900"/>
        <w:keepLines/>
        <w:keepNext/>
        <w:shd w:val="clear" w:color="auto" w:fill="auto"/>
        <w:rPr>
          <w:rStyle w:val="1304"/>
          <w:b/>
          <w:bCs/>
        </w:rPr>
      </w:pPr>
      <w:r>
        <w:rPr>
          <w:b/>
          <w:bCs/>
        </w:rPr>
      </w:r>
      <w:r/>
    </w:p>
    <w:p>
      <w:pPr>
        <w:pStyle w:val="1322"/>
        <w:ind w:left="1900"/>
        <w:keepLines/>
        <w:keepNext/>
        <w:shd w:val="clear" w:color="auto" w:fill="auto"/>
        <w:rPr>
          <w:sz w:val="2"/>
          <w:szCs w:val="2"/>
        </w:rPr>
        <w:sectPr>
          <w:footnotePr/>
          <w:endnotePr/>
          <w:type w:val="nextPage"/>
          <w:pgSz w:w="11900" w:h="16840" w:orient="portrait"/>
          <w:pgMar w:top="567" w:right="851" w:bottom="567" w:left="1418" w:header="0" w:footer="6" w:gutter="0"/>
          <w:cols w:num="1" w:sep="0" w:space="720" w:equalWidth="1"/>
          <w:docGrid w:linePitch="360"/>
        </w:sectPr>
      </w:pPr>
      <w:r>
        <w:rPr>
          <w:rStyle w:val="1304"/>
          <w:b/>
          <w:bCs/>
        </w:rPr>
        <w:t xml:space="preserve">Сведения о сертификате</w:t>
      </w:r>
      <w:r>
        <w:rPr>
          <w:rStyle w:val="1304"/>
          <w:b/>
          <w:bCs/>
        </w:rPr>
        <w:br/>
        <w:t xml:space="preserve">электронной подписи</w:t>
      </w:r>
      <w:bookmarkEnd w:id="32"/>
      <w:r/>
      <w:r/>
    </w:p>
    <w:p>
      <w:pPr>
        <w:pStyle w:val="1311"/>
        <w:jc w:val="center"/>
        <w:spacing w:after="0" w:line="341" w:lineRule="exact"/>
        <w:shd w:val="clear" w:color="auto" w:fill="auto"/>
      </w:pPr>
      <w:r>
        <w:t xml:space="preserve">Приложение № 4 к Административному регламенту по предоставлению муниципальной услуги</w:t>
      </w:r>
      <w:r/>
    </w:p>
    <w:p>
      <w:pPr>
        <w:pStyle w:val="1313"/>
        <w:ind w:left="2380" w:firstLine="0"/>
        <w:jc w:val="left"/>
        <w:keepLines/>
        <w:keepNext/>
        <w:spacing w:before="0" w:after="0" w:line="280" w:lineRule="exact"/>
        <w:shd w:val="clear" w:color="auto" w:fill="auto"/>
      </w:pPr>
      <w:r/>
      <w:bookmarkStart w:id="33" w:name="bookmark37"/>
      <w:r>
        <w:t xml:space="preserve">Форма заявления о предоставлении услуги</w:t>
      </w:r>
      <w:bookmarkEnd w:id="33"/>
      <w:r/>
      <w:r/>
    </w:p>
    <w:p>
      <w:pPr>
        <w:pStyle w:val="1311"/>
        <w:ind w:left="5160"/>
        <w:jc w:val="left"/>
        <w:spacing w:after="589" w:line="260" w:lineRule="exact"/>
        <w:shd w:val="clear" w:color="auto" w:fill="auto"/>
      </w:pPr>
      <w:r>
        <w:t xml:space="preserve">кому:</w:t>
      </w:r>
      <w:r/>
    </w:p>
    <w:p>
      <w:pPr>
        <w:pStyle w:val="1323"/>
        <w:ind w:right="40"/>
        <w:spacing w:before="0" w:after="10" w:line="180" w:lineRule="exact"/>
        <w:shd w:val="clear" w:color="auto" w:fill="auto"/>
      </w:pPr>
      <w:r>
        <w:t xml:space="preserve">(наименование уполномоченного органа)</w:t>
      </w:r>
      <w:r/>
    </w:p>
    <w:p>
      <w:pPr>
        <w:pStyle w:val="1311"/>
        <w:ind w:left="5160"/>
        <w:jc w:val="left"/>
        <w:spacing w:after="594" w:line="260" w:lineRule="exact"/>
        <w:shd w:val="clear" w:color="auto" w:fill="auto"/>
      </w:pPr>
      <w:r>
        <w:t xml:space="preserve">от кого:</w:t>
      </w:r>
      <w:r/>
    </w:p>
    <w:p>
      <w:pPr>
        <w:pStyle w:val="1323"/>
        <w:ind w:right="40"/>
        <w:spacing w:before="0" w:after="434" w:line="180" w:lineRule="exact"/>
        <w:shd w:val="clear" w:color="auto" w:fill="auto"/>
      </w:pPr>
      <w:r>
        <w:t xml:space="preserve">(полное наименование, ИНН, ОГРН юридического лица, ИП)</w:t>
      </w:r>
      <w:r>
        <w:br/>
        <w:t xml:space="preserve">(контактный телефон, электронная почта, почтовый адрес)</w:t>
      </w:r>
      <w:r>
        <w:br/>
        <w:t xml:space="preserve">(фамилия, имя, отчество (последнее - при наличии), данные</w:t>
      </w:r>
      <w:r>
        <w:br/>
        <w:t xml:space="preserve">документа, удостоверяющего личность, контактный телефон,</w:t>
      </w:r>
      <w:r>
        <w:br/>
        <w:t xml:space="preserve">адрес электронной почты, адрес регистрации, адрес</w:t>
      </w:r>
      <w:r>
        <w:br/>
        <w:t xml:space="preserve">фактического проживания уполномоченного лица)</w:t>
      </w:r>
      <w:r>
        <w:br/>
        <w:t xml:space="preserve">(данные представителя заявителя)</w:t>
      </w:r>
      <w:r/>
    </w:p>
    <w:p>
      <w:pPr>
        <w:pStyle w:val="1321"/>
        <w:ind w:left="3940"/>
        <w:jc w:val="left"/>
        <w:spacing w:before="0" w:after="0" w:line="240" w:lineRule="exact"/>
        <w:shd w:val="clear" w:color="auto" w:fill="auto"/>
      </w:pPr>
      <w:r>
        <w:t xml:space="preserve">Заявление</w:t>
      </w:r>
      <w:r/>
    </w:p>
    <w:p>
      <w:pPr>
        <w:pStyle w:val="1321"/>
        <w:ind w:left="420"/>
        <w:jc w:val="left"/>
        <w:spacing w:before="0" w:after="212" w:line="240" w:lineRule="exact"/>
        <w:shd w:val="clear" w:color="auto" w:fill="auto"/>
      </w:pPr>
      <w:r>
        <w:t xml:space="preserve">о предварительном согласовании предоставления земельного участка</w:t>
      </w:r>
      <w:r/>
    </w:p>
    <w:p>
      <w:pPr>
        <w:pStyle w:val="1317"/>
        <w:jc w:val="right"/>
        <w:spacing w:before="0" w:line="341" w:lineRule="exact"/>
        <w:shd w:val="clear" w:color="auto" w:fill="auto"/>
      </w:pPr>
      <w:r>
        <w:t xml:space="preserve">Прошу принять решение о предварительном согласовании предоставлении земельного</w:t>
      </w:r>
      <w:r/>
    </w:p>
    <w:p>
      <w:pPr>
        <w:pStyle w:val="1317"/>
        <w:spacing w:before="0" w:line="341" w:lineRule="exact"/>
        <w:shd w:val="clear" w:color="auto" w:fill="auto"/>
        <w:tabs>
          <w:tab w:val="left" w:pos="5294" w:leader="underscore"/>
        </w:tabs>
      </w:pPr>
      <w:r>
        <w:t xml:space="preserve">участка с кадастровым номером</w:t>
      </w:r>
      <w:r>
        <w:tab/>
        <w:t xml:space="preserve">.</w:t>
      </w:r>
      <w:r/>
    </w:p>
    <w:p>
      <w:pPr>
        <w:pStyle w:val="1317"/>
        <w:ind w:left="142" w:hanging="142"/>
        <w:jc w:val="right"/>
        <w:spacing w:before="0" w:line="341" w:lineRule="exact"/>
        <w:shd w:val="clear" w:color="auto" w:fill="auto"/>
        <w:tabs>
          <w:tab w:val="left" w:pos="142" w:leader="none"/>
        </w:tabs>
      </w:pPr>
      <w:r>
        <w:t xml:space="preserve">Прошу принять решение о предварительном согласо</w:t>
      </w:r>
      <w:r>
        <w:t xml:space="preserve">вании предоставлении земельного </w:t>
      </w:r>
      <w:r>
        <w:t xml:space="preserve">участка, образование которого предусмотрено проектом межевания территории/проектной</w:t>
      </w:r>
      <w:r/>
    </w:p>
    <w:p>
      <w:pPr>
        <w:pStyle w:val="1317"/>
        <w:spacing w:before="0" w:line="341" w:lineRule="exact"/>
        <w:shd w:val="clear" w:color="auto" w:fill="auto"/>
        <w:tabs>
          <w:tab w:val="left" w:pos="9288" w:leader="underscore"/>
        </w:tabs>
      </w:pPr>
      <w:r>
        <w:t xml:space="preserve">документацией лесного участка, утвержденным</w:t>
      </w:r>
      <w:r>
        <w:tab/>
        <w:t xml:space="preserve">/схемой</w:t>
      </w:r>
      <w:r/>
    </w:p>
    <w:p>
      <w:pPr>
        <w:pStyle w:val="1317"/>
        <w:spacing w:before="0" w:line="341" w:lineRule="exact"/>
        <w:shd w:val="clear" w:color="auto" w:fill="auto"/>
      </w:pPr>
      <w:r>
        <w:t xml:space="preserve">расположения земельного участка на кадастровом плане территории, приложенной к настоящему заявлению.</w:t>
      </w:r>
      <w:r/>
    </w:p>
    <w:p>
      <w:pPr>
        <w:pStyle w:val="1317"/>
        <w:ind w:firstLine="640"/>
        <w:spacing w:before="0" w:line="341" w:lineRule="exact"/>
        <w:shd w:val="clear" w:color="auto" w:fill="auto"/>
        <w:tabs>
          <w:tab w:val="left" w:pos="5977" w:leader="underscore"/>
        </w:tabs>
      </w:pPr>
      <w:r>
        <w:t xml:space="preserve">Испрашиваемый земельный участок будет образован из земельного участка с</w:t>
      </w:r>
      <w:r>
        <w:t xml:space="preserve"> </w:t>
      </w:r>
      <w:r>
        <w:t xml:space="preserve">кадастровым номером (земельных участков с кадастровыми номерами)</w:t>
      </w:r>
      <w:r>
        <w:t xml:space="preserve">.</w:t>
      </w:r>
      <w:r>
        <w:t xml:space="preserve"> </w:t>
      </w:r>
      <w:r/>
    </w:p>
    <w:p>
      <w:pPr>
        <w:pStyle w:val="1317"/>
        <w:ind w:firstLine="640"/>
        <w:spacing w:before="0" w:line="341" w:lineRule="exact"/>
        <w:shd w:val="clear" w:color="auto" w:fill="auto"/>
        <w:tabs>
          <w:tab w:val="left" w:pos="5977" w:leader="underscore"/>
        </w:tabs>
      </w:pPr>
      <w:r>
        <w:t xml:space="preserve">Основание предоставления земельного участка: Цель использования земельного участка</w:t>
      </w:r>
      <w:r>
        <w:tab/>
      </w:r>
      <w:r/>
    </w:p>
    <w:p>
      <w:pPr>
        <w:pStyle w:val="1317"/>
        <w:ind w:firstLine="640"/>
        <w:spacing w:before="0" w:line="341" w:lineRule="exact"/>
        <w:shd w:val="clear" w:color="auto" w:fill="auto"/>
      </w:pPr>
      <w: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r/>
    </w:p>
    <w:p>
      <w:pPr>
        <w:pStyle w:val="1317"/>
        <w:spacing w:before="0" w:line="346" w:lineRule="exact"/>
        <w:shd w:val="clear" w:color="auto" w:fill="auto"/>
        <w:tabs>
          <w:tab w:val="left" w:pos="5977" w:leader="underscore"/>
        </w:tabs>
      </w:pPr>
      <w:r>
        <w:t xml:space="preserve">Реквизиты решения об изъятии земельного участка для государственных или</w:t>
      </w:r>
      <w:r>
        <w:t xml:space="preserve"> муниципальных нужд</w:t>
      </w:r>
      <w:r>
        <w:tab/>
        <w:t xml:space="preserve">.</w:t>
      </w:r>
      <w:r/>
    </w:p>
    <w:p>
      <w:pPr>
        <w:pStyle w:val="1317"/>
        <w:ind w:firstLine="640"/>
        <w:jc w:val="left"/>
        <w:spacing w:before="0" w:after="309" w:line="346" w:lineRule="exact"/>
        <w:shd w:val="clear" w:color="auto" w:fill="auto"/>
        <w:tabs>
          <w:tab w:val="left" w:pos="7214" w:leader="underscore"/>
        </w:tabs>
      </w:pPr>
      <w:r>
        <w:t xml:space="preserve">Реквизиты решения об утверждении документа территориального планирования и (или) проекта планировки территории</w:t>
      </w:r>
      <w:r>
        <w:tab/>
      </w:r>
      <w:r>
        <w:rPr>
          <w:rStyle w:val="1305"/>
        </w:rPr>
        <w:t xml:space="preserve">.</w:t>
      </w:r>
      <w:r/>
    </w:p>
    <w:p>
      <w:pPr>
        <w:pStyle w:val="1317"/>
        <w:spacing w:before="0" w:after="368" w:line="260" w:lineRule="exact"/>
        <w:shd w:val="clear" w:color="auto" w:fill="auto"/>
      </w:pPr>
      <w:r>
        <w:t xml:space="preserve">Приложение:</w:t>
      </w:r>
      <w:r/>
    </w:p>
    <w:p>
      <w:pPr>
        <w:pStyle w:val="1324"/>
        <w:spacing w:line="260" w:lineRule="exact"/>
        <w:shd w:val="clear" w:color="auto" w:fill="auto"/>
        <w:framePr w:w="9653" w:wrap="notBeside" w:vAnchor="text" w:hAnchor="text" w:xAlign="center" w:y="1"/>
      </w:pPr>
      <w:r>
        <w:t xml:space="preserve">Результат предоставления услуги прошу:</w:t>
      </w:r>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trPr>
          <w:jc w:val="center"/>
          <w:trHeight w:val="706" w:hRule="exact"/>
        </w:trPr>
        <w:tc>
          <w:tcPr>
            <w:shd w:val="clear" w:color="auto" w:fill="ffffff"/>
            <w:tcBorders>
              <w:top w:val="single" w:color="auto" w:sz="4" w:space="0"/>
              <w:left w:val="single" w:color="auto" w:sz="4" w:space="0"/>
            </w:tcBorders>
            <w:tcW w:w="8794" w:type="dxa"/>
            <w:textDirection w:val="lrTb"/>
            <w:noWrap w:val="false"/>
          </w:tcPr>
          <w:p>
            <w:pPr>
              <w:pStyle w:val="1311"/>
              <w:jc w:val="both"/>
              <w:spacing w:after="0" w:line="341" w:lineRule="exact"/>
              <w:shd w:val="clear" w:color="auto" w:fill="auto"/>
              <w:framePr w:w="9653" w:wrap="notBeside" w:vAnchor="text" w:hAnchor="text" w:xAlign="center" w:y="1"/>
            </w:pPr>
            <w:r>
              <w:t xml:space="preserve">направить в форме электронного документа в Личный кабинет на ЕПГУ/РПГУ</w:t>
            </w:r>
            <w:r/>
          </w:p>
        </w:tc>
        <w:tc>
          <w:tcPr>
            <w:shd w:val="clear" w:color="auto" w:fill="ffffff"/>
            <w:tcBorders>
              <w:top w:val="single" w:color="auto" w:sz="4" w:space="0"/>
              <w:left w:val="single" w:color="auto" w:sz="4" w:space="0"/>
              <w:right w:val="single" w:color="auto" w:sz="4" w:space="0"/>
            </w:tcBorders>
            <w:tcW w:w="859" w:type="dxa"/>
            <w:textDirection w:val="lrTb"/>
            <w:noWrap w:val="false"/>
          </w:tcPr>
          <w:p>
            <w:pPr>
              <w:rPr>
                <w:sz w:val="10"/>
                <w:szCs w:val="10"/>
              </w:rPr>
              <w:framePr w:w="9653" w:wrap="notBeside" w:vAnchor="text" w:hAnchor="text" w:xAlign="center" w:y="1"/>
            </w:pPr>
            <w:r>
              <w:rPr>
                <w:sz w:val="10"/>
                <w:szCs w:val="10"/>
              </w:rPr>
            </w:r>
            <w:r/>
          </w:p>
        </w:tc>
      </w:tr>
      <w:tr>
        <w:trPr>
          <w:jc w:val="center"/>
          <w:trHeight w:val="1022" w:hRule="exact"/>
        </w:trPr>
        <w:tc>
          <w:tcPr>
            <w:shd w:val="clear" w:color="auto" w:fill="ffffff"/>
            <w:tcBorders>
              <w:top w:val="single" w:color="auto" w:sz="4" w:space="0"/>
              <w:left w:val="single" w:color="auto" w:sz="4" w:space="0"/>
            </w:tcBorders>
            <w:tcW w:w="8794" w:type="dxa"/>
            <w:vAlign w:val="bottom"/>
            <w:textDirection w:val="lrTb"/>
            <w:noWrap w:val="false"/>
          </w:tcPr>
          <w:p>
            <w:pPr>
              <w:pStyle w:val="1311"/>
              <w:jc w:val="both"/>
              <w:spacing w:after="0" w:line="341" w:lineRule="exact"/>
              <w:shd w:val="clear" w:color="auto" w:fill="auto"/>
              <w:framePr w:w="9653" w:wrap="notBeside" w:vAnchor="text" w:hAnchor="text" w:xAlign="center" w:y="1"/>
            </w:pPr>
            <w: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p>
        </w:tc>
        <w:tc>
          <w:tcPr>
            <w:shd w:val="clear" w:color="auto" w:fill="ffffff"/>
            <w:tcBorders>
              <w:top w:val="single" w:color="auto" w:sz="4" w:space="0"/>
              <w:left w:val="single" w:color="auto" w:sz="4" w:space="0"/>
              <w:right w:val="single" w:color="auto" w:sz="4" w:space="0"/>
            </w:tcBorders>
            <w:tcW w:w="859" w:type="dxa"/>
            <w:textDirection w:val="lrTb"/>
            <w:noWrap w:val="false"/>
          </w:tcPr>
          <w:p>
            <w:pPr>
              <w:rPr>
                <w:sz w:val="10"/>
                <w:szCs w:val="10"/>
              </w:rPr>
              <w:framePr w:w="9653" w:wrap="notBeside" w:vAnchor="text" w:hAnchor="text" w:xAlign="center" w:y="1"/>
            </w:pPr>
            <w:r>
              <w:rPr>
                <w:sz w:val="10"/>
                <w:szCs w:val="10"/>
              </w:rPr>
            </w:r>
            <w:r/>
          </w:p>
        </w:tc>
      </w:tr>
      <w:tr>
        <w:trPr>
          <w:jc w:val="center"/>
          <w:trHeight w:val="701" w:hRule="exact"/>
        </w:trPr>
        <w:tc>
          <w:tcPr>
            <w:shd w:val="clear" w:color="auto" w:fill="ffffff"/>
            <w:tcBorders>
              <w:top w:val="single" w:color="auto" w:sz="4" w:space="0"/>
              <w:left w:val="single" w:color="auto" w:sz="4" w:space="0"/>
            </w:tcBorders>
            <w:tcW w:w="8794" w:type="dxa"/>
            <w:textDirection w:val="lrTb"/>
            <w:noWrap w:val="false"/>
          </w:tcPr>
          <w:p>
            <w:pPr>
              <w:pStyle w:val="1311"/>
              <w:jc w:val="both"/>
              <w:spacing w:after="0" w:line="260" w:lineRule="exact"/>
              <w:shd w:val="clear" w:color="auto" w:fill="auto"/>
              <w:framePr w:w="9653" w:wrap="notBeside" w:vAnchor="text" w:hAnchor="text" w:xAlign="center" w:y="1"/>
            </w:pPr>
            <w:r>
              <w:t xml:space="preserve">направить на бумажном носителе на почтовый адрес:</w:t>
            </w:r>
            <w:r/>
          </w:p>
        </w:tc>
        <w:tc>
          <w:tcPr>
            <w:shd w:val="clear" w:color="auto" w:fill="ffffff"/>
            <w:tcBorders>
              <w:top w:val="single" w:color="auto" w:sz="4" w:space="0"/>
              <w:left w:val="single" w:color="auto" w:sz="4" w:space="0"/>
              <w:right w:val="single" w:color="auto" w:sz="4" w:space="0"/>
            </w:tcBorders>
            <w:tcW w:w="859" w:type="dxa"/>
            <w:textDirection w:val="lrTb"/>
            <w:noWrap w:val="false"/>
          </w:tcPr>
          <w:p>
            <w:pPr>
              <w:rPr>
                <w:sz w:val="10"/>
                <w:szCs w:val="10"/>
              </w:rPr>
              <w:framePr w:w="9653" w:wrap="notBeside" w:vAnchor="text" w:hAnchor="text" w:xAlign="center" w:y="1"/>
            </w:pPr>
            <w:r>
              <w:rPr>
                <w:sz w:val="10"/>
                <w:szCs w:val="10"/>
              </w:rPr>
            </w:r>
            <w:r/>
          </w:p>
        </w:tc>
      </w:tr>
      <w:tr>
        <w:trPr>
          <w:jc w:val="center"/>
          <w:trHeight w:val="552" w:hRule="exact"/>
        </w:trPr>
        <w:tc>
          <w:tcPr>
            <w:gridSpan w:val="2"/>
            <w:shd w:val="clear" w:color="auto" w:fill="ffffff"/>
            <w:tcBorders>
              <w:top w:val="single" w:color="auto" w:sz="4" w:space="0"/>
              <w:left w:val="single" w:color="auto" w:sz="4" w:space="0"/>
              <w:bottom w:val="single" w:color="auto" w:sz="4" w:space="0"/>
              <w:right w:val="single" w:color="auto" w:sz="4" w:space="0"/>
            </w:tcBorders>
            <w:tcW w:w="9653" w:type="dxa"/>
            <w:vAlign w:val="center"/>
            <w:textDirection w:val="lrTb"/>
            <w:noWrap w:val="false"/>
          </w:tcPr>
          <w:p>
            <w:pPr>
              <w:pStyle w:val="1311"/>
              <w:jc w:val="center"/>
              <w:spacing w:after="0" w:line="230" w:lineRule="exact"/>
              <w:shd w:val="clear" w:color="auto" w:fill="auto"/>
              <w:framePr w:w="9653" w:wrap="notBeside" w:vAnchor="text" w:hAnchor="text" w:xAlign="center" w:y="1"/>
            </w:pPr>
            <w:r>
              <w:rPr>
                <w:rStyle w:val="1308"/>
              </w:rPr>
              <w:t xml:space="preserve">У</w:t>
            </w:r>
            <w:r>
              <w:rPr>
                <w:rStyle w:val="1308"/>
              </w:rPr>
              <w:t xml:space="preserve">казывается один из перечисленных способов</w:t>
            </w:r>
            <w:r/>
          </w:p>
        </w:tc>
      </w:tr>
    </w:tbl>
    <w:p>
      <w:pPr>
        <w:pStyle w:val="1325"/>
        <w:spacing w:line="220" w:lineRule="exact"/>
        <w:shd w:val="clear" w:color="auto" w:fill="auto"/>
        <w:framePr w:w="9653" w:wrap="notBeside" w:vAnchor="text" w:hAnchor="text" w:xAlign="center" w:y="1"/>
      </w:pPr>
      <w:r/>
      <w:r/>
    </w:p>
    <w:p>
      <w:pPr>
        <w:rPr>
          <w:sz w:val="2"/>
          <w:szCs w:val="2"/>
        </w:rPr>
        <w:framePr w:w="9653" w:wrap="notBeside" w:vAnchor="text" w:hAnchor="text" w:xAlign="center" w:y="1"/>
      </w:pPr>
      <w:r>
        <w:rPr>
          <w:sz w:val="2"/>
          <w:szCs w:val="2"/>
        </w:rPr>
      </w:r>
      <w:r/>
    </w:p>
    <w:p>
      <w:pPr>
        <w:rPr>
          <w:sz w:val="2"/>
          <w:szCs w:val="2"/>
        </w:rPr>
      </w:pPr>
      <w:r>
        <w:rPr>
          <w:sz w:val="2"/>
          <w:szCs w:val="2"/>
        </w:rPr>
      </w:r>
      <w:r/>
    </w:p>
    <w:p>
      <w:pPr>
        <w:pStyle w:val="1317"/>
        <w:spacing w:before="0" w:line="260" w:lineRule="exact"/>
        <w:shd w:val="clear" w:color="auto" w:fill="auto"/>
      </w:pPr>
      <w:r/>
      <w:r/>
    </w:p>
    <w:p>
      <w:pPr>
        <w:pStyle w:val="1317"/>
        <w:spacing w:before="0" w:line="260" w:lineRule="exact"/>
        <w:shd w:val="clear" w:color="auto" w:fill="auto"/>
      </w:pPr>
      <w:r/>
      <w:r/>
    </w:p>
    <w:p>
      <w:pPr>
        <w:pStyle w:val="1320"/>
        <w:ind w:left="540"/>
        <w:jc w:val="both"/>
        <w:spacing w:before="0" w:after="68" w:line="220" w:lineRule="exact"/>
        <w:shd w:val="clear" w:color="auto" w:fill="auto"/>
        <w:tabs>
          <w:tab w:val="left" w:pos="3271" w:leader="none"/>
          <w:tab w:val="left" w:pos="5374" w:leader="none"/>
        </w:tabs>
      </w:pPr>
      <w:r>
        <w:t xml:space="preserve">                                 </w:t>
      </w:r>
      <w:r>
        <w:t xml:space="preserve">(подпись)</w:t>
      </w:r>
      <w:r>
        <w:t xml:space="preserve"> </w:t>
      </w:r>
      <w:r>
        <w:tab/>
        <w:t xml:space="preserve">(фамилия, имя, отчество (последнее -при наличии))</w:t>
      </w:r>
      <w:r/>
    </w:p>
    <w:p>
      <w:pPr>
        <w:pStyle w:val="1311"/>
        <w:jc w:val="left"/>
        <w:spacing w:after="0" w:line="260" w:lineRule="exact"/>
        <w:shd w:val="clear" w:color="auto" w:fill="auto"/>
        <w:sectPr>
          <w:footnotePr/>
          <w:endnotePr/>
          <w:type w:val="nextPage"/>
          <w:pgSz w:w="11900" w:h="16840" w:orient="portrait"/>
          <w:pgMar w:top="1018" w:right="490" w:bottom="1018" w:left="1162" w:header="0" w:footer="3" w:gutter="0"/>
          <w:cols w:num="1" w:sep="0" w:space="720" w:equalWidth="1"/>
          <w:docGrid w:linePitch="360"/>
        </w:sectPr>
      </w:pPr>
      <w:r>
        <w:t xml:space="preserve">Дата</w:t>
      </w:r>
      <w:r/>
    </w:p>
    <w:p>
      <w:pPr>
        <w:pStyle w:val="1311"/>
        <w:ind w:left="5780"/>
        <w:spacing w:after="829" w:line="341" w:lineRule="exact"/>
        <w:shd w:val="clear" w:color="auto" w:fill="auto"/>
      </w:pPr>
      <w:r>
        <w:t xml:space="preserve">Приложение № 5 к Административному регламенту по предоставлению </w:t>
      </w:r>
      <w:r>
        <w:t xml:space="preserve">муниципальной</w:t>
      </w:r>
      <w:r>
        <w:t xml:space="preserve"> услуги</w:t>
      </w:r>
      <w:r/>
    </w:p>
    <w:p>
      <w:pPr>
        <w:pStyle w:val="1313"/>
        <w:ind w:left="20" w:firstLine="0"/>
        <w:jc w:val="center"/>
        <w:keepLines/>
        <w:keepNext/>
        <w:spacing w:before="0" w:after="283" w:line="280" w:lineRule="exact"/>
        <w:shd w:val="clear" w:color="auto" w:fill="auto"/>
      </w:pPr>
      <w:r/>
      <w:bookmarkStart w:id="34" w:name="bookmark38"/>
      <w:r>
        <w:t xml:space="preserve">Форма решения об отказе в приеме документов</w:t>
      </w:r>
      <w:bookmarkEnd w:id="34"/>
      <w:r>
        <w:br/>
      </w:r>
      <w:r>
        <w:rPr>
          <w:rStyle w:val="1301"/>
          <w:b w:val="0"/>
          <w:bCs w:val="0"/>
        </w:rPr>
        <w:t xml:space="preserve">(наименование уполномоченного органа местного самоуправления)</w:t>
      </w:r>
      <w:r/>
    </w:p>
    <w:p>
      <w:pPr>
        <w:pStyle w:val="1311"/>
        <w:ind w:left="6780"/>
        <w:jc w:val="left"/>
        <w:spacing w:after="707" w:line="260" w:lineRule="exact"/>
        <w:shd w:val="clear" w:color="auto" w:fill="auto"/>
      </w:pPr>
      <w:r>
        <w:t xml:space="preserve">Кому:</w:t>
      </w:r>
      <w:r/>
    </w:p>
    <w:p>
      <w:pPr>
        <w:pStyle w:val="1311"/>
        <w:ind w:left="20"/>
        <w:jc w:val="center"/>
        <w:spacing w:after="0" w:line="260" w:lineRule="exact"/>
        <w:shd w:val="clear" w:color="auto" w:fill="auto"/>
      </w:pPr>
      <w:r>
        <w:t xml:space="preserve">РЕШЕНИЕ</w:t>
      </w:r>
      <w:r/>
    </w:p>
    <w:p>
      <w:pPr>
        <w:pStyle w:val="1311"/>
        <w:ind w:left="2780" w:hanging="2060"/>
        <w:jc w:val="left"/>
        <w:spacing w:after="304" w:line="326" w:lineRule="exact"/>
        <w:shd w:val="clear" w:color="auto" w:fill="auto"/>
        <w:tabs>
          <w:tab w:val="left" w:pos="4968" w:leader="underscore"/>
          <w:tab w:val="left" w:pos="7469" w:leader="underscore"/>
        </w:tabs>
      </w:pPr>
      <w:r>
        <w:t xml:space="preserve">Об отказе в приеме документов, необходимых для предоставления услуги </w:t>
      </w:r>
      <w:r>
        <w:t xml:space="preserve"> </w:t>
      </w:r>
      <w:r/>
    </w:p>
    <w:p>
      <w:pPr>
        <w:pStyle w:val="1311"/>
        <w:ind w:left="2780" w:hanging="2060"/>
        <w:jc w:val="left"/>
        <w:spacing w:after="304" w:line="326" w:lineRule="exact"/>
        <w:shd w:val="clear" w:color="auto" w:fill="auto"/>
        <w:tabs>
          <w:tab w:val="left" w:pos="4968" w:leader="underscore"/>
          <w:tab w:val="left" w:pos="7469" w:leader="underscore"/>
        </w:tabs>
      </w:pPr>
      <w:r>
        <w:t xml:space="preserve">                                                             №               </w:t>
      </w:r>
      <w:r>
        <w:t xml:space="preserve">от</w:t>
      </w:r>
      <w:r>
        <w:tab/>
      </w:r>
      <w:r/>
    </w:p>
    <w:p>
      <w:pPr>
        <w:pStyle w:val="1311"/>
        <w:spacing w:after="0" w:line="322" w:lineRule="exact"/>
        <w:shd w:val="clear" w:color="auto" w:fill="auto"/>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w:t>
      </w:r>
      <w:r/>
    </w:p>
    <w:p>
      <w:pPr>
        <w:pStyle w:val="1311"/>
        <w:jc w:val="both"/>
        <w:spacing w:after="0" w:line="322" w:lineRule="exact"/>
        <w:shd w:val="clear" w:color="auto" w:fill="auto"/>
        <w:tabs>
          <w:tab w:val="left" w:pos="8242" w:leader="underscore"/>
          <w:tab w:val="left" w:pos="10186" w:leader="underscore"/>
        </w:tabs>
      </w:pPr>
      <w:r>
        <w:t xml:space="preserve">государственной или муниципальной собственности» от</w:t>
      </w:r>
      <w:r>
        <w:tab/>
        <w:t xml:space="preserve">№</w:t>
      </w:r>
      <w:r>
        <w:tab/>
      </w:r>
      <w:r/>
    </w:p>
    <w:p>
      <w:pPr>
        <w:pStyle w:val="1311"/>
        <w:jc w:val="both"/>
        <w:spacing w:after="0" w:line="322" w:lineRule="exact"/>
        <w:shd w:val="clear" w:color="auto" w:fill="auto"/>
      </w:pPr>
      <w:r>
        <w:t xml:space="preserve">и приложенных к нему документов принято решение об отказе в приеме документов, необходимых для предоставления услуги по следующим основаниям:</w:t>
      </w:r>
      <w:r/>
    </w:p>
    <w:tbl>
      <w:tblPr>
        <w:tblW w:w="0" w:type="auto"/>
        <w:jc w:val="center"/>
        <w:tblLayout w:type="fixed"/>
        <w:tblCellMar>
          <w:left w:w="10" w:type="dxa"/>
          <w:right w:w="10" w:type="dxa"/>
        </w:tblCellMar>
        <w:tblLook w:val="04A0" w:firstRow="1" w:lastRow="0" w:firstColumn="1" w:lastColumn="0" w:noHBand="0" w:noVBand="1"/>
      </w:tblPr>
      <w:tblGrid>
        <w:gridCol w:w="1134"/>
        <w:gridCol w:w="4107"/>
        <w:gridCol w:w="4829"/>
      </w:tblGrid>
      <w:tr>
        <w:trPr>
          <w:jc w:val="center"/>
          <w:trHeight w:val="2150" w:hRule="exact"/>
        </w:trPr>
        <w:tc>
          <w:tcPr>
            <w:shd w:val="clear" w:color="auto" w:fill="ffffff"/>
            <w:tcBorders>
              <w:top w:val="single" w:color="auto" w:sz="4" w:space="0"/>
              <w:left w:val="single" w:color="auto" w:sz="4" w:space="0"/>
            </w:tcBorders>
            <w:tcW w:w="1134" w:type="dxa"/>
            <w:textDirection w:val="lrTb"/>
            <w:noWrap w:val="false"/>
          </w:tcPr>
          <w:p>
            <w:pPr>
              <w:pStyle w:val="1311"/>
              <w:jc w:val="left"/>
              <w:spacing w:after="0" w:line="274" w:lineRule="exact"/>
              <w:shd w:val="clear" w:color="auto" w:fill="auto"/>
              <w:framePr w:w="10070" w:wrap="notBeside" w:vAnchor="text" w:hAnchor="text" w:xAlign="center" w:y="1"/>
            </w:pPr>
            <w:r>
              <w:rPr>
                <w:rStyle w:val="1293"/>
              </w:rPr>
              <w:t xml:space="preserve">№</w:t>
            </w:r>
            <w:r/>
          </w:p>
          <w:p>
            <w:pPr>
              <w:pStyle w:val="1311"/>
              <w:jc w:val="left"/>
              <w:spacing w:after="0" w:line="274" w:lineRule="exact"/>
              <w:shd w:val="clear" w:color="auto" w:fill="auto"/>
              <w:framePr w:w="10070" w:wrap="notBeside" w:vAnchor="text" w:hAnchor="text" w:xAlign="center" w:y="1"/>
            </w:pPr>
            <w:r>
              <w:rPr>
                <w:rStyle w:val="1293"/>
              </w:rPr>
              <w:t xml:space="preserve">пункта</w:t>
            </w:r>
            <w:r/>
          </w:p>
          <w:p>
            <w:pPr>
              <w:pStyle w:val="1311"/>
              <w:jc w:val="left"/>
              <w:spacing w:after="0" w:line="274" w:lineRule="exact"/>
              <w:shd w:val="clear" w:color="auto" w:fill="auto"/>
              <w:framePr w:w="10070" w:wrap="notBeside" w:vAnchor="text" w:hAnchor="text" w:xAlign="center" w:y="1"/>
            </w:pPr>
            <w:r>
              <w:rPr>
                <w:rStyle w:val="1293"/>
              </w:rPr>
              <w:t xml:space="preserve">административного</w:t>
            </w:r>
            <w:r/>
          </w:p>
          <w:p>
            <w:pPr>
              <w:pStyle w:val="1311"/>
              <w:jc w:val="left"/>
              <w:spacing w:after="0" w:line="274" w:lineRule="exact"/>
              <w:shd w:val="clear" w:color="auto" w:fill="auto"/>
              <w:framePr w:w="10070" w:wrap="notBeside" w:vAnchor="text" w:hAnchor="text" w:xAlign="center" w:y="1"/>
            </w:pPr>
            <w:r>
              <w:rPr>
                <w:rStyle w:val="1293"/>
              </w:rPr>
              <w:t xml:space="preserve">регламента</w:t>
            </w:r>
            <w:r/>
          </w:p>
        </w:tc>
        <w:tc>
          <w:tcPr>
            <w:shd w:val="clear" w:color="auto" w:fill="ffffff"/>
            <w:tcBorders>
              <w:top w:val="single" w:color="auto" w:sz="4" w:space="0"/>
              <w:left w:val="single" w:color="auto" w:sz="4" w:space="0"/>
            </w:tcBorders>
            <w:tcW w:w="4107" w:type="dxa"/>
            <w:textDirection w:val="lrTb"/>
            <w:noWrap w:val="false"/>
          </w:tcPr>
          <w:p>
            <w:pPr>
              <w:pStyle w:val="1311"/>
              <w:jc w:val="both"/>
              <w:spacing w:after="0" w:line="274" w:lineRule="exact"/>
              <w:shd w:val="clear" w:color="auto" w:fill="auto"/>
              <w:framePr w:w="10070" w:wrap="notBeside" w:vAnchor="text" w:hAnchor="text" w:xAlign="center" w:y="1"/>
            </w:pPr>
            <w:r>
              <w:rPr>
                <w:rStyle w:val="1293"/>
              </w:rPr>
              <w:t xml:space="preserve">Наименование основания для отказа в соответствии с единым стандартом</w:t>
            </w:r>
            <w:r/>
          </w:p>
        </w:tc>
        <w:tc>
          <w:tcPr>
            <w:shd w:val="clear" w:color="auto" w:fill="ffffff"/>
            <w:tcBorders>
              <w:top w:val="single" w:color="auto" w:sz="4" w:space="0"/>
              <w:left w:val="single" w:color="auto" w:sz="4" w:space="0"/>
              <w:right w:val="single" w:color="auto" w:sz="4" w:space="0"/>
            </w:tcBorders>
            <w:tcW w:w="4829" w:type="dxa"/>
            <w:textDirection w:val="lrTb"/>
            <w:noWrap w:val="false"/>
          </w:tcPr>
          <w:p>
            <w:pPr>
              <w:pStyle w:val="1311"/>
              <w:jc w:val="both"/>
              <w:spacing w:after="0" w:line="278" w:lineRule="exact"/>
              <w:shd w:val="clear" w:color="auto" w:fill="auto"/>
              <w:framePr w:w="10070" w:wrap="notBeside" w:vAnchor="text" w:hAnchor="text" w:xAlign="center" w:y="1"/>
            </w:pPr>
            <w:r>
              <w:rPr>
                <w:rStyle w:val="1293"/>
              </w:rPr>
              <w:t xml:space="preserve">Разъяснение причин отказа в предоставлении услуги</w:t>
            </w:r>
            <w:r/>
          </w:p>
        </w:tc>
      </w:tr>
      <w:tr>
        <w:trPr>
          <w:jc w:val="center"/>
          <w:trHeight w:val="763" w:hRule="exact"/>
        </w:trPr>
        <w:tc>
          <w:tcPr>
            <w:shd w:val="clear" w:color="auto" w:fill="ffffff"/>
            <w:tcBorders>
              <w:top w:val="single" w:color="auto" w:sz="4" w:space="0"/>
              <w:left w:val="single" w:color="auto" w:sz="4" w:space="0"/>
            </w:tcBorders>
            <w:tcW w:w="1134" w:type="dxa"/>
            <w:textDirection w:val="lrTb"/>
            <w:noWrap w:val="false"/>
          </w:tcPr>
          <w:p>
            <w:pPr>
              <w:pStyle w:val="1311"/>
              <w:jc w:val="left"/>
              <w:spacing w:after="0" w:line="220" w:lineRule="exact"/>
              <w:shd w:val="clear" w:color="auto" w:fill="auto"/>
              <w:framePr w:w="10070" w:wrap="notBeside" w:vAnchor="text" w:hAnchor="text" w:xAlign="center" w:y="1"/>
            </w:pPr>
            <w:r>
              <w:rPr>
                <w:rStyle w:val="1293"/>
              </w:rPr>
              <w:t xml:space="preserve">2.15.1</w:t>
            </w:r>
            <w:r/>
          </w:p>
        </w:tc>
        <w:tc>
          <w:tcPr>
            <w:shd w:val="clear" w:color="auto" w:fill="ffffff"/>
            <w:tcBorders>
              <w:top w:val="single" w:color="auto" w:sz="4" w:space="0"/>
              <w:left w:val="single" w:color="auto" w:sz="4" w:space="0"/>
            </w:tcBorders>
            <w:tcW w:w="4107" w:type="dxa"/>
            <w:vAlign w:val="center"/>
            <w:textDirection w:val="lrTb"/>
            <w:noWrap w:val="false"/>
          </w:tcPr>
          <w:p>
            <w:pPr>
              <w:pStyle w:val="1311"/>
              <w:jc w:val="both"/>
              <w:spacing w:after="0" w:line="269" w:lineRule="exact"/>
              <w:shd w:val="clear" w:color="auto" w:fill="auto"/>
              <w:framePr w:w="10070" w:wrap="notBeside" w:vAnchor="text" w:hAnchor="text" w:xAlign="center" w:y="1"/>
            </w:pPr>
            <w:r>
              <w:rPr>
                <w:rStyle w:val="1293"/>
              </w:rPr>
              <w:t xml:space="preserve">Представление неполного комплекта документов</w:t>
            </w:r>
            <w:r/>
          </w:p>
        </w:tc>
        <w:tc>
          <w:tcPr>
            <w:shd w:val="clear" w:color="auto" w:fill="ffffff"/>
            <w:tcBorders>
              <w:top w:val="single" w:color="auto" w:sz="4" w:space="0"/>
              <w:left w:val="single" w:color="auto" w:sz="4" w:space="0"/>
              <w:right w:val="single" w:color="auto" w:sz="4" w:space="0"/>
            </w:tcBorders>
            <w:tcW w:w="4829" w:type="dxa"/>
            <w:vAlign w:val="center"/>
            <w:textDirection w:val="lrTb"/>
            <w:noWrap w:val="false"/>
          </w:tcPr>
          <w:p>
            <w:pPr>
              <w:pStyle w:val="1311"/>
              <w:jc w:val="both"/>
              <w:spacing w:after="0" w:line="274" w:lineRule="exact"/>
              <w:shd w:val="clear" w:color="auto" w:fill="auto"/>
              <w:framePr w:w="10070" w:wrap="notBeside" w:vAnchor="text" w:hAnchor="text" w:xAlign="center" w:y="1"/>
            </w:pPr>
            <w:r>
              <w:rPr>
                <w:rStyle w:val="1293"/>
              </w:rPr>
              <w:t xml:space="preserve">Указывается исчерпывающий перечень документов, не</w:t>
            </w:r>
            <w:r>
              <w:rPr>
                <w:rStyle w:val="1293"/>
              </w:rPr>
              <w:t xml:space="preserve"> </w:t>
            </w:r>
            <w:r>
              <w:rPr>
                <w:rStyle w:val="1293"/>
              </w:rPr>
              <w:t xml:space="preserve">представленных заявителем</w:t>
            </w:r>
            <w:r/>
          </w:p>
        </w:tc>
      </w:tr>
      <w:tr>
        <w:trPr>
          <w:jc w:val="center"/>
          <w:trHeight w:val="1834" w:hRule="exact"/>
        </w:trPr>
        <w:tc>
          <w:tcPr>
            <w:shd w:val="clear" w:color="auto" w:fill="ffffff"/>
            <w:tcBorders>
              <w:top w:val="single" w:color="auto" w:sz="4" w:space="0"/>
              <w:left w:val="single" w:color="auto" w:sz="4" w:space="0"/>
            </w:tcBorders>
            <w:tcW w:w="1134" w:type="dxa"/>
            <w:textDirection w:val="lrTb"/>
            <w:noWrap w:val="false"/>
          </w:tcPr>
          <w:p>
            <w:pPr>
              <w:pStyle w:val="1311"/>
              <w:jc w:val="left"/>
              <w:spacing w:after="0" w:line="220" w:lineRule="exact"/>
              <w:shd w:val="clear" w:color="auto" w:fill="auto"/>
              <w:framePr w:w="10070" w:wrap="notBeside" w:vAnchor="text" w:hAnchor="text" w:xAlign="center" w:y="1"/>
            </w:pPr>
            <w:r>
              <w:rPr>
                <w:rStyle w:val="1293"/>
              </w:rPr>
              <w:t xml:space="preserve">2.15.2</w:t>
            </w:r>
            <w:r/>
          </w:p>
        </w:tc>
        <w:tc>
          <w:tcPr>
            <w:shd w:val="clear" w:color="auto" w:fill="ffffff"/>
            <w:tcBorders>
              <w:top w:val="single" w:color="auto" w:sz="4" w:space="0"/>
              <w:left w:val="single" w:color="auto" w:sz="4" w:space="0"/>
            </w:tcBorders>
            <w:tcW w:w="4107" w:type="dxa"/>
            <w:textDirection w:val="lrTb"/>
            <w:noWrap w:val="false"/>
          </w:tcPr>
          <w:p>
            <w:pPr>
              <w:pStyle w:val="1311"/>
              <w:jc w:val="both"/>
              <w:spacing w:after="0" w:line="283" w:lineRule="exact"/>
              <w:shd w:val="clear" w:color="auto" w:fill="auto"/>
              <w:framePr w:w="10070" w:wrap="notBeside" w:vAnchor="text" w:hAnchor="text" w:xAlign="center" w:y="1"/>
            </w:pPr>
            <w:r>
              <w:rPr>
                <w:rStyle w:val="1293"/>
              </w:rPr>
              <w:t xml:space="preserve">Представленные документы утратили силу на момент обращения за услугой</w:t>
            </w:r>
            <w:r/>
          </w:p>
        </w:tc>
        <w:tc>
          <w:tcPr>
            <w:shd w:val="clear" w:color="auto" w:fill="ffffff"/>
            <w:tcBorders>
              <w:top w:val="single" w:color="auto" w:sz="4" w:space="0"/>
              <w:left w:val="single" w:color="auto" w:sz="4" w:space="0"/>
              <w:right w:val="single" w:color="auto" w:sz="4" w:space="0"/>
            </w:tcBorders>
            <w:tcW w:w="4829" w:type="dxa"/>
            <w:textDirection w:val="lrTb"/>
            <w:noWrap w:val="false"/>
          </w:tcPr>
          <w:p>
            <w:pPr>
              <w:pStyle w:val="1311"/>
              <w:jc w:val="both"/>
              <w:spacing w:after="0" w:line="278" w:lineRule="exact"/>
              <w:shd w:val="clear" w:color="auto" w:fill="auto"/>
              <w:framePr w:w="10070" w:wrap="notBeside" w:vAnchor="text" w:hAnchor="text" w:xAlign="center" w:y="1"/>
            </w:pPr>
            <w:r>
              <w:rPr>
                <w:rStyle w:val="1293"/>
              </w:rPr>
              <w:t xml:space="preserve">Указывается исчерпывающий перечень документов, утративших силу</w:t>
            </w:r>
            <w:r/>
          </w:p>
        </w:tc>
      </w:tr>
      <w:tr>
        <w:trPr>
          <w:jc w:val="center"/>
          <w:trHeight w:val="1608" w:hRule="exact"/>
        </w:trPr>
        <w:tc>
          <w:tcPr>
            <w:shd w:val="clear" w:color="auto" w:fill="ffffff"/>
            <w:tcBorders>
              <w:top w:val="single" w:color="auto" w:sz="4" w:space="0"/>
              <w:left w:val="single" w:color="auto" w:sz="4" w:space="0"/>
              <w:bottom w:val="single" w:color="auto" w:sz="4" w:space="0"/>
            </w:tcBorders>
            <w:tcW w:w="1134" w:type="dxa"/>
            <w:textDirection w:val="lrTb"/>
            <w:noWrap w:val="false"/>
          </w:tcPr>
          <w:p>
            <w:pPr>
              <w:pStyle w:val="1311"/>
              <w:jc w:val="left"/>
              <w:spacing w:after="0" w:line="220" w:lineRule="exact"/>
              <w:shd w:val="clear" w:color="auto" w:fill="auto"/>
              <w:framePr w:w="10070" w:wrap="notBeside" w:vAnchor="text" w:hAnchor="text" w:xAlign="center" w:y="1"/>
            </w:pPr>
            <w:r>
              <w:rPr>
                <w:rStyle w:val="1293"/>
              </w:rPr>
              <w:t xml:space="preserve">2.15.3</w:t>
            </w:r>
            <w:r/>
          </w:p>
        </w:tc>
        <w:tc>
          <w:tcPr>
            <w:shd w:val="clear" w:color="auto" w:fill="ffffff"/>
            <w:tcBorders>
              <w:top w:val="single" w:color="auto" w:sz="4" w:space="0"/>
              <w:left w:val="single" w:color="auto" w:sz="4" w:space="0"/>
              <w:bottom w:val="single" w:color="auto" w:sz="4" w:space="0"/>
            </w:tcBorders>
            <w:tcW w:w="4107" w:type="dxa"/>
            <w:textDirection w:val="lrTb"/>
            <w:noWrap w:val="false"/>
          </w:tcPr>
          <w:p>
            <w:pPr>
              <w:pStyle w:val="1311"/>
              <w:jc w:val="left"/>
              <w:spacing w:after="0" w:line="274" w:lineRule="exact"/>
              <w:shd w:val="clear" w:color="auto" w:fill="auto"/>
              <w:framePr w:w="10070" w:wrap="notBeside" w:vAnchor="text" w:hAnchor="text" w:xAlign="center" w:y="1"/>
            </w:pPr>
            <w:r>
              <w:rPr>
                <w:rStyle w:val="1293"/>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w:t>
            </w:r>
            <w:r/>
          </w:p>
        </w:tc>
        <w:tc>
          <w:tcPr>
            <w:shd w:val="clear" w:color="auto" w:fill="ffffff"/>
            <w:tcBorders>
              <w:top w:val="single" w:color="auto" w:sz="4" w:space="0"/>
              <w:left w:val="single" w:color="auto" w:sz="4" w:space="0"/>
              <w:bottom w:val="single" w:color="auto" w:sz="4" w:space="0"/>
              <w:right w:val="single" w:color="auto" w:sz="4" w:space="0"/>
            </w:tcBorders>
            <w:tcW w:w="4829" w:type="dxa"/>
            <w:textDirection w:val="lrTb"/>
            <w:noWrap w:val="false"/>
          </w:tcPr>
          <w:p>
            <w:pPr>
              <w:pStyle w:val="1311"/>
              <w:jc w:val="both"/>
              <w:spacing w:after="0" w:line="274" w:lineRule="exact"/>
              <w:shd w:val="clear" w:color="auto" w:fill="auto"/>
              <w:framePr w:w="10070" w:wrap="notBeside" w:vAnchor="text" w:hAnchor="text" w:xAlign="center" w:y="1"/>
            </w:pPr>
            <w:r>
              <w:rPr>
                <w:rStyle w:val="1293"/>
              </w:rPr>
              <w:t xml:space="preserve">Указывается исчерпывающий перечень документов, содержащих подчистки и исправления</w:t>
            </w:r>
            <w:r/>
          </w:p>
        </w:tc>
      </w:tr>
    </w:tbl>
    <w:p>
      <w:pPr>
        <w:rPr>
          <w:sz w:val="2"/>
          <w:szCs w:val="2"/>
        </w:rPr>
        <w:framePr w:w="10070" w:wrap="notBeside" w:vAnchor="text" w:hAnchor="text" w:xAlign="center" w:y="1"/>
      </w:pPr>
      <w:r>
        <w:rPr>
          <w:sz w:val="2"/>
          <w:szCs w:val="2"/>
        </w:rPr>
      </w:r>
      <w:r/>
    </w:p>
    <w:p>
      <w:pPr>
        <w:rPr>
          <w:sz w:val="2"/>
          <w:szCs w:val="2"/>
        </w:rPr>
      </w:pPr>
      <w:r>
        <w:br w:type="page" w:clear="all"/>
      </w:r>
      <w:r/>
    </w:p>
    <w:p>
      <w:pPr>
        <w:pStyle w:val="1311"/>
        <w:jc w:val="both"/>
        <w:spacing w:after="0" w:line="260" w:lineRule="exact"/>
        <w:shd w:val="clear" w:color="auto" w:fill="auto"/>
      </w:pPr>
      <w:r/>
      <w:r/>
    </w:p>
    <w:p>
      <w:pPr>
        <w:pStyle w:val="1311"/>
        <w:jc w:val="both"/>
        <w:spacing w:after="0" w:line="260" w:lineRule="exact"/>
        <w:shd w:val="clear" w:color="auto" w:fill="auto"/>
      </w:pPr>
      <w:r>
        <mc:AlternateContent>
          <mc:Choice Requires="wpg">
            <w:drawing>
              <wp:anchor xmlns:wp="http://schemas.openxmlformats.org/drawingml/2006/wordprocessingDrawing" xmlns:wp14="http://schemas.microsoft.com/office/word/2010/wordprocessingDrawing" distT="0" distB="0" distL="63500" distR="91440" simplePos="0" relativeHeight="125304584" behindDoc="1" locked="0" layoutInCell="1" allowOverlap="1">
                <wp:simplePos x="0" y="0"/>
                <wp:positionH relativeFrom="margin">
                  <wp:posOffset>38100</wp:posOffset>
                </wp:positionH>
                <wp:positionV relativeFrom="paragraph">
                  <wp:posOffset>-5480049</wp:posOffset>
                </wp:positionV>
                <wp:extent cx="6394450" cy="5465445"/>
                <wp:effectExtent l="0" t="0" r="0" b="0"/>
                <wp:wrapTopAndBottom/>
                <wp:docPr id="12" name=""/>
                <wp:cNvGraphicFramePr/>
                <a:graphic xmlns:a="http://schemas.openxmlformats.org/drawingml/2006/main">
                  <a:graphicData uri="http://schemas.microsoft.com/office/word/2010/wordprocessingShape">
                    <wps:wsp>
                      <wps:cNvPr id="0" name=""/>
                      <wps:cNvSpPr txBox="1"/>
                      <wps:spPr bwMode="auto">
                        <a:xfrm>
                          <a:off x="0" y="0"/>
                          <a:ext cx="6394450" cy="5465445"/>
                        </a:xfrm>
                        <a:prstGeom prst="rect">
                          <a:avLst/>
                        </a:prstGeom>
                        <a:noFill/>
                        <a:ln>
                          <a:noFill/>
                        </a:ln>
                      </wps:spPr>
                      <wps:txbx>
                        <w:txbxContent>
                          <w:p>
                            <w:r/>
                            <w:r/>
                          </w:p>
                          <w:p>
                            <w:r/>
                            <w:r/>
                          </w:p>
                          <w:p>
                            <w:r/>
                            <w:r/>
                          </w:p>
                          <w:tbl>
                            <w:tblP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trPr>
                                <w:jc w:val="center"/>
                                <w:trHeight w:val="2150"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pPr>
                                  <w:r>
                                    <w:rPr>
                                      <w:rStyle w:val="1293"/>
                                    </w:rPr>
                                    <w:t xml:space="preserve">2.15.4</w:t>
                                  </w:r>
                                  <w:r/>
                                </w:p>
                              </w:tc>
                              <w:tc>
                                <w:tcPr>
                                  <w:shd w:val="clear" w:color="auto" w:fill="ffffff"/>
                                  <w:tcBorders>
                                    <w:top w:val="single" w:color="auto" w:sz="4" w:space="0"/>
                                    <w:left w:val="single" w:color="auto" w:sz="4" w:space="0"/>
                                  </w:tcBorders>
                                  <w:tcW w:w="4166" w:type="dxa"/>
                                  <w:textDirection w:val="lrTb"/>
                                  <w:noWrap w:val="false"/>
                                </w:tcPr>
                                <w:p>
                                  <w:pPr>
                                    <w:pStyle w:val="1311"/>
                                    <w:jc w:val="left"/>
                                    <w:spacing w:after="0" w:line="274" w:lineRule="exact"/>
                                    <w:shd w:val="clear" w:color="auto" w:fill="auto"/>
                                  </w:pPr>
                                  <w:r>
                                    <w:rPr>
                                      <w:rStyle w:val="1293"/>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p>
                              </w:tc>
                              <w:tc>
                                <w:tcPr>
                                  <w:shd w:val="clear" w:color="auto" w:fill="ffffff"/>
                                  <w:tcBorders>
                                    <w:top w:val="single" w:color="auto" w:sz="4" w:space="0"/>
                                    <w:left w:val="single" w:color="auto" w:sz="4" w:space="0"/>
                                    <w:right w:val="single" w:color="auto" w:sz="4" w:space="0"/>
                                  </w:tcBorders>
                                  <w:tcW w:w="4829" w:type="dxa"/>
                                  <w:textDirection w:val="lrTb"/>
                                  <w:noWrap w:val="false"/>
                                </w:tcPr>
                                <w:p>
                                  <w:pPr>
                                    <w:pStyle w:val="1311"/>
                                    <w:jc w:val="both"/>
                                    <w:spacing w:after="0" w:line="278" w:lineRule="exact"/>
                                    <w:shd w:val="clear" w:color="auto" w:fill="auto"/>
                                  </w:pPr>
                                  <w:r>
                                    <w:rPr>
                                      <w:rStyle w:val="1293"/>
                                    </w:rPr>
                                    <w:t xml:space="preserve">Указывается исчерпывающий перечень документов, содержащих повреждения</w:t>
                                  </w:r>
                                  <w:r/>
                                </w:p>
                              </w:tc>
                            </w:tr>
                            <w:tr>
                              <w:trPr>
                                <w:jc w:val="center"/>
                                <w:trHeight w:val="2146"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pPr>
                                  <w:r>
                                    <w:rPr>
                                      <w:rStyle w:val="1293"/>
                                    </w:rPr>
                                    <w:t xml:space="preserve">2.15.5</w:t>
                                  </w:r>
                                  <w:r/>
                                </w:p>
                              </w:tc>
                              <w:tc>
                                <w:tcPr>
                                  <w:shd w:val="clear" w:color="auto" w:fill="ffffff"/>
                                  <w:tcBorders>
                                    <w:top w:val="single" w:color="auto" w:sz="4" w:space="0"/>
                                    <w:left w:val="single" w:color="auto" w:sz="4" w:space="0"/>
                                  </w:tcBorders>
                                  <w:tcW w:w="4166" w:type="dxa"/>
                                  <w:textDirection w:val="lrTb"/>
                                  <w:noWrap w:val="false"/>
                                </w:tcPr>
                                <w:p>
                                  <w:pPr>
                                    <w:pStyle w:val="1311"/>
                                    <w:jc w:val="left"/>
                                    <w:spacing w:after="0" w:line="274" w:lineRule="exact"/>
                                    <w:shd w:val="clear" w:color="auto" w:fill="auto"/>
                                  </w:pPr>
                                  <w:r>
                                    <w:rPr>
                                      <w:rStyle w:val="1293"/>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p>
                              </w:tc>
                              <w:tc>
                                <w:tcPr>
                                  <w:shd w:val="clear" w:color="auto" w:fill="ffffff"/>
                                  <w:tcBorders>
                                    <w:top w:val="single" w:color="auto" w:sz="4" w:space="0"/>
                                    <w:left w:val="single" w:color="auto" w:sz="4" w:space="0"/>
                                    <w:right w:val="single" w:color="auto" w:sz="4" w:space="0"/>
                                  </w:tcBorders>
                                  <w:tcW w:w="4829" w:type="dxa"/>
                                  <w:textDirection w:val="lrTb"/>
                                  <w:noWrap w:val="false"/>
                                </w:tcPr>
                                <w:p>
                                  <w:pPr>
                                    <w:pStyle w:val="1311"/>
                                    <w:jc w:val="both"/>
                                    <w:spacing w:after="0" w:line="220" w:lineRule="exact"/>
                                    <w:shd w:val="clear" w:color="auto" w:fill="auto"/>
                                  </w:pPr>
                                  <w:r>
                                    <w:rPr>
                                      <w:rStyle w:val="1293"/>
                                    </w:rPr>
                                    <w:t xml:space="preserve">Указываются основания такого вывода</w:t>
                                  </w:r>
                                  <w:r/>
                                </w:p>
                              </w:tc>
                            </w:tr>
                            <w:tr>
                              <w:trPr>
                                <w:jc w:val="center"/>
                                <w:trHeight w:val="2136"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pPr>
                                  <w:r>
                                    <w:rPr>
                                      <w:rStyle w:val="1293"/>
                                    </w:rPr>
                                    <w:t xml:space="preserve">2.15.6</w:t>
                                  </w:r>
                                  <w:r/>
                                </w:p>
                              </w:tc>
                              <w:tc>
                                <w:tcPr>
                                  <w:shd w:val="clear" w:color="auto" w:fill="ffffff"/>
                                  <w:tcBorders>
                                    <w:top w:val="single" w:color="auto" w:sz="4" w:space="0"/>
                                    <w:left w:val="single" w:color="auto" w:sz="4" w:space="0"/>
                                  </w:tcBorders>
                                  <w:tcW w:w="4166" w:type="dxa"/>
                                  <w:textDirection w:val="lrTb"/>
                                  <w:noWrap w:val="false"/>
                                </w:tcPr>
                                <w:p>
                                  <w:pPr>
                                    <w:pStyle w:val="1311"/>
                                    <w:jc w:val="both"/>
                                    <w:spacing w:after="0" w:line="274" w:lineRule="exact"/>
                                    <w:shd w:val="clear" w:color="auto" w:fill="auto"/>
                                  </w:pPr>
                                  <w:r>
                                    <w:rPr>
                                      <w:rStyle w:val="1293"/>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p>
                              </w:tc>
                              <w:tc>
                                <w:tcPr>
                                  <w:shd w:val="clear" w:color="auto" w:fill="ffffff"/>
                                  <w:tcBorders>
                                    <w:top w:val="single" w:color="auto" w:sz="4" w:space="0"/>
                                    <w:left w:val="single" w:color="auto" w:sz="4" w:space="0"/>
                                    <w:right w:val="single" w:color="auto" w:sz="4" w:space="0"/>
                                  </w:tcBorders>
                                  <w:tcW w:w="4829" w:type="dxa"/>
                                  <w:textDirection w:val="lrTb"/>
                                  <w:noWrap w:val="false"/>
                                </w:tcPr>
                                <w:p>
                                  <w:pPr>
                                    <w:pStyle w:val="1311"/>
                                    <w:jc w:val="both"/>
                                    <w:spacing w:after="0" w:line="220" w:lineRule="exact"/>
                                    <w:shd w:val="clear" w:color="auto" w:fill="auto"/>
                                  </w:pPr>
                                  <w:r>
                                    <w:rPr>
                                      <w:rStyle w:val="1293"/>
                                    </w:rPr>
                                    <w:t xml:space="preserve">Указываются основания такого вывода</w:t>
                                  </w:r>
                                  <w:r/>
                                </w:p>
                              </w:tc>
                            </w:tr>
                            <w:tr>
                              <w:trPr>
                                <w:jc w:val="center"/>
                                <w:trHeight w:val="2141" w:hRule="exact"/>
                              </w:trPr>
                              <w:tc>
                                <w:tcPr>
                                  <w:shd w:val="clear" w:color="auto" w:fill="ffffff"/>
                                  <w:tcBorders>
                                    <w:top w:val="single" w:color="auto" w:sz="4" w:space="0"/>
                                    <w:left w:val="single" w:color="auto" w:sz="4" w:space="0"/>
                                    <w:bottom w:val="single" w:color="auto" w:sz="4" w:space="0"/>
                                  </w:tcBorders>
                                  <w:tcW w:w="1075" w:type="dxa"/>
                                  <w:textDirection w:val="lrTb"/>
                                  <w:noWrap w:val="false"/>
                                </w:tcPr>
                                <w:p>
                                  <w:pPr>
                                    <w:pStyle w:val="1311"/>
                                    <w:jc w:val="left"/>
                                    <w:spacing w:after="0" w:line="220" w:lineRule="exact"/>
                                    <w:shd w:val="clear" w:color="auto" w:fill="auto"/>
                                  </w:pPr>
                                  <w:r>
                                    <w:rPr>
                                      <w:rStyle w:val="1293"/>
                                    </w:rPr>
                                    <w:t xml:space="preserve">2.15.7</w:t>
                                  </w:r>
                                  <w:r/>
                                </w:p>
                              </w:tc>
                              <w:tc>
                                <w:tcPr>
                                  <w:shd w:val="clear" w:color="auto" w:fill="ffffff"/>
                                  <w:tcBorders>
                                    <w:top w:val="single" w:color="auto" w:sz="4" w:space="0"/>
                                    <w:left w:val="single" w:color="auto" w:sz="4" w:space="0"/>
                                    <w:bottom w:val="single" w:color="auto" w:sz="4" w:space="0"/>
                                  </w:tcBorders>
                                  <w:tcW w:w="4166" w:type="dxa"/>
                                  <w:textDirection w:val="lrTb"/>
                                  <w:noWrap w:val="false"/>
                                </w:tcPr>
                                <w:p>
                                  <w:pPr>
                                    <w:pStyle w:val="1311"/>
                                    <w:jc w:val="both"/>
                                    <w:spacing w:after="0" w:line="274" w:lineRule="exact"/>
                                    <w:shd w:val="clear" w:color="auto" w:fill="auto"/>
                                  </w:pPr>
                                  <w:r>
                                    <w:rPr>
                                      <w:rStyle w:val="1293"/>
                                    </w:rPr>
                                    <w:t xml:space="preserve">Неполное заполнение полей в форме заявления, в том числе в интерактивной форме заявления на ЕПГУ</w:t>
                                  </w:r>
                                  <w:r/>
                                </w:p>
                              </w:tc>
                              <w:tc>
                                <w:tcPr>
                                  <w:shd w:val="clear" w:color="auto" w:fill="ffffff"/>
                                  <w:tcBorders>
                                    <w:top w:val="single" w:color="auto" w:sz="4" w:space="0"/>
                                    <w:left w:val="single" w:color="auto" w:sz="4" w:space="0"/>
                                    <w:bottom w:val="single" w:color="auto" w:sz="4" w:space="0"/>
                                    <w:right w:val="single" w:color="auto" w:sz="4" w:space="0"/>
                                  </w:tcBorders>
                                  <w:tcW w:w="4829" w:type="dxa"/>
                                  <w:textDirection w:val="lrTb"/>
                                  <w:noWrap w:val="false"/>
                                </w:tcPr>
                                <w:p>
                                  <w:pPr>
                                    <w:pStyle w:val="1311"/>
                                    <w:jc w:val="both"/>
                                    <w:spacing w:after="0" w:line="220" w:lineRule="exact"/>
                                    <w:shd w:val="clear" w:color="auto" w:fill="auto"/>
                                  </w:pPr>
                                  <w:r>
                                    <w:rPr>
                                      <w:rStyle w:val="1293"/>
                                    </w:rPr>
                                    <w:t xml:space="preserve">Указываются основания такого вывода</w:t>
                                  </w:r>
                                  <w:r/>
                                </w:p>
                              </w:tc>
                            </w:tr>
                          </w:tbl>
                          <w:p>
                            <w:pPr>
                              <w:rPr>
                                <w:sz w:val="2"/>
                                <w:szCs w:val="2"/>
                              </w:rPr>
                            </w:pPr>
                            <w:r>
                              <w:rPr>
                                <w:sz w:val="2"/>
                                <w:szCs w:val="2"/>
                              </w:rPr>
                            </w:r>
                            <w:r/>
                          </w:p>
                        </w:txbxContent>
                      </wps:txbx>
                      <wps:bodyPr wrap="square" lIns="0" tIns="0" rIns="0" bIns="0" upright="1">
                        <a:spAutoFit/>
                      </wps:bodyPr>
                    </wps:wsp>
                  </a:graphicData>
                </a:graphic>
              </wp:anchor>
            </w:drawing>
          </mc:Choice>
          <mc:Fallback>
            <w:pict>
              <v:shape id="shape 11" o:spid="_x0000_s11" o:spt="202" type="#_x0000_t202" style="position:absolute;z-index:-125304584;o:allowoverlap:true;o:allowincell:true;mso-position-horizontal-relative:margin;margin-left:3.0pt;mso-position-horizontal:absolute;mso-position-vertical-relative:text;margin-top:-431.5pt;mso-position-vertical:absolute;width:503.5pt;height:430.3pt;mso-wrap-distance-left:5.0pt;mso-wrap-distance-top:0.0pt;mso-wrap-distance-right:7.2pt;mso-wrap-distance-bottom:0.0pt;visibility:visible;" filled="f" stroked="f">
                <w10:wrap type="topAndBottom"/>
                <v:textbox inset="0,0,0,0">
                  <w:txbxContent>
                    <w:p>
                      <w:r/>
                      <w:r/>
                    </w:p>
                    <w:p>
                      <w:r/>
                      <w:r/>
                    </w:p>
                    <w:p>
                      <w:r/>
                      <w:r/>
                    </w:p>
                    <w:tbl>
                      <w:tblP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trPr>
                          <w:jc w:val="center"/>
                          <w:trHeight w:val="2150"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pPr>
                            <w:r>
                              <w:rPr>
                                <w:rStyle w:val="1293"/>
                              </w:rPr>
                              <w:t xml:space="preserve">2.15.4</w:t>
                            </w:r>
                            <w:r/>
                          </w:p>
                        </w:tc>
                        <w:tc>
                          <w:tcPr>
                            <w:shd w:val="clear" w:color="auto" w:fill="ffffff"/>
                            <w:tcBorders>
                              <w:top w:val="single" w:color="auto" w:sz="4" w:space="0"/>
                              <w:left w:val="single" w:color="auto" w:sz="4" w:space="0"/>
                            </w:tcBorders>
                            <w:tcW w:w="4166" w:type="dxa"/>
                            <w:textDirection w:val="lrTb"/>
                            <w:noWrap w:val="false"/>
                          </w:tcPr>
                          <w:p>
                            <w:pPr>
                              <w:pStyle w:val="1311"/>
                              <w:jc w:val="left"/>
                              <w:spacing w:after="0" w:line="274" w:lineRule="exact"/>
                              <w:shd w:val="clear" w:color="auto" w:fill="auto"/>
                            </w:pPr>
                            <w:r>
                              <w:rPr>
                                <w:rStyle w:val="1293"/>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p>
                        </w:tc>
                        <w:tc>
                          <w:tcPr>
                            <w:shd w:val="clear" w:color="auto" w:fill="ffffff"/>
                            <w:tcBorders>
                              <w:top w:val="single" w:color="auto" w:sz="4" w:space="0"/>
                              <w:left w:val="single" w:color="auto" w:sz="4" w:space="0"/>
                              <w:right w:val="single" w:color="auto" w:sz="4" w:space="0"/>
                            </w:tcBorders>
                            <w:tcW w:w="4829" w:type="dxa"/>
                            <w:textDirection w:val="lrTb"/>
                            <w:noWrap w:val="false"/>
                          </w:tcPr>
                          <w:p>
                            <w:pPr>
                              <w:pStyle w:val="1311"/>
                              <w:jc w:val="both"/>
                              <w:spacing w:after="0" w:line="278" w:lineRule="exact"/>
                              <w:shd w:val="clear" w:color="auto" w:fill="auto"/>
                            </w:pPr>
                            <w:r>
                              <w:rPr>
                                <w:rStyle w:val="1293"/>
                              </w:rPr>
                              <w:t xml:space="preserve">Указывается исчерпывающий перечень документов, содержащих повреждения</w:t>
                            </w:r>
                            <w:r/>
                          </w:p>
                        </w:tc>
                      </w:tr>
                      <w:tr>
                        <w:trPr>
                          <w:jc w:val="center"/>
                          <w:trHeight w:val="2146"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pPr>
                            <w:r>
                              <w:rPr>
                                <w:rStyle w:val="1293"/>
                              </w:rPr>
                              <w:t xml:space="preserve">2.15.5</w:t>
                            </w:r>
                            <w:r/>
                          </w:p>
                        </w:tc>
                        <w:tc>
                          <w:tcPr>
                            <w:shd w:val="clear" w:color="auto" w:fill="ffffff"/>
                            <w:tcBorders>
                              <w:top w:val="single" w:color="auto" w:sz="4" w:space="0"/>
                              <w:left w:val="single" w:color="auto" w:sz="4" w:space="0"/>
                            </w:tcBorders>
                            <w:tcW w:w="4166" w:type="dxa"/>
                            <w:textDirection w:val="lrTb"/>
                            <w:noWrap w:val="false"/>
                          </w:tcPr>
                          <w:p>
                            <w:pPr>
                              <w:pStyle w:val="1311"/>
                              <w:jc w:val="left"/>
                              <w:spacing w:after="0" w:line="274" w:lineRule="exact"/>
                              <w:shd w:val="clear" w:color="auto" w:fill="auto"/>
                            </w:pPr>
                            <w:r>
                              <w:rPr>
                                <w:rStyle w:val="1293"/>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p>
                        </w:tc>
                        <w:tc>
                          <w:tcPr>
                            <w:shd w:val="clear" w:color="auto" w:fill="ffffff"/>
                            <w:tcBorders>
                              <w:top w:val="single" w:color="auto" w:sz="4" w:space="0"/>
                              <w:left w:val="single" w:color="auto" w:sz="4" w:space="0"/>
                              <w:right w:val="single" w:color="auto" w:sz="4" w:space="0"/>
                            </w:tcBorders>
                            <w:tcW w:w="4829" w:type="dxa"/>
                            <w:textDirection w:val="lrTb"/>
                            <w:noWrap w:val="false"/>
                          </w:tcPr>
                          <w:p>
                            <w:pPr>
                              <w:pStyle w:val="1311"/>
                              <w:jc w:val="both"/>
                              <w:spacing w:after="0" w:line="220" w:lineRule="exact"/>
                              <w:shd w:val="clear" w:color="auto" w:fill="auto"/>
                            </w:pPr>
                            <w:r>
                              <w:rPr>
                                <w:rStyle w:val="1293"/>
                              </w:rPr>
                              <w:t xml:space="preserve">Указываются основания такого вывода</w:t>
                            </w:r>
                            <w:r/>
                          </w:p>
                        </w:tc>
                      </w:tr>
                      <w:tr>
                        <w:trPr>
                          <w:jc w:val="center"/>
                          <w:trHeight w:val="2136" w:hRule="exact"/>
                        </w:trPr>
                        <w:tc>
                          <w:tcPr>
                            <w:shd w:val="clear" w:color="auto" w:fill="ffffff"/>
                            <w:tcBorders>
                              <w:top w:val="single" w:color="auto" w:sz="4" w:space="0"/>
                              <w:left w:val="single" w:color="auto" w:sz="4" w:space="0"/>
                            </w:tcBorders>
                            <w:tcW w:w="1075" w:type="dxa"/>
                            <w:textDirection w:val="lrTb"/>
                            <w:noWrap w:val="false"/>
                          </w:tcPr>
                          <w:p>
                            <w:pPr>
                              <w:pStyle w:val="1311"/>
                              <w:jc w:val="left"/>
                              <w:spacing w:after="0" w:line="220" w:lineRule="exact"/>
                              <w:shd w:val="clear" w:color="auto" w:fill="auto"/>
                            </w:pPr>
                            <w:r>
                              <w:rPr>
                                <w:rStyle w:val="1293"/>
                              </w:rPr>
                              <w:t xml:space="preserve">2.15.6</w:t>
                            </w:r>
                            <w:r/>
                          </w:p>
                        </w:tc>
                        <w:tc>
                          <w:tcPr>
                            <w:shd w:val="clear" w:color="auto" w:fill="ffffff"/>
                            <w:tcBorders>
                              <w:top w:val="single" w:color="auto" w:sz="4" w:space="0"/>
                              <w:left w:val="single" w:color="auto" w:sz="4" w:space="0"/>
                            </w:tcBorders>
                            <w:tcW w:w="4166" w:type="dxa"/>
                            <w:textDirection w:val="lrTb"/>
                            <w:noWrap w:val="false"/>
                          </w:tcPr>
                          <w:p>
                            <w:pPr>
                              <w:pStyle w:val="1311"/>
                              <w:jc w:val="both"/>
                              <w:spacing w:after="0" w:line="274" w:lineRule="exact"/>
                              <w:shd w:val="clear" w:color="auto" w:fill="auto"/>
                            </w:pPr>
                            <w:r>
                              <w:rPr>
                                <w:rStyle w:val="1293"/>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p>
                        </w:tc>
                        <w:tc>
                          <w:tcPr>
                            <w:shd w:val="clear" w:color="auto" w:fill="ffffff"/>
                            <w:tcBorders>
                              <w:top w:val="single" w:color="auto" w:sz="4" w:space="0"/>
                              <w:left w:val="single" w:color="auto" w:sz="4" w:space="0"/>
                              <w:right w:val="single" w:color="auto" w:sz="4" w:space="0"/>
                            </w:tcBorders>
                            <w:tcW w:w="4829" w:type="dxa"/>
                            <w:textDirection w:val="lrTb"/>
                            <w:noWrap w:val="false"/>
                          </w:tcPr>
                          <w:p>
                            <w:pPr>
                              <w:pStyle w:val="1311"/>
                              <w:jc w:val="both"/>
                              <w:spacing w:after="0" w:line="220" w:lineRule="exact"/>
                              <w:shd w:val="clear" w:color="auto" w:fill="auto"/>
                            </w:pPr>
                            <w:r>
                              <w:rPr>
                                <w:rStyle w:val="1293"/>
                              </w:rPr>
                              <w:t xml:space="preserve">Указываются основания такого вывода</w:t>
                            </w:r>
                            <w:r/>
                          </w:p>
                        </w:tc>
                      </w:tr>
                      <w:tr>
                        <w:trPr>
                          <w:jc w:val="center"/>
                          <w:trHeight w:val="2141" w:hRule="exact"/>
                        </w:trPr>
                        <w:tc>
                          <w:tcPr>
                            <w:shd w:val="clear" w:color="auto" w:fill="ffffff"/>
                            <w:tcBorders>
                              <w:top w:val="single" w:color="auto" w:sz="4" w:space="0"/>
                              <w:left w:val="single" w:color="auto" w:sz="4" w:space="0"/>
                              <w:bottom w:val="single" w:color="auto" w:sz="4" w:space="0"/>
                            </w:tcBorders>
                            <w:tcW w:w="1075" w:type="dxa"/>
                            <w:textDirection w:val="lrTb"/>
                            <w:noWrap w:val="false"/>
                          </w:tcPr>
                          <w:p>
                            <w:pPr>
                              <w:pStyle w:val="1311"/>
                              <w:jc w:val="left"/>
                              <w:spacing w:after="0" w:line="220" w:lineRule="exact"/>
                              <w:shd w:val="clear" w:color="auto" w:fill="auto"/>
                            </w:pPr>
                            <w:r>
                              <w:rPr>
                                <w:rStyle w:val="1293"/>
                              </w:rPr>
                              <w:t xml:space="preserve">2.15.7</w:t>
                            </w:r>
                            <w:r/>
                          </w:p>
                        </w:tc>
                        <w:tc>
                          <w:tcPr>
                            <w:shd w:val="clear" w:color="auto" w:fill="ffffff"/>
                            <w:tcBorders>
                              <w:top w:val="single" w:color="auto" w:sz="4" w:space="0"/>
                              <w:left w:val="single" w:color="auto" w:sz="4" w:space="0"/>
                              <w:bottom w:val="single" w:color="auto" w:sz="4" w:space="0"/>
                            </w:tcBorders>
                            <w:tcW w:w="4166" w:type="dxa"/>
                            <w:textDirection w:val="lrTb"/>
                            <w:noWrap w:val="false"/>
                          </w:tcPr>
                          <w:p>
                            <w:pPr>
                              <w:pStyle w:val="1311"/>
                              <w:jc w:val="both"/>
                              <w:spacing w:after="0" w:line="274" w:lineRule="exact"/>
                              <w:shd w:val="clear" w:color="auto" w:fill="auto"/>
                            </w:pPr>
                            <w:r>
                              <w:rPr>
                                <w:rStyle w:val="1293"/>
                              </w:rPr>
                              <w:t xml:space="preserve">Неполное заполнение полей в форме заявления, в том числе в интерактивной форме заявления на ЕПГУ</w:t>
                            </w:r>
                            <w:r/>
                          </w:p>
                        </w:tc>
                        <w:tc>
                          <w:tcPr>
                            <w:shd w:val="clear" w:color="auto" w:fill="ffffff"/>
                            <w:tcBorders>
                              <w:top w:val="single" w:color="auto" w:sz="4" w:space="0"/>
                              <w:left w:val="single" w:color="auto" w:sz="4" w:space="0"/>
                              <w:bottom w:val="single" w:color="auto" w:sz="4" w:space="0"/>
                              <w:right w:val="single" w:color="auto" w:sz="4" w:space="0"/>
                            </w:tcBorders>
                            <w:tcW w:w="4829" w:type="dxa"/>
                            <w:textDirection w:val="lrTb"/>
                            <w:noWrap w:val="false"/>
                          </w:tcPr>
                          <w:p>
                            <w:pPr>
                              <w:pStyle w:val="1311"/>
                              <w:jc w:val="both"/>
                              <w:spacing w:after="0" w:line="220" w:lineRule="exact"/>
                              <w:shd w:val="clear" w:color="auto" w:fill="auto"/>
                            </w:pPr>
                            <w:r>
                              <w:rPr>
                                <w:rStyle w:val="1293"/>
                              </w:rPr>
                              <w:t xml:space="preserve">Указываются основания такого вывода</w:t>
                            </w:r>
                            <w:r/>
                          </w:p>
                        </w:tc>
                      </w:tr>
                    </w:tbl>
                    <w:p>
                      <w:pPr>
                        <w:rPr>
                          <w:sz w:val="2"/>
                          <w:szCs w:val="2"/>
                        </w:rPr>
                      </w:pPr>
                      <w:r>
                        <w:rPr>
                          <w:sz w:val="2"/>
                          <w:szCs w:val="2"/>
                        </w:rPr>
                      </w:r>
                      <w:r/>
                    </w:p>
                  </w:txbxContent>
                </v:textbox>
              </v:shape>
            </w:pict>
          </mc:Fallback>
        </mc:AlternateContent>
      </w:r>
      <w:r>
        <w:t xml:space="preserve">Дополнительно информируем:</w:t>
      </w:r>
      <w:r/>
    </w:p>
    <w:p>
      <w:pPr>
        <w:pStyle w:val="1311"/>
        <w:jc w:val="both"/>
        <w:spacing w:after="0" w:line="322" w:lineRule="exact"/>
        <w:shd w:val="clear" w:color="auto" w:fill="auto"/>
      </w:pPr>
      <w:r>
        <w:t xml:space="preserve">Вы вправе повторно обратиться </w:t>
      </w:r>
      <w:r>
        <w:rPr>
          <w:lang w:val="en-US" w:eastAsia="en-US" w:bidi="en-US"/>
        </w:rPr>
        <w:t xml:space="preserve">c</w:t>
      </w:r>
      <w:r>
        <w:rPr>
          <w:lang w:eastAsia="en-US" w:bidi="en-US"/>
        </w:rPr>
        <w:t xml:space="preserve"> </w:t>
      </w:r>
      <w:r>
        <w:t xml:space="preserve">заявлением о предоставлении услуги после устранения указанных нарушений.</w:t>
      </w:r>
      <w:r/>
    </w:p>
    <w:p>
      <w:pPr>
        <w:pStyle w:val="1311"/>
        <w:jc w:val="both"/>
        <w:spacing w:after="0" w:line="322" w:lineRule="exact"/>
        <w:shd w:val="clear" w:color="auto" w:fill="auto"/>
      </w:pPr>
      <w:r>
        <w:t xml:space="preserve">Данный отказ может быть обжалован в досудебном порядке путем направления</w:t>
      </w:r>
      <w:r/>
    </w:p>
    <w:p>
      <w:pPr>
        <w:pStyle w:val="1311"/>
        <w:jc w:val="both"/>
        <w:spacing w:after="0" w:line="322" w:lineRule="exact"/>
        <w:shd w:val="clear" w:color="auto" w:fill="auto"/>
        <w:tabs>
          <w:tab w:val="left" w:pos="9922" w:leader="underscore"/>
        </w:tabs>
      </w:pPr>
      <w:r>
        <w:t xml:space="preserve">жалобы в орган, уполномоченный на предоставление услуги в</w:t>
      </w:r>
      <w:r>
        <w:tab/>
        <w:t xml:space="preserve">, а</w:t>
      </w:r>
      <w:r/>
    </w:p>
    <w:p>
      <w:pPr>
        <w:pStyle w:val="1311"/>
        <w:jc w:val="both"/>
        <w:spacing w:after="0" w:line="322" w:lineRule="exact"/>
        <w:shd w:val="clear" w:color="auto" w:fill="auto"/>
        <w:sectPr>
          <w:headerReference w:type="default" r:id="rId10"/>
          <w:headerReference w:type="first" r:id="rId11"/>
          <w:footnotePr/>
          <w:endnotePr/>
          <w:type w:val="nextPage"/>
          <w:pgSz w:w="11900" w:h="16840" w:orient="portrait"/>
          <w:pgMar w:top="907" w:right="452" w:bottom="747" w:left="1138" w:header="0" w:footer="3" w:gutter="0"/>
          <w:cols w:num="1" w:sep="0" w:space="720" w:equalWidth="1"/>
          <w:docGrid w:linePitch="360"/>
          <w:titlePg/>
        </w:sectPr>
      </w:pPr>
      <w:r>
        <mc:AlternateContent>
          <mc:Choice Requires="wpg">
            <w:drawing>
              <wp:anchor xmlns:wp="http://schemas.openxmlformats.org/drawingml/2006/wordprocessingDrawing" xmlns:wp14="http://schemas.microsoft.com/office/word/2010/wordprocessingDrawing" distT="0" distB="218440" distL="63500" distR="987425" simplePos="0" relativeHeight="125304585" behindDoc="1" locked="0" layoutInCell="1" allowOverlap="1">
                <wp:simplePos x="0" y="0"/>
                <wp:positionH relativeFrom="margin">
                  <wp:posOffset>4427220</wp:posOffset>
                </wp:positionH>
                <wp:positionV relativeFrom="paragraph">
                  <wp:posOffset>820420</wp:posOffset>
                </wp:positionV>
                <wp:extent cx="1109345" cy="781685"/>
                <wp:effectExtent l="0" t="0" r="0" b="0"/>
                <wp:wrapTopAndBottom/>
                <wp:docPr id="13" name=""/>
                <wp:cNvGraphicFramePr/>
                <a:graphic xmlns:a="http://schemas.openxmlformats.org/drawingml/2006/main">
                  <a:graphicData uri="http://schemas.microsoft.com/office/word/2010/wordprocessingShape">
                    <wps:wsp>
                      <wps:cNvPr id="0" name=""/>
                      <wps:cNvSpPr txBox="1"/>
                      <wps:spPr bwMode="auto">
                        <a:xfrm>
                          <a:off x="0" y="0"/>
                          <a:ext cx="1109345" cy="781685"/>
                        </a:xfrm>
                        <a:prstGeom prst="rect">
                          <a:avLst/>
                        </a:prstGeom>
                        <a:noFill/>
                        <a:ln>
                          <a:noFill/>
                        </a:ln>
                      </wps:spPr>
                      <wps:txbx>
                        <w:txbxContent>
                          <w:p>
                            <w:pPr>
                              <w:pStyle w:val="1318"/>
                              <w:ind w:firstLine="200"/>
                              <w:jc w:val="both"/>
                              <w:keepLines/>
                              <w:keepNext/>
                              <w:spacing w:after="0" w:line="317" w:lineRule="exact"/>
                              <w:shd w:val="clear" w:color="auto" w:fill="auto"/>
                            </w:pPr>
                            <w:r/>
                            <w:bookmarkStart w:id="35" w:name="bookmark35"/>
                            <w:r>
                              <w:t xml:space="preserve">Сведения о сертификате электронной</w:t>
                            </w:r>
                            <w:bookmarkEnd w:id="35"/>
                            <w:r/>
                            <w:r/>
                          </w:p>
                          <w:p>
                            <w:pPr>
                              <w:pStyle w:val="1318"/>
                              <w:ind w:right="40"/>
                              <w:jc w:val="center"/>
                              <w:keepLines/>
                              <w:keepNext/>
                              <w:spacing w:after="0" w:line="280" w:lineRule="exact"/>
                              <w:shd w:val="clear" w:color="auto" w:fill="auto"/>
                            </w:pPr>
                            <w:r/>
                            <w:bookmarkStart w:id="36" w:name="bookmark36"/>
                            <w:r>
                              <w:t xml:space="preserve">подписи</w:t>
                            </w:r>
                            <w:bookmarkEnd w:id="36"/>
                            <w:r/>
                            <w:r/>
                          </w:p>
                        </w:txbxContent>
                      </wps:txbx>
                      <wps:bodyPr wrap="square" lIns="0" tIns="0" rIns="0" bIns="0" upright="1">
                        <a:spAutoFit/>
                      </wps:bodyPr>
                    </wps:wsp>
                  </a:graphicData>
                </a:graphic>
              </wp:anchor>
            </w:drawing>
          </mc:Choice>
          <mc:Fallback>
            <w:pict>
              <v:shape id="shape 12" o:spid="_x0000_s12" o:spt="202" type="#_x0000_t202" style="position:absolute;z-index:-125304585;o:allowoverlap:true;o:allowincell:true;mso-position-horizontal-relative:margin;margin-left:348.6pt;mso-position-horizontal:absolute;mso-position-vertical-relative:text;margin-top:64.6pt;mso-position-vertical:absolute;width:87.3pt;height:61.5pt;mso-wrap-distance-left:5.0pt;mso-wrap-distance-top:0.0pt;mso-wrap-distance-right:77.8pt;mso-wrap-distance-bottom:17.2pt;visibility:visible;" filled="f" stroked="f">
                <w10:wrap type="topAndBottom"/>
                <v:textbox inset="0,0,0,0">
                  <w:txbxContent>
                    <w:p>
                      <w:pPr>
                        <w:pStyle w:val="1318"/>
                        <w:ind w:firstLine="200"/>
                        <w:jc w:val="both"/>
                        <w:keepLines/>
                        <w:keepNext/>
                        <w:spacing w:after="0" w:line="317" w:lineRule="exact"/>
                        <w:shd w:val="clear" w:color="auto" w:fill="auto"/>
                      </w:pPr>
                      <w:r/>
                      <w:bookmarkStart w:id="35" w:name="bookmark35"/>
                      <w:r>
                        <w:t xml:space="preserve">Сведения о сертификате электронной</w:t>
                      </w:r>
                      <w:bookmarkEnd w:id="35"/>
                      <w:r/>
                      <w:r/>
                    </w:p>
                    <w:p>
                      <w:pPr>
                        <w:pStyle w:val="1318"/>
                        <w:ind w:right="40"/>
                        <w:jc w:val="center"/>
                        <w:keepLines/>
                        <w:keepNext/>
                        <w:spacing w:after="0" w:line="280" w:lineRule="exact"/>
                        <w:shd w:val="clear" w:color="auto" w:fill="auto"/>
                      </w:pPr>
                      <w:r/>
                      <w:bookmarkStart w:id="36" w:name="bookmark36"/>
                      <w:r>
                        <w:t xml:space="preserve">подписи</w:t>
                      </w:r>
                      <w:bookmarkEnd w:id="36"/>
                      <w:r/>
                      <w:r/>
                    </w:p>
                  </w:txbxContent>
                </v:textbox>
              </v:shape>
            </w:pict>
          </mc:Fallback>
        </mc:AlternateContent>
      </w:r>
      <w:r>
        <w:t xml:space="preserve">также в судебном порядке.</w:t>
      </w:r>
      <w:r/>
    </w:p>
    <w:p>
      <w:pPr>
        <w:pStyle w:val="1311"/>
        <w:ind w:left="5800"/>
        <w:spacing w:after="252" w:line="341" w:lineRule="exact"/>
        <w:shd w:val="clear" w:color="auto" w:fill="auto"/>
      </w:pPr>
      <w:r>
        <w:t xml:space="preserve">Приложение № 6 к Административному регламенту по предоставлению муниципальной услуги</w:t>
      </w:r>
      <w:r/>
    </w:p>
    <w:p>
      <w:pPr>
        <w:pStyle w:val="1313"/>
        <w:ind w:left="20" w:firstLine="0"/>
        <w:jc w:val="center"/>
        <w:keepLines/>
        <w:keepNext/>
        <w:spacing w:before="0" w:after="413" w:line="326" w:lineRule="exact"/>
        <w:shd w:val="clear" w:color="auto" w:fill="auto"/>
      </w:pPr>
      <w:r/>
      <w:bookmarkStart w:id="37" w:name="bookmark39"/>
      <w:r>
        <w:t xml:space="preserve">Форма решения о приостановлении рассмотрения заявления</w:t>
      </w:r>
      <w:r>
        <w:br/>
        <w:t xml:space="preserve">о предварительном согласовании предоставления земельного участка</w:t>
      </w:r>
      <w:bookmarkEnd w:id="37"/>
      <w:r>
        <w:br/>
      </w:r>
      <w:r>
        <w:rPr>
          <w:rStyle w:val="1301"/>
          <w:b w:val="0"/>
          <w:bCs w:val="0"/>
        </w:rPr>
        <w:t xml:space="preserve">(наименование уполномоченного органа местного самоуправления)</w:t>
      </w:r>
      <w:r/>
    </w:p>
    <w:p>
      <w:pPr>
        <w:pStyle w:val="1311"/>
        <w:ind w:left="6780"/>
        <w:jc w:val="left"/>
        <w:spacing w:after="838" w:line="260" w:lineRule="exact"/>
        <w:shd w:val="clear" w:color="auto" w:fill="auto"/>
      </w:pPr>
      <w:r>
        <w:t xml:space="preserve">Кому:</w:t>
      </w:r>
      <w:r/>
    </w:p>
    <w:p>
      <w:pPr>
        <w:pStyle w:val="1313"/>
        <w:ind w:left="20" w:firstLine="0"/>
        <w:jc w:val="center"/>
        <w:keepLines/>
        <w:keepNext/>
        <w:spacing w:before="0" w:after="0" w:line="322" w:lineRule="exact"/>
        <w:shd w:val="clear" w:color="auto" w:fill="auto"/>
      </w:pPr>
      <w:r/>
      <w:bookmarkStart w:id="38" w:name="bookmark40"/>
      <w:r>
        <w:t xml:space="preserve">РЕШЕНИЕ</w:t>
      </w:r>
      <w:bookmarkEnd w:id="38"/>
      <w:r/>
      <w:r/>
    </w:p>
    <w:p>
      <w:pPr>
        <w:pStyle w:val="1312"/>
        <w:ind w:firstLine="0"/>
        <w:jc w:val="left"/>
        <w:spacing w:before="0" w:after="0"/>
        <w:shd w:val="clear" w:color="auto" w:fill="auto"/>
      </w:pPr>
      <w:r>
        <w:t xml:space="preserve">о приостановлении рассмотрения заявления о предварительном согласовании</w:t>
      </w:r>
      <w:r/>
    </w:p>
    <w:p>
      <w:pPr>
        <w:pStyle w:val="1312"/>
        <w:ind w:left="20" w:firstLine="0"/>
        <w:spacing w:before="0" w:after="502"/>
        <w:shd w:val="clear" w:color="auto" w:fill="auto"/>
      </w:pPr>
      <w:r>
        <w:t xml:space="preserve">предоставления земельного участка</w:t>
      </w:r>
      <w:r/>
    </w:p>
    <w:p>
      <w:pPr>
        <w:pStyle w:val="1311"/>
        <w:ind w:left="720"/>
        <w:jc w:val="both"/>
        <w:spacing w:after="0" w:line="370" w:lineRule="exact"/>
        <w:shd w:val="clear" w:color="auto" w:fill="auto"/>
        <w:tabs>
          <w:tab w:val="left" w:pos="6053" w:leader="underscore"/>
          <w:tab w:val="left" w:pos="6960" w:leader="none"/>
          <w:tab w:val="left" w:pos="8515" w:leader="underscore"/>
        </w:tabs>
      </w:pPr>
      <w:r>
        <w:t xml:space="preserve">Рассмотрев заявление от</w:t>
      </w:r>
      <w:r>
        <w:t xml:space="preserve"> </w:t>
      </w:r>
      <w:r>
        <w:t xml:space="preserve"> </w:t>
      </w:r>
      <w:r>
        <w:tab/>
        <w:t xml:space="preserve"> №</w:t>
      </w:r>
      <w:r>
        <w:tab/>
      </w:r>
      <w:r>
        <w:tab/>
        <w:t xml:space="preserve"> (Заявитель:</w:t>
      </w:r>
      <w:r/>
    </w:p>
    <w:p>
      <w:pPr>
        <w:pStyle w:val="1311"/>
        <w:jc w:val="both"/>
        <w:spacing w:after="0" w:line="370" w:lineRule="exact"/>
        <w:shd w:val="clear" w:color="auto" w:fill="auto"/>
        <w:tabs>
          <w:tab w:val="left" w:pos="1546" w:leader="underscore"/>
        </w:tabs>
      </w:pPr>
      <w:r>
        <w:tab/>
        <w:t xml:space="preserve">) и приложенные к нему документы, сообщаю, что на рассмотрении</w:t>
      </w:r>
      <w:r/>
    </w:p>
    <w:p>
      <w:pPr>
        <w:pStyle w:val="1311"/>
        <w:jc w:val="both"/>
        <w:spacing w:after="0" w:line="370" w:lineRule="exact"/>
        <w:shd w:val="clear" w:color="auto" w:fill="auto"/>
        <w:tabs>
          <w:tab w:val="left" w:pos="2525" w:leader="underscore"/>
        </w:tabs>
      </w:pPr>
      <w:r>
        <w:tab/>
        <w:t xml:space="preserve"> (наименование уполномоченного органа) находится</w:t>
      </w:r>
      <w:r>
        <w:t xml:space="preserve"> </w:t>
      </w:r>
      <w:r>
        <w:t xml:space="preserve">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p>
    <w:p>
      <w:pPr>
        <w:pStyle w:val="1311"/>
        <w:ind w:left="720"/>
        <w:jc w:val="both"/>
        <w:spacing w:after="0" w:line="370" w:lineRule="exact"/>
        <w:shd w:val="clear" w:color="auto" w:fill="auto"/>
        <w:tabs>
          <w:tab w:val="left" w:pos="8280" w:leader="underscore"/>
          <w:tab w:val="left" w:pos="10210" w:leader="underscore"/>
        </w:tabs>
      </w:pPr>
      <w:r>
        <w:t xml:space="preserve">В связи с изложенным</w:t>
      </w:r>
      <w:r>
        <w:t xml:space="preserve">,</w:t>
      </w:r>
      <w:r>
        <w:t xml:space="preserve"> рассмотрение заявления от</w:t>
      </w:r>
      <w:r>
        <w:tab/>
      </w:r>
      <w:r>
        <w:rPr>
          <w:rStyle w:val="1292"/>
        </w:rPr>
        <w:t xml:space="preserve">№</w:t>
      </w:r>
      <w:r>
        <w:tab/>
      </w:r>
      <w:r/>
    </w:p>
    <w:p>
      <w:pPr>
        <w:pStyle w:val="1311"/>
        <w:jc w:val="both"/>
        <w:spacing w:after="0" w:line="370" w:lineRule="exact"/>
        <w:shd w:val="clear" w:color="auto" w:fill="auto"/>
      </w:pPr>
      <w:r>
        <w:t xml:space="preserve">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r/>
    </w:p>
    <w:p>
      <w:pPr>
        <w:pStyle w:val="1311"/>
        <w:ind w:left="720"/>
        <w:jc w:val="both"/>
        <w:spacing w:after="1320" w:line="370" w:lineRule="exact"/>
        <w:shd w:val="clear" w:color="auto" w:fill="auto"/>
      </w:pPr>
      <w:r>
        <w:t xml:space="preserve">Дополнительно информируем:</w:t>
      </w:r>
      <w:r/>
    </w:p>
    <w:p>
      <w:pPr>
        <w:pStyle w:val="1320"/>
        <w:ind w:left="540"/>
        <w:jc w:val="both"/>
        <w:spacing w:before="0" w:after="68" w:line="220" w:lineRule="exact"/>
        <w:shd w:val="clear" w:color="auto" w:fill="auto"/>
        <w:tabs>
          <w:tab w:val="left" w:pos="3271" w:leader="none"/>
          <w:tab w:val="left" w:pos="5374" w:leader="none"/>
        </w:tabs>
      </w:pPr>
      <w:r>
        <w:t xml:space="preserve">(должность)</w:t>
      </w:r>
      <w:r>
        <w:tab/>
        <w:t xml:space="preserve">(подпись)</w:t>
      </w:r>
      <w:r>
        <w:tab/>
        <w:t xml:space="preserve">(фамилия, имя, отчество (последнее -</w:t>
      </w:r>
      <w:r/>
    </w:p>
    <w:p>
      <w:pPr>
        <w:pStyle w:val="1320"/>
        <w:ind w:left="6560"/>
        <w:spacing w:before="0" w:after="180" w:line="220" w:lineRule="exact"/>
        <w:shd w:val="clear" w:color="auto" w:fill="auto"/>
      </w:pPr>
      <w:r>
        <w:t xml:space="preserve">при наличии))</w:t>
      </w:r>
      <w:r/>
    </w:p>
    <w:p>
      <w:pPr>
        <w:pStyle w:val="1311"/>
        <w:jc w:val="left"/>
        <w:spacing w:after="0" w:line="260" w:lineRule="exact"/>
        <w:shd w:val="clear" w:color="auto" w:fill="auto"/>
        <w:sectPr>
          <w:footnotePr/>
          <w:endnotePr/>
          <w:type w:val="nextPage"/>
          <w:pgSz w:w="11900" w:h="16840" w:orient="portrait"/>
          <w:pgMar w:top="1018" w:right="490" w:bottom="1018" w:left="1162" w:header="0" w:footer="3" w:gutter="0"/>
          <w:cols w:num="1" w:sep="0" w:space="720" w:equalWidth="1"/>
          <w:docGrid w:linePitch="360"/>
        </w:sectPr>
      </w:pPr>
      <w:r>
        <w:t xml:space="preserve">Дата</w:t>
      </w:r>
      <w:r/>
    </w:p>
    <w:p>
      <w:pPr>
        <w:pStyle w:val="1311"/>
        <w:ind w:left="10480"/>
        <w:spacing w:after="349" w:line="341" w:lineRule="exact"/>
        <w:shd w:val="clear" w:color="auto" w:fill="auto"/>
      </w:pPr>
      <w:r>
        <w:t xml:space="preserve">Приложение № 7 к Административному реглам</w:t>
      </w:r>
      <w:r>
        <w:t xml:space="preserve">енту по </w:t>
      </w:r>
      <w:r>
        <w:t xml:space="preserve">предоставлению муниципальной услуги</w:t>
      </w:r>
      <w:r/>
    </w:p>
    <w:p>
      <w:pPr>
        <w:pStyle w:val="1313"/>
        <w:ind w:right="260" w:firstLine="0"/>
        <w:jc w:val="center"/>
        <w:keepLines/>
        <w:keepNext/>
        <w:spacing w:before="0" w:after="0" w:line="280" w:lineRule="exact"/>
        <w:shd w:val="clear" w:color="auto" w:fill="auto"/>
      </w:pPr>
      <w:r/>
      <w:bookmarkStart w:id="39" w:name="bookmark41"/>
      <w:r>
        <w:t xml:space="preserve">Состав, последовательность и сроки выполнения административных процедур (действий) при предоставлении</w:t>
      </w:r>
      <w:bookmarkEnd w:id="39"/>
      <w:r/>
      <w:r/>
    </w:p>
    <w:p>
      <w:pPr>
        <w:pStyle w:val="1312"/>
        <w:ind w:right="260" w:firstLine="0"/>
        <w:spacing w:before="0" w:after="364" w:line="280" w:lineRule="exact"/>
        <w:shd w:val="clear" w:color="auto" w:fill="auto"/>
      </w:pPr>
      <w:r>
        <w:t xml:space="preserve">муниципальной услуги</w:t>
      </w:r>
      <w:r/>
    </w:p>
    <w:tbl>
      <w:tblPr>
        <w:tblW w:w="0" w:type="auto"/>
        <w:jc w:val="center"/>
        <w:tblLayout w:type="fixed"/>
        <w:tblCellMar>
          <w:left w:w="10" w:type="dxa"/>
          <w:right w:w="10" w:type="dxa"/>
        </w:tblCellMar>
        <w:tblLook w:val="04A0" w:firstRow="1" w:lastRow="0" w:firstColumn="1" w:lastColumn="0" w:noHBand="0" w:noVBand="1"/>
      </w:tblPr>
      <w:tblGrid>
        <w:gridCol w:w="2127"/>
        <w:gridCol w:w="3543"/>
        <w:gridCol w:w="1134"/>
        <w:gridCol w:w="2268"/>
        <w:gridCol w:w="1985"/>
        <w:gridCol w:w="1797"/>
        <w:gridCol w:w="2088"/>
      </w:tblGrid>
      <w:tr>
        <w:trPr>
          <w:jc w:val="center"/>
          <w:trHeight w:val="2520" w:hRule="exact"/>
        </w:trPr>
        <w:tc>
          <w:tcPr>
            <w:shd w:val="clear" w:color="auto" w:fill="ffffff"/>
            <w:tcBorders>
              <w:top w:val="single" w:color="auto" w:sz="4" w:space="0"/>
              <w:left w:val="single" w:color="auto" w:sz="4" w:space="0"/>
            </w:tcBorders>
            <w:tcW w:w="2127"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Основание для начала</w:t>
            </w:r>
            <w:r/>
          </w:p>
          <w:p>
            <w:pPr>
              <w:pStyle w:val="1311"/>
              <w:ind w:left="160"/>
              <w:jc w:val="left"/>
              <w:spacing w:after="0" w:line="274" w:lineRule="exact"/>
              <w:shd w:val="clear" w:color="auto" w:fill="auto"/>
              <w:rPr>
                <w:sz w:val="22"/>
                <w:szCs w:val="22"/>
              </w:rPr>
              <w:framePr w:w="14942" w:wrap="notBeside" w:vAnchor="text" w:hAnchor="text" w:xAlign="center" w:y="1"/>
            </w:pPr>
            <w:r>
              <w:rPr>
                <w:rStyle w:val="1293"/>
              </w:rPr>
              <w:t xml:space="preserve">административной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процедуры</w:t>
            </w:r>
            <w:r/>
          </w:p>
        </w:tc>
        <w:tc>
          <w:tcPr>
            <w:shd w:val="clear" w:color="auto" w:fill="ffffff"/>
            <w:tcBorders>
              <w:top w:val="single" w:color="auto" w:sz="4" w:space="0"/>
              <w:left w:val="single" w:color="auto" w:sz="4" w:space="0"/>
            </w:tcBorders>
            <w:tcW w:w="3543" w:type="dxa"/>
            <w:textDirection w:val="lrTb"/>
            <w:noWrap w:val="false"/>
          </w:tcPr>
          <w:p>
            <w:pPr>
              <w:pStyle w:val="1311"/>
              <w:jc w:val="left"/>
              <w:spacing w:after="0" w:line="278" w:lineRule="exact"/>
              <w:shd w:val="clear" w:color="auto" w:fill="auto"/>
              <w:rPr>
                <w:sz w:val="22"/>
                <w:szCs w:val="22"/>
              </w:rPr>
              <w:framePr w:w="14942" w:wrap="notBeside" w:vAnchor="text" w:hAnchor="text" w:xAlign="center" w:y="1"/>
            </w:pPr>
            <w:r>
              <w:rPr>
                <w:rStyle w:val="1293"/>
              </w:rPr>
              <w:t xml:space="preserve">Содержание административных действий</w:t>
            </w:r>
            <w:r/>
          </w:p>
        </w:tc>
        <w:tc>
          <w:tcPr>
            <w:shd w:val="clear" w:color="auto" w:fill="ffffff"/>
            <w:tcBorders>
              <w:top w:val="single" w:color="auto" w:sz="4" w:space="0"/>
              <w:left w:val="single" w:color="auto" w:sz="4" w:space="0"/>
            </w:tcBorders>
            <w:tcW w:w="1134"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Срок</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выполнения</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администрати</w:t>
            </w:r>
            <w:r>
              <w:rPr>
                <w:rStyle w:val="1293"/>
              </w:rPr>
              <w:t xml:space="preserve">вных</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действий</w:t>
            </w:r>
            <w:r/>
          </w:p>
        </w:tc>
        <w:tc>
          <w:tcPr>
            <w:shd w:val="clear" w:color="auto" w:fill="ffffff"/>
            <w:tcBorders>
              <w:top w:val="single" w:color="auto" w:sz="4" w:space="0"/>
              <w:left w:val="single" w:color="auto" w:sz="4" w:space="0"/>
            </w:tcBorders>
            <w:tcW w:w="226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Должностное лицо, ответстве</w:t>
            </w:r>
            <w:r>
              <w:rPr>
                <w:rStyle w:val="1293"/>
              </w:rPr>
              <w:t xml:space="preserve">н</w:t>
            </w:r>
            <w:r>
              <w:rPr>
                <w:rStyle w:val="1293"/>
              </w:rPr>
              <w:t xml:space="preserve">ное за выполнение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А</w:t>
            </w:r>
            <w:r>
              <w:rPr>
                <w:rStyle w:val="1293"/>
              </w:rPr>
              <w:t xml:space="preserve">дминистр</w:t>
            </w:r>
            <w:r>
              <w:rPr>
                <w:rStyle w:val="1293"/>
              </w:rPr>
              <w:t xml:space="preserve">атив</w:t>
            </w:r>
            <w:r>
              <w:rPr>
                <w:rStyle w:val="1293"/>
              </w:rPr>
              <w:t xml:space="preserve">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действия</w:t>
            </w:r>
            <w:r/>
          </w:p>
        </w:tc>
        <w:tc>
          <w:tcPr>
            <w:shd w:val="clear" w:color="auto" w:fill="ffffff"/>
            <w:tcBorders>
              <w:top w:val="single" w:color="auto" w:sz="4" w:space="0"/>
              <w:left w:val="single" w:color="auto" w:sz="4" w:space="0"/>
            </w:tcBorders>
            <w:tcW w:w="1985"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Место выполнения административного действия/ используемая информационная система</w:t>
            </w:r>
            <w:r/>
          </w:p>
        </w:tc>
        <w:tc>
          <w:tcPr>
            <w:shd w:val="clear" w:color="auto" w:fill="ffffff"/>
            <w:tcBorders>
              <w:top w:val="single" w:color="auto" w:sz="4" w:space="0"/>
              <w:left w:val="single" w:color="auto" w:sz="4" w:space="0"/>
            </w:tcBorders>
            <w:tcW w:w="1797"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Критерии</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принятия</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решения</w:t>
            </w:r>
            <w:r/>
          </w:p>
        </w:tc>
        <w:tc>
          <w:tcPr>
            <w:shd w:val="clear" w:color="auto" w:fill="ffffff"/>
            <w:tcBorders>
              <w:top w:val="single" w:color="auto" w:sz="4" w:space="0"/>
              <w:left w:val="single" w:color="auto" w:sz="4" w:space="0"/>
              <w:right w:val="single" w:color="auto" w:sz="4" w:space="0"/>
            </w:tcBorders>
            <w:tcW w:w="208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Результат административного действия, способ фиксации</w:t>
            </w:r>
            <w:r/>
          </w:p>
        </w:tc>
      </w:tr>
      <w:tr>
        <w:trPr>
          <w:jc w:val="center"/>
          <w:trHeight w:val="288" w:hRule="exact"/>
        </w:trPr>
        <w:tc>
          <w:tcPr>
            <w:shd w:val="clear" w:color="auto" w:fill="ffffff"/>
            <w:tcBorders>
              <w:top w:val="single" w:color="auto" w:sz="4" w:space="0"/>
              <w:left w:val="single" w:color="auto" w:sz="4" w:space="0"/>
            </w:tcBorders>
            <w:tcW w:w="2127"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1</w:t>
            </w:r>
            <w:r/>
          </w:p>
        </w:tc>
        <w:tc>
          <w:tcPr>
            <w:shd w:val="clear" w:color="auto" w:fill="ffffff"/>
            <w:tcBorders>
              <w:top w:val="single" w:color="auto" w:sz="4" w:space="0"/>
              <w:left w:val="single" w:color="auto" w:sz="4" w:space="0"/>
            </w:tcBorders>
            <w:tcW w:w="3543"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2</w:t>
            </w:r>
            <w:r/>
          </w:p>
        </w:tc>
        <w:tc>
          <w:tcPr>
            <w:shd w:val="clear" w:color="auto" w:fill="ffffff"/>
            <w:tcBorders>
              <w:top w:val="single" w:color="auto" w:sz="4" w:space="0"/>
              <w:left w:val="single" w:color="auto" w:sz="4" w:space="0"/>
            </w:tcBorders>
            <w:tcW w:w="1134"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3</w:t>
            </w:r>
            <w:r/>
          </w:p>
        </w:tc>
        <w:tc>
          <w:tcPr>
            <w:shd w:val="clear" w:color="auto" w:fill="ffffff"/>
            <w:tcBorders>
              <w:top w:val="single" w:color="auto" w:sz="4" w:space="0"/>
              <w:left w:val="single" w:color="auto" w:sz="4" w:space="0"/>
            </w:tcBorders>
            <w:tcW w:w="2268"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4</w:t>
            </w:r>
            <w:r/>
          </w:p>
        </w:tc>
        <w:tc>
          <w:tcPr>
            <w:shd w:val="clear" w:color="auto" w:fill="ffffff"/>
            <w:tcBorders>
              <w:top w:val="single" w:color="auto" w:sz="4" w:space="0"/>
              <w:left w:val="single" w:color="auto" w:sz="4" w:space="0"/>
            </w:tcBorders>
            <w:tcW w:w="1985"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5</w:t>
            </w:r>
            <w:r/>
          </w:p>
        </w:tc>
        <w:tc>
          <w:tcPr>
            <w:shd w:val="clear" w:color="auto" w:fill="ffffff"/>
            <w:tcBorders>
              <w:top w:val="single" w:color="auto" w:sz="4" w:space="0"/>
              <w:left w:val="single" w:color="auto" w:sz="4" w:space="0"/>
            </w:tcBorders>
            <w:tcW w:w="1797"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6</w:t>
            </w:r>
            <w:r/>
          </w:p>
        </w:tc>
        <w:tc>
          <w:tcPr>
            <w:shd w:val="clear" w:color="auto" w:fill="ffffff"/>
            <w:tcBorders>
              <w:top w:val="single" w:color="auto" w:sz="4" w:space="0"/>
              <w:left w:val="single" w:color="auto" w:sz="4" w:space="0"/>
              <w:right w:val="single" w:color="auto" w:sz="4" w:space="0"/>
            </w:tcBorders>
            <w:tcW w:w="2088"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7</w:t>
            </w:r>
            <w:r/>
          </w:p>
        </w:tc>
      </w:tr>
      <w:tr>
        <w:trPr>
          <w:jc w:val="center"/>
          <w:trHeight w:val="283" w:hRule="exact"/>
        </w:trPr>
        <w:tc>
          <w:tcPr>
            <w:gridSpan w:val="7"/>
            <w:shd w:val="clear" w:color="auto" w:fill="ffffff"/>
            <w:tcBorders>
              <w:top w:val="single" w:color="auto" w:sz="4" w:space="0"/>
              <w:left w:val="single" w:color="auto" w:sz="4" w:space="0"/>
              <w:right w:val="single" w:color="auto" w:sz="4" w:space="0"/>
            </w:tcBorders>
            <w:tcW w:w="14942" w:type="dxa"/>
            <w:vAlign w:val="bottom"/>
            <w:textDirection w:val="lrTb"/>
            <w:noWrap w:val="false"/>
          </w:tcPr>
          <w:p>
            <w:pPr>
              <w:pStyle w:val="1311"/>
              <w:ind w:left="5080"/>
              <w:jc w:val="left"/>
              <w:spacing w:after="0" w:line="220" w:lineRule="exact"/>
              <w:shd w:val="clear" w:color="auto" w:fill="auto"/>
              <w:rPr>
                <w:sz w:val="22"/>
                <w:szCs w:val="22"/>
              </w:rPr>
              <w:framePr w:w="14942" w:wrap="notBeside" w:vAnchor="text" w:hAnchor="text" w:xAlign="center" w:y="1"/>
            </w:pPr>
            <w:r>
              <w:rPr>
                <w:rStyle w:val="1293"/>
              </w:rPr>
              <w:t xml:space="preserve">1. Проверка документов и регистрация заявления</w:t>
            </w:r>
            <w:r/>
          </w:p>
        </w:tc>
      </w:tr>
      <w:tr>
        <w:trPr>
          <w:jc w:val="center"/>
          <w:trHeight w:val="1944" w:hRule="exact"/>
        </w:trPr>
        <w:tc>
          <w:tcPr>
            <w:shd w:val="clear" w:color="auto" w:fill="ffffff"/>
            <w:tcBorders>
              <w:top w:val="single" w:color="auto" w:sz="4" w:space="0"/>
              <w:left w:val="single" w:color="auto" w:sz="4" w:space="0"/>
            </w:tcBorders>
            <w:tcW w:w="2127" w:type="dxa"/>
            <w:vMerge w:val="restart"/>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Поступление заявления и документов для предоставления муниципальной</w:t>
            </w:r>
            <w:r>
              <w:rPr>
                <w:rStyle w:val="1293"/>
              </w:rPr>
              <w:t xml:space="preserve"> </w:t>
            </w:r>
            <w:r>
              <w:rPr>
                <w:rStyle w:val="1293"/>
              </w:rPr>
              <w:t xml:space="preserve"> услуги в</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Уполномоченный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орган</w:t>
            </w:r>
            <w:r/>
          </w:p>
        </w:tc>
        <w:tc>
          <w:tcPr>
            <w:shd w:val="clear" w:color="auto" w:fill="ffffff"/>
            <w:tcBorders>
              <w:top w:val="single" w:color="auto" w:sz="4" w:space="0"/>
              <w:left w:val="single" w:color="auto" w:sz="4" w:space="0"/>
            </w:tcBorders>
            <w:tcW w:w="3543"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r/>
          </w:p>
        </w:tc>
        <w:tc>
          <w:tcPr>
            <w:shd w:val="clear" w:color="auto" w:fill="ffffff"/>
            <w:tcBorders>
              <w:top w:val="single" w:color="auto" w:sz="4" w:space="0"/>
              <w:left w:val="single" w:color="auto" w:sz="4" w:space="0"/>
            </w:tcBorders>
            <w:tcW w:w="1134" w:type="dxa"/>
            <w:textDirection w:val="lrTb"/>
            <w:noWrap w:val="false"/>
          </w:tcPr>
          <w:p>
            <w:pPr>
              <w:pStyle w:val="1311"/>
              <w:jc w:val="left"/>
              <w:spacing w:after="0" w:line="278" w:lineRule="exact"/>
              <w:shd w:val="clear" w:color="auto" w:fill="auto"/>
              <w:rPr>
                <w:sz w:val="22"/>
                <w:szCs w:val="22"/>
              </w:rPr>
              <w:framePr w:w="14942" w:wrap="notBeside" w:vAnchor="text" w:hAnchor="text" w:xAlign="center" w:y="1"/>
            </w:pPr>
            <w:r>
              <w:rPr>
                <w:rStyle w:val="1293"/>
              </w:rPr>
              <w:t xml:space="preserve">1 рабочий день</w:t>
            </w:r>
            <w:r/>
          </w:p>
        </w:tc>
        <w:tc>
          <w:tcPr>
            <w:shd w:val="clear" w:color="auto" w:fill="ffffff"/>
            <w:tcBorders>
              <w:top w:val="single" w:color="auto" w:sz="4" w:space="0"/>
              <w:left w:val="single" w:color="auto" w:sz="4" w:space="0"/>
            </w:tcBorders>
            <w:tcW w:w="2268" w:type="dxa"/>
            <w:vMerge w:val="restart"/>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w:t>
            </w:r>
            <w:r>
              <w:rPr>
                <w:rStyle w:val="1293"/>
              </w:rPr>
              <w:t xml:space="preserve">олжност</w:t>
            </w:r>
            <w:r>
              <w:rPr>
                <w:rStyle w:val="1293"/>
              </w:rPr>
              <w:t xml:space="preserve">ное </w:t>
            </w:r>
            <w:r>
              <w:rPr>
                <w:rStyle w:val="1293"/>
              </w:rPr>
              <w:t xml:space="preserve"> лицо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w:t>
            </w:r>
            <w:r>
              <w:rPr>
                <w:rStyle w:val="1293"/>
              </w:rPr>
              <w:t xml:space="preserve">чен</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н</w:t>
            </w:r>
            <w:r>
              <w:rPr>
                <w:rStyle w:val="1293"/>
              </w:rPr>
              <w:t xml:space="preserve">ого</w:t>
            </w:r>
            <w:r>
              <w:rPr>
                <w:rStyle w:val="1293"/>
              </w:rPr>
              <w:t xml:space="preserve"> </w:t>
            </w:r>
            <w:r>
              <w:rPr>
                <w:rStyle w:val="1293"/>
              </w:rPr>
              <w:t xml:space="preserve">органа,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ответственное 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w:t>
            </w:r>
            <w:r/>
          </w:p>
        </w:tc>
        <w:tc>
          <w:tcPr>
            <w:shd w:val="clear" w:color="auto" w:fill="ffffff"/>
            <w:tcBorders>
              <w:top w:val="single" w:color="auto" w:sz="4" w:space="0"/>
              <w:left w:val="single" w:color="auto" w:sz="4" w:space="0"/>
            </w:tcBorders>
            <w:tcW w:w="1985" w:type="dxa"/>
            <w:vMerge w:val="restart"/>
            <w:textDirection w:val="lrTb"/>
            <w:noWrap w:val="false"/>
          </w:tcPr>
          <w:p>
            <w:pPr>
              <w:pStyle w:val="1311"/>
              <w:jc w:val="both"/>
              <w:spacing w:after="0" w:line="278" w:lineRule="exact"/>
              <w:shd w:val="clear" w:color="auto" w:fill="auto"/>
              <w:rPr>
                <w:sz w:val="22"/>
                <w:szCs w:val="22"/>
              </w:rPr>
              <w:framePr w:w="14942" w:wrap="notBeside" w:vAnchor="text" w:hAnchor="text" w:xAlign="center" w:y="1"/>
            </w:pPr>
            <w:r>
              <w:rPr>
                <w:rStyle w:val="1293"/>
              </w:rPr>
              <w:t xml:space="preserve">Уполномоченный орган / ГИС</w:t>
            </w:r>
            <w:r/>
          </w:p>
        </w:tc>
        <w:tc>
          <w:tcPr>
            <w:shd w:val="clear" w:color="auto" w:fill="ffffff"/>
            <w:tcBorders>
              <w:top w:val="single" w:color="auto" w:sz="4" w:space="0"/>
              <w:left w:val="single" w:color="auto" w:sz="4" w:space="0"/>
            </w:tcBorders>
            <w:tcW w:w="1797" w:type="dxa"/>
            <w:vMerge w:val="restart"/>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right w:val="single" w:color="auto" w:sz="4" w:space="0"/>
            </w:tcBorders>
            <w:tcW w:w="2088" w:type="dxa"/>
            <w:vMerge w:val="restart"/>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регистрация заявления и документов в ГИС (присвоение номера и датирование); назначение должностного лица,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ответственного за предоставление муниципальной услуги, и</w:t>
            </w:r>
            <w:r/>
          </w:p>
        </w:tc>
      </w:tr>
      <w:tr>
        <w:trPr>
          <w:jc w:val="center"/>
          <w:trHeight w:val="1475" w:hRule="exact"/>
        </w:trPr>
        <w:tc>
          <w:tcPr>
            <w:shd w:val="clear" w:color="auto" w:fill="ffffff"/>
            <w:tcBorders>
              <w:left w:val="single" w:color="auto" w:sz="4" w:space="0"/>
              <w:bottom w:val="single" w:color="auto" w:sz="4" w:space="0"/>
            </w:tcBorders>
            <w:tcW w:w="2127" w:type="dxa"/>
            <w:vMerge w:val="continue"/>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bottom w:val="single" w:color="auto" w:sz="4" w:space="0"/>
            </w:tcBorders>
            <w:tcW w:w="3543"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 случае выявления оснований для отказа в приеме документов, направление заявителю в электронной форме в личный кабинет на ЕНГУ уведомления</w:t>
            </w:r>
            <w:r/>
          </w:p>
        </w:tc>
        <w:tc>
          <w:tcPr>
            <w:shd w:val="clear" w:color="auto" w:fill="ffffff"/>
            <w:tcBorders>
              <w:top w:val="single" w:color="auto" w:sz="4" w:space="0"/>
              <w:left w:val="single" w:color="auto" w:sz="4" w:space="0"/>
              <w:bottom w:val="single" w:color="auto" w:sz="4" w:space="0"/>
            </w:tcBorders>
            <w:tcW w:w="1134"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1 рабочий день</w:t>
            </w:r>
            <w:r/>
          </w:p>
        </w:tc>
        <w:tc>
          <w:tcPr>
            <w:shd w:val="clear" w:color="auto" w:fill="ffffff"/>
            <w:tcBorders>
              <w:left w:val="single" w:color="auto" w:sz="4" w:space="0"/>
              <w:bottom w:val="single" w:color="auto" w:sz="4" w:space="0"/>
            </w:tcBorders>
            <w:tcW w:w="2268" w:type="dxa"/>
            <w:vMerge w:val="continue"/>
            <w:textDirection w:val="lrTb"/>
            <w:noWrap w:val="false"/>
          </w:tcPr>
          <w:p>
            <w:pPr>
              <w:jc w:val="cente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bottom w:val="single" w:color="auto" w:sz="4" w:space="0"/>
            </w:tcBorders>
            <w:tcW w:w="1985" w:type="dxa"/>
            <w:vMerge w:val="continue"/>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bottom w:val="single" w:color="auto" w:sz="4" w:space="0"/>
            </w:tcBorders>
            <w:tcW w:w="1797" w:type="dxa"/>
            <w:vMerge w:val="continue"/>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bottom w:val="single" w:color="auto" w:sz="4" w:space="0"/>
              <w:right w:val="single" w:color="auto" w:sz="4" w:space="0"/>
            </w:tcBorders>
            <w:tcW w:w="2088" w:type="dxa"/>
            <w:vMerge w:val="continue"/>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r>
    </w:tbl>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tbl>
      <w:tblPr>
        <w:tblW w:w="0" w:type="auto"/>
        <w:jc w:val="center"/>
        <w:tblLayout w:type="fixed"/>
        <w:tblCellMar>
          <w:left w:w="10" w:type="dxa"/>
          <w:right w:w="10" w:type="dxa"/>
        </w:tblCellMar>
        <w:tblLook w:val="04A0" w:firstRow="1" w:lastRow="0" w:firstColumn="1" w:lastColumn="0" w:noHBand="0" w:noVBand="1"/>
      </w:tblPr>
      <w:tblGrid>
        <w:gridCol w:w="2114"/>
        <w:gridCol w:w="3566"/>
        <w:gridCol w:w="1192"/>
        <w:gridCol w:w="2210"/>
        <w:gridCol w:w="1985"/>
        <w:gridCol w:w="1843"/>
        <w:gridCol w:w="2052"/>
      </w:tblGrid>
      <w:tr>
        <w:trPr>
          <w:jc w:val="center"/>
          <w:trHeight w:val="293" w:hRule="exact"/>
        </w:trPr>
        <w:tc>
          <w:tcPr>
            <w:shd w:val="clear" w:color="auto" w:fill="ffffff"/>
            <w:tcBorders>
              <w:top w:val="single" w:color="auto" w:sz="4" w:space="0"/>
              <w:left w:val="single" w:color="auto" w:sz="4" w:space="0"/>
            </w:tcBorders>
            <w:tcW w:w="2114"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1</w:t>
            </w:r>
            <w:r/>
          </w:p>
        </w:tc>
        <w:tc>
          <w:tcPr>
            <w:shd w:val="clear" w:color="auto" w:fill="ffffff"/>
            <w:tcBorders>
              <w:top w:val="single" w:color="auto" w:sz="4" w:space="0"/>
              <w:left w:val="single" w:color="auto" w:sz="4" w:space="0"/>
            </w:tcBorders>
            <w:tcW w:w="3566"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2</w:t>
            </w:r>
            <w:r/>
          </w:p>
        </w:tc>
        <w:tc>
          <w:tcPr>
            <w:shd w:val="clear" w:color="auto" w:fill="ffffff"/>
            <w:tcBorders>
              <w:top w:val="single" w:color="auto" w:sz="4" w:space="0"/>
              <w:left w:val="single" w:color="auto" w:sz="4" w:space="0"/>
            </w:tcBorders>
            <w:tcW w:w="1192"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3</w:t>
            </w:r>
            <w:r/>
          </w:p>
        </w:tc>
        <w:tc>
          <w:tcPr>
            <w:shd w:val="clear" w:color="auto" w:fill="ffffff"/>
            <w:tcBorders>
              <w:top w:val="single" w:color="auto" w:sz="4" w:space="0"/>
              <w:left w:val="single" w:color="auto" w:sz="4" w:space="0"/>
            </w:tcBorders>
            <w:tcW w:w="2210"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4</w:t>
            </w:r>
            <w:r/>
          </w:p>
        </w:tc>
        <w:tc>
          <w:tcPr>
            <w:shd w:val="clear" w:color="auto" w:fill="ffffff"/>
            <w:tcBorders>
              <w:top w:val="single" w:color="auto" w:sz="4" w:space="0"/>
              <w:left w:val="single" w:color="auto" w:sz="4" w:space="0"/>
            </w:tcBorders>
            <w:tcW w:w="1985"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5</w:t>
            </w:r>
            <w:r/>
          </w:p>
        </w:tc>
        <w:tc>
          <w:tcPr>
            <w:shd w:val="clear" w:color="auto" w:fill="ffffff"/>
            <w:tcBorders>
              <w:top w:val="single" w:color="auto" w:sz="4" w:space="0"/>
              <w:left w:val="single" w:color="auto" w:sz="4" w:space="0"/>
            </w:tcBorders>
            <w:tcW w:w="1843"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6</w:t>
            </w:r>
            <w:r/>
          </w:p>
        </w:tc>
        <w:tc>
          <w:tcPr>
            <w:shd w:val="clear" w:color="auto" w:fill="ffffff"/>
            <w:tcBorders>
              <w:top w:val="single" w:color="auto" w:sz="4" w:space="0"/>
              <w:left w:val="single" w:color="auto" w:sz="4" w:space="0"/>
              <w:right w:val="single" w:color="auto" w:sz="4" w:space="0"/>
            </w:tcBorders>
            <w:tcW w:w="2052"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7</w:t>
            </w:r>
            <w:r/>
          </w:p>
        </w:tc>
      </w:tr>
      <w:tr>
        <w:trPr>
          <w:jc w:val="center"/>
          <w:trHeight w:val="2838" w:hRule="exact"/>
        </w:trPr>
        <w:tc>
          <w:tcPr>
            <w:shd w:val="clear" w:color="auto" w:fill="ffffff"/>
            <w:tcBorders>
              <w:top w:val="single" w:color="auto" w:sz="4" w:space="0"/>
              <w:left w:val="single" w:color="auto" w:sz="4" w:space="0"/>
            </w:tcBorders>
            <w:tcW w:w="2114" w:type="dxa"/>
            <w:vMerge w:val="restart"/>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tcBorders>
            <w:tcW w:w="3566"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p>
        </w:tc>
        <w:tc>
          <w:tcPr>
            <w:shd w:val="clear" w:color="auto" w:fill="ffffff"/>
            <w:tcBorders>
              <w:top w:val="single" w:color="auto" w:sz="4" w:space="0"/>
              <w:left w:val="single" w:color="auto" w:sz="4" w:space="0"/>
            </w:tcBorders>
            <w:tcW w:w="1192" w:type="dxa"/>
            <w:vMerge w:val="restart"/>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1 рабочий день</w:t>
            </w:r>
            <w:r/>
          </w:p>
        </w:tc>
        <w:tc>
          <w:tcPr>
            <w:shd w:val="clear" w:color="auto" w:fill="ffffff"/>
            <w:tcBorders>
              <w:top w:val="single" w:color="auto" w:sz="4" w:space="0"/>
              <w:left w:val="single" w:color="auto" w:sz="4" w:space="0"/>
            </w:tcBorders>
            <w:tcW w:w="2210"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должностное лицо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Уполномоченного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органа,</w:t>
            </w:r>
            <w:r>
              <w:rPr>
                <w:rStyle w:val="1293"/>
              </w:rPr>
              <w:t xml:space="preserve"> </w:t>
            </w:r>
            <w:r>
              <w:rPr>
                <w:rStyle w:val="1293"/>
              </w:rPr>
              <w:t xml:space="preserve">ответственное 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регистрацию</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корреспонденции</w:t>
            </w:r>
            <w:r/>
          </w:p>
        </w:tc>
        <w:tc>
          <w:tcPr>
            <w:shd w:val="clear" w:color="auto" w:fill="ffffff"/>
            <w:tcBorders>
              <w:top w:val="single" w:color="auto" w:sz="4" w:space="0"/>
              <w:left w:val="single" w:color="auto" w:sz="4" w:space="0"/>
            </w:tcBorders>
            <w:tcW w:w="1985" w:type="dxa"/>
            <w:textDirection w:val="lrTb"/>
            <w:noWrap w:val="false"/>
          </w:tcPr>
          <w:p>
            <w:pPr>
              <w:pStyle w:val="1311"/>
              <w:jc w:val="both"/>
              <w:spacing w:after="0" w:line="274" w:lineRule="exact"/>
              <w:shd w:val="clear" w:color="auto" w:fill="auto"/>
              <w:rPr>
                <w:sz w:val="22"/>
                <w:szCs w:val="22"/>
              </w:rPr>
              <w:framePr w:w="14942" w:wrap="notBeside" w:vAnchor="text" w:hAnchor="text" w:xAlign="center" w:y="1"/>
            </w:pPr>
            <w:r>
              <w:rPr>
                <w:rStyle w:val="1293"/>
              </w:rPr>
              <w:t xml:space="preserve">Уполномоченный орган/ГИС</w:t>
            </w:r>
            <w:r/>
          </w:p>
        </w:tc>
        <w:tc>
          <w:tcPr>
            <w:shd w:val="clear" w:color="auto" w:fill="ffffff"/>
            <w:tcBorders>
              <w:top w:val="single" w:color="auto" w:sz="4" w:space="0"/>
              <w:left w:val="single" w:color="auto" w:sz="4" w:space="0"/>
            </w:tcBorders>
            <w:tcW w:w="1843"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right w:val="single" w:color="auto" w:sz="4" w:space="0"/>
            </w:tcBorders>
            <w:tcW w:w="2052" w:type="dxa"/>
            <w:textDirection w:val="lrTb"/>
            <w:noWrap w:val="false"/>
          </w:tcPr>
          <w:p>
            <w:pPr>
              <w:pStyle w:val="1311"/>
              <w:jc w:val="left"/>
              <w:spacing w:after="0" w:line="269" w:lineRule="exact"/>
              <w:shd w:val="clear" w:color="auto" w:fill="auto"/>
              <w:rPr>
                <w:sz w:val="22"/>
                <w:szCs w:val="22"/>
              </w:rPr>
              <w:framePr w:w="14942" w:wrap="notBeside" w:vAnchor="text" w:hAnchor="text" w:xAlign="center" w:y="1"/>
            </w:pPr>
            <w:r>
              <w:rPr>
                <w:rStyle w:val="1293"/>
              </w:rPr>
              <w:t xml:space="preserve">передача ему документов</w:t>
            </w:r>
            <w:r/>
          </w:p>
        </w:tc>
      </w:tr>
      <w:tr>
        <w:trPr>
          <w:jc w:val="center"/>
          <w:trHeight w:val="2254" w:hRule="exact"/>
        </w:trPr>
        <w:tc>
          <w:tcPr>
            <w:shd w:val="clear" w:color="auto" w:fill="ffffff"/>
            <w:tcBorders>
              <w:left w:val="single" w:color="auto" w:sz="4" w:space="0"/>
              <w:bottom w:val="single" w:color="auto" w:sz="4" w:space="0"/>
            </w:tcBorders>
            <w:tcW w:w="2114" w:type="dxa"/>
            <w:vMerge w:val="continue"/>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bottom w:val="single" w:color="auto" w:sz="4" w:space="0"/>
            </w:tcBorders>
            <w:tcW w:w="3566"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Проверка заявления и документов представленн</w:t>
            </w:r>
            <w:r>
              <w:rPr>
                <w:rStyle w:val="1293"/>
              </w:rPr>
              <w:t xml:space="preserve">ых для получения </w:t>
            </w:r>
            <w:r>
              <w:rPr>
                <w:rStyle w:val="1293"/>
              </w:rPr>
              <w:t xml:space="preserve"> муниципальной услуги</w:t>
            </w:r>
            <w:r/>
          </w:p>
        </w:tc>
        <w:tc>
          <w:tcPr>
            <w:shd w:val="clear" w:color="auto" w:fill="ffffff"/>
            <w:tcBorders>
              <w:left w:val="single" w:color="auto" w:sz="4" w:space="0"/>
              <w:bottom w:val="single" w:color="auto" w:sz="4" w:space="0"/>
            </w:tcBorders>
            <w:tcW w:w="1192" w:type="dxa"/>
            <w:vMerge w:val="continue"/>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bottom w:val="single" w:color="auto" w:sz="4" w:space="0"/>
            </w:tcBorders>
            <w:tcW w:w="2210" w:type="dxa"/>
            <w:vAlign w:val="bottom"/>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должностное лицо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Уполномоченного</w:t>
            </w:r>
            <w:r>
              <w:rPr>
                <w:rStyle w:val="1293"/>
              </w:rPr>
              <w:t xml:space="preserve"> </w:t>
            </w:r>
            <w:r>
              <w:rPr>
                <w:rStyle w:val="1293"/>
              </w:rPr>
              <w:t xml:space="preserve">органа,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ответственное 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w:t>
            </w:r>
            <w:r/>
          </w:p>
        </w:tc>
        <w:tc>
          <w:tcPr>
            <w:shd w:val="clear" w:color="auto" w:fill="ffffff"/>
            <w:tcBorders>
              <w:top w:val="single" w:color="auto" w:sz="4" w:space="0"/>
              <w:left w:val="single" w:color="auto" w:sz="4" w:space="0"/>
              <w:bottom w:val="single" w:color="auto" w:sz="4" w:space="0"/>
            </w:tcBorders>
            <w:tcW w:w="1985" w:type="dxa"/>
            <w:textDirection w:val="lrTb"/>
            <w:noWrap w:val="false"/>
          </w:tcPr>
          <w:p>
            <w:pPr>
              <w:pStyle w:val="1311"/>
              <w:jc w:val="both"/>
              <w:spacing w:after="0" w:line="274" w:lineRule="exact"/>
              <w:shd w:val="clear" w:color="auto" w:fill="auto"/>
              <w:rPr>
                <w:sz w:val="22"/>
                <w:szCs w:val="22"/>
              </w:rPr>
              <w:framePr w:w="14942" w:wrap="notBeside" w:vAnchor="text" w:hAnchor="text" w:xAlign="center" w:y="1"/>
            </w:pPr>
            <w:r>
              <w:rPr>
                <w:rStyle w:val="1293"/>
              </w:rPr>
              <w:t xml:space="preserve">Уполномоченный орган/ГИС</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bottom w:val="single" w:color="auto" w:sz="4" w:space="0"/>
              <w:right w:val="single" w:color="auto" w:sz="4" w:space="0"/>
            </w:tcBorders>
            <w:tcW w:w="2052"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Направленное заявителю электронное уведомление о приеме заявления к рассмотрению либо отказа в приеме заявления к рассмотрению</w:t>
            </w:r>
            <w:r/>
          </w:p>
        </w:tc>
      </w:tr>
      <w:tr>
        <w:trPr>
          <w:jc w:val="center"/>
          <w:trHeight w:val="3953"/>
        </w:trPr>
        <w:tc>
          <w:tcPr>
            <w:shd w:val="clear" w:color="auto" w:fill="ffffff"/>
            <w:tcBorders>
              <w:top w:val="single" w:color="auto" w:sz="4" w:space="0"/>
              <w:left w:val="single" w:color="auto" w:sz="4" w:space="0"/>
              <w:bottom w:val="single" w:color="auto" w:sz="4" w:space="0"/>
            </w:tcBorders>
            <w:tcW w:w="2114"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П</w:t>
            </w:r>
            <w:r>
              <w:rPr>
                <w:rStyle w:val="1293"/>
              </w:rPr>
              <w:t xml:space="preserve">акет</w:t>
            </w:r>
            <w:r>
              <w:rPr>
                <w:rStyle w:val="1293"/>
              </w:rPr>
              <w:t xml:space="preserve"> зарегистрированных </w:t>
            </w:r>
            <w:r>
              <w:rPr>
                <w:rStyle w:val="1293"/>
              </w:rPr>
              <w:t xml:space="preserve">документов, поступивших должностному лицу, ответственному за предоставление муниципальной услуги</w:t>
            </w:r>
            <w:r/>
          </w:p>
        </w:tc>
        <w:tc>
          <w:tcPr>
            <w:shd w:val="clear" w:color="auto" w:fill="ffffff"/>
            <w:tcBorders>
              <w:top w:val="single" w:color="auto" w:sz="4" w:space="0"/>
              <w:left w:val="single" w:color="auto" w:sz="4" w:space="0"/>
              <w:bottom w:val="single" w:color="auto" w:sz="4" w:space="0"/>
            </w:tcBorders>
            <w:tcW w:w="3566"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Проверка заявления и</w:t>
            </w:r>
            <w:r>
              <w:rPr>
                <w:rStyle w:val="1293"/>
              </w:rPr>
              <w:t xml:space="preserve"> документов</w:t>
            </w:r>
            <w:r>
              <w:rPr>
                <w:rStyle w:val="1293"/>
              </w:rPr>
              <w:t xml:space="preserve"> представленных для получения муниципальной услуги</w:t>
            </w:r>
            <w:r/>
          </w:p>
        </w:tc>
        <w:tc>
          <w:tcPr>
            <w:shd w:val="clear" w:color="auto" w:fill="ffffff"/>
            <w:tcBorders>
              <w:top w:val="single" w:color="auto" w:sz="4" w:space="0"/>
              <w:left w:val="single" w:color="auto" w:sz="4" w:space="0"/>
              <w:bottom w:val="single" w:color="auto" w:sz="4" w:space="0"/>
            </w:tcBorders>
            <w:tcW w:w="1192"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3 </w:t>
            </w:r>
            <w:r>
              <w:rPr>
                <w:rStyle w:val="1293"/>
              </w:rPr>
              <w:t xml:space="preserve">р</w:t>
            </w:r>
            <w:r>
              <w:rPr>
                <w:rStyle w:val="1293"/>
              </w:rPr>
              <w:t xml:space="preserve">абочих дня</w:t>
            </w:r>
            <w:r/>
          </w:p>
        </w:tc>
        <w:tc>
          <w:tcPr>
            <w:shd w:val="clear" w:color="auto" w:fill="ffffff"/>
            <w:tcBorders>
              <w:top w:val="single" w:color="auto" w:sz="4" w:space="0"/>
              <w:left w:val="single" w:color="auto" w:sz="4" w:space="0"/>
              <w:bottom w:val="single" w:color="auto" w:sz="4" w:space="0"/>
            </w:tcBorders>
            <w:tcW w:w="2210"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Д</w:t>
            </w:r>
            <w:r>
              <w:rPr>
                <w:rStyle w:val="1293"/>
              </w:rPr>
              <w:t xml:space="preserve">олжност</w:t>
            </w:r>
            <w:r>
              <w:rPr>
                <w:rStyle w:val="1293"/>
              </w:rPr>
              <w:t xml:space="preserve">ное</w:t>
            </w:r>
            <w:r>
              <w:rPr>
                <w:rStyle w:val="1293"/>
              </w:rPr>
              <w:t xml:space="preserve"> лицо уполномоченного органа, ответственное за предоставление муниципальной услуги</w:t>
            </w:r>
            <w:r/>
          </w:p>
        </w:tc>
        <w:tc>
          <w:tcPr>
            <w:shd w:val="clear" w:color="auto" w:fill="ffffff"/>
            <w:tcBorders>
              <w:top w:val="single" w:color="auto" w:sz="4" w:space="0"/>
              <w:left w:val="single" w:color="auto" w:sz="4" w:space="0"/>
              <w:bottom w:val="single" w:color="auto" w:sz="4" w:space="0"/>
            </w:tcBorders>
            <w:tcW w:w="1985"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Уполномоченны</w:t>
            </w:r>
            <w:r>
              <w:rPr>
                <w:rStyle w:val="1293"/>
              </w:rPr>
              <w:t xml:space="preserve">й</w:t>
            </w:r>
            <w:r>
              <w:rPr>
                <w:rStyle w:val="1293"/>
              </w:rPr>
              <w:t xml:space="preserve"> орган /ГИС</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Наличие</w:t>
            </w:r>
            <w:r>
              <w:rPr>
                <w:rStyle w:val="1293"/>
              </w:rPr>
              <w:t xml:space="preserve">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r/>
          </w:p>
        </w:tc>
        <w:tc>
          <w:tcPr>
            <w:shd w:val="clear" w:color="auto" w:fill="ffffff"/>
            <w:tcBorders>
              <w:top w:val="single" w:color="auto" w:sz="4" w:space="0"/>
              <w:left w:val="single" w:color="auto" w:sz="4" w:space="0"/>
              <w:bottom w:val="single" w:color="auto" w:sz="4" w:space="0"/>
              <w:right w:val="single" w:color="auto" w:sz="4" w:space="0"/>
            </w:tcBorders>
            <w:tcW w:w="2052"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Направленное</w:t>
            </w:r>
            <w:r>
              <w:rPr>
                <w:rStyle w:val="1293"/>
              </w:rPr>
              <w:t xml:space="preserve"> </w:t>
            </w:r>
            <w:r>
              <w:rPr>
                <w:rStyle w:val="1293"/>
              </w:rPr>
              <w:t xml:space="preserve">заявителю решение о приостановлении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руководителя Уполномоченного органа или иного уполномоченного лица</w:t>
            </w:r>
            <w:r/>
          </w:p>
        </w:tc>
      </w:tr>
    </w:tbl>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tbl>
      <w:tblPr>
        <w:tblW w:w="0" w:type="auto"/>
        <w:jc w:val="center"/>
        <w:tblLayout w:type="fixed"/>
        <w:tblCellMar>
          <w:left w:w="10" w:type="dxa"/>
          <w:right w:w="10" w:type="dxa"/>
        </w:tblCellMar>
        <w:tblLook w:val="04A0" w:firstRow="1" w:lastRow="0" w:firstColumn="1" w:lastColumn="0" w:noHBand="0" w:noVBand="1"/>
      </w:tblPr>
      <w:tblGrid>
        <w:gridCol w:w="2128"/>
        <w:gridCol w:w="3402"/>
        <w:gridCol w:w="1275"/>
        <w:gridCol w:w="2268"/>
        <w:gridCol w:w="1985"/>
        <w:gridCol w:w="1843"/>
        <w:gridCol w:w="2042"/>
      </w:tblGrid>
      <w:tr>
        <w:trPr>
          <w:jc w:val="center"/>
          <w:trHeight w:val="297" w:hRule="exact"/>
        </w:trPr>
        <w:tc>
          <w:tcPr>
            <w:shd w:val="clear" w:color="auto" w:fill="ffffff"/>
            <w:tcBorders>
              <w:top w:val="single" w:color="auto" w:sz="4" w:space="0"/>
              <w:left w:val="single" w:color="auto" w:sz="4" w:space="0"/>
            </w:tcBorders>
            <w:tcW w:w="2128"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1</w:t>
            </w:r>
            <w:r/>
          </w:p>
        </w:tc>
        <w:tc>
          <w:tcPr>
            <w:shd w:val="clear" w:color="auto" w:fill="ffffff"/>
            <w:tcBorders>
              <w:top w:val="single" w:color="auto" w:sz="4" w:space="0"/>
              <w:left w:val="single" w:color="auto" w:sz="4" w:space="0"/>
            </w:tcBorders>
            <w:tcW w:w="3402"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2</w:t>
            </w:r>
            <w:r/>
          </w:p>
        </w:tc>
        <w:tc>
          <w:tcPr>
            <w:shd w:val="clear" w:color="auto" w:fill="ffffff"/>
            <w:tcBorders>
              <w:top w:val="single" w:color="auto" w:sz="4" w:space="0"/>
              <w:left w:val="single" w:color="auto" w:sz="4" w:space="0"/>
            </w:tcBorders>
            <w:tcW w:w="1275"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3</w:t>
            </w:r>
            <w:r/>
          </w:p>
        </w:tc>
        <w:tc>
          <w:tcPr>
            <w:shd w:val="clear" w:color="auto" w:fill="ffffff"/>
            <w:tcBorders>
              <w:top w:val="single" w:color="auto" w:sz="4" w:space="0"/>
              <w:left w:val="single" w:color="auto" w:sz="4" w:space="0"/>
            </w:tcBorders>
            <w:tcW w:w="2268"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4</w:t>
            </w:r>
            <w:r/>
          </w:p>
        </w:tc>
        <w:tc>
          <w:tcPr>
            <w:shd w:val="clear" w:color="auto" w:fill="ffffff"/>
            <w:tcBorders>
              <w:top w:val="single" w:color="auto" w:sz="4" w:space="0"/>
              <w:left w:val="single" w:color="auto" w:sz="4" w:space="0"/>
            </w:tcBorders>
            <w:tcW w:w="1985"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5</w:t>
            </w:r>
            <w:r/>
          </w:p>
        </w:tc>
        <w:tc>
          <w:tcPr>
            <w:shd w:val="clear" w:color="auto" w:fill="ffffff"/>
            <w:tcBorders>
              <w:top w:val="single" w:color="auto" w:sz="4" w:space="0"/>
              <w:left w:val="single" w:color="auto" w:sz="4" w:space="0"/>
            </w:tcBorders>
            <w:tcW w:w="1843"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6</w:t>
            </w:r>
            <w:r/>
          </w:p>
        </w:tc>
        <w:tc>
          <w:tcPr>
            <w:shd w:val="clear" w:color="auto" w:fill="ffffff"/>
            <w:tcBorders>
              <w:top w:val="single" w:color="auto" w:sz="4" w:space="0"/>
              <w:left w:val="single" w:color="auto" w:sz="4" w:space="0"/>
              <w:right w:val="single" w:color="auto" w:sz="4" w:space="0"/>
            </w:tcBorders>
            <w:tcW w:w="2042"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7</w:t>
            </w:r>
            <w:r/>
          </w:p>
        </w:tc>
      </w:tr>
      <w:tr>
        <w:trPr>
          <w:jc w:val="center"/>
          <w:trHeight w:val="307" w:hRule="exact"/>
        </w:trPr>
        <w:tc>
          <w:tcPr>
            <w:gridSpan w:val="7"/>
            <w:shd w:val="clear" w:color="auto" w:fill="ffffff"/>
            <w:tcBorders>
              <w:top w:val="single" w:color="auto" w:sz="4" w:space="0"/>
              <w:left w:val="single" w:color="auto" w:sz="4" w:space="0"/>
              <w:right w:val="single" w:color="auto" w:sz="4" w:space="0"/>
            </w:tcBorders>
            <w:tcW w:w="14943" w:type="dxa"/>
            <w:vAlign w:val="bottom"/>
            <w:textDirection w:val="lrTb"/>
            <w:noWrap w:val="false"/>
          </w:tcPr>
          <w:p>
            <w:pPr>
              <w:pStyle w:val="1311"/>
              <w:ind w:left="5360"/>
              <w:jc w:val="left"/>
              <w:spacing w:after="0" w:line="220" w:lineRule="exact"/>
              <w:shd w:val="clear" w:color="auto" w:fill="auto"/>
              <w:rPr>
                <w:sz w:val="22"/>
                <w:szCs w:val="22"/>
              </w:rPr>
              <w:framePr w:w="14942" w:wrap="notBeside" w:vAnchor="text" w:hAnchor="text" w:xAlign="center" w:y="1"/>
            </w:pPr>
            <w:r>
              <w:rPr>
                <w:rStyle w:val="1293"/>
              </w:rPr>
              <w:t xml:space="preserve">2. Получение сведений посредством СМЭВ</w:t>
            </w:r>
            <w:r/>
          </w:p>
        </w:tc>
      </w:tr>
      <w:tr>
        <w:trPr>
          <w:jc w:val="center"/>
          <w:trHeight w:val="3949" w:hRule="exact"/>
        </w:trPr>
        <w:tc>
          <w:tcPr>
            <w:shd w:val="clear" w:color="auto" w:fill="ffffff"/>
            <w:tcBorders>
              <w:top w:val="single" w:color="auto" w:sz="4" w:space="0"/>
              <w:left w:val="single" w:color="auto" w:sz="4" w:space="0"/>
              <w:bottom w:val="single" w:color="auto" w:sz="4" w:space="0"/>
            </w:tcBorders>
            <w:tcW w:w="212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пакет</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зарегистрированных</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документов,</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поступивших</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должностному лицу,</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ответственному 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w:t>
            </w:r>
            <w:r/>
          </w:p>
        </w:tc>
        <w:tc>
          <w:tcPr>
            <w:shd w:val="clear" w:color="auto" w:fill="ffffff"/>
            <w:tcBorders>
              <w:top w:val="single" w:color="auto" w:sz="4" w:space="0"/>
              <w:left w:val="single" w:color="auto" w:sz="4" w:space="0"/>
              <w:bottom w:val="single" w:color="auto" w:sz="4" w:space="0"/>
            </w:tcBorders>
            <w:tcW w:w="3402" w:type="dxa"/>
            <w:textDirection w:val="lrTb"/>
            <w:noWrap w:val="false"/>
          </w:tcPr>
          <w:p>
            <w:pPr>
              <w:pStyle w:val="1311"/>
              <w:ind w:left="140"/>
              <w:jc w:val="left"/>
              <w:spacing w:after="0" w:line="274" w:lineRule="exact"/>
              <w:shd w:val="clear" w:color="auto" w:fill="auto"/>
              <w:rPr>
                <w:sz w:val="22"/>
                <w:szCs w:val="22"/>
              </w:rPr>
              <w:framePr w:w="14942" w:wrap="notBeside" w:vAnchor="text" w:hAnchor="text" w:xAlign="center" w:y="1"/>
            </w:pPr>
            <w:r>
              <w:rPr>
                <w:rStyle w:val="1293"/>
              </w:rPr>
              <w:t xml:space="preserve">Н</w:t>
            </w:r>
            <w:r>
              <w:rPr>
                <w:rStyle w:val="1293"/>
              </w:rPr>
              <w:t xml:space="preserve">аправление</w:t>
            </w:r>
            <w:r>
              <w:rPr>
                <w:rStyle w:val="1293"/>
              </w:rPr>
              <w:t xml:space="preserve"> </w:t>
            </w:r>
            <w:r>
              <w:rPr>
                <w:rStyle w:val="1293"/>
              </w:rPr>
              <w:t xml:space="preserve">межведомственных запросов в органы и организации, указанные в пункте 2.3 Административного регламента</w:t>
            </w:r>
            <w:r/>
          </w:p>
        </w:tc>
        <w:tc>
          <w:tcPr>
            <w:shd w:val="clear" w:color="auto" w:fill="ffffff"/>
            <w:tcBorders>
              <w:top w:val="single" w:color="auto" w:sz="4" w:space="0"/>
              <w:left w:val="single" w:color="auto" w:sz="4" w:space="0"/>
              <w:bottom w:val="single" w:color="auto" w:sz="4" w:space="0"/>
            </w:tcBorders>
            <w:tcW w:w="1275"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 день</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регистрации заявления и документов</w:t>
            </w:r>
            <w:r/>
          </w:p>
        </w:tc>
        <w:tc>
          <w:tcPr>
            <w:shd w:val="clear" w:color="auto" w:fill="ffffff"/>
            <w:tcBorders>
              <w:top w:val="single" w:color="auto" w:sz="4" w:space="0"/>
              <w:left w:val="single" w:color="auto" w:sz="4" w:space="0"/>
              <w:bottom w:val="single" w:color="auto" w:sz="4" w:space="0"/>
            </w:tcBorders>
            <w:tcW w:w="226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w:t>
            </w:r>
            <w:r>
              <w:rPr>
                <w:rStyle w:val="1293"/>
              </w:rPr>
              <w:t xml:space="preserve">ное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лицо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w:t>
            </w:r>
            <w:r>
              <w:rPr>
                <w:rStyle w:val="1293"/>
              </w:rPr>
              <w:t xml:space="preserve">оченного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органа,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ответстве</w:t>
            </w:r>
            <w:r>
              <w:rPr>
                <w:rStyle w:val="1293"/>
              </w:rPr>
              <w:t xml:space="preserve">нное</w:t>
            </w:r>
            <w:r>
              <w:rPr>
                <w:rStyle w:val="1293"/>
              </w:rPr>
              <w:t xml:space="preserve"> 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w:t>
            </w:r>
            <w:r>
              <w:rPr>
                <w:rStyle w:val="1293"/>
              </w:rPr>
              <w:t xml:space="preserve">ление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w:t>
            </w:r>
            <w:r>
              <w:rPr>
                <w:rStyle w:val="1293"/>
              </w:rPr>
              <w:t xml:space="preserve">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w:t>
            </w:r>
            <w:r/>
          </w:p>
        </w:tc>
        <w:tc>
          <w:tcPr>
            <w:shd w:val="clear" w:color="auto" w:fill="ffffff"/>
            <w:tcBorders>
              <w:top w:val="single" w:color="auto" w:sz="4" w:space="0"/>
              <w:left w:val="single" w:color="auto" w:sz="4" w:space="0"/>
              <w:bottom w:val="single" w:color="auto" w:sz="4" w:space="0"/>
            </w:tcBorders>
            <w:tcW w:w="1985" w:type="dxa"/>
            <w:textDirection w:val="lrTb"/>
            <w:noWrap w:val="false"/>
          </w:tcPr>
          <w:p>
            <w:pPr>
              <w:pStyle w:val="1311"/>
              <w:jc w:val="left"/>
              <w:spacing w:after="0" w:line="278" w:lineRule="exact"/>
              <w:shd w:val="clear" w:color="auto" w:fill="auto"/>
              <w:rPr>
                <w:sz w:val="22"/>
                <w:szCs w:val="22"/>
              </w:rPr>
              <w:framePr w:w="14942" w:wrap="notBeside" w:vAnchor="text" w:hAnchor="text" w:xAlign="center" w:y="1"/>
            </w:pPr>
            <w:r>
              <w:rPr>
                <w:rStyle w:val="1293"/>
              </w:rPr>
              <w:t xml:space="preserve">Уполномоченны</w:t>
            </w:r>
            <w:r>
              <w:rPr>
                <w:rStyle w:val="1293"/>
              </w:rPr>
              <w:t xml:space="preserve">й орган/ГИС/ СМЭВ</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отсутствие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документов,</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необходимых</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для</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предоставления муниципальной услуги, находящихся в распоряжении государственных органов (организаций)</w:t>
            </w:r>
            <w:r/>
          </w:p>
        </w:tc>
        <w:tc>
          <w:tcPr>
            <w:shd w:val="clear" w:color="auto" w:fill="ffffff"/>
            <w:tcBorders>
              <w:top w:val="single" w:color="auto" w:sz="4" w:space="0"/>
              <w:left w:val="single" w:color="auto" w:sz="4" w:space="0"/>
              <w:bottom w:val="single" w:color="auto" w:sz="4" w:space="0"/>
              <w:right w:val="single" w:color="auto" w:sz="4" w:space="0"/>
            </w:tcBorders>
            <w:tcW w:w="2042"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направление межведомственно го запроса в органы</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(организации),</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предоставляющие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документы</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(сведения),</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предусмотренные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пунктами 2.12</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Административн</w:t>
            </w:r>
            <w:r>
              <w:rPr>
                <w:rStyle w:val="1293"/>
              </w:rPr>
              <w:t xml:space="preserve">ого</w:t>
            </w:r>
            <w:r>
              <w:rPr>
                <w:rStyle w:val="1293"/>
              </w:rPr>
              <w:t xml:space="preserve"> регламента, в</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том числе с</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использованием</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СМЭВ</w:t>
            </w:r>
            <w:r/>
          </w:p>
        </w:tc>
      </w:tr>
    </w:tbl>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tbl>
      <w:tblPr>
        <w:tblW w:w="0" w:type="auto"/>
        <w:jc w:val="center"/>
        <w:tblLayout w:type="fixed"/>
        <w:tblCellMar>
          <w:left w:w="10" w:type="dxa"/>
          <w:right w:w="10" w:type="dxa"/>
        </w:tblCellMar>
        <w:tblLook w:val="04A0" w:firstRow="1" w:lastRow="0" w:firstColumn="1" w:lastColumn="0" w:noHBand="0" w:noVBand="1"/>
      </w:tblPr>
      <w:tblGrid>
        <w:gridCol w:w="2299"/>
        <w:gridCol w:w="3231"/>
        <w:gridCol w:w="1984"/>
        <w:gridCol w:w="1559"/>
        <w:gridCol w:w="1985"/>
        <w:gridCol w:w="1797"/>
        <w:gridCol w:w="2088"/>
      </w:tblGrid>
      <w:tr>
        <w:trPr>
          <w:jc w:val="center"/>
          <w:trHeight w:val="293" w:hRule="exact"/>
        </w:trPr>
        <w:tc>
          <w:tcPr>
            <w:shd w:val="clear" w:color="auto" w:fill="ffffff"/>
            <w:tcBorders>
              <w:top w:val="single" w:color="auto" w:sz="4" w:space="0"/>
              <w:left w:val="single" w:color="auto" w:sz="4" w:space="0"/>
            </w:tcBorders>
            <w:tcW w:w="2299"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1</w:t>
            </w:r>
            <w:r/>
          </w:p>
        </w:tc>
        <w:tc>
          <w:tcPr>
            <w:shd w:val="clear" w:color="auto" w:fill="ffffff"/>
            <w:tcBorders>
              <w:top w:val="single" w:color="auto" w:sz="4" w:space="0"/>
              <w:left w:val="single" w:color="auto" w:sz="4" w:space="0"/>
            </w:tcBorders>
            <w:tcW w:w="3231"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2</w:t>
            </w:r>
            <w:r/>
          </w:p>
        </w:tc>
        <w:tc>
          <w:tcPr>
            <w:shd w:val="clear" w:color="auto" w:fill="ffffff"/>
            <w:tcBorders>
              <w:top w:val="single" w:color="auto" w:sz="4" w:space="0"/>
              <w:left w:val="single" w:color="auto" w:sz="4" w:space="0"/>
            </w:tcBorders>
            <w:tcW w:w="1984"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3</w:t>
            </w:r>
            <w:r/>
          </w:p>
        </w:tc>
        <w:tc>
          <w:tcPr>
            <w:shd w:val="clear" w:color="auto" w:fill="ffffff"/>
            <w:tcBorders>
              <w:top w:val="single" w:color="auto" w:sz="4" w:space="0"/>
              <w:left w:val="single" w:color="auto" w:sz="4" w:space="0"/>
            </w:tcBorders>
            <w:tcW w:w="1559"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4</w:t>
            </w:r>
            <w:r/>
          </w:p>
        </w:tc>
        <w:tc>
          <w:tcPr>
            <w:shd w:val="clear" w:color="auto" w:fill="ffffff"/>
            <w:tcBorders>
              <w:top w:val="single" w:color="auto" w:sz="4" w:space="0"/>
              <w:left w:val="single" w:color="auto" w:sz="4" w:space="0"/>
            </w:tcBorders>
            <w:tcW w:w="1985"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5</w:t>
            </w:r>
            <w:r/>
          </w:p>
        </w:tc>
        <w:tc>
          <w:tcPr>
            <w:shd w:val="clear" w:color="auto" w:fill="ffffff"/>
            <w:tcBorders>
              <w:top w:val="single" w:color="auto" w:sz="4" w:space="0"/>
              <w:left w:val="single" w:color="auto" w:sz="4" w:space="0"/>
            </w:tcBorders>
            <w:tcW w:w="1797"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6</w:t>
            </w:r>
            <w:r/>
          </w:p>
        </w:tc>
        <w:tc>
          <w:tcPr>
            <w:shd w:val="clear" w:color="auto" w:fill="ffffff"/>
            <w:tcBorders>
              <w:top w:val="single" w:color="auto" w:sz="4" w:space="0"/>
              <w:left w:val="single" w:color="auto" w:sz="4" w:space="0"/>
              <w:right w:val="single" w:color="auto" w:sz="4" w:space="0"/>
            </w:tcBorders>
            <w:tcW w:w="2088"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7</w:t>
            </w:r>
            <w:r/>
          </w:p>
        </w:tc>
      </w:tr>
      <w:tr>
        <w:trPr>
          <w:jc w:val="center"/>
          <w:trHeight w:val="281" w:hRule="exact"/>
        </w:trPr>
        <w:tc>
          <w:tcPr>
            <w:shd w:val="clear" w:color="auto" w:fill="ffffff"/>
            <w:tcBorders>
              <w:top w:val="single" w:color="auto" w:sz="4" w:space="0"/>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tcBorders>
            <w:tcW w:w="3231" w:type="dxa"/>
            <w:vAlign w:val="bottom"/>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получение ответов на</w:t>
            </w:r>
            <w:r/>
          </w:p>
        </w:tc>
        <w:tc>
          <w:tcPr>
            <w:shd w:val="clear" w:color="auto" w:fill="ffffff"/>
            <w:tcBorders>
              <w:top w:val="single" w:color="auto" w:sz="4" w:space="0"/>
              <w:left w:val="single" w:color="auto" w:sz="4" w:space="0"/>
            </w:tcBorders>
            <w:tcW w:w="1984" w:type="dxa"/>
            <w:vAlign w:val="bottom"/>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3 рабочих дня</w:t>
            </w:r>
            <w:r/>
          </w:p>
        </w:tc>
        <w:tc>
          <w:tcPr>
            <w:shd w:val="clear" w:color="auto" w:fill="ffffff"/>
            <w:tcBorders>
              <w:top w:val="single" w:color="auto" w:sz="4" w:space="0"/>
              <w:left w:val="single" w:color="auto" w:sz="4" w:space="0"/>
            </w:tcBorders>
            <w:tcW w:w="1559" w:type="dxa"/>
            <w:vAlign w:val="bottom"/>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должност</w:t>
            </w:r>
            <w:r>
              <w:rPr>
                <w:rStyle w:val="1293"/>
              </w:rPr>
              <w:t xml:space="preserve">ное</w:t>
            </w:r>
            <w:r/>
          </w:p>
        </w:tc>
        <w:tc>
          <w:tcPr>
            <w:shd w:val="clear" w:color="auto" w:fill="ffffff"/>
            <w:tcBorders>
              <w:top w:val="single" w:color="auto" w:sz="4" w:space="0"/>
              <w:left w:val="single" w:color="auto" w:sz="4" w:space="0"/>
            </w:tcBorders>
            <w:tcW w:w="1985" w:type="dxa"/>
            <w:vAlign w:val="bottom"/>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Уполномочен</w:t>
            </w:r>
            <w:r>
              <w:rPr>
                <w:rStyle w:val="1293"/>
              </w:rPr>
              <w:t xml:space="preserve">ный</w:t>
            </w:r>
            <w:r/>
          </w:p>
        </w:tc>
        <w:tc>
          <w:tcPr>
            <w:shd w:val="clear" w:color="auto" w:fill="ffffff"/>
            <w:tcBorders>
              <w:top w:val="single" w:color="auto" w:sz="4" w:space="0"/>
              <w:left w:val="single" w:color="auto" w:sz="4" w:space="0"/>
            </w:tcBorders>
            <w:tcW w:w="1797" w:type="dxa"/>
            <w:vAlign w:val="center"/>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sz w:val="22"/>
                <w:szCs w:val="22"/>
              </w:rPr>
            </w:r>
            <w:r/>
          </w:p>
        </w:tc>
        <w:tc>
          <w:tcPr>
            <w:shd w:val="clear" w:color="auto" w:fill="ffffff"/>
            <w:tcBorders>
              <w:top w:val="single" w:color="auto" w:sz="4" w:space="0"/>
              <w:left w:val="single" w:color="auto" w:sz="4" w:space="0"/>
              <w:right w:val="single" w:color="auto" w:sz="4" w:space="0"/>
            </w:tcBorders>
            <w:tcW w:w="2088" w:type="dxa"/>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получение</w:t>
            </w:r>
            <w:r/>
          </w:p>
        </w:tc>
      </w:tr>
      <w:tr>
        <w:trPr>
          <w:jc w:val="center"/>
          <w:trHeight w:val="254"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vAlign w:val="bottom"/>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межведомственные запросы,</w:t>
            </w:r>
            <w:r/>
          </w:p>
        </w:tc>
        <w:tc>
          <w:tcPr>
            <w:shd w:val="clear" w:color="auto" w:fill="ffffff"/>
            <w:tcBorders>
              <w:left w:val="single" w:color="auto" w:sz="4" w:space="0"/>
            </w:tcBorders>
            <w:tcW w:w="1984" w:type="dxa"/>
            <w:vAlign w:val="bottom"/>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со дня</w:t>
            </w:r>
            <w:r/>
          </w:p>
        </w:tc>
        <w:tc>
          <w:tcPr>
            <w:shd w:val="clear" w:color="auto" w:fill="ffffff"/>
            <w:tcBorders>
              <w:left w:val="single" w:color="auto" w:sz="4" w:space="0"/>
            </w:tcBorders>
            <w:tcW w:w="1559" w:type="dxa"/>
            <w:vAlign w:val="bottom"/>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лицо</w:t>
            </w:r>
            <w:r/>
          </w:p>
        </w:tc>
        <w:tc>
          <w:tcPr>
            <w:shd w:val="clear" w:color="auto" w:fill="ffffff"/>
            <w:tcBorders>
              <w:left w:val="single" w:color="auto" w:sz="4" w:space="0"/>
            </w:tcBorders>
            <w:tcW w:w="1985" w:type="dxa"/>
            <w:vAlign w:val="bottom"/>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 орган) /ГИС/</w:t>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документов</w:t>
            </w:r>
            <w:r/>
          </w:p>
        </w:tc>
      </w:tr>
      <w:tr>
        <w:trPr>
          <w:jc w:val="center"/>
          <w:trHeight w:val="257"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формирование полного</w:t>
            </w:r>
            <w:r>
              <w:rPr>
                <w:rStyle w:val="1293"/>
              </w:rPr>
              <w:t xml:space="preserve"> комплекта</w:t>
            </w:r>
            <w:r/>
          </w:p>
        </w:tc>
        <w:tc>
          <w:tcPr>
            <w:shd w:val="clear" w:color="auto" w:fill="ffffff"/>
            <w:tcBorders>
              <w:left w:val="single" w:color="auto" w:sz="4" w:space="0"/>
            </w:tcBorders>
            <w:tcW w:w="1984"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н</w:t>
            </w:r>
            <w:r>
              <w:rPr>
                <w:rStyle w:val="1293"/>
              </w:rPr>
              <w:t xml:space="preserve">аправления</w:t>
            </w:r>
            <w:r>
              <w:rPr>
                <w:rStyle w:val="1293"/>
              </w:rPr>
              <w:t xml:space="preserve"> </w:t>
            </w:r>
            <w:r/>
          </w:p>
        </w:tc>
        <w:tc>
          <w:tcPr>
            <w:shd w:val="clear" w:color="auto" w:fill="ffffff"/>
            <w:tcBorders>
              <w:left w:val="single" w:color="auto" w:sz="4" w:space="0"/>
            </w:tcBorders>
            <w:tcW w:w="1559"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Уполном</w:t>
            </w:r>
            <w:r>
              <w:rPr>
                <w:rStyle w:val="1293"/>
              </w:rPr>
              <w:t xml:space="preserve">очен</w:t>
            </w:r>
            <w:r>
              <w:rPr>
                <w:rStyle w:val="1293"/>
              </w:rPr>
              <w:t xml:space="preserve">ного</w:t>
            </w:r>
            <w:r/>
          </w:p>
        </w:tc>
        <w:tc>
          <w:tcPr>
            <w:shd w:val="clear" w:color="auto" w:fill="ffffff"/>
            <w:tcBorders>
              <w:left w:val="single" w:color="auto" w:sz="4" w:space="0"/>
            </w:tcBorders>
            <w:tcW w:w="1985"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СМЭВ</w:t>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(сведений),</w:t>
            </w:r>
            <w:r/>
          </w:p>
        </w:tc>
      </w:tr>
      <w:tr>
        <w:trPr>
          <w:jc w:val="center"/>
          <w:trHeight w:val="232"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 документов</w:t>
            </w:r>
            <w:r/>
          </w:p>
        </w:tc>
        <w:tc>
          <w:tcPr>
            <w:shd w:val="clear" w:color="auto" w:fill="ffffff"/>
            <w:tcBorders>
              <w:left w:val="single" w:color="auto" w:sz="4" w:space="0"/>
            </w:tcBorders>
            <w:tcW w:w="1984"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межведомстве</w:t>
            </w:r>
            <w:r>
              <w:rPr>
                <w:rStyle w:val="1293"/>
              </w:rPr>
              <w:t xml:space="preserve">нн</w:t>
            </w:r>
            <w:r>
              <w:rPr>
                <w:rStyle w:val="1293"/>
              </w:rPr>
              <w:t xml:space="preserve">ого</w:t>
            </w:r>
            <w:r/>
          </w:p>
        </w:tc>
        <w:tc>
          <w:tcPr>
            <w:shd w:val="clear" w:color="auto" w:fill="ffffff"/>
            <w:tcBorders>
              <w:left w:val="single" w:color="auto" w:sz="4" w:space="0"/>
            </w:tcBorders>
            <w:tcW w:w="1559"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органа</w:t>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необходимых для</w:t>
            </w:r>
            <w:r/>
          </w:p>
        </w:tc>
      </w:tr>
      <w:tr>
        <w:trPr>
          <w:jc w:val="center"/>
          <w:trHeight w:val="288"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984" w:type="dxa"/>
            <w:vAlign w:val="bottom"/>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запроса</w:t>
            </w:r>
            <w:r>
              <w:rPr>
                <w:rStyle w:val="1293"/>
              </w:rPr>
              <w:t xml:space="preserve"> в</w:t>
            </w:r>
            <w:r>
              <w:rPr>
                <w:rStyle w:val="1293"/>
              </w:rPr>
              <w:t xml:space="preserve"> орган  или </w:t>
            </w:r>
            <w:r/>
          </w:p>
        </w:tc>
        <w:tc>
          <w:tcPr>
            <w:shd w:val="clear" w:color="auto" w:fill="ffffff"/>
            <w:tcBorders>
              <w:left w:val="single" w:color="auto" w:sz="4" w:space="0"/>
            </w:tcBorders>
            <w:tcW w:w="1559" w:type="dxa"/>
            <w:vAlign w:val="bottom"/>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ответственног</w:t>
            </w:r>
            <w:r>
              <w:rPr>
                <w:rStyle w:val="1293"/>
              </w:rPr>
              <w:t xml:space="preserve">о</w:t>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предоставления</w:t>
            </w:r>
            <w:r/>
          </w:p>
        </w:tc>
      </w:tr>
      <w:tr>
        <w:trPr>
          <w:jc w:val="center"/>
          <w:trHeight w:val="254"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984"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организацию</w:t>
            </w:r>
            <w:r/>
          </w:p>
        </w:tc>
        <w:tc>
          <w:tcPr>
            <w:shd w:val="clear" w:color="auto" w:fill="ffffff"/>
            <w:tcBorders>
              <w:left w:val="single" w:color="auto" w:sz="4" w:space="0"/>
            </w:tcBorders>
            <w:tcW w:w="1559"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за предоставление </w:t>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sz w:val="22"/>
                <w:szCs w:val="22"/>
              </w:rPr>
              <w:t xml:space="preserve">муниципальной</w:t>
            </w:r>
            <w:r/>
          </w:p>
        </w:tc>
      </w:tr>
      <w:tr>
        <w:trPr>
          <w:jc w:val="center"/>
          <w:trHeight w:val="214"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984"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предоставляющие</w:t>
            </w:r>
            <w:r/>
          </w:p>
        </w:tc>
        <w:tc>
          <w:tcPr>
            <w:shd w:val="clear" w:color="auto" w:fill="ffffff"/>
            <w:tcBorders>
              <w:left w:val="single" w:color="auto" w:sz="4" w:space="0"/>
            </w:tcBorders>
            <w:tcW w:w="1559"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sz w:val="22"/>
                <w:szCs w:val="22"/>
              </w:rPr>
              <w:t xml:space="preserve">муниципальной </w:t>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у</w:t>
            </w:r>
            <w:r>
              <w:rPr>
                <w:rStyle w:val="1293"/>
              </w:rPr>
              <w:t xml:space="preserve">слуги</w:t>
            </w:r>
            <w:r/>
          </w:p>
        </w:tc>
      </w:tr>
      <w:tr>
        <w:trPr>
          <w:jc w:val="center"/>
          <w:trHeight w:val="204"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984" w:type="dxa"/>
            <w:vAlign w:val="bottom"/>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документ  и </w:t>
            </w:r>
            <w:r/>
          </w:p>
        </w:tc>
        <w:tc>
          <w:tcPr>
            <w:shd w:val="clear" w:color="auto" w:fill="ffffff"/>
            <w:tcBorders>
              <w:left w:val="single" w:color="auto" w:sz="4" w:space="0"/>
            </w:tcBorders>
            <w:tcW w:w="1559" w:type="dxa"/>
            <w:vAlign w:val="bottom"/>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sz w:val="22"/>
                <w:szCs w:val="22"/>
              </w:rPr>
              <w:t xml:space="preserve">услуги</w:t>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vAlign w:val="bottom"/>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sz w:val="22"/>
                <w:szCs w:val="22"/>
              </w:rPr>
            </w:r>
            <w:r/>
          </w:p>
        </w:tc>
      </w:tr>
      <w:tr>
        <w:trPr>
          <w:jc w:val="center"/>
          <w:trHeight w:val="220"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984"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информацию, если</w:t>
            </w:r>
            <w:r/>
          </w:p>
        </w:tc>
        <w:tc>
          <w:tcPr>
            <w:shd w:val="clear" w:color="auto" w:fill="ffffff"/>
            <w:tcBorders>
              <w:left w:val="single" w:color="auto" w:sz="4" w:space="0"/>
            </w:tcBorders>
            <w:tcW w:w="1559"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sz w:val="22"/>
                <w:szCs w:val="22"/>
              </w:rPr>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r>
      <w:tr>
        <w:trPr>
          <w:jc w:val="center"/>
          <w:trHeight w:val="254"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984" w:type="dxa"/>
            <w:vAlign w:val="bottom"/>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sz w:val="22"/>
                <w:szCs w:val="22"/>
              </w:rPr>
              <w:t xml:space="preserve">иные сроки не препредусмотрены </w:t>
            </w:r>
            <w:r/>
          </w:p>
        </w:tc>
        <w:tc>
          <w:tcPr>
            <w:shd w:val="clear" w:color="auto" w:fill="ffffff"/>
            <w:tcBorders>
              <w:left w:val="single" w:color="auto" w:sz="4" w:space="0"/>
            </w:tcBorders>
            <w:tcW w:w="1559" w:type="dxa"/>
            <w:vAlign w:val="bottom"/>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sz w:val="22"/>
                <w:szCs w:val="22"/>
              </w:rPr>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r>
      <w:tr>
        <w:trPr>
          <w:jc w:val="center"/>
          <w:trHeight w:val="737"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984" w:type="dxa"/>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rStyle w:val="1293"/>
              </w:rPr>
              <w:t xml:space="preserve">п</w:t>
            </w:r>
            <w:r>
              <w:rPr>
                <w:rStyle w:val="1293"/>
              </w:rPr>
              <w:t xml:space="preserve">редусмотрены законодательством РФ и субъекта РФ</w:t>
            </w:r>
            <w:r/>
          </w:p>
        </w:tc>
        <w:tc>
          <w:tcPr>
            <w:shd w:val="clear" w:color="auto" w:fill="ffffff"/>
            <w:tcBorders>
              <w:left w:val="single" w:color="auto" w:sz="4" w:space="0"/>
            </w:tcBorders>
            <w:tcW w:w="1559" w:type="dxa"/>
            <w:vAlign w:val="bottom"/>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sz w:val="22"/>
                <w:szCs w:val="22"/>
              </w:rPr>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r>
      <w:tr>
        <w:trPr>
          <w:jc w:val="center"/>
          <w:trHeight w:val="471"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984" w:type="dxa"/>
            <w:vAlign w:val="bottom"/>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sz w:val="22"/>
                <w:szCs w:val="22"/>
              </w:rPr>
            </w:r>
            <w:r/>
          </w:p>
        </w:tc>
        <w:tc>
          <w:tcPr>
            <w:shd w:val="clear" w:color="auto" w:fill="ffffff"/>
            <w:tcBorders>
              <w:left w:val="single" w:color="auto" w:sz="4" w:space="0"/>
            </w:tcBorders>
            <w:tcW w:w="1559"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sz w:val="22"/>
                <w:szCs w:val="22"/>
              </w:rPr>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r>
      <w:tr>
        <w:trPr>
          <w:jc w:val="center"/>
          <w:trHeight w:val="420"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984" w:type="dxa"/>
            <w:vAlign w:val="bottom"/>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sz w:val="22"/>
                <w:szCs w:val="22"/>
              </w:rPr>
            </w:r>
            <w:r/>
          </w:p>
        </w:tc>
        <w:tc>
          <w:tcPr>
            <w:shd w:val="clear" w:color="auto" w:fill="ffffff"/>
            <w:tcBorders>
              <w:left w:val="single" w:color="auto" w:sz="4" w:space="0"/>
            </w:tcBorders>
            <w:tcW w:w="1559" w:type="dxa"/>
            <w:vAlign w:val="bottom"/>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sz w:val="22"/>
                <w:szCs w:val="22"/>
              </w:rPr>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r>
      <w:tr>
        <w:trPr>
          <w:jc w:val="center"/>
          <w:trHeight w:val="134" w:hRule="exact"/>
        </w:trPr>
        <w:tc>
          <w:tcPr>
            <w:shd w:val="clear" w:color="auto" w:fill="ffffff"/>
            <w:tcBorders>
              <w:left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3231"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984" w:type="dxa"/>
            <w:vAlign w:val="bottom"/>
            <w:textDirection w:val="lrTb"/>
            <w:noWrap w:val="false"/>
          </w:tcPr>
          <w:p>
            <w:pPr>
              <w:pStyle w:val="1311"/>
              <w:jc w:val="left"/>
              <w:spacing w:after="0" w:line="240" w:lineRule="auto"/>
              <w:shd w:val="clear" w:color="auto" w:fill="auto"/>
              <w:rPr>
                <w:sz w:val="22"/>
                <w:szCs w:val="22"/>
              </w:rPr>
              <w:framePr w:w="14942" w:wrap="notBeside" w:vAnchor="text" w:hAnchor="text" w:xAlign="center" w:y="1"/>
            </w:pPr>
            <w:r>
              <w:rPr>
                <w:sz w:val="22"/>
                <w:szCs w:val="22"/>
              </w:rPr>
            </w:r>
            <w:r/>
          </w:p>
          <w:p>
            <w:pPr>
              <w:pStyle w:val="1311"/>
              <w:jc w:val="left"/>
              <w:spacing w:after="0" w:line="240" w:lineRule="auto"/>
              <w:shd w:val="clear" w:color="auto" w:fill="auto"/>
              <w:rPr>
                <w:sz w:val="22"/>
                <w:szCs w:val="22"/>
              </w:rPr>
              <w:framePr w:w="14942" w:wrap="notBeside" w:vAnchor="text" w:hAnchor="text" w:xAlign="center" w:y="1"/>
            </w:pPr>
            <w:r>
              <w:rPr>
                <w:sz w:val="22"/>
                <w:szCs w:val="22"/>
              </w:rPr>
            </w:r>
            <w:r/>
          </w:p>
        </w:tc>
        <w:tc>
          <w:tcPr>
            <w:shd w:val="clear" w:color="auto" w:fill="ffffff"/>
            <w:tcBorders>
              <w:left w:val="single" w:color="auto" w:sz="4" w:space="0"/>
            </w:tcBorders>
            <w:tcW w:w="1559"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sz w:val="22"/>
                <w:szCs w:val="22"/>
              </w:rPr>
            </w:r>
            <w:r/>
          </w:p>
        </w:tc>
        <w:tc>
          <w:tcPr>
            <w:shd w:val="clear" w:color="auto" w:fill="ffffff"/>
            <w:tcBorders>
              <w:left w:val="single" w:color="auto" w:sz="4" w:space="0"/>
            </w:tcBorders>
            <w:tcW w:w="1985"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left w:val="single" w:color="auto" w:sz="4" w:space="0"/>
              <w:right w:val="single" w:color="auto" w:sz="4" w:space="0"/>
            </w:tcBorders>
            <w:tcW w:w="2088"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r>
      <w:tr>
        <w:trPr>
          <w:jc w:val="center"/>
          <w:trHeight w:val="443" w:hRule="exact"/>
        </w:trPr>
        <w:tc>
          <w:tcPr>
            <w:shd w:val="clear" w:color="auto" w:fill="ffffff"/>
            <w:tcBorders>
              <w:top w:val="single" w:color="auto" w:sz="4" w:space="0"/>
              <w:left w:val="single" w:color="auto" w:sz="4" w:space="0"/>
              <w:bottom w:val="single" w:color="auto" w:sz="4" w:space="0"/>
            </w:tcBorders>
            <w:tcW w:w="2299"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bottom w:val="single" w:color="auto" w:sz="4" w:space="0"/>
            </w:tcBorders>
            <w:tcW w:w="3231" w:type="dxa"/>
            <w:textDirection w:val="lrTb"/>
            <w:noWrap w:val="false"/>
          </w:tcPr>
          <w:p>
            <w:pPr>
              <w:pStyle w:val="1311"/>
              <w:ind w:right="160"/>
              <w:spacing w:after="0" w:line="220" w:lineRule="exact"/>
              <w:shd w:val="clear" w:color="auto" w:fill="auto"/>
              <w:rPr>
                <w:sz w:val="22"/>
                <w:szCs w:val="22"/>
              </w:rPr>
              <w:framePr w:w="14942" w:wrap="notBeside" w:vAnchor="text" w:hAnchor="text" w:xAlign="center" w:y="1"/>
            </w:pPr>
            <w:r>
              <w:rPr>
                <w:rStyle w:val="1293"/>
              </w:rPr>
              <w:t xml:space="preserve">3.</w:t>
            </w:r>
            <w:r/>
          </w:p>
        </w:tc>
        <w:tc>
          <w:tcPr>
            <w:gridSpan w:val="3"/>
            <w:shd w:val="clear" w:color="auto" w:fill="ffffff"/>
            <w:tcBorders>
              <w:top w:val="single" w:color="auto" w:sz="4" w:space="0"/>
              <w:bottom w:val="single" w:color="auto" w:sz="4" w:space="0"/>
            </w:tcBorders>
            <w:tcW w:w="5528"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Рассмотрение документов и сведений</w:t>
            </w:r>
            <w:r/>
          </w:p>
        </w:tc>
        <w:tc>
          <w:tcPr>
            <w:shd w:val="clear" w:color="auto" w:fill="ffffff"/>
            <w:tcBorders>
              <w:top w:val="single" w:color="auto" w:sz="4" w:space="0"/>
              <w:bottom w:val="single" w:color="auto" w:sz="4" w:space="0"/>
            </w:tcBorders>
            <w:tcW w:w="1797"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bottom w:val="single" w:color="auto" w:sz="4" w:space="0"/>
              <w:right w:val="single" w:color="auto" w:sz="4" w:space="0"/>
            </w:tcBorders>
            <w:tcW w:w="2088"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r>
    </w:tbl>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framePr w:h="4900" w:wrap="auto" w:hAnchor="text" w:hRule="exact"/>
        <w:sectPr>
          <w:headerReference w:type="default" r:id="rId12"/>
          <w:headerReference w:type="first" r:id="rId13"/>
          <w:footnotePr/>
          <w:endnotePr/>
          <w:type w:val="nextPage"/>
          <w:pgSz w:w="16840" w:h="11900" w:orient="landscape"/>
          <w:pgMar w:top="567" w:right="1134" w:bottom="567" w:left="851" w:header="0" w:footer="6" w:gutter="0"/>
          <w:cols w:num="1" w:sep="0" w:space="720" w:equalWidth="1"/>
          <w:docGrid w:linePitch="360"/>
          <w:titlePg/>
        </w:sectPr>
      </w:pPr>
      <w:r>
        <w:rPr>
          <w:rFonts w:ascii="Times New Roman" w:hAnsi="Times New Roman" w:cs="Times New Roman"/>
          <w:sz w:val="22"/>
          <w:szCs w:val="22"/>
        </w:rPr>
      </w:r>
      <w:r/>
    </w:p>
    <w:tbl>
      <w:tblPr>
        <w:tblW w:w="0" w:type="auto"/>
        <w:jc w:val="center"/>
        <w:tblLayout w:type="fixed"/>
        <w:tblCellMar>
          <w:left w:w="10" w:type="dxa"/>
          <w:right w:w="10" w:type="dxa"/>
        </w:tblCellMar>
        <w:tblLook w:val="04A0" w:firstRow="1" w:lastRow="0" w:firstColumn="1" w:lastColumn="0" w:noHBand="0" w:noVBand="1"/>
      </w:tblPr>
      <w:tblGrid>
        <w:gridCol w:w="2246"/>
        <w:gridCol w:w="3638"/>
        <w:gridCol w:w="1771"/>
        <w:gridCol w:w="1843"/>
        <w:gridCol w:w="1401"/>
        <w:gridCol w:w="1954"/>
        <w:gridCol w:w="2088"/>
      </w:tblGrid>
      <w:tr>
        <w:trPr>
          <w:jc w:val="center"/>
          <w:trHeight w:val="293" w:hRule="exact"/>
        </w:trPr>
        <w:tc>
          <w:tcPr>
            <w:shd w:val="clear" w:color="auto" w:fill="ffffff"/>
            <w:tcBorders>
              <w:top w:val="single" w:color="auto" w:sz="4" w:space="0"/>
              <w:left w:val="single" w:color="auto" w:sz="4" w:space="0"/>
            </w:tcBorders>
            <w:tcW w:w="2246"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1</w:t>
            </w:r>
            <w:r/>
          </w:p>
        </w:tc>
        <w:tc>
          <w:tcPr>
            <w:shd w:val="clear" w:color="auto" w:fill="ffffff"/>
            <w:tcBorders>
              <w:top w:val="single" w:color="auto" w:sz="4" w:space="0"/>
              <w:left w:val="single" w:color="auto" w:sz="4" w:space="0"/>
            </w:tcBorders>
            <w:tcW w:w="3638"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2</w:t>
            </w:r>
            <w:r/>
          </w:p>
        </w:tc>
        <w:tc>
          <w:tcPr>
            <w:shd w:val="clear" w:color="auto" w:fill="ffffff"/>
            <w:tcBorders>
              <w:top w:val="single" w:color="auto" w:sz="4" w:space="0"/>
              <w:left w:val="single" w:color="auto" w:sz="4" w:space="0"/>
            </w:tcBorders>
            <w:tcW w:w="1771"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3</w:t>
            </w:r>
            <w:r/>
          </w:p>
        </w:tc>
        <w:tc>
          <w:tcPr>
            <w:shd w:val="clear" w:color="auto" w:fill="ffffff"/>
            <w:tcBorders>
              <w:top w:val="single" w:color="auto" w:sz="4" w:space="0"/>
              <w:left w:val="single" w:color="auto" w:sz="4" w:space="0"/>
            </w:tcBorders>
            <w:tcW w:w="1843"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4</w:t>
            </w:r>
            <w:r/>
          </w:p>
        </w:tc>
        <w:tc>
          <w:tcPr>
            <w:shd w:val="clear" w:color="auto" w:fill="ffffff"/>
            <w:tcBorders>
              <w:top w:val="single" w:color="auto" w:sz="4" w:space="0"/>
              <w:left w:val="single" w:color="auto" w:sz="4" w:space="0"/>
            </w:tcBorders>
            <w:tcW w:w="1401"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5</w:t>
            </w:r>
            <w:r/>
          </w:p>
        </w:tc>
        <w:tc>
          <w:tcPr>
            <w:shd w:val="clear" w:color="auto" w:fill="ffffff"/>
            <w:tcBorders>
              <w:top w:val="single" w:color="auto" w:sz="4" w:space="0"/>
              <w:left w:val="single" w:color="auto" w:sz="4" w:space="0"/>
            </w:tcBorders>
            <w:tcW w:w="1954"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6</w:t>
            </w:r>
            <w:r/>
          </w:p>
        </w:tc>
        <w:tc>
          <w:tcPr>
            <w:shd w:val="clear" w:color="auto" w:fill="ffffff"/>
            <w:tcBorders>
              <w:top w:val="single" w:color="auto" w:sz="4" w:space="0"/>
              <w:left w:val="single" w:color="auto" w:sz="4" w:space="0"/>
              <w:right w:val="single" w:color="auto" w:sz="4" w:space="0"/>
            </w:tcBorders>
            <w:tcW w:w="2088"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7</w:t>
            </w:r>
            <w:r/>
          </w:p>
        </w:tc>
      </w:tr>
      <w:tr>
        <w:trPr>
          <w:jc w:val="center"/>
          <w:trHeight w:val="3538" w:hRule="exact"/>
        </w:trPr>
        <w:tc>
          <w:tcPr>
            <w:shd w:val="clear" w:color="auto" w:fill="ffffff"/>
            <w:tcBorders>
              <w:top w:val="single" w:color="auto" w:sz="4" w:space="0"/>
              <w:left w:val="single" w:color="auto" w:sz="4" w:space="0"/>
            </w:tcBorders>
            <w:tcW w:w="2246"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пакет</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зарегистрированных</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документов,</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поступивших</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должностному лицу,</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ответственному 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w:t>
            </w:r>
            <w:r/>
          </w:p>
        </w:tc>
        <w:tc>
          <w:tcPr>
            <w:shd w:val="clear" w:color="auto" w:fill="ffffff"/>
            <w:tcBorders>
              <w:top w:val="single" w:color="auto" w:sz="4" w:space="0"/>
              <w:left w:val="single" w:color="auto" w:sz="4" w:space="0"/>
            </w:tcBorders>
            <w:tcW w:w="363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Проведение соответствия документов и сведений требованиям нормативных</w:t>
            </w:r>
            <w:r>
              <w:rPr>
                <w:rStyle w:val="1293"/>
              </w:rPr>
              <w:t xml:space="preserve"> правовых актов предоставления </w:t>
            </w:r>
            <w:r>
              <w:rPr>
                <w:rStyle w:val="1293"/>
              </w:rPr>
              <w:t xml:space="preserve">муниципальной услуги</w:t>
            </w:r>
            <w:r/>
          </w:p>
        </w:tc>
        <w:tc>
          <w:tcPr>
            <w:shd w:val="clear" w:color="auto" w:fill="ffffff"/>
            <w:tcBorders>
              <w:top w:val="single" w:color="auto" w:sz="4" w:space="0"/>
              <w:left w:val="single" w:color="auto" w:sz="4" w:space="0"/>
            </w:tcBorders>
            <w:tcW w:w="1771"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1 рабочий день</w:t>
            </w:r>
            <w:r/>
          </w:p>
        </w:tc>
        <w:tc>
          <w:tcPr>
            <w:shd w:val="clear" w:color="auto" w:fill="ffffff"/>
            <w:tcBorders>
              <w:top w:val="single" w:color="auto" w:sz="4" w:space="0"/>
              <w:left w:val="single" w:color="auto" w:sz="4" w:space="0"/>
            </w:tcBorders>
            <w:tcW w:w="1843"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w:t>
            </w:r>
            <w:r>
              <w:rPr>
                <w:rStyle w:val="1293"/>
              </w:rPr>
              <w:t xml:space="preserve">ное</w:t>
            </w:r>
            <w:r>
              <w:rPr>
                <w:rStyle w:val="1293"/>
              </w:rPr>
              <w:t xml:space="preserve"> лицо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w:t>
            </w:r>
            <w:r>
              <w:rPr>
                <w:rStyle w:val="1293"/>
              </w:rPr>
              <w:t xml:space="preserve">ченного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органа,</w:t>
            </w:r>
            <w:r>
              <w:rPr>
                <w:sz w:val="22"/>
                <w:szCs w:val="22"/>
              </w:rPr>
              <w:t xml:space="preserve">       </w:t>
            </w:r>
            <w:r>
              <w:rPr>
                <w:rStyle w:val="1293"/>
              </w:rPr>
              <w:t xml:space="preserve">ответстве</w:t>
            </w:r>
            <w:r>
              <w:rPr>
                <w:rStyle w:val="1293"/>
              </w:rPr>
              <w:t xml:space="preserve">нное</w:t>
            </w:r>
            <w:r>
              <w:rPr>
                <w:rStyle w:val="1293"/>
              </w:rPr>
              <w:t xml:space="preserve"> 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w:t>
            </w:r>
            <w:r>
              <w:rPr>
                <w:rStyle w:val="1293"/>
              </w:rPr>
              <w:t xml:space="preserve">ление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w:t>
            </w:r>
            <w:r>
              <w:rPr>
                <w:rStyle w:val="1293"/>
              </w:rPr>
              <w:t xml:space="preserve">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w:t>
            </w:r>
            <w:r/>
          </w:p>
        </w:tc>
        <w:tc>
          <w:tcPr>
            <w:shd w:val="clear" w:color="auto" w:fill="ffffff"/>
            <w:tcBorders>
              <w:top w:val="single" w:color="auto" w:sz="4" w:space="0"/>
              <w:left w:val="single" w:color="auto" w:sz="4" w:space="0"/>
            </w:tcBorders>
            <w:tcW w:w="1401" w:type="dxa"/>
            <w:textDirection w:val="lrTb"/>
            <w:noWrap w:val="false"/>
          </w:tcPr>
          <w:p>
            <w:pPr>
              <w:pStyle w:val="1311"/>
              <w:jc w:val="both"/>
              <w:spacing w:after="0" w:line="274" w:lineRule="exact"/>
              <w:shd w:val="clear" w:color="auto" w:fill="auto"/>
              <w:rPr>
                <w:sz w:val="22"/>
                <w:szCs w:val="22"/>
              </w:rPr>
              <w:framePr w:w="14942" w:wrap="notBeside" w:vAnchor="text" w:hAnchor="text" w:xAlign="center" w:y="1"/>
            </w:pPr>
            <w:r>
              <w:rPr>
                <w:rStyle w:val="1293"/>
              </w:rPr>
              <w:t xml:space="preserve">Уполномоченный орган) / ГИС</w:t>
            </w:r>
            <w:r/>
          </w:p>
        </w:tc>
        <w:tc>
          <w:tcPr>
            <w:shd w:val="clear" w:color="auto" w:fill="ffffff"/>
            <w:tcBorders>
              <w:top w:val="single" w:color="auto" w:sz="4" w:space="0"/>
              <w:left w:val="single" w:color="auto" w:sz="4" w:space="0"/>
            </w:tcBorders>
            <w:tcW w:w="1954"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основания отказа в</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предоставлении </w:t>
            </w:r>
            <w:r>
              <w:rPr>
                <w:rStyle w:val="1293"/>
              </w:rPr>
              <w:t xml:space="preserve">муниципальной услуги, предусмотренн</w:t>
            </w:r>
            <w:r>
              <w:rPr>
                <w:rStyle w:val="1293"/>
              </w:rPr>
              <w:t xml:space="preserve">ы</w:t>
            </w:r>
            <w:r>
              <w:rPr>
                <w:rStyle w:val="1293"/>
              </w:rPr>
              <w:t xml:space="preserve">е пунктом 2.19 Административ</w:t>
            </w:r>
            <w:r>
              <w:rPr>
                <w:rStyle w:val="1293"/>
              </w:rPr>
              <w:t xml:space="preserve">ного </w:t>
            </w:r>
            <w:r>
              <w:rPr>
                <w:rStyle w:val="1293"/>
              </w:rPr>
              <w:t xml:space="preserve">регламе</w:t>
            </w:r>
            <w:r>
              <w:rPr>
                <w:rStyle w:val="1293"/>
              </w:rPr>
              <w:t xml:space="preserve">нта</w:t>
            </w:r>
            <w:r/>
          </w:p>
        </w:tc>
        <w:tc>
          <w:tcPr>
            <w:shd w:val="clear" w:color="auto" w:fill="ffffff"/>
            <w:tcBorders>
              <w:top w:val="single" w:color="auto" w:sz="4" w:space="0"/>
              <w:left w:val="single" w:color="auto" w:sz="4" w:space="0"/>
              <w:right w:val="single" w:color="auto" w:sz="4" w:space="0"/>
            </w:tcBorders>
            <w:tcW w:w="208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проект результат</w:t>
            </w:r>
            <w:r>
              <w:rPr>
                <w:rStyle w:val="1293"/>
              </w:rPr>
              <w:t xml:space="preserve">а предоставления</w:t>
            </w:r>
            <w:r>
              <w:rPr>
                <w:rStyle w:val="1293"/>
              </w:rPr>
              <w:t xml:space="preserve"> муниципальной услуги по форме, приведенной в приложении № 2, № 3 к</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Административному регламенту</w:t>
            </w:r>
            <w:r/>
          </w:p>
        </w:tc>
      </w:tr>
      <w:tr>
        <w:trPr>
          <w:jc w:val="center"/>
          <w:trHeight w:val="470" w:hRule="exact"/>
        </w:trPr>
        <w:tc>
          <w:tcPr>
            <w:gridSpan w:val="7"/>
            <w:shd w:val="clear" w:color="auto" w:fill="ffffff"/>
            <w:tcBorders>
              <w:top w:val="single" w:color="auto" w:sz="4" w:space="0"/>
              <w:left w:val="single" w:color="auto" w:sz="4" w:space="0"/>
              <w:bottom w:val="single" w:color="auto" w:sz="4" w:space="0"/>
              <w:right w:val="single" w:color="auto" w:sz="4" w:space="0"/>
            </w:tcBorders>
            <w:tcW w:w="14941" w:type="dxa"/>
            <w:textDirection w:val="lrTb"/>
            <w:noWrap w:val="false"/>
          </w:tcPr>
          <w:p>
            <w:pPr>
              <w:pStyle w:val="1311"/>
              <w:ind w:left="6500"/>
              <w:jc w:val="left"/>
              <w:spacing w:after="0" w:line="220" w:lineRule="exact"/>
              <w:shd w:val="clear" w:color="auto" w:fill="auto"/>
              <w:rPr>
                <w:sz w:val="22"/>
                <w:szCs w:val="22"/>
              </w:rPr>
              <w:framePr w:w="14942" w:wrap="notBeside" w:vAnchor="text" w:hAnchor="text" w:xAlign="center" w:y="1"/>
            </w:pPr>
            <w:r>
              <w:rPr>
                <w:rStyle w:val="1293"/>
              </w:rPr>
              <w:t xml:space="preserve">4. Принятие решения</w:t>
            </w:r>
            <w:r/>
          </w:p>
        </w:tc>
      </w:tr>
      <w:tr>
        <w:trPr>
          <w:jc w:val="center"/>
          <w:trHeight w:val="3621"/>
        </w:trPr>
        <w:tc>
          <w:tcPr>
            <w:shd w:val="clear" w:color="auto" w:fill="ffffff"/>
            <w:tcBorders>
              <w:top w:val="single" w:color="auto" w:sz="4" w:space="0"/>
              <w:left w:val="single" w:color="auto" w:sz="4" w:space="0"/>
              <w:bottom w:val="single" w:color="auto" w:sz="4" w:space="0"/>
            </w:tcBorders>
            <w:tcW w:w="2246" w:type="dxa"/>
            <w:textDirection w:val="lrTb"/>
            <w:noWrap w:val="false"/>
          </w:tcPr>
          <w:p>
            <w:pPr>
              <w:pStyle w:val="1311"/>
              <w:ind w:left="113" w:right="170"/>
              <w:jc w:val="left"/>
              <w:spacing w:after="0" w:line="274" w:lineRule="exact"/>
              <w:shd w:val="clear" w:color="auto" w:fill="auto"/>
              <w:rPr>
                <w:sz w:val="22"/>
                <w:szCs w:val="22"/>
              </w:rPr>
              <w:framePr w:w="14942" w:wrap="notBeside" w:vAnchor="text" w:hAnchor="text" w:xAlign="center" w:y="1"/>
            </w:pPr>
            <w:r>
              <w:rPr>
                <w:rStyle w:val="1293"/>
              </w:rPr>
              <w:t xml:space="preserve">проект результата предоставления муниципальной услуги по форме</w:t>
            </w:r>
            <w:r>
              <w:rPr>
                <w:rStyle w:val="1293"/>
              </w:rPr>
              <w:t xml:space="preserve"> согласно приложению №2, №3 к Административному регламенту</w:t>
            </w:r>
            <w:r/>
          </w:p>
        </w:tc>
        <w:tc>
          <w:tcPr>
            <w:shd w:val="clear" w:color="auto" w:fill="ffffff"/>
            <w:tcBorders>
              <w:top w:val="single" w:color="auto" w:sz="4" w:space="0"/>
              <w:left w:val="single" w:color="auto" w:sz="4" w:space="0"/>
              <w:bottom w:val="single" w:color="auto" w:sz="4" w:space="0"/>
            </w:tcBorders>
            <w:tcW w:w="3638" w:type="dxa"/>
            <w:textDirection w:val="lrTb"/>
            <w:noWrap w:val="false"/>
          </w:tcPr>
          <w:p>
            <w:pPr>
              <w:pStyle w:val="1311"/>
              <w:jc w:val="left"/>
              <w:spacing w:after="0" w:line="274" w:lineRule="exact"/>
              <w:shd w:val="clear" w:color="auto" w:fill="auto"/>
              <w:rPr>
                <w:rStyle w:val="1293"/>
              </w:rPr>
              <w:framePr w:w="14942" w:wrap="notBeside" w:vAnchor="text" w:hAnchor="text" w:xAlign="center" w:y="1"/>
            </w:pPr>
            <w:r>
              <w:rPr>
                <w:rStyle w:val="1293"/>
              </w:rPr>
              <w:t xml:space="preserve">Принятие решения о предоставления муниципальной услуги или об отказе в предоставлении услуги</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Формирование решения о предоставлении муниципальной услуги или об отказе в предоставлении муниципальной услуги</w:t>
            </w:r>
            <w:r/>
          </w:p>
        </w:tc>
        <w:tc>
          <w:tcPr>
            <w:shd w:val="clear" w:color="auto" w:fill="ffffff"/>
            <w:tcBorders>
              <w:top w:val="single" w:color="auto" w:sz="4" w:space="0"/>
              <w:left w:val="single" w:color="auto" w:sz="4" w:space="0"/>
              <w:bottom w:val="single" w:color="auto" w:sz="4" w:space="0"/>
            </w:tcBorders>
            <w:tcW w:w="1771"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5 рабочи</w:t>
            </w:r>
            <w:r>
              <w:rPr>
                <w:rStyle w:val="1293"/>
              </w:rPr>
              <w:t xml:space="preserve">х</w:t>
            </w:r>
            <w:r>
              <w:rPr>
                <w:rStyle w:val="1293"/>
              </w:rPr>
              <w:t xml:space="preserve"> д</w:t>
            </w:r>
            <w:r>
              <w:rPr>
                <w:rStyle w:val="1293"/>
              </w:rPr>
              <w:t xml:space="preserve">ней</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должностное лицо Уполномоченного органа,</w:t>
            </w:r>
            <w:r>
              <w:rPr>
                <w:rStyle w:val="1293"/>
              </w:rPr>
              <w:t xml:space="preserve"> ответственное за предоставление муниципальной услуги руководитель Уполномоченного</w:t>
            </w:r>
            <w:r>
              <w:rPr>
                <w:rStyle w:val="1293"/>
              </w:rPr>
              <w:t xml:space="preserve"> </w:t>
            </w:r>
            <w:r>
              <w:rPr>
                <w:rStyle w:val="1293"/>
              </w:rPr>
              <w:t xml:space="preserve">органа и (или) иное уполномоченное им лицо</w:t>
            </w:r>
            <w:r/>
          </w:p>
        </w:tc>
        <w:tc>
          <w:tcPr>
            <w:shd w:val="clear" w:color="auto" w:fill="ffffff"/>
            <w:tcBorders>
              <w:top w:val="single" w:color="auto" w:sz="4" w:space="0"/>
              <w:left w:val="single" w:color="auto" w:sz="4" w:space="0"/>
              <w:bottom w:val="single" w:color="auto" w:sz="4" w:space="0"/>
            </w:tcBorders>
            <w:tcW w:w="1401"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Уполномоченный орган) / ГИС</w:t>
            </w:r>
            <w:r/>
          </w:p>
        </w:tc>
        <w:tc>
          <w:tcPr>
            <w:shd w:val="clear" w:color="auto" w:fill="ffffff"/>
            <w:tcBorders>
              <w:top w:val="single" w:color="auto" w:sz="4" w:space="0"/>
              <w:left w:val="single" w:color="auto" w:sz="4" w:space="0"/>
              <w:bottom w:val="single" w:color="auto" w:sz="4" w:space="0"/>
            </w:tcBorders>
            <w:tcW w:w="1954"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bottom w:val="single" w:color="auto" w:sz="4" w:space="0"/>
              <w:right w:val="single" w:color="auto" w:sz="4" w:space="0"/>
            </w:tcBorders>
            <w:tcW w:w="208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Результат предоставления  муниципальной услуги по форме,</w:t>
            </w:r>
            <w:r>
              <w:rPr>
                <w:rStyle w:val="1293"/>
              </w:rPr>
              <w:t xml:space="preserve"> приведенной в приложении №2, №3 а Административному регламенту, подписанный квалифицированной подписью руководителя Уполномоченного органа или иного уполномоченного им лица </w:t>
            </w:r>
            <w:r/>
          </w:p>
        </w:tc>
      </w:tr>
    </w:tbl>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sectPr>
          <w:footnotePr/>
          <w:endnotePr/>
          <w:type w:val="nextPage"/>
          <w:pgSz w:w="16840" w:h="11900" w:orient="landscape"/>
          <w:pgMar w:top="567" w:right="1134" w:bottom="567" w:left="851" w:header="0" w:footer="6" w:gutter="0"/>
          <w:cols w:num="1" w:sep="0" w:space="720" w:equalWidth="1"/>
          <w:docGrid w:linePitch="360"/>
        </w:sectPr>
      </w:pPr>
      <w:r>
        <w:rPr>
          <w:rFonts w:ascii="Times New Roman" w:hAnsi="Times New Roman" w:cs="Times New Roman"/>
          <w:sz w:val="22"/>
          <w:szCs w:val="22"/>
        </w:rPr>
      </w:r>
      <w:r/>
    </w:p>
    <w:tbl>
      <w:tblPr>
        <w:tblW w:w="0" w:type="auto"/>
        <w:jc w:val="center"/>
        <w:tblLayout w:type="fixed"/>
        <w:tblCellMar>
          <w:left w:w="10" w:type="dxa"/>
          <w:right w:w="10" w:type="dxa"/>
        </w:tblCellMar>
        <w:tblLook w:val="04A0" w:firstRow="1" w:lastRow="0" w:firstColumn="1" w:lastColumn="0" w:noHBand="0" w:noVBand="1"/>
      </w:tblPr>
      <w:tblGrid>
        <w:gridCol w:w="2246"/>
        <w:gridCol w:w="3638"/>
        <w:gridCol w:w="1771"/>
        <w:gridCol w:w="1843"/>
        <w:gridCol w:w="1402"/>
        <w:gridCol w:w="1954"/>
        <w:gridCol w:w="2088"/>
      </w:tblGrid>
      <w:tr>
        <w:trPr>
          <w:jc w:val="center"/>
          <w:trHeight w:val="427" w:hRule="exact"/>
        </w:trPr>
        <w:tc>
          <w:tcPr>
            <w:gridSpan w:val="7"/>
            <w:shd w:val="clear" w:color="auto" w:fill="ffffff"/>
            <w:tcBorders>
              <w:top w:val="single" w:color="auto" w:sz="4" w:space="0"/>
            </w:tcBorders>
            <w:tcW w:w="14942" w:type="dxa"/>
            <w:textDirection w:val="lrTb"/>
            <w:noWrap w:val="false"/>
          </w:tcPr>
          <w:p>
            <w:pPr>
              <w:pStyle w:val="1311"/>
              <w:ind w:left="6520"/>
              <w:jc w:val="left"/>
              <w:spacing w:after="0" w:line="220" w:lineRule="exact"/>
              <w:shd w:val="clear" w:color="auto" w:fill="auto"/>
              <w:rPr>
                <w:sz w:val="22"/>
                <w:szCs w:val="22"/>
              </w:rPr>
              <w:framePr w:w="14942" w:wrap="notBeside" w:vAnchor="text" w:hAnchor="text" w:xAlign="center" w:y="1"/>
            </w:pPr>
            <w:r>
              <w:rPr>
                <w:rStyle w:val="1293"/>
              </w:rPr>
              <w:t xml:space="preserve">5. Выдача результата</w:t>
            </w:r>
            <w:r/>
          </w:p>
        </w:tc>
      </w:tr>
      <w:tr>
        <w:trPr>
          <w:jc w:val="center"/>
          <w:trHeight w:val="2987" w:hRule="exact"/>
        </w:trPr>
        <w:tc>
          <w:tcPr>
            <w:shd w:val="clear" w:color="auto" w:fill="ffffff"/>
            <w:tcBorders>
              <w:top w:val="single" w:color="auto" w:sz="4" w:space="0"/>
              <w:left w:val="single" w:color="auto" w:sz="4" w:space="0"/>
              <w:bottom w:val="single" w:color="auto" w:sz="4" w:space="0"/>
            </w:tcBorders>
            <w:tcW w:w="2246" w:type="dxa"/>
            <w:textDirection w:val="lrTb"/>
            <w:noWrap w:val="false"/>
          </w:tcPr>
          <w:p>
            <w:pPr>
              <w:pStyle w:val="1311"/>
              <w:ind w:left="160"/>
              <w:jc w:val="left"/>
              <w:spacing w:after="0" w:line="274" w:lineRule="exact"/>
              <w:shd w:val="clear" w:color="auto" w:fill="auto"/>
              <w:rPr>
                <w:sz w:val="22"/>
                <w:szCs w:val="22"/>
              </w:rPr>
              <w:framePr w:w="14942" w:wrap="notBeside" w:vAnchor="text" w:hAnchor="text" w:xAlign="center" w:y="1"/>
            </w:pPr>
            <w:r>
              <w:rPr>
                <w:rStyle w:val="1293"/>
              </w:rPr>
              <w:t xml:space="preserve">формирование и</w:t>
            </w:r>
            <w:r/>
          </w:p>
          <w:p>
            <w:pPr>
              <w:pStyle w:val="1311"/>
              <w:ind w:left="160"/>
              <w:jc w:val="left"/>
              <w:spacing w:after="0" w:line="274" w:lineRule="exact"/>
              <w:shd w:val="clear" w:color="auto" w:fill="auto"/>
              <w:rPr>
                <w:sz w:val="22"/>
                <w:szCs w:val="22"/>
              </w:rPr>
              <w:framePr w:w="14942" w:wrap="notBeside" w:vAnchor="text" w:hAnchor="text" w:xAlign="center" w:y="1"/>
            </w:pPr>
            <w:r>
              <w:rPr>
                <w:rStyle w:val="1293"/>
              </w:rPr>
              <w:t xml:space="preserve">регистрация</w:t>
            </w:r>
            <w:r/>
          </w:p>
          <w:p>
            <w:pPr>
              <w:pStyle w:val="1311"/>
              <w:ind w:left="160"/>
              <w:jc w:val="left"/>
              <w:spacing w:after="0" w:line="274" w:lineRule="exact"/>
              <w:shd w:val="clear" w:color="auto" w:fill="auto"/>
              <w:rPr>
                <w:sz w:val="22"/>
                <w:szCs w:val="22"/>
              </w:rPr>
              <w:framePr w:w="14942" w:wrap="notBeside" w:vAnchor="text" w:hAnchor="text" w:xAlign="center" w:y="1"/>
            </w:pPr>
            <w:r>
              <w:rPr>
                <w:rStyle w:val="1293"/>
              </w:rPr>
              <w:t xml:space="preserve">результата</w:t>
            </w:r>
            <w:r/>
          </w:p>
          <w:p>
            <w:pPr>
              <w:pStyle w:val="1311"/>
              <w:ind w:left="160"/>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ind w:left="160"/>
              <w:jc w:val="left"/>
              <w:spacing w:after="0" w:line="274" w:lineRule="exact"/>
              <w:shd w:val="clear" w:color="auto" w:fill="auto"/>
              <w:rPr>
                <w:sz w:val="22"/>
                <w:szCs w:val="22"/>
              </w:rPr>
              <w:framePr w:w="14942" w:wrap="notBeside" w:vAnchor="text" w:hAnchor="text" w:xAlign="center" w:y="1"/>
            </w:pPr>
            <w:r>
              <w:rPr>
                <w:rStyle w:val="1293"/>
              </w:rPr>
              <w:t xml:space="preserve">услуги, указанного</w:t>
            </w:r>
            <w:r/>
          </w:p>
          <w:p>
            <w:pPr>
              <w:pStyle w:val="1311"/>
              <w:ind w:left="160"/>
              <w:jc w:val="left"/>
              <w:spacing w:after="0" w:line="274" w:lineRule="exact"/>
              <w:shd w:val="clear" w:color="auto" w:fill="auto"/>
              <w:rPr>
                <w:sz w:val="22"/>
                <w:szCs w:val="22"/>
              </w:rPr>
              <w:framePr w:w="14942" w:wrap="notBeside" w:vAnchor="text" w:hAnchor="text" w:xAlign="center" w:y="1"/>
            </w:pPr>
            <w:r>
              <w:rPr>
                <w:rStyle w:val="1293"/>
              </w:rPr>
              <w:t xml:space="preserve">в пункте 2.5</w:t>
            </w:r>
            <w:r/>
          </w:p>
          <w:p>
            <w:pPr>
              <w:pStyle w:val="1311"/>
              <w:ind w:left="160"/>
              <w:jc w:val="left"/>
              <w:spacing w:after="0" w:line="274" w:lineRule="exact"/>
              <w:shd w:val="clear" w:color="auto" w:fill="auto"/>
              <w:rPr>
                <w:sz w:val="22"/>
                <w:szCs w:val="22"/>
              </w:rPr>
              <w:framePr w:w="14942" w:wrap="notBeside" w:vAnchor="text" w:hAnchor="text" w:xAlign="center" w:y="1"/>
            </w:pPr>
            <w:r>
              <w:rPr>
                <w:rStyle w:val="1293"/>
              </w:rPr>
              <w:t xml:space="preserve">Административного регламента, в</w:t>
            </w:r>
            <w:r>
              <w:rPr>
                <w:rStyle w:val="1293"/>
              </w:rPr>
              <w:t xml:space="preserve"> форме</w:t>
            </w:r>
            <w:r/>
          </w:p>
          <w:p>
            <w:pPr>
              <w:pStyle w:val="1311"/>
              <w:ind w:left="160"/>
              <w:jc w:val="left"/>
              <w:spacing w:after="0" w:line="274" w:lineRule="exact"/>
              <w:shd w:val="clear" w:color="auto" w:fill="auto"/>
              <w:rPr>
                <w:sz w:val="22"/>
                <w:szCs w:val="22"/>
              </w:rPr>
              <w:framePr w:w="14942" w:wrap="notBeside" w:vAnchor="text" w:hAnchor="text" w:xAlign="center" w:y="1"/>
            </w:pPr>
            <w:r>
              <w:rPr>
                <w:rStyle w:val="1293"/>
              </w:rPr>
              <w:t xml:space="preserve">электронного документа в ГИС</w:t>
            </w:r>
            <w:r/>
          </w:p>
        </w:tc>
        <w:tc>
          <w:tcPr>
            <w:shd w:val="clear" w:color="auto" w:fill="ffffff"/>
            <w:tcBorders>
              <w:top w:val="single" w:color="auto" w:sz="4" w:space="0"/>
              <w:left w:val="single" w:color="auto" w:sz="4" w:space="0"/>
              <w:bottom w:val="single" w:color="auto" w:sz="4" w:space="0"/>
            </w:tcBorders>
            <w:tcW w:w="363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Регистрация результата предоставления муниципаль</w:t>
            </w:r>
            <w:r>
              <w:rPr>
                <w:rStyle w:val="1293"/>
              </w:rPr>
              <w:t xml:space="preserve">ной</w:t>
            </w:r>
            <w:r>
              <w:rPr>
                <w:rStyle w:val="1293"/>
              </w:rPr>
              <w:t xml:space="preserve"> услуги</w:t>
            </w:r>
            <w:r/>
          </w:p>
        </w:tc>
        <w:tc>
          <w:tcPr>
            <w:shd w:val="clear" w:color="auto" w:fill="ffffff"/>
            <w:tcBorders>
              <w:top w:val="single" w:color="auto" w:sz="4" w:space="0"/>
              <w:left w:val="single" w:color="auto" w:sz="4" w:space="0"/>
              <w:bottom w:val="single" w:color="auto" w:sz="4" w:space="0"/>
            </w:tcBorders>
            <w:tcW w:w="1771" w:type="dxa"/>
            <w:textDirection w:val="lrTb"/>
            <w:noWrap w:val="false"/>
          </w:tcPr>
          <w:p>
            <w:pPr>
              <w:pStyle w:val="1311"/>
              <w:ind w:left="140"/>
              <w:jc w:val="left"/>
              <w:spacing w:after="0" w:line="274" w:lineRule="exact"/>
              <w:shd w:val="clear" w:color="auto" w:fill="auto"/>
              <w:rPr>
                <w:sz w:val="22"/>
                <w:szCs w:val="22"/>
              </w:rPr>
              <w:framePr w:w="14942" w:wrap="notBeside" w:vAnchor="text" w:hAnchor="text" w:xAlign="center" w:y="1"/>
            </w:pPr>
            <w:r>
              <w:rPr>
                <w:rStyle w:val="1293"/>
              </w:rPr>
              <w:t xml:space="preserve">после окончания процедуры принятия решения (в общий срок предоставлен</w:t>
            </w:r>
            <w:r>
              <w:rPr>
                <w:rStyle w:val="1293"/>
              </w:rPr>
              <w:t xml:space="preserve">ия</w:t>
            </w:r>
            <w:r/>
          </w:p>
          <w:p>
            <w:pPr>
              <w:pStyle w:val="1311"/>
              <w:ind w:left="140"/>
              <w:jc w:val="left"/>
              <w:spacing w:after="0" w:line="274" w:lineRule="exact"/>
              <w:shd w:val="clear" w:color="auto" w:fill="auto"/>
              <w:rPr>
                <w:sz w:val="22"/>
                <w:szCs w:val="22"/>
              </w:rPr>
              <w:framePr w:w="14942" w:wrap="notBeside" w:vAnchor="text" w:hAnchor="text" w:xAlign="center" w:y="1"/>
            </w:pPr>
            <w:r>
              <w:rPr>
                <w:rStyle w:val="1293"/>
              </w:rPr>
              <w:t xml:space="preserve">муниципаль</w:t>
            </w:r>
            <w:r>
              <w:rPr>
                <w:rStyle w:val="1293"/>
              </w:rPr>
              <w:t xml:space="preserve">ной</w:t>
            </w:r>
            <w:r>
              <w:rPr>
                <w:rStyle w:val="1293"/>
              </w:rPr>
              <w:t xml:space="preserve"> ной услуги не</w:t>
            </w:r>
            <w:r/>
          </w:p>
          <w:p>
            <w:pPr>
              <w:pStyle w:val="1311"/>
              <w:ind w:left="140"/>
              <w:jc w:val="left"/>
              <w:spacing w:after="0" w:line="274" w:lineRule="exact"/>
              <w:shd w:val="clear" w:color="auto" w:fill="auto"/>
              <w:rPr>
                <w:sz w:val="22"/>
                <w:szCs w:val="22"/>
              </w:rPr>
              <w:framePr w:w="14942" w:wrap="notBeside" w:vAnchor="text" w:hAnchor="text" w:xAlign="center" w:y="1"/>
            </w:pPr>
            <w:r>
              <w:rPr>
                <w:rStyle w:val="1293"/>
              </w:rPr>
              <w:t xml:space="preserve">включается)</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w:t>
            </w:r>
            <w:r>
              <w:rPr>
                <w:rStyle w:val="1293"/>
              </w:rPr>
              <w:t xml:space="preserve">ное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лиц</w:t>
            </w:r>
            <w:r>
              <w:rPr>
                <w:rStyle w:val="1293"/>
              </w:rPr>
              <w:t xml:space="preserve">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w:t>
            </w:r>
            <w:r>
              <w:rPr>
                <w:rStyle w:val="1293"/>
              </w:rPr>
              <w:t xml:space="preserve">ченного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органа,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ответстве</w:t>
            </w:r>
            <w:r>
              <w:rPr>
                <w:rStyle w:val="1293"/>
              </w:rPr>
              <w:t xml:space="preserve">нное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w:t>
            </w:r>
            <w:r>
              <w:rPr>
                <w:rStyle w:val="1293"/>
              </w:rPr>
              <w:t xml:space="preserve">л</w:t>
            </w:r>
            <w:r>
              <w:rPr>
                <w:rStyle w:val="1293"/>
              </w:rPr>
              <w:t xml:space="preserve">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w:t>
            </w:r>
            <w:r/>
          </w:p>
        </w:tc>
        <w:tc>
          <w:tcPr>
            <w:shd w:val="clear" w:color="auto" w:fill="ffffff"/>
            <w:tcBorders>
              <w:top w:val="single" w:color="auto" w:sz="4" w:space="0"/>
              <w:left w:val="single" w:color="auto" w:sz="4" w:space="0"/>
              <w:bottom w:val="single" w:color="auto" w:sz="4" w:space="0"/>
            </w:tcBorders>
            <w:tcW w:w="1402" w:type="dxa"/>
            <w:textDirection w:val="lrTb"/>
            <w:noWrap w:val="false"/>
          </w:tcPr>
          <w:p>
            <w:pPr>
              <w:pStyle w:val="1311"/>
              <w:jc w:val="left"/>
              <w:spacing w:after="0" w:line="278" w:lineRule="exact"/>
              <w:shd w:val="clear" w:color="auto" w:fill="auto"/>
              <w:rPr>
                <w:sz w:val="22"/>
                <w:szCs w:val="22"/>
              </w:rPr>
              <w:framePr w:w="14942" w:wrap="notBeside" w:vAnchor="text" w:hAnchor="text" w:xAlign="center" w:y="1"/>
            </w:pPr>
            <w:r>
              <w:rPr>
                <w:rStyle w:val="1293"/>
              </w:rPr>
              <w:t xml:space="preserve">Уполномоченный орган) / ГИС</w:t>
            </w:r>
            <w:r/>
          </w:p>
        </w:tc>
        <w:tc>
          <w:tcPr>
            <w:shd w:val="clear" w:color="auto" w:fill="ffffff"/>
            <w:tcBorders>
              <w:top w:val="single" w:color="auto" w:sz="4" w:space="0"/>
              <w:left w:val="single" w:color="auto" w:sz="4" w:space="0"/>
              <w:bottom w:val="single" w:color="auto" w:sz="4" w:space="0"/>
            </w:tcBorders>
            <w:tcW w:w="1954"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bottom w:val="single" w:color="auto" w:sz="4" w:space="0"/>
              <w:right w:val="single" w:color="auto" w:sz="4" w:space="0"/>
            </w:tcBorders>
            <w:tcW w:w="208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Внесение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сведений 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конечном</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результате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предоставления</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w:t>
            </w:r>
            <w:r/>
          </w:p>
        </w:tc>
      </w:tr>
      <w:tr>
        <w:trPr>
          <w:jc w:val="center"/>
          <w:trHeight w:val="5296" w:hRule="exact"/>
        </w:trPr>
        <w:tc>
          <w:tcPr>
            <w:shd w:val="clear" w:color="auto" w:fill="ffffff"/>
            <w:tcBorders>
              <w:top w:val="single" w:color="auto" w:sz="4" w:space="0"/>
              <w:left w:val="single" w:color="auto" w:sz="4" w:space="0"/>
              <w:bottom w:val="single" w:color="auto" w:sz="4" w:space="0"/>
            </w:tcBorders>
            <w:tcW w:w="2246" w:type="dxa"/>
            <w:textDirection w:val="lrTb"/>
            <w:noWrap w:val="false"/>
          </w:tcPr>
          <w:p>
            <w:pPr>
              <w:pStyle w:val="1311"/>
              <w:ind w:left="160"/>
              <w:jc w:val="left"/>
              <w:spacing w:after="0" w:line="274" w:lineRule="exact"/>
              <w:shd w:val="clear" w:color="auto" w:fill="auto"/>
              <w:rPr>
                <w:rStyle w:val="1293"/>
              </w:rPr>
              <w:framePr w:w="14942" w:wrap="notBeside" w:vAnchor="text" w:hAnchor="text" w:xAlign="center" w:y="1"/>
            </w:pPr>
            <w:r/>
            <w:r/>
          </w:p>
        </w:tc>
        <w:tc>
          <w:tcPr>
            <w:shd w:val="clear" w:color="auto" w:fill="ffffff"/>
            <w:tcBorders>
              <w:top w:val="single" w:color="auto" w:sz="4" w:space="0"/>
              <w:left w:val="single" w:color="auto" w:sz="4" w:space="0"/>
              <w:bottom w:val="single" w:color="auto" w:sz="4" w:space="0"/>
            </w:tcBorders>
            <w:tcW w:w="363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Направление в</w:t>
            </w:r>
            <w:r/>
          </w:p>
          <w:p>
            <w:pPr>
              <w:pStyle w:val="1311"/>
              <w:jc w:val="left"/>
              <w:spacing w:after="0" w:line="274" w:lineRule="exact"/>
              <w:shd w:val="clear" w:color="auto" w:fill="auto"/>
              <w:rPr>
                <w:rStyle w:val="1293"/>
              </w:rPr>
              <w:framePr w:w="14942" w:wrap="notBeside" w:vAnchor="text" w:hAnchor="text" w:xAlign="center" w:y="1"/>
            </w:pPr>
            <w:r>
              <w:rPr>
                <w:rStyle w:val="1293"/>
              </w:rPr>
              <w:t xml:space="preserve">многофу</w:t>
            </w:r>
            <w:r>
              <w:rPr>
                <w:rStyle w:val="1293"/>
              </w:rPr>
              <w:t xml:space="preserve">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p>
        </w:tc>
        <w:tc>
          <w:tcPr>
            <w:shd w:val="clear" w:color="auto" w:fill="ffffff"/>
            <w:tcBorders>
              <w:top w:val="single" w:color="auto" w:sz="4" w:space="0"/>
              <w:left w:val="single" w:color="auto" w:sz="4" w:space="0"/>
              <w:bottom w:val="single" w:color="auto" w:sz="4" w:space="0"/>
            </w:tcBorders>
            <w:tcW w:w="1771"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 сроки,</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установленные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соглашением</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взаимодействии между Уполномоченным органом и</w:t>
            </w:r>
            <w:r/>
          </w:p>
          <w:p>
            <w:pPr>
              <w:pStyle w:val="1311"/>
              <w:jc w:val="left"/>
              <w:spacing w:after="0" w:line="274" w:lineRule="exact"/>
              <w:shd w:val="clear" w:color="auto" w:fill="auto"/>
              <w:rPr>
                <w:rStyle w:val="1293"/>
              </w:rPr>
              <w:framePr w:w="14942" w:wrap="notBeside" w:vAnchor="text" w:hAnchor="text" w:xAlign="center" w:y="1"/>
            </w:pPr>
            <w:r>
              <w:rPr>
                <w:rStyle w:val="1293"/>
              </w:rPr>
              <w:t xml:space="preserve">многофункци</w:t>
            </w:r>
            <w:r>
              <w:rPr>
                <w:rStyle w:val="1293"/>
              </w:rPr>
              <w:t xml:space="preserve">ональн</w:t>
            </w:r>
            <w:r>
              <w:rPr>
                <w:rStyle w:val="1293"/>
              </w:rPr>
              <w:t xml:space="preserve">ым</w:t>
            </w:r>
            <w:r>
              <w:rPr>
                <w:rStyle w:val="1293"/>
              </w:rPr>
              <w:t xml:space="preserve"> </w:t>
            </w:r>
            <w:r>
              <w:rPr>
                <w:rStyle w:val="1293"/>
              </w:rPr>
              <w:t xml:space="preserve">центром</w:t>
            </w:r>
            <w:r/>
          </w:p>
        </w:tc>
        <w:tc>
          <w:tcPr>
            <w:shd w:val="clear" w:color="auto" w:fill="ffffff"/>
            <w:tcBorders>
              <w:top w:val="single" w:color="auto" w:sz="4" w:space="0"/>
              <w:left w:val="single" w:color="auto" w:sz="4" w:space="0"/>
              <w:bottom w:val="single" w:color="auto" w:sz="4" w:space="0"/>
            </w:tcBorders>
            <w:tcW w:w="1843"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w:t>
            </w:r>
            <w:r>
              <w:rPr>
                <w:rStyle w:val="1293"/>
              </w:rPr>
              <w:t xml:space="preserve">ное</w:t>
            </w:r>
            <w:r>
              <w:rPr>
                <w:rStyle w:val="1293"/>
              </w:rPr>
              <w:t xml:space="preserve"> лицо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Уполномоченного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органа,</w:t>
            </w:r>
            <w:r>
              <w:rPr>
                <w:rStyle w:val="1293"/>
              </w:rPr>
              <w:t xml:space="preserve"> </w:t>
            </w:r>
            <w:r>
              <w:rPr>
                <w:rStyle w:val="1293"/>
              </w:rPr>
              <w:t xml:space="preserve">ответственное 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jc w:val="left"/>
              <w:spacing w:after="0" w:line="274" w:lineRule="exact"/>
              <w:shd w:val="clear" w:color="auto" w:fill="auto"/>
              <w:rPr>
                <w:rStyle w:val="1293"/>
              </w:rPr>
              <w:framePr w:w="14942" w:wrap="notBeside" w:vAnchor="text" w:hAnchor="text" w:xAlign="center" w:y="1"/>
            </w:pPr>
            <w:r>
              <w:rPr>
                <w:rStyle w:val="1293"/>
              </w:rPr>
              <w:t xml:space="preserve">услуги</w:t>
            </w:r>
            <w:r/>
          </w:p>
        </w:tc>
        <w:tc>
          <w:tcPr>
            <w:shd w:val="clear" w:color="auto" w:fill="ffffff"/>
            <w:tcBorders>
              <w:top w:val="single" w:color="auto" w:sz="4" w:space="0"/>
              <w:left w:val="single" w:color="auto" w:sz="4" w:space="0"/>
              <w:bottom w:val="single" w:color="auto" w:sz="4" w:space="0"/>
            </w:tcBorders>
            <w:tcW w:w="1402"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Уполномоченный орган) / АИС МФЦ</w:t>
            </w:r>
            <w:r/>
          </w:p>
        </w:tc>
        <w:tc>
          <w:tcPr>
            <w:shd w:val="clear" w:color="auto" w:fill="ffffff"/>
            <w:tcBorders>
              <w:top w:val="single" w:color="auto" w:sz="4" w:space="0"/>
              <w:left w:val="single" w:color="auto" w:sz="4" w:space="0"/>
              <w:bottom w:val="single" w:color="auto" w:sz="4" w:space="0"/>
            </w:tcBorders>
            <w:tcW w:w="1954"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Указание заявителем в Запросе способа выдачи резуль</w:t>
            </w:r>
            <w:r>
              <w:rPr>
                <w:rStyle w:val="1293"/>
              </w:rPr>
              <w:t xml:space="preserve">тата </w:t>
            </w:r>
            <w:r>
              <w:rPr>
                <w:rStyle w:val="1293"/>
              </w:rPr>
              <w:t xml:space="preserve">муниципальной услуги в мно</w:t>
            </w:r>
            <w:r>
              <w:rPr>
                <w:rStyle w:val="1293"/>
              </w:rPr>
              <w:t xml:space="preserve">гофункцион</w:t>
            </w:r>
            <w:r>
              <w:rPr>
                <w:rStyle w:val="1293"/>
              </w:rPr>
              <w:t xml:space="preserve">альном центре, а также подача Запроса через многофункциональный центр</w:t>
            </w:r>
            <w:r/>
          </w:p>
        </w:tc>
        <w:tc>
          <w:tcPr>
            <w:shd w:val="clear" w:color="auto" w:fill="ffffff"/>
            <w:tcBorders>
              <w:top w:val="single" w:color="auto" w:sz="4" w:space="0"/>
              <w:left w:val="single" w:color="auto" w:sz="4" w:space="0"/>
              <w:bottom w:val="single" w:color="auto" w:sz="4" w:space="0"/>
              <w:right w:val="single" w:color="auto" w:sz="4" w:space="0"/>
            </w:tcBorders>
            <w:tcW w:w="208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выдача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результата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 заявителю</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 форме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бумажного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документа,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подтверждающего содержание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электронного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документа,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заверенного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печатью</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многофункционального центра;</w:t>
            </w:r>
            <w:r>
              <w:rPr>
                <w:rStyle w:val="1293"/>
              </w:rPr>
              <w:t xml:space="preserve"> </w:t>
            </w:r>
            <w:r>
              <w:rPr>
                <w:rStyle w:val="1293"/>
              </w:rPr>
              <w:t xml:space="preserve">внесение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сведений в ГИС 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выдаче</w:t>
            </w:r>
            <w:r>
              <w:rPr>
                <w:rStyle w:val="1293"/>
              </w:rPr>
              <w:t xml:space="preserve"> </w:t>
            </w:r>
            <w:r>
              <w:rPr>
                <w:rStyle w:val="1293"/>
              </w:rPr>
              <w:t xml:space="preserve">результата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w:t>
            </w:r>
            <w:r/>
          </w:p>
        </w:tc>
      </w:tr>
    </w:tbl>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tbl>
      <w:tblP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944"/>
        <w:gridCol w:w="1402"/>
        <w:gridCol w:w="1954"/>
        <w:gridCol w:w="2088"/>
      </w:tblGrid>
      <w:tr>
        <w:trPr>
          <w:jc w:val="center"/>
          <w:trHeight w:val="293" w:hRule="exact"/>
        </w:trPr>
        <w:tc>
          <w:tcPr>
            <w:shd w:val="clear" w:color="auto" w:fill="ffffff"/>
            <w:tcBorders>
              <w:top w:val="single" w:color="auto" w:sz="4" w:space="0"/>
              <w:left w:val="single" w:color="auto" w:sz="4" w:space="0"/>
              <w:bottom w:val="single" w:color="auto" w:sz="4" w:space="0"/>
            </w:tcBorders>
            <w:tcW w:w="2246"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1</w:t>
            </w:r>
            <w:r/>
          </w:p>
        </w:tc>
        <w:tc>
          <w:tcPr>
            <w:shd w:val="clear" w:color="auto" w:fill="ffffff"/>
            <w:tcBorders>
              <w:top w:val="single" w:color="auto" w:sz="4" w:space="0"/>
              <w:left w:val="single" w:color="auto" w:sz="4" w:space="0"/>
              <w:bottom w:val="single" w:color="auto" w:sz="4" w:space="0"/>
            </w:tcBorders>
            <w:tcW w:w="3638"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2</w:t>
            </w:r>
            <w:r/>
          </w:p>
        </w:tc>
        <w:tc>
          <w:tcPr>
            <w:shd w:val="clear" w:color="auto" w:fill="ffffff"/>
            <w:tcBorders>
              <w:top w:val="single" w:color="auto" w:sz="4" w:space="0"/>
              <w:left w:val="single" w:color="auto" w:sz="4" w:space="0"/>
              <w:bottom w:val="single" w:color="auto" w:sz="4" w:space="0"/>
            </w:tcBorders>
            <w:tcW w:w="1670"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3</w:t>
            </w:r>
            <w:r/>
          </w:p>
        </w:tc>
        <w:tc>
          <w:tcPr>
            <w:shd w:val="clear" w:color="auto" w:fill="ffffff"/>
            <w:tcBorders>
              <w:top w:val="single" w:color="auto" w:sz="4" w:space="0"/>
              <w:left w:val="single" w:color="auto" w:sz="4" w:space="0"/>
              <w:bottom w:val="single" w:color="auto" w:sz="4" w:space="0"/>
            </w:tcBorders>
            <w:tcW w:w="1944"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4</w:t>
            </w:r>
            <w:r/>
          </w:p>
        </w:tc>
        <w:tc>
          <w:tcPr>
            <w:shd w:val="clear" w:color="auto" w:fill="ffffff"/>
            <w:tcBorders>
              <w:top w:val="single" w:color="auto" w:sz="4" w:space="0"/>
              <w:left w:val="single" w:color="auto" w:sz="4" w:space="0"/>
              <w:bottom w:val="single" w:color="auto" w:sz="4" w:space="0"/>
            </w:tcBorders>
            <w:tcW w:w="1402"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5</w:t>
            </w:r>
            <w:r/>
          </w:p>
        </w:tc>
        <w:tc>
          <w:tcPr>
            <w:shd w:val="clear" w:color="auto" w:fill="ffffff"/>
            <w:tcBorders>
              <w:top w:val="single" w:color="auto" w:sz="4" w:space="0"/>
              <w:left w:val="single" w:color="auto" w:sz="4" w:space="0"/>
              <w:bottom w:val="single" w:color="auto" w:sz="4" w:space="0"/>
            </w:tcBorders>
            <w:tcW w:w="1954"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6</w:t>
            </w:r>
            <w:r/>
          </w:p>
        </w:tc>
        <w:tc>
          <w:tcPr>
            <w:shd w:val="clear" w:color="auto" w:fill="ffffff"/>
            <w:tcBorders>
              <w:top w:val="single" w:color="auto" w:sz="4" w:space="0"/>
              <w:left w:val="single" w:color="auto" w:sz="4" w:space="0"/>
              <w:bottom w:val="single" w:color="auto" w:sz="4" w:space="0"/>
              <w:right w:val="single" w:color="auto" w:sz="4" w:space="0"/>
            </w:tcBorders>
            <w:tcW w:w="2088"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7</w:t>
            </w:r>
            <w:r/>
          </w:p>
        </w:tc>
      </w:tr>
      <w:tr>
        <w:trPr>
          <w:jc w:val="center"/>
          <w:trHeight w:val="2242"/>
        </w:trPr>
        <w:tc>
          <w:tcPr>
            <w:shd w:val="clear" w:color="auto" w:fill="ffffff"/>
            <w:tcBorders>
              <w:top w:val="single" w:color="auto" w:sz="4" w:space="0"/>
              <w:left w:val="single" w:color="auto" w:sz="4" w:space="0"/>
              <w:bottom w:val="single" w:color="auto" w:sz="4" w:space="0"/>
            </w:tcBorders>
            <w:tcW w:w="2246"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bottom w:val="single" w:color="auto" w:sz="4" w:space="0"/>
            </w:tcBorders>
            <w:tcW w:w="363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Направление заявителю результата предоставления муниципальной услуги в личный кабинет на ЕНГУ</w:t>
            </w:r>
            <w:r/>
          </w:p>
        </w:tc>
        <w:tc>
          <w:tcPr>
            <w:shd w:val="clear" w:color="auto" w:fill="ffffff"/>
            <w:tcBorders>
              <w:top w:val="single" w:color="auto" w:sz="4" w:space="0"/>
              <w:left w:val="single" w:color="auto" w:sz="4" w:space="0"/>
              <w:bottom w:val="single" w:color="auto" w:sz="4" w:space="0"/>
            </w:tcBorders>
            <w:tcW w:w="1670"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 день</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регистрации</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результата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w:t>
            </w:r>
            <w:r>
              <w:rPr>
                <w:rStyle w:val="1293"/>
              </w:rPr>
              <w:t xml:space="preserve">и</w:t>
            </w:r>
            <w:r>
              <w:rPr>
                <w:rStyle w:val="1293"/>
              </w:rPr>
              <w:t xml:space="preserve">я</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 услуги</w:t>
            </w:r>
            <w:r/>
          </w:p>
        </w:tc>
        <w:tc>
          <w:tcPr>
            <w:shd w:val="clear" w:color="auto" w:fill="ffffff"/>
            <w:tcBorders>
              <w:top w:val="single" w:color="auto" w:sz="4" w:space="0"/>
              <w:left w:val="single" w:color="auto" w:sz="4" w:space="0"/>
              <w:bottom w:val="single" w:color="auto" w:sz="4" w:space="0"/>
            </w:tcBorders>
            <w:tcW w:w="1944" w:type="dxa"/>
            <w:vAlign w:val="bottom"/>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w:t>
            </w:r>
            <w:r>
              <w:rPr>
                <w:rStyle w:val="1293"/>
              </w:rPr>
              <w:t xml:space="preserve">ное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лицо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Уполномоченного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органа,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ответственное 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предоставление</w:t>
            </w:r>
            <w:r/>
          </w:p>
          <w:p>
            <w:pPr>
              <w:pStyle w:val="1311"/>
              <w:jc w:val="left"/>
              <w:spacing w:after="0" w:line="274" w:lineRule="exact"/>
              <w:shd w:val="clear" w:color="auto" w:fill="auto"/>
              <w:rPr>
                <w:sz w:val="22"/>
                <w:szCs w:val="22"/>
              </w:rPr>
              <w:framePr w:w="14942" w:wrap="notBeside" w:vAnchor="text" w:hAnchor="text" w:xAlign="center" w:y="1"/>
            </w:pPr>
            <w:r>
              <w:rPr>
                <w:sz w:val="22"/>
                <w:szCs w:val="22"/>
              </w:rPr>
              <w:t xml:space="preserve">муниципальной услуги</w:t>
            </w:r>
            <w:r/>
          </w:p>
        </w:tc>
        <w:tc>
          <w:tcPr>
            <w:shd w:val="clear" w:color="auto" w:fill="ffffff"/>
            <w:tcBorders>
              <w:top w:val="single" w:color="auto" w:sz="4" w:space="0"/>
              <w:left w:val="single" w:color="auto" w:sz="4" w:space="0"/>
              <w:bottom w:val="single" w:color="auto" w:sz="4" w:space="0"/>
            </w:tcBorders>
            <w:tcW w:w="1402"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ГИС</w:t>
            </w:r>
            <w:r/>
          </w:p>
        </w:tc>
        <w:tc>
          <w:tcPr>
            <w:shd w:val="clear" w:color="auto" w:fill="ffffff"/>
            <w:tcBorders>
              <w:top w:val="single" w:color="auto" w:sz="4" w:space="0"/>
              <w:left w:val="single" w:color="auto" w:sz="4" w:space="0"/>
              <w:bottom w:val="single" w:color="auto" w:sz="4" w:space="0"/>
            </w:tcBorders>
            <w:tcW w:w="1954"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bottom w:val="single" w:color="auto" w:sz="4" w:space="0"/>
              <w:right w:val="single" w:color="auto" w:sz="4" w:space="0"/>
            </w:tcBorders>
            <w:tcW w:w="208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Результат муниципальной услуги, направленный заявителю на личный кабинет на ЕНГУ</w:t>
            </w:r>
            <w:r/>
          </w:p>
        </w:tc>
      </w:tr>
    </w:tbl>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tbl>
      <w:tblP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944"/>
        <w:gridCol w:w="1401"/>
        <w:gridCol w:w="1954"/>
        <w:gridCol w:w="2088"/>
      </w:tblGrid>
      <w:tr>
        <w:trPr>
          <w:jc w:val="center"/>
          <w:trHeight w:val="293" w:hRule="exact"/>
        </w:trPr>
        <w:tc>
          <w:tcPr>
            <w:shd w:val="clear" w:color="auto" w:fill="ffffff"/>
            <w:tcBorders>
              <w:top w:val="single" w:color="auto" w:sz="4" w:space="0"/>
              <w:left w:val="single" w:color="auto" w:sz="4" w:space="0"/>
            </w:tcBorders>
            <w:tcW w:w="2246"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1</w:t>
            </w:r>
            <w:r/>
          </w:p>
        </w:tc>
        <w:tc>
          <w:tcPr>
            <w:shd w:val="clear" w:color="auto" w:fill="ffffff"/>
            <w:tcBorders>
              <w:top w:val="single" w:color="auto" w:sz="4" w:space="0"/>
              <w:left w:val="single" w:color="auto" w:sz="4" w:space="0"/>
            </w:tcBorders>
            <w:tcW w:w="3638"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2</w:t>
            </w:r>
            <w:r/>
          </w:p>
        </w:tc>
        <w:tc>
          <w:tcPr>
            <w:shd w:val="clear" w:color="auto" w:fill="ffffff"/>
            <w:tcBorders>
              <w:top w:val="single" w:color="auto" w:sz="4" w:space="0"/>
              <w:left w:val="single" w:color="auto" w:sz="4" w:space="0"/>
            </w:tcBorders>
            <w:tcW w:w="1670"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3</w:t>
            </w:r>
            <w:r/>
          </w:p>
        </w:tc>
        <w:tc>
          <w:tcPr>
            <w:shd w:val="clear" w:color="auto" w:fill="ffffff"/>
            <w:tcBorders>
              <w:top w:val="single" w:color="auto" w:sz="4" w:space="0"/>
              <w:left w:val="single" w:color="auto" w:sz="4" w:space="0"/>
            </w:tcBorders>
            <w:tcW w:w="1944"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4</w:t>
            </w:r>
            <w:r/>
          </w:p>
        </w:tc>
        <w:tc>
          <w:tcPr>
            <w:shd w:val="clear" w:color="auto" w:fill="ffffff"/>
            <w:tcBorders>
              <w:top w:val="single" w:color="auto" w:sz="4" w:space="0"/>
              <w:left w:val="single" w:color="auto" w:sz="4" w:space="0"/>
            </w:tcBorders>
            <w:tcW w:w="1401"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5</w:t>
            </w:r>
            <w:r/>
          </w:p>
        </w:tc>
        <w:tc>
          <w:tcPr>
            <w:shd w:val="clear" w:color="auto" w:fill="ffffff"/>
            <w:tcBorders>
              <w:top w:val="single" w:color="auto" w:sz="4" w:space="0"/>
              <w:left w:val="single" w:color="auto" w:sz="4" w:space="0"/>
            </w:tcBorders>
            <w:tcW w:w="1954"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6</w:t>
            </w:r>
            <w:r/>
          </w:p>
        </w:tc>
        <w:tc>
          <w:tcPr>
            <w:shd w:val="clear" w:color="auto" w:fill="ffffff"/>
            <w:tcBorders>
              <w:top w:val="single" w:color="auto" w:sz="4" w:space="0"/>
              <w:left w:val="single" w:color="auto" w:sz="4" w:space="0"/>
              <w:right w:val="single" w:color="auto" w:sz="4" w:space="0"/>
            </w:tcBorders>
            <w:tcW w:w="2088" w:type="dxa"/>
            <w:vAlign w:val="bottom"/>
            <w:textDirection w:val="lrTb"/>
            <w:noWrap w:val="false"/>
          </w:tcPr>
          <w:p>
            <w:pPr>
              <w:pStyle w:val="1311"/>
              <w:jc w:val="center"/>
              <w:spacing w:after="0" w:line="220" w:lineRule="exact"/>
              <w:shd w:val="clear" w:color="auto" w:fill="auto"/>
              <w:rPr>
                <w:sz w:val="22"/>
                <w:szCs w:val="22"/>
              </w:rPr>
              <w:framePr w:w="14942" w:wrap="notBeside" w:vAnchor="text" w:hAnchor="text" w:xAlign="center" w:y="1"/>
            </w:pPr>
            <w:r>
              <w:rPr>
                <w:rStyle w:val="1293"/>
              </w:rPr>
              <w:t xml:space="preserve">7</w:t>
            </w:r>
            <w:r/>
          </w:p>
        </w:tc>
      </w:tr>
      <w:tr>
        <w:trPr>
          <w:jc w:val="center"/>
          <w:trHeight w:val="288" w:hRule="exact"/>
        </w:trPr>
        <w:tc>
          <w:tcPr>
            <w:gridSpan w:val="7"/>
            <w:shd w:val="clear" w:color="auto" w:fill="ffffff"/>
            <w:tcBorders>
              <w:top w:val="single" w:color="auto" w:sz="4" w:space="0"/>
              <w:left w:val="single" w:color="auto" w:sz="4" w:space="0"/>
              <w:right w:val="single" w:color="auto" w:sz="4" w:space="0"/>
            </w:tcBorders>
            <w:tcW w:w="14941" w:type="dxa"/>
            <w:vAlign w:val="bottom"/>
            <w:textDirection w:val="lrTb"/>
            <w:noWrap w:val="false"/>
          </w:tcPr>
          <w:p>
            <w:pPr>
              <w:pStyle w:val="1311"/>
              <w:ind w:left="3300"/>
              <w:jc w:val="left"/>
              <w:spacing w:after="0" w:line="220" w:lineRule="exact"/>
              <w:shd w:val="clear" w:color="auto" w:fill="auto"/>
              <w:rPr>
                <w:sz w:val="22"/>
                <w:szCs w:val="22"/>
              </w:rPr>
              <w:framePr w:w="14942" w:wrap="notBeside" w:vAnchor="text" w:hAnchor="text" w:xAlign="center" w:y="1"/>
            </w:pPr>
            <w:r>
              <w:rPr>
                <w:rStyle w:val="1293"/>
              </w:rPr>
              <w:t xml:space="preserve">6. Внесение результата муниципальной услуги в реестр решений</w:t>
            </w:r>
            <w:r/>
          </w:p>
        </w:tc>
      </w:tr>
      <w:tr>
        <w:trPr>
          <w:jc w:val="center"/>
          <w:trHeight w:val="3883" w:hRule="exact"/>
        </w:trPr>
        <w:tc>
          <w:tcPr>
            <w:shd w:val="clear" w:color="auto" w:fill="ffffff"/>
            <w:tcBorders>
              <w:top w:val="single" w:color="auto" w:sz="4" w:space="0"/>
              <w:left w:val="single" w:color="auto" w:sz="4" w:space="0"/>
              <w:bottom w:val="single" w:color="auto" w:sz="4" w:space="0"/>
            </w:tcBorders>
            <w:tcW w:w="2246"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Формирование и</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регистрация</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результата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rPr>
                <w:rStyle w:val="1293"/>
              </w:rPr>
              <w:t xml:space="preserve"> </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w:t>
            </w:r>
            <w:r>
              <w:rPr>
                <w:rStyle w:val="1293"/>
              </w:rPr>
              <w:t xml:space="preserve">луги, указанного в</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пункте 2.5</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Административного регламента, в</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форме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электронного документа в ГИС</w:t>
            </w:r>
            <w:r/>
          </w:p>
        </w:tc>
        <w:tc>
          <w:tcPr>
            <w:shd w:val="clear" w:color="auto" w:fill="ffffff"/>
            <w:tcBorders>
              <w:top w:val="single" w:color="auto" w:sz="4" w:space="0"/>
              <w:left w:val="single" w:color="auto" w:sz="4" w:space="0"/>
              <w:bottom w:val="single" w:color="auto" w:sz="4" w:space="0"/>
            </w:tcBorders>
            <w:tcW w:w="363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Внесение сведений о результате предоставления муниципальной услуги, указанном в пункте 2.5 Административного регламента, в реестр решений</w:t>
            </w:r>
            <w:r/>
          </w:p>
        </w:tc>
        <w:tc>
          <w:tcPr>
            <w:shd w:val="clear" w:color="auto" w:fill="ffffff"/>
            <w:tcBorders>
              <w:top w:val="single" w:color="auto" w:sz="4" w:space="0"/>
              <w:left w:val="single" w:color="auto" w:sz="4" w:space="0"/>
              <w:bottom w:val="single" w:color="auto" w:sz="4" w:space="0"/>
            </w:tcBorders>
            <w:tcW w:w="1670"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1 рабочий день</w:t>
            </w:r>
            <w:r/>
          </w:p>
        </w:tc>
        <w:tc>
          <w:tcPr>
            <w:shd w:val="clear" w:color="auto" w:fill="ffffff"/>
            <w:tcBorders>
              <w:top w:val="single" w:color="auto" w:sz="4" w:space="0"/>
              <w:left w:val="single" w:color="auto" w:sz="4" w:space="0"/>
              <w:bottom w:val="single" w:color="auto" w:sz="4" w:space="0"/>
            </w:tcBorders>
            <w:tcW w:w="1944"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должностное лицо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Уполномоченного</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органа,</w:t>
            </w:r>
            <w:r>
              <w:rPr>
                <w:rStyle w:val="1293"/>
              </w:rPr>
              <w:t xml:space="preserve"> </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ответственное за</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предоставление</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муниципальной</w:t>
            </w:r>
            <w:r/>
          </w:p>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услуги</w:t>
            </w:r>
            <w:r/>
          </w:p>
        </w:tc>
        <w:tc>
          <w:tcPr>
            <w:shd w:val="clear" w:color="auto" w:fill="ffffff"/>
            <w:tcBorders>
              <w:top w:val="single" w:color="auto" w:sz="4" w:space="0"/>
              <w:left w:val="single" w:color="auto" w:sz="4" w:space="0"/>
              <w:bottom w:val="single" w:color="auto" w:sz="4" w:space="0"/>
            </w:tcBorders>
            <w:tcW w:w="1401" w:type="dxa"/>
            <w:textDirection w:val="lrTb"/>
            <w:noWrap w:val="false"/>
          </w:tcPr>
          <w:p>
            <w:pPr>
              <w:pStyle w:val="1311"/>
              <w:jc w:val="left"/>
              <w:spacing w:after="0" w:line="220" w:lineRule="exact"/>
              <w:shd w:val="clear" w:color="auto" w:fill="auto"/>
              <w:rPr>
                <w:sz w:val="22"/>
                <w:szCs w:val="22"/>
              </w:rPr>
              <w:framePr w:w="14942" w:wrap="notBeside" w:vAnchor="text" w:hAnchor="text" w:xAlign="center" w:y="1"/>
            </w:pPr>
            <w:r>
              <w:rPr>
                <w:rStyle w:val="1293"/>
              </w:rPr>
              <w:t xml:space="preserve">ГИС</w:t>
            </w:r>
            <w:r/>
          </w:p>
        </w:tc>
        <w:tc>
          <w:tcPr>
            <w:shd w:val="clear" w:color="auto" w:fill="ffffff"/>
            <w:tcBorders>
              <w:top w:val="single" w:color="auto" w:sz="4" w:space="0"/>
              <w:left w:val="single" w:color="auto" w:sz="4" w:space="0"/>
              <w:bottom w:val="single" w:color="auto" w:sz="4" w:space="0"/>
            </w:tcBorders>
            <w:tcW w:w="1954" w:type="dxa"/>
            <w:textDirection w:val="lrTb"/>
            <w:noWrap w:val="false"/>
          </w:tcPr>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tc>
        <w:tc>
          <w:tcPr>
            <w:shd w:val="clear" w:color="auto" w:fill="ffffff"/>
            <w:tcBorders>
              <w:top w:val="single" w:color="auto" w:sz="4" w:space="0"/>
              <w:left w:val="single" w:color="auto" w:sz="4" w:space="0"/>
              <w:bottom w:val="single" w:color="auto" w:sz="4" w:space="0"/>
              <w:right w:val="single" w:color="auto" w:sz="4" w:space="0"/>
            </w:tcBorders>
            <w:tcW w:w="2088" w:type="dxa"/>
            <w:textDirection w:val="lrTb"/>
            <w:noWrap w:val="false"/>
          </w:tcPr>
          <w:p>
            <w:pPr>
              <w:pStyle w:val="1311"/>
              <w:jc w:val="left"/>
              <w:spacing w:after="0" w:line="274" w:lineRule="exact"/>
              <w:shd w:val="clear" w:color="auto" w:fill="auto"/>
              <w:rPr>
                <w:sz w:val="22"/>
                <w:szCs w:val="22"/>
              </w:rPr>
              <w:framePr w:w="14942" w:wrap="notBeside" w:vAnchor="text" w:hAnchor="text" w:xAlign="center" w:y="1"/>
            </w:pPr>
            <w:r>
              <w:rPr>
                <w:rStyle w:val="1293"/>
              </w:rPr>
              <w:t xml:space="preserve">Результат предостав</w:t>
            </w:r>
            <w:r>
              <w:rPr>
                <w:rStyle w:val="1293"/>
              </w:rPr>
              <w:t xml:space="preserve">ления </w:t>
            </w:r>
            <w:r>
              <w:rPr>
                <w:rStyle w:val="1293"/>
              </w:rPr>
              <w:t xml:space="preserve">муниципальной услуги, указанный в пункте 2.5 Административного регламента внесен в реестр</w:t>
            </w:r>
            <w:r/>
          </w:p>
        </w:tc>
      </w:tr>
    </w:tbl>
    <w:p>
      <w:pPr>
        <w:rPr>
          <w:rFonts w:ascii="Times New Roman" w:hAnsi="Times New Roman" w:cs="Times New Roman"/>
          <w:sz w:val="22"/>
          <w:szCs w:val="22"/>
        </w:rPr>
        <w:framePr w:w="14942" w:wrap="notBeside" w:vAnchor="text" w:hAnchor="text" w:xAlign="center" w:y="1"/>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p>
      <w:pPr>
        <w:rPr>
          <w:sz w:val="2"/>
          <w:szCs w:val="2"/>
        </w:rPr>
        <w:sectPr>
          <w:footnotePr/>
          <w:endnotePr/>
          <w:type w:val="nextPage"/>
          <w:pgSz w:w="16840" w:h="11900" w:orient="landscape"/>
          <w:pgMar w:top="567" w:right="1134" w:bottom="567" w:left="851" w:header="0" w:footer="6" w:gutter="0"/>
          <w:cols w:num="1" w:sep="0" w:space="720" w:equalWidth="1"/>
          <w:docGrid w:linePitch="360"/>
        </w:sectPr>
      </w:pPr>
      <w:r>
        <w:rPr>
          <w:sz w:val="2"/>
          <w:szCs w:val="2"/>
        </w:rPr>
      </w:r>
      <w:r/>
    </w:p>
    <w:p>
      <w:pPr>
        <w:pStyle w:val="1311"/>
        <w:ind w:left="5860"/>
        <w:spacing w:after="256" w:line="341" w:lineRule="exact"/>
        <w:shd w:val="clear" w:color="auto" w:fill="auto"/>
      </w:pPr>
      <w:r>
        <w:t xml:space="preserve">Приложение № 8 к Административному регла</w:t>
      </w:r>
      <w:r>
        <w:t xml:space="preserve">менту по </w:t>
      </w:r>
      <w:r>
        <w:t xml:space="preserve">предоставлению муниципальной</w:t>
      </w:r>
      <w:r>
        <w:t xml:space="preserve"> </w:t>
      </w:r>
      <w:r>
        <w:t xml:space="preserve">услуги</w:t>
      </w:r>
      <w:r/>
    </w:p>
    <w:p>
      <w:pPr>
        <w:pStyle w:val="1313"/>
        <w:ind w:right="20" w:firstLine="0"/>
        <w:jc w:val="center"/>
        <w:keepLines/>
        <w:keepNext/>
        <w:spacing w:before="0" w:after="0" w:line="322" w:lineRule="exact"/>
        <w:shd w:val="clear" w:color="auto" w:fill="auto"/>
      </w:pPr>
      <w:r/>
      <w:bookmarkStart w:id="40" w:name="bookmark42"/>
      <w:r>
        <w:t xml:space="preserve">Форма заявления об исправлении допущенных опечаток и (или) ошибок в</w:t>
      </w:r>
      <w:r>
        <w:br/>
        <w:t xml:space="preserve">выданных в результате предоставления муниципальной</w:t>
      </w:r>
      <w:bookmarkEnd w:id="40"/>
      <w:r/>
      <w:r/>
    </w:p>
    <w:p>
      <w:pPr>
        <w:pStyle w:val="1312"/>
        <w:ind w:right="20" w:firstLine="0"/>
        <w:spacing w:before="0" w:after="289"/>
        <w:shd w:val="clear" w:color="auto" w:fill="auto"/>
      </w:pPr>
      <w:r>
        <w:t xml:space="preserve">услуги документах</w:t>
      </w:r>
      <w:r/>
    </w:p>
    <w:p>
      <w:pPr>
        <w:pStyle w:val="1311"/>
        <w:ind w:left="6900" w:hanging="1720"/>
        <w:jc w:val="left"/>
        <w:spacing w:after="589" w:line="260" w:lineRule="exact"/>
        <w:shd w:val="clear" w:color="auto" w:fill="auto"/>
      </w:pPr>
      <w:r>
        <w:t xml:space="preserve">кому:</w:t>
      </w:r>
      <w:r/>
    </w:p>
    <w:p>
      <w:pPr>
        <w:pStyle w:val="1323"/>
        <w:ind w:right="120"/>
        <w:spacing w:before="0" w:after="15" w:line="180" w:lineRule="exact"/>
        <w:shd w:val="clear" w:color="auto" w:fill="auto"/>
      </w:pPr>
      <w:r>
        <w:t xml:space="preserve">(наименование уполномоченного органа)</w:t>
      </w:r>
      <w:r/>
    </w:p>
    <w:p>
      <w:pPr>
        <w:pStyle w:val="1311"/>
        <w:ind w:left="6900" w:hanging="1720"/>
        <w:jc w:val="left"/>
        <w:spacing w:after="294" w:line="260" w:lineRule="exact"/>
        <w:shd w:val="clear" w:color="auto" w:fill="auto"/>
      </w:pPr>
      <w:r>
        <w:t xml:space="preserve">от кого:</w:t>
      </w:r>
      <w:r/>
    </w:p>
    <w:p>
      <w:pPr>
        <w:pStyle w:val="1323"/>
        <w:ind w:right="120"/>
        <w:spacing w:before="0" w:after="559" w:line="180" w:lineRule="exact"/>
        <w:shd w:val="clear" w:color="auto" w:fill="auto"/>
      </w:pPr>
      <w:r>
        <w:t xml:space="preserve">(полное наименование, ИНН, ОГРН юридического лица, ИП)</w:t>
      </w:r>
      <w:r>
        <w:br/>
        <w:t xml:space="preserve">(контактный телефон, электронная почта, почтовый адрес)</w:t>
      </w:r>
      <w:r>
        <w:br/>
        <w:t xml:space="preserve">(фамилия, имя, отчество (последнее - при наличии), данные</w:t>
      </w:r>
      <w:r>
        <w:br/>
        <w:t xml:space="preserve">документа, удостоверяющего личность, контактный телефон,</w:t>
      </w:r>
      <w:r>
        <w:br/>
        <w:t xml:space="preserve">адрес электронной почты, адрес регистрации, адрес</w:t>
      </w:r>
      <w:r>
        <w:br/>
        <w:t xml:space="preserve">фактического проживания уполномоченного лица)</w:t>
      </w:r>
      <w:r>
        <w:br/>
        <w:t xml:space="preserve">(данные представителя заявителя)</w:t>
      </w:r>
      <w:r/>
    </w:p>
    <w:p>
      <w:pPr>
        <w:pStyle w:val="1313"/>
        <w:ind w:right="20" w:firstLine="0"/>
        <w:jc w:val="center"/>
        <w:keepLines/>
        <w:keepNext/>
        <w:spacing w:before="0" w:after="0" w:line="322" w:lineRule="exact"/>
        <w:shd w:val="clear" w:color="auto" w:fill="auto"/>
      </w:pPr>
      <w:r/>
      <w:bookmarkStart w:id="41" w:name="bookmark43"/>
      <w:r>
        <w:t xml:space="preserve">ЗАЯВЛЕНИЕ</w:t>
      </w:r>
      <w:bookmarkEnd w:id="41"/>
      <w:r/>
      <w:r/>
    </w:p>
    <w:p>
      <w:pPr>
        <w:pStyle w:val="1312"/>
        <w:ind w:right="20" w:firstLine="0"/>
        <w:spacing w:before="0" w:after="709"/>
        <w:shd w:val="clear" w:color="auto" w:fill="auto"/>
      </w:pPr>
      <w:r>
        <w:t xml:space="preserve">об исправлении допущенных опечаток и (или) ошибок в выданных в</w:t>
      </w:r>
      <w:r>
        <w:br/>
        <w:t xml:space="preserve">результате предоставления </w:t>
      </w:r>
      <w:r>
        <w:t xml:space="preserve">муниципальной</w:t>
      </w:r>
      <w:r>
        <w:t xml:space="preserve"> услуги документах</w:t>
      </w:r>
      <w:r/>
    </w:p>
    <w:p>
      <w:pPr>
        <w:pStyle w:val="1311"/>
        <w:ind w:left="740"/>
        <w:jc w:val="both"/>
        <w:spacing w:after="0" w:line="260" w:lineRule="exact"/>
        <w:shd w:val="clear" w:color="auto" w:fill="auto"/>
        <w:tabs>
          <w:tab w:val="left" w:pos="9980" w:leader="underscore"/>
        </w:tabs>
      </w:pPr>
      <w:r>
        <w:t xml:space="preserve">Прошу исправить опечатку и (или) ошибку в</w:t>
      </w:r>
      <w:r>
        <w:tab/>
        <w:t xml:space="preserve">.</w:t>
      </w:r>
      <w:r/>
    </w:p>
    <w:p>
      <w:pPr>
        <w:pStyle w:val="1326"/>
        <w:ind w:left="5860" w:firstLine="280"/>
        <w:spacing w:before="0" w:after="96"/>
        <w:shd w:val="clear" w:color="auto" w:fill="auto"/>
      </w:pPr>
      <w:r>
        <w:t xml:space="preserve">указываются реквизиты и название документа, выданного уполномоченным органом в результате предоставления </w:t>
      </w:r>
      <w:r>
        <w:t xml:space="preserve">муниципальной</w:t>
      </w:r>
      <w:r>
        <w:t xml:space="preserve"> услуги</w:t>
      </w:r>
      <w:r/>
    </w:p>
    <w:p>
      <w:pPr>
        <w:pStyle w:val="1311"/>
        <w:ind w:left="740"/>
        <w:jc w:val="both"/>
        <w:spacing w:after="27" w:line="260" w:lineRule="exact"/>
        <w:shd w:val="clear" w:color="auto" w:fill="auto"/>
        <w:tabs>
          <w:tab w:val="left" w:pos="9668" w:leader="underscore"/>
        </w:tabs>
      </w:pPr>
      <w:r>
        <w:t xml:space="preserve">Приложение (при наличии):</w:t>
      </w:r>
      <w:r>
        <w:tab/>
      </w:r>
      <w:r/>
    </w:p>
    <w:p>
      <w:pPr>
        <w:pStyle w:val="1326"/>
        <w:ind w:left="6900"/>
        <w:spacing w:before="0" w:after="322" w:line="226" w:lineRule="exact"/>
        <w:shd w:val="clear" w:color="auto" w:fill="auto"/>
      </w:pPr>
      <w:r>
        <w:t xml:space="preserve">прилагаются материалы, обосновывающие наличие опечатки и (или) ошибки</w:t>
      </w:r>
      <w:r/>
    </w:p>
    <w:p>
      <w:pPr>
        <w:pStyle w:val="1311"/>
        <w:ind w:right="7940"/>
        <w:jc w:val="left"/>
        <w:spacing w:after="0" w:line="648" w:lineRule="exact"/>
        <w:shd w:val="clear" w:color="auto" w:fill="auto"/>
        <w:tabs>
          <w:tab w:val="left" w:pos="2294" w:leader="underscore"/>
        </w:tabs>
      </w:pPr>
      <w:r>
        <w:t xml:space="preserve">Подпись заявителя Дата</w:t>
      </w:r>
      <w:r>
        <w:tab/>
      </w:r>
      <w:r/>
    </w:p>
    <w:sectPr>
      <w:headerReference w:type="default" r:id="rId14"/>
      <w:footnotePr/>
      <w:endnotePr/>
      <w:type w:val="nextPage"/>
      <w:pgSz w:w="11900" w:h="16840" w:orient="portrait"/>
      <w:pgMar w:top="1464" w:right="544" w:bottom="1464" w:left="1098" w:header="0" w:footer="3"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Microsoft Sans Serif">
    <w:panose1 w:val="020B0604020202020204"/>
  </w:font>
  <w:font w:name="Candara">
    <w:panose1 w:val="020E0502030303020204"/>
  </w:font>
  <w:font w:name="Times New Roman">
    <w:panose1 w:val="02020603050405020304"/>
  </w:font>
  <w:font w:name="Arial">
    <w:panose1 w:val="020B0604020202020204"/>
  </w:font>
  <w:font w:name="Tahoma">
    <w:panose1 w:val="020B060403050404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310"/>
        <w:spacing w:line="180" w:lineRule="exact"/>
        <w:shd w:val="clear" w:color="auto" w:fill="auto"/>
        <w:rPr>
          <w:b w:val="0"/>
        </w:rPr>
      </w:pPr>
      <w:r>
        <w:rPr>
          <w:b w:val="0"/>
        </w:rPr>
        <w:t xml:space="preserve">В случае, если Уполномоченный орган подключен к указанной системе.</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89" behindDoc="1" locked="0" layoutInCell="1" allowOverlap="1">
              <wp:simplePos x="0" y="0"/>
              <wp:positionH relativeFrom="page">
                <wp:posOffset>3941445</wp:posOffset>
              </wp:positionH>
              <wp:positionV relativeFrom="page">
                <wp:posOffset>305435</wp:posOffset>
              </wp:positionV>
              <wp:extent cx="140335" cy="160655"/>
              <wp:effectExtent l="0" t="0" r="0" b="0"/>
              <wp:wrapNone/>
              <wp:docPr id="1" name=""/>
              <wp:cNvGraphicFramePr/>
              <a:graphic xmlns:a="http://schemas.openxmlformats.org/drawingml/2006/main">
                <a:graphicData uri="http://schemas.microsoft.com/office/word/2010/wordprocessingShape">
                  <wps:wsp>
                    <wps:cNvPr id="0" name=""/>
                    <wps:cNvSpPr txBox="1"/>
                    <wps:spPr bwMode="auto">
                      <a:xfrm>
                        <a:off x="0" y="0"/>
                        <a:ext cx="140335" cy="160655"/>
                      </a:xfrm>
                      <a:prstGeom prst="rect">
                        <a:avLst/>
                      </a:prstGeom>
                      <a:noFill/>
                      <a:ln>
                        <a:noFill/>
                      </a:ln>
                    </wps:spPr>
                    <wps:txbx>
                      <w:txbxContent>
                        <w:p>
                          <w:pPr>
                            <w:pStyle w:val="1315"/>
                            <w:spacing w:line="240" w:lineRule="auto"/>
                            <w:shd w:val="clear" w:color="auto" w:fill="auto"/>
                          </w:pPr>
                          <w:r/>
                          <w:r/>
                        </w:p>
                      </w:txbxContent>
                    </wps:txbx>
                    <wps:bodyPr wrap="none" lIns="0" tIns="0" rIns="0" bIns="0" upright="1">
                      <a:spAutoFit/>
                    </wps:bodyPr>
                  </wps:wsp>
                </a:graphicData>
              </a:graphic>
            </wp:anchor>
          </w:drawing>
        </mc:Choice>
        <mc:Fallback>
          <w:pict>
            <v:shape id="shape 0" o:spid="_x0000_s0" o:spt="202" type="#_x0000_t202" style="position:absolute;z-index:-62389889;o:allowoverlap:true;o:allowincell:true;mso-position-horizontal-relative:page;margin-left:310.3pt;mso-position-horizontal:absolute;mso-position-vertical-relative:page;margin-top:24.0pt;mso-position-vertical:absolute;width:11.0pt;height:12.6pt;mso-wrap-distance-left:5.0pt;mso-wrap-distance-top:0.0pt;mso-wrap-distance-right:5.0pt;mso-wrap-distance-bottom:0.0pt;visibility:visible;" filled="f" stroked="f">
              <v:textbox inset="0,0,0,0">
                <w:txbxContent>
                  <w:p>
                    <w:pPr>
                      <w:pStyle w:val="1315"/>
                      <w:spacing w:line="240" w:lineRule="auto"/>
                      <w:shd w:val="clear" w:color="auto" w:fill="auto"/>
                    </w:pPr>
                    <w:r/>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90" behindDoc="1" locked="0" layoutInCell="1" allowOverlap="1">
              <wp:simplePos x="0" y="0"/>
              <wp:positionH relativeFrom="page">
                <wp:posOffset>3941445</wp:posOffset>
              </wp:positionH>
              <wp:positionV relativeFrom="page">
                <wp:posOffset>305435</wp:posOffset>
              </wp:positionV>
              <wp:extent cx="140335" cy="160655"/>
              <wp:effectExtent l="0" t="0" r="0" b="0"/>
              <wp:wrapNone/>
              <wp:docPr id="2" name=""/>
              <wp:cNvGraphicFramePr/>
              <a:graphic xmlns:a="http://schemas.openxmlformats.org/drawingml/2006/main">
                <a:graphicData uri="http://schemas.microsoft.com/office/word/2010/wordprocessingShape">
                  <wps:wsp>
                    <wps:cNvPr id="0" name=""/>
                    <wps:cNvSpPr txBox="1"/>
                    <wps:spPr bwMode="auto">
                      <a:xfrm>
                        <a:off x="0" y="0"/>
                        <a:ext cx="140335" cy="160655"/>
                      </a:xfrm>
                      <a:prstGeom prst="rect">
                        <a:avLst/>
                      </a:prstGeom>
                      <a:noFill/>
                      <a:ln>
                        <a:noFill/>
                      </a:ln>
                    </wps:spPr>
                    <wps:txbx>
                      <w:txbxContent>
                        <w:p>
                          <w:pPr>
                            <w:pStyle w:val="1315"/>
                            <w:spacing w:line="240" w:lineRule="auto"/>
                            <w:shd w:val="clear" w:color="auto" w:fill="auto"/>
                          </w:pPr>
                          <w:r/>
                          <w:r/>
                        </w:p>
                      </w:txbxContent>
                    </wps:txbx>
                    <wps:bodyPr wrap="none" lIns="0" tIns="0" rIns="0" bIns="0" upright="1">
                      <a:spAutoFit/>
                    </wps:bodyPr>
                  </wps:wsp>
                </a:graphicData>
              </a:graphic>
            </wp:anchor>
          </w:drawing>
        </mc:Choice>
        <mc:Fallback>
          <w:pict>
            <v:shape id="shape 1" o:spid="_x0000_s1" o:spt="202" type="#_x0000_t202" style="position:absolute;z-index:-62389890;o:allowoverlap:true;o:allowincell:true;mso-position-horizontal-relative:page;margin-left:310.3pt;mso-position-horizontal:absolute;mso-position-vertical-relative:page;margin-top:24.0pt;mso-position-vertical:absolute;width:11.0pt;height:12.6pt;mso-wrap-distance-left:5.0pt;mso-wrap-distance-top:0.0pt;mso-wrap-distance-right:5.0pt;mso-wrap-distance-bottom:0.0pt;visibility:visible;" filled="f" stroked="f">
              <v:textbox inset="0,0,0,0">
                <w:txbxContent>
                  <w:p>
                    <w:pPr>
                      <w:pStyle w:val="1315"/>
                      <w:spacing w:line="240" w:lineRule="auto"/>
                      <w:shd w:val="clear" w:color="auto" w:fill="auto"/>
                    </w:pPr>
                    <w:r/>
                    <w:r/>
                  </w:p>
                </w:txbxContent>
              </v:textbox>
            </v:shape>
          </w:pict>
        </mc:Fallback>
      </mc:AlternateConten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91" behindDoc="1" locked="0" layoutInCell="1" allowOverlap="1">
              <wp:simplePos x="0" y="0"/>
              <wp:positionH relativeFrom="page">
                <wp:posOffset>6614160</wp:posOffset>
              </wp:positionH>
              <wp:positionV relativeFrom="page">
                <wp:posOffset>474345</wp:posOffset>
              </wp:positionV>
              <wp:extent cx="140335" cy="160655"/>
              <wp:effectExtent l="0" t="0" r="0" b="0"/>
              <wp:wrapNone/>
              <wp:docPr id="3" name=""/>
              <wp:cNvGraphicFramePr/>
              <a:graphic xmlns:a="http://schemas.openxmlformats.org/drawingml/2006/main">
                <a:graphicData uri="http://schemas.microsoft.com/office/word/2010/wordprocessingShape">
                  <wps:wsp>
                    <wps:cNvPr id="0" name=""/>
                    <wps:cNvSpPr txBox="1"/>
                    <wps:spPr bwMode="auto">
                      <a:xfrm>
                        <a:off x="0" y="0"/>
                        <a:ext cx="140335" cy="160655"/>
                      </a:xfrm>
                      <a:prstGeom prst="rect">
                        <a:avLst/>
                      </a:prstGeom>
                      <a:noFill/>
                      <a:ln>
                        <a:noFill/>
                      </a:ln>
                    </wps:spPr>
                    <wps:txbx>
                      <w:txbxContent>
                        <w:p>
                          <w:pPr>
                            <w:pStyle w:val="1315"/>
                            <w:spacing w:line="240" w:lineRule="auto"/>
                            <w:shd w:val="clear" w:color="auto" w:fill="auto"/>
                          </w:pPr>
                          <w:r/>
                          <w:r/>
                        </w:p>
                      </w:txbxContent>
                    </wps:txbx>
                    <wps:bodyPr wrap="none" lIns="0" tIns="0" rIns="0" bIns="0" upright="1">
                      <a:spAutoFit/>
                    </wps:bodyPr>
                  </wps:wsp>
                </a:graphicData>
              </a:graphic>
            </wp:anchor>
          </w:drawing>
        </mc:Choice>
        <mc:Fallback>
          <w:pict>
            <v:shape id="shape 2" o:spid="_x0000_s2" o:spt="202" type="#_x0000_t202" style="position:absolute;z-index:-62389891;o:allowoverlap:true;o:allowincell:true;mso-position-horizontal-relative:page;margin-left:520.8pt;mso-position-horizontal:absolute;mso-position-vertical-relative:page;margin-top:37.4pt;mso-position-vertical:absolute;width:11.0pt;height:12.6pt;mso-wrap-distance-left:5.0pt;mso-wrap-distance-top:0.0pt;mso-wrap-distance-right:5.0pt;mso-wrap-distance-bottom:0.0pt;visibility:visible;" filled="f" stroked="f">
              <v:textbox inset="0,0,0,0">
                <w:txbxContent>
                  <w:p>
                    <w:pPr>
                      <w:pStyle w:val="1315"/>
                      <w:spacing w:line="240" w:lineRule="auto"/>
                      <w:shd w:val="clear" w:color="auto" w:fill="auto"/>
                    </w:pPr>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63500" distR="63500" simplePos="0" relativeHeight="62389892" behindDoc="1" locked="0" layoutInCell="1" allowOverlap="1">
              <wp:simplePos x="0" y="0"/>
              <wp:positionH relativeFrom="page">
                <wp:posOffset>3962400</wp:posOffset>
              </wp:positionH>
              <wp:positionV relativeFrom="page">
                <wp:posOffset>83820</wp:posOffset>
              </wp:positionV>
              <wp:extent cx="140335" cy="160655"/>
              <wp:effectExtent l="0" t="0" r="0" b="0"/>
              <wp:wrapNone/>
              <wp:docPr id="4" name=""/>
              <wp:cNvGraphicFramePr/>
              <a:graphic xmlns:a="http://schemas.openxmlformats.org/drawingml/2006/main">
                <a:graphicData uri="http://schemas.microsoft.com/office/word/2010/wordprocessingShape">
                  <wps:wsp>
                    <wps:cNvPr id="0" name=""/>
                    <wps:cNvSpPr txBox="1"/>
                    <wps:spPr bwMode="auto">
                      <a:xfrm>
                        <a:off x="0" y="0"/>
                        <a:ext cx="140335" cy="160655"/>
                      </a:xfrm>
                      <a:prstGeom prst="rect">
                        <a:avLst/>
                      </a:prstGeom>
                      <a:noFill/>
                      <a:ln>
                        <a:noFill/>
                      </a:ln>
                    </wps:spPr>
                    <wps:txbx>
                      <w:txbxContent>
                        <w:p>
                          <w:pPr>
                            <w:pStyle w:val="1315"/>
                            <w:spacing w:line="240" w:lineRule="auto"/>
                            <w:shd w:val="clear" w:color="auto" w:fill="auto"/>
                          </w:pPr>
                          <w:r/>
                          <w:r/>
                        </w:p>
                      </w:txbxContent>
                    </wps:txbx>
                    <wps:bodyPr wrap="none" lIns="0" tIns="0" rIns="0" bIns="0" upright="1">
                      <a:spAutoFit/>
                    </wps:bodyPr>
                  </wps:wsp>
                </a:graphicData>
              </a:graphic>
            </wp:anchor>
          </w:drawing>
        </mc:Choice>
        <mc:Fallback>
          <w:pict>
            <v:shape id="shape 3" o:spid="_x0000_s3" o:spt="202" type="#_x0000_t202" style="position:absolute;z-index:-62389892;o:allowoverlap:true;o:allowincell:true;mso-position-horizontal-relative:page;margin-left:312.0pt;mso-position-horizontal:absolute;mso-position-vertical-relative:page;margin-top:6.6pt;mso-position-vertical:absolute;width:11.0pt;height:12.6pt;mso-wrap-distance-left:5.0pt;mso-wrap-distance-top:0.0pt;mso-wrap-distance-right:5.0pt;mso-wrap-distance-bottom:0.0pt;visibility:visible;" filled="f" stroked="f">
              <v:textbox inset="0,0,0,0">
                <w:txbxContent>
                  <w:p>
                    <w:pPr>
                      <w:pStyle w:val="1315"/>
                      <w:spacing w:line="240" w:lineRule="auto"/>
                      <w:shd w:val="clear" w:color="auto" w:fill="auto"/>
                    </w:pPr>
                    <w:r/>
                    <w:r/>
                  </w:p>
                </w:txbxContent>
              </v:textbox>
            </v:shape>
          </w:pict>
        </mc:Fallback>
      </mc:AlternateContent>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93" behindDoc="1" locked="0" layoutInCell="1" allowOverlap="1">
              <wp:simplePos x="0" y="0"/>
              <wp:positionH relativeFrom="page">
                <wp:posOffset>5322570</wp:posOffset>
              </wp:positionH>
              <wp:positionV relativeFrom="page">
                <wp:posOffset>333375</wp:posOffset>
              </wp:positionV>
              <wp:extent cx="140335" cy="160655"/>
              <wp:effectExtent l="0" t="0" r="0" b="0"/>
              <wp:wrapNone/>
              <wp:docPr id="5" name=""/>
              <wp:cNvGraphicFramePr/>
              <a:graphic xmlns:a="http://schemas.openxmlformats.org/drawingml/2006/main">
                <a:graphicData uri="http://schemas.microsoft.com/office/word/2010/wordprocessingShape">
                  <wps:wsp>
                    <wps:cNvPr id="0" name=""/>
                    <wps:cNvSpPr txBox="1"/>
                    <wps:spPr bwMode="auto">
                      <a:xfrm>
                        <a:off x="0" y="0"/>
                        <a:ext cx="140335" cy="160655"/>
                      </a:xfrm>
                      <a:prstGeom prst="rect">
                        <a:avLst/>
                      </a:prstGeom>
                      <a:noFill/>
                      <a:ln>
                        <a:noFill/>
                      </a:ln>
                    </wps:spPr>
                    <wps:txbx>
                      <w:txbxContent>
                        <w:p>
                          <w:pPr>
                            <w:pStyle w:val="1315"/>
                            <w:spacing w:line="240" w:lineRule="auto"/>
                            <w:shd w:val="clear" w:color="auto" w:fill="auto"/>
                          </w:pPr>
                          <w:r>
                            <w:fldChar w:fldCharType="begin"/>
                          </w:r>
                          <w:r>
                            <w:instrText xml:space="preserve"> PAGE \* MERGEFORMAT </w:instrText>
                          </w:r>
                          <w:r>
                            <w:fldChar w:fldCharType="separate"/>
                          </w:r>
                          <w:r>
                            <w:t xml:space="preserve">69</w:t>
                          </w:r>
                          <w:r>
                            <w:fldChar w:fldCharType="end"/>
                          </w:r>
                          <w:r/>
                        </w:p>
                      </w:txbxContent>
                    </wps:txbx>
                    <wps:bodyPr wrap="none" lIns="0" tIns="0" rIns="0" bIns="0" upright="1">
                      <a:spAutoFit/>
                    </wps:bodyPr>
                  </wps:wsp>
                </a:graphicData>
              </a:graphic>
            </wp:anchor>
          </w:drawing>
        </mc:Choice>
        <mc:Fallback>
          <w:pict>
            <v:shape id="shape 4" o:spid="_x0000_s4" o:spt="202" type="#_x0000_t202" style="position:absolute;z-index:-62389893;o:allowoverlap:true;o:allowincell:true;mso-position-horizontal-relative:page;margin-left:419.1pt;mso-position-horizontal:absolute;mso-position-vertical-relative:page;margin-top:26.3pt;mso-position-vertical:absolute;width:11.0pt;height:12.6pt;mso-wrap-distance-left:5.0pt;mso-wrap-distance-top:0.0pt;mso-wrap-distance-right:5.0pt;mso-wrap-distance-bottom:0.0pt;visibility:visible;" filled="f" stroked="f">
              <v:textbox inset="0,0,0,0">
                <w:txbxContent>
                  <w:p>
                    <w:pPr>
                      <w:pStyle w:val="1315"/>
                      <w:spacing w:line="240" w:lineRule="auto"/>
                      <w:shd w:val="clear" w:color="auto" w:fill="auto"/>
                    </w:pPr>
                    <w:r>
                      <w:fldChar w:fldCharType="begin"/>
                    </w:r>
                    <w:r>
                      <w:instrText xml:space="preserve"> PAGE \* MERGEFORMAT </w:instrText>
                    </w:r>
                    <w:r>
                      <w:fldChar w:fldCharType="separate"/>
                    </w:r>
                    <w:r>
                      <w:t xml:space="preserve">69</w:t>
                    </w:r>
                    <w:r>
                      <w:fldChar w:fldCharType="end"/>
                    </w:r>
                    <w:r/>
                  </w:p>
                </w:txbxContent>
              </v:textbox>
            </v:shape>
          </w:pict>
        </mc:Fallback>
      </mc:AlternateContent>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62389894" behindDoc="1" locked="0" layoutInCell="1" allowOverlap="1">
              <wp:simplePos x="0" y="0"/>
              <wp:positionH relativeFrom="page">
                <wp:posOffset>3885565</wp:posOffset>
              </wp:positionH>
              <wp:positionV relativeFrom="page">
                <wp:posOffset>488315</wp:posOffset>
              </wp:positionV>
              <wp:extent cx="140335" cy="160655"/>
              <wp:effectExtent l="0" t="0" r="0" b="0"/>
              <wp:wrapNone/>
              <wp:docPr id="6" name=""/>
              <wp:cNvGraphicFramePr/>
              <a:graphic xmlns:a="http://schemas.openxmlformats.org/drawingml/2006/main">
                <a:graphicData uri="http://schemas.microsoft.com/office/word/2010/wordprocessingShape">
                  <wps:wsp>
                    <wps:cNvPr id="0" name=""/>
                    <wps:cNvSpPr txBox="1"/>
                    <wps:spPr bwMode="auto">
                      <a:xfrm>
                        <a:off x="0" y="0"/>
                        <a:ext cx="140335" cy="160655"/>
                      </a:xfrm>
                      <a:prstGeom prst="rect">
                        <a:avLst/>
                      </a:prstGeom>
                      <a:noFill/>
                      <a:ln>
                        <a:noFill/>
                      </a:ln>
                    </wps:spPr>
                    <wps:txbx>
                      <w:txbxContent>
                        <w:p>
                          <w:pPr>
                            <w:pStyle w:val="1315"/>
                            <w:spacing w:line="240" w:lineRule="auto"/>
                            <w:shd w:val="clear" w:color="auto" w:fill="auto"/>
                          </w:pPr>
                          <w:r/>
                          <w:r/>
                        </w:p>
                      </w:txbxContent>
                    </wps:txbx>
                    <wps:bodyPr wrap="none" lIns="0" tIns="0" rIns="0" bIns="0" upright="1">
                      <a:spAutoFit/>
                    </wps:bodyPr>
                  </wps:wsp>
                </a:graphicData>
              </a:graphic>
            </wp:anchor>
          </w:drawing>
        </mc:Choice>
        <mc:Fallback>
          <w:pict>
            <v:shape id="shape 5" o:spid="_x0000_s5" o:spt="202" type="#_x0000_t202" style="position:absolute;z-index:-62389894;o:allowoverlap:true;o:allowincell:true;mso-position-horizontal-relative:page;margin-left:305.9pt;mso-position-horizontal:absolute;mso-position-vertical-relative:page;margin-top:38.4pt;mso-position-vertical:absolute;width:11.0pt;height:12.6pt;mso-wrap-distance-left:5.0pt;mso-wrap-distance-top:0.0pt;mso-wrap-distance-right:5.0pt;mso-wrap-distance-bottom:0.0pt;visibility:visible;" filled="f" stroked="f">
              <v:textbox inset="0,0,0,0">
                <w:txbxContent>
                  <w:p>
                    <w:pPr>
                      <w:pStyle w:val="1315"/>
                      <w:spacing w:line="240" w:lineRule="auto"/>
                      <w:shd w:val="clear" w:color="auto" w:fill="auto"/>
                    </w:pPr>
                    <w:r/>
                    <w:r/>
                  </w:p>
                </w:txbxContent>
              </v:textbox>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
    <w:multiLevelType w:val="hybridMultilevel"/>
    <w:lvl w:ilvl="0">
      <w:start w:val="1"/>
      <w:numFmt w:val="decimal"/>
      <w:isLgl w:val="false"/>
      <w:suff w:val="tab"/>
      <w:lvlText w:val="%1."/>
      <w:lvlJc w:val="left"/>
      <w:pPr>
        <w:ind w:left="1069" w:hanging="360"/>
      </w:pPr>
      <w:rPr>
        <w:rFonts w:hint="default"/>
        <w:b w:val="0"/>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
    <w:multiLevelType w:val="hybridMultilevel"/>
    <w:lvl w:ilvl="0">
      <w:start w:val="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
    <w:multiLevelType w:val="hybridMultilevel"/>
    <w:lvl w:ilvl="0">
      <w:start w:val="246"/>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
    <w:multiLevelType w:val="hybridMultilevel"/>
    <w:lvl w:ilvl="0">
      <w:start w:val="28"/>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
    <w:multiLevelType w:val="hybridMultilevel"/>
    <w:lvl w:ilvl="0">
      <w:start w:val="30"/>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
    <w:multiLevelType w:val="hybridMultilevel"/>
    <w:lvl w:ilvl="0">
      <w:start w:val="28"/>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8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
    <w:multiLevelType w:val="hybridMultilevel"/>
    <w:lvl w:ilvl="0">
      <w:start w:val="2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
    <w:multiLevelType w:val="hybridMultilevel"/>
    <w:lvl w:ilvl="0">
      <w:start w:val="167"/>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
    <w:multiLevelType w:val="hybridMultilevel"/>
    <w:lvl w:ilvl="0">
      <w:start w:val="233"/>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
    <w:multiLevelType w:val="hybridMultilevel"/>
    <w:lvl w:ilvl="0">
      <w:start w:val="3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
    <w:multiLevelType w:val="hybridMultilevel"/>
    <w:lvl w:ilvl="0">
      <w:start w:val="46"/>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
    <w:multiLevelType w:val="hybridMultilevel"/>
    <w:lvl w:ilvl="0">
      <w:start w:val="243"/>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
    <w:multiLevelType w:val="hybridMultilevel"/>
    <w:lvl w:ilvl="0">
      <w:start w:val="1"/>
      <w:numFmt w:val="decimal"/>
      <w:isLgl w:val="false"/>
      <w:suff w:val="tab"/>
      <w:lvlText w:val="2.24.%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
    <w:multiLevelType w:val="hybridMultilevel"/>
    <w:lvl w:ilvl="0">
      <w:start w:val="23"/>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
    <w:multiLevelType w:val="hybridMultilevel"/>
    <w:lvl w:ilvl="0">
      <w:start w:val="177"/>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8">
    <w:multiLevelType w:val="hybridMultilevel"/>
    <w:lvl w:ilvl="0">
      <w:start w:val="1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
    <w:multiLevelType w:val="hybridMultilevel"/>
    <w:lvl w:ilvl="0">
      <w:start w:val="22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
    <w:multiLevelType w:val="hybridMultilevel"/>
    <w:lvl w:ilvl="0">
      <w:start w:val="3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
    <w:multiLevelType w:val="hybridMultilevel"/>
    <w:lvl w:ilvl="0">
      <w:start w:val="1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2">
    <w:multiLevelType w:val="hybridMultilevel"/>
    <w:lvl w:ilvl="0">
      <w:start w:val="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3">
    <w:multiLevelType w:val="hybridMultilevel"/>
    <w:lvl w:ilvl="0">
      <w:start w:val="1"/>
      <w:numFmt w:val="decimal"/>
      <w:isLgl w:val="false"/>
      <w:suff w:val="tab"/>
      <w:lvlText w:val="%1."/>
      <w:lvlJc w:val="left"/>
      <w:pPr>
        <w:ind w:left="928"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24">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5">
    <w:multiLevelType w:val="hybridMultilevel"/>
    <w:lvl w:ilvl="0">
      <w:start w:val="98"/>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6">
    <w:multiLevelType w:val="hybridMultilevel"/>
    <w:lvl w:ilvl="0">
      <w:start w:val="143"/>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7">
    <w:multiLevelType w:val="hybridMultilevel"/>
    <w:lvl w:ilvl="0">
      <w:start w:val="2"/>
      <w:numFmt w:val="decimal"/>
      <w:isLgl w:val="false"/>
      <w:suff w:val="tab"/>
      <w:lvlText w:val="6.%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8">
    <w:multiLevelType w:val="hybridMultilevel"/>
    <w:lvl w:ilvl="0">
      <w:start w:val="6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9">
    <w:multiLevelType w:val="hybridMultilevel"/>
    <w:lvl w:ilvl="0">
      <w:start w:val="21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
    <w:multiLevelType w:val="hybridMultilevel"/>
    <w:lvl w:ilvl="0">
      <w:start w:val="224"/>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1">
    <w:multiLevelType w:val="hybridMultilevel"/>
    <w:lvl w:ilvl="0">
      <w:start w:val="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2">
    <w:multiLevelType w:val="hybridMultilevel"/>
    <w:lvl w:ilvl="0">
      <w:start w:val="3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3">
    <w:multiLevelType w:val="hybridMultilevel"/>
    <w:lvl w:ilvl="0">
      <w:start w:val="15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4">
    <w:multiLevelType w:val="hybridMultilevel"/>
    <w:lvl w:ilvl="0">
      <w:start w:val="1"/>
      <w:numFmt w:val="decimal"/>
      <w:isLgl w:val="false"/>
      <w:suff w:val="tab"/>
      <w:lvlText w:val="3.%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5">
    <w:multiLevelType w:val="hybridMultilevel"/>
    <w:lvl w:ilvl="0">
      <w:start w:val="250"/>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6">
    <w:multiLevelType w:val="hybridMultilevel"/>
    <w:lvl w:ilvl="0">
      <w:start w:val="13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7">
    <w:multiLevelType w:val="hybridMultilevel"/>
    <w:lvl w:ilvl="0">
      <w:start w:val="34"/>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8">
    <w:multiLevelType w:val="hybridMultilevel"/>
    <w:lvl w:ilvl="0">
      <w:start w:val="1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9">
    <w:multiLevelType w:val="hybridMultilevel"/>
    <w:lvl w:ilvl="0">
      <w:start w:val="1"/>
      <w:numFmt w:val="decimal"/>
      <w:isLgl w:val="false"/>
      <w:suff w:val="tab"/>
      <w:lvlText w:val="1.%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0">
    <w:multiLevelType w:val="hybridMultilevel"/>
    <w:lvl w:ilvl="0">
      <w:start w:val="58"/>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1">
    <w:multiLevelType w:val="hybridMultilevel"/>
    <w:lvl w:ilvl="0">
      <w:start w:val="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2">
    <w:multiLevelType w:val="hybridMultilevel"/>
    <w:lvl w:ilvl="0">
      <w:start w:val="84"/>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3">
    <w:multiLevelType w:val="hybridMultilevel"/>
    <w:lvl w:ilvl="0">
      <w:start w:val="34"/>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4">
    <w:multiLevelType w:val="hybridMultilevel"/>
    <w:lvl w:ilvl="0">
      <w:start w:val="207"/>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5">
    <w:multiLevelType w:val="hybridMultilevel"/>
    <w:lvl w:ilvl="0">
      <w:start w:val="37"/>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6">
    <w:multiLevelType w:val="hybridMultilevel"/>
    <w:lvl w:ilvl="0">
      <w:start w:val="7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7">
    <w:multiLevelType w:val="hybridMultilevel"/>
    <w:lvl w:ilvl="0">
      <w:start w:val="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8">
    <w:multiLevelType w:val="hybridMultilevel"/>
    <w:lvl w:ilvl="0">
      <w:start w:val="218"/>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9">
    <w:multiLevelType w:val="hybridMultilevel"/>
    <w:lvl w:ilvl="0">
      <w:start w:val="1"/>
      <w:numFmt w:val="decimal"/>
      <w:isLgl w:val="false"/>
      <w:suff w:val="tab"/>
      <w:lvlText w:val="1.%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0">
    <w:multiLevelType w:val="hybridMultilevel"/>
    <w:lvl w:ilvl="0">
      <w:start w:val="1"/>
      <w:numFmt w:val="decimal"/>
      <w:isLgl w:val="false"/>
      <w:suff w:val="tab"/>
      <w:lvlText w:val="%1."/>
      <w:lvlJc w:val="left"/>
      <w:pPr>
        <w:ind w:left="720" w:hanging="360"/>
      </w:pPr>
      <w:rPr>
        <w:rFonts w:hint="default"/>
      </w:rPr>
    </w:lvl>
    <w:lvl w:ilvl="1">
      <w:start w:val="10"/>
      <w:numFmt w:val="decimal"/>
      <w:isLgl/>
      <w:suff w:val="tab"/>
      <w:lvlText w:val="%1.%2."/>
      <w:lvlJc w:val="left"/>
      <w:pPr>
        <w:ind w:left="1170" w:hanging="810"/>
      </w:pPr>
      <w:rPr>
        <w:rFonts w:hint="default"/>
      </w:rPr>
    </w:lvl>
    <w:lvl w:ilvl="2">
      <w:start w:val="3"/>
      <w:numFmt w:val="decimal"/>
      <w:isLgl/>
      <w:suff w:val="tab"/>
      <w:lvlText w:val="%1.%2.%3."/>
      <w:lvlJc w:val="left"/>
      <w:pPr>
        <w:ind w:left="1170" w:hanging="81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51">
    <w:multiLevelType w:val="hybridMultilevel"/>
    <w:lvl w:ilvl="0">
      <w:start w:val="5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2">
    <w:multiLevelType w:val="hybridMultilevel"/>
    <w:lvl w:ilvl="0">
      <w:start w:val="24"/>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3">
    <w:multiLevelType w:val="hybridMultilevel"/>
    <w:lvl w:ilvl="0">
      <w:start w:val="5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4">
    <w:multiLevelType w:val="hybridMultilevel"/>
    <w:lvl w:ilvl="0">
      <w:start w:val="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5">
    <w:multiLevelType w:val="hybridMultilevel"/>
    <w:lvl w:ilvl="0">
      <w:start w:val="1"/>
      <w:numFmt w:val="decimal"/>
      <w:isLgl w:val="false"/>
      <w:suff w:val="tab"/>
      <w:lvlText w:val="2.3.%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6">
    <w:multiLevelType w:val="hybridMultilevel"/>
    <w:lvl w:ilvl="0">
      <w:start w:val="36"/>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7">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8">
    <w:multiLevelType w:val="hybridMultilevel"/>
    <w:lvl w:ilvl="0">
      <w:start w:val="6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9">
    <w:multiLevelType w:val="hybridMultilevel"/>
    <w:lvl w:ilvl="0">
      <w:start w:val="23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0">
    <w:multiLevelType w:val="hybridMultilevel"/>
    <w:lvl w:ilvl="0">
      <w:start w:val="87"/>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1">
    <w:multiLevelType w:val="hybridMultilevel"/>
    <w:lvl w:ilvl="0">
      <w:start w:val="184"/>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2">
    <w:multiLevelType w:val="hybridMultilevel"/>
    <w:lvl w:ilvl="0">
      <w:start w:val="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3">
    <w:multiLevelType w:val="hybridMultilevel"/>
    <w:lvl w:ilvl="0">
      <w:start w:val="1"/>
      <w:numFmt w:val="decimal"/>
      <w:isLgl w:val="false"/>
      <w:suff w:val="tab"/>
      <w:lvlText w:val="2.3.%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4">
    <w:multiLevelType w:val="hybridMultilevel"/>
    <w:lvl w:ilvl="0">
      <w:start w:val="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5">
    <w:multiLevelType w:val="hybridMultilevel"/>
    <w:lvl w:ilvl="0">
      <w:start w:val="116"/>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6">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7">
    <w:multiLevelType w:val="hybridMultilevel"/>
    <w:lvl w:ilvl="0">
      <w:start w:val="20"/>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8">
    <w:multiLevelType w:val="hybridMultilevel"/>
    <w:lvl w:ilvl="0">
      <w:start w:val="253"/>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9">
    <w:multiLevelType w:val="hybridMultilevel"/>
    <w:lvl w:ilvl="0">
      <w:start w:val="1"/>
      <w:numFmt w:val="decimal"/>
      <w:isLgl w:val="false"/>
      <w:suff w:val="tab"/>
      <w:lvlText w:val="5.%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0">
    <w:multiLevelType w:val="hybridMultilevel"/>
    <w:lvl w:ilvl="0">
      <w:start w:val="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1">
    <w:multiLevelType w:val="hybridMultilevel"/>
    <w:lvl w:ilvl="0">
      <w:start w:val="40"/>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2">
    <w:multiLevelType w:val="hybridMultilevel"/>
    <w:lvl w:ilvl="0">
      <w:start w:val="24"/>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3">
    <w:multiLevelType w:val="hybridMultilevel"/>
    <w:lvl w:ilvl="0">
      <w:start w:val="230"/>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4">
    <w:multiLevelType w:val="hybridMultilevel"/>
    <w:lvl w:ilvl="0">
      <w:start w:val="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5">
    <w:multiLevelType w:val="hybridMultilevel"/>
    <w:lvl w:ilvl="0">
      <w:start w:val="1"/>
      <w:numFmt w:val="upperRoman"/>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6">
    <w:multiLevelType w:val="hybridMultilevel"/>
    <w:lvl w:ilvl="0">
      <w:start w:val="90"/>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7">
    <w:multiLevelType w:val="hybridMultilevel"/>
    <w:lvl w:ilvl="0">
      <w:start w:val="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8">
    <w:multiLevelType w:val="hybridMultilevel"/>
    <w:lvl w:ilvl="0">
      <w:start w:val="146"/>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9">
    <w:multiLevelType w:val="hybridMultilevel"/>
    <w:lvl w:ilvl="0">
      <w:start w:val="1"/>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18"/>
        <w:szCs w:val="1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0">
    <w:multiLevelType w:val="hybridMultilevel"/>
    <w:lvl w:ilvl="0">
      <w:start w:val="7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1">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2">
    <w:multiLevelType w:val="hybridMultilevel"/>
    <w:lvl w:ilvl="0">
      <w:start w:val="1"/>
      <w:numFmt w:val="decimal"/>
      <w:isLgl w:val="false"/>
      <w:suff w:val="tab"/>
      <w:lvlText w:val="3.7.%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3">
    <w:multiLevelType w:val="hybridMultilevel"/>
    <w:lvl w:ilvl="0">
      <w:start w:val="14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4">
    <w:multiLevelType w:val="hybridMultilevel"/>
    <w:lvl w:ilvl="0">
      <w:start w:val="33"/>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5">
    <w:multiLevelType w:val="hybridMultilevel"/>
    <w:lvl w:ilvl="0">
      <w:start w:val="174"/>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6">
    <w:multiLevelType w:val="hybridMultilevel"/>
    <w:lvl w:ilvl="0">
      <w:start w:val="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7">
    <w:multiLevelType w:val="hybridMultilevel"/>
    <w:lvl w:ilvl="0">
      <w:start w:val="18"/>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8">
    <w:multiLevelType w:val="hybridMultilevel"/>
    <w:lvl w:ilvl="0">
      <w:start w:val="4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9">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0">
    <w:multiLevelType w:val="hybridMultilevel"/>
    <w:lvl w:ilvl="0">
      <w:start w:val="5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1">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2">
    <w:multiLevelType w:val="hybridMultilevel"/>
    <w:lvl w:ilvl="0">
      <w:start w:val="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3">
    <w:multiLevelType w:val="hybridMultilevel"/>
    <w:lvl w:ilvl="0">
      <w:start w:val="94"/>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4">
    <w:multiLevelType w:val="hybridMultilevel"/>
    <w:lvl w:ilvl="0">
      <w:start w:val="1"/>
      <w:numFmt w:val="decimal"/>
      <w:isLgl w:val="false"/>
      <w:suff w:val="tab"/>
      <w:lvlText w:val="2.5.%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6"/>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2"/>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5">
    <w:multiLevelType w:val="hybridMultilevel"/>
    <w:lvl w:ilvl="0">
      <w:start w:val="1"/>
      <w:numFmt w:val="decimal"/>
      <w:isLgl w:val="false"/>
      <w:suff w:val="tab"/>
      <w:lvlText w:val="4.%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6">
    <w:multiLevelType w:val="hybridMultilevel"/>
    <w:lvl w:ilvl="0">
      <w:start w:val="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7">
    <w:multiLevelType w:val="hybridMultilevel"/>
    <w:lvl w:ilvl="0">
      <w:start w:val="43"/>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8">
    <w:multiLevelType w:val="hybridMultilevel"/>
    <w:lvl w:ilvl="0">
      <w:start w:val="15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9">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0">
    <w:multiLevelType w:val="hybridMultilevel"/>
    <w:lvl w:ilvl="0">
      <w:start w:val="164"/>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1">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2">
    <w:multiLevelType w:val="hybridMultilevel"/>
    <w:lvl w:ilvl="0">
      <w:start w:val="2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3">
    <w:multiLevelType w:val="hybridMultilevel"/>
    <w:lvl w:ilvl="0">
      <w:start w:val="78"/>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4">
    <w:multiLevelType w:val="hybridMultilevel"/>
    <w:lvl w:ilvl="0">
      <w:start w:val="67"/>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5">
    <w:multiLevelType w:val="hybridMultilevel"/>
    <w:lvl w:ilvl="0">
      <w:start w:val="27"/>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6">
    <w:multiLevelType w:val="hybridMultilevel"/>
    <w:lvl w:ilvl="0">
      <w:start w:val="236"/>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7">
    <w:multiLevelType w:val="hybridMultilevel"/>
    <w:lvl w:ilvl="0">
      <w:start w:val="4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8">
    <w:multiLevelType w:val="hybridMultilevel"/>
    <w:lvl w:ilvl="0">
      <w:start w:val="46"/>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9">
    <w:multiLevelType w:val="hybridMultilevel"/>
    <w:lvl w:ilvl="0">
      <w:start w:val="170"/>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0">
    <w:multiLevelType w:val="hybridMultilevel"/>
    <w:lvl w:ilvl="0">
      <w:start w:val="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1">
    <w:multiLevelType w:val="hybridMultilevel"/>
    <w:lvl w:ilvl="0">
      <w:start w:val="46"/>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2">
    <w:multiLevelType w:val="hybridMultilevel"/>
    <w:lvl w:ilvl="0">
      <w:start w:val="5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3">
    <w:multiLevelType w:val="hybridMultilevel"/>
    <w:lvl w:ilvl="0">
      <w:start w:val="49"/>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4">
    <w:multiLevelType w:val="hybridMultilevel"/>
    <w:lvl w:ilvl="0">
      <w:start w:val="18"/>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5">
    <w:multiLevelType w:val="hybridMultilevel"/>
    <w:lvl w:ilvl="0">
      <w:start w:val="2"/>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6">
    <w:multiLevelType w:val="hybridMultilevel"/>
    <w:lvl w:ilvl="0">
      <w:start w:val="3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7">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8">
    <w:multiLevelType w:val="hybridMultilevel"/>
    <w:lvl w:ilvl="0">
      <w:start w:val="37"/>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9">
    <w:multiLevelType w:val="hybridMultilevel"/>
    <w:lvl w:ilvl="0">
      <w:start w:val="1"/>
      <w:numFmt w:val="decimal"/>
      <w:isLgl w:val="false"/>
      <w:suff w:val="tab"/>
      <w:lvlText w:val="2.19.%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0">
    <w:multiLevelType w:val="hybridMultilevel"/>
    <w:lvl w:ilvl="0">
      <w:start w:val="5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1">
    <w:multiLevelType w:val="hybridMultilevel"/>
    <w:lvl w:ilvl="0">
      <w:start w:val="40"/>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2">
    <w:multiLevelType w:val="hybridMultilevel"/>
    <w:lvl w:ilvl="0">
      <w:start w:val="20"/>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3">
    <w:multiLevelType w:val="hybridMultilevel"/>
    <w:lvl w:ilvl="0">
      <w:start w:val="58"/>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4">
    <w:multiLevelType w:val="hybridMultilevel"/>
    <w:lvl w:ilvl="0">
      <w:start w:val="18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5">
    <w:multiLevelType w:val="hybridMultilevel"/>
    <w:lvl w:ilvl="0">
      <w:start w:val="1"/>
      <w:numFmt w:val="decimal"/>
      <w:isLgl w:val="false"/>
      <w:suff w:val="tab"/>
      <w:lvlText w:val="3.4.%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6">
    <w:multiLevelType w:val="hybridMultilevel"/>
    <w:lvl w:ilvl="0">
      <w:start w:val="1"/>
      <w:numFmt w:val="decimal"/>
      <w:isLgl w:val="false"/>
      <w:suff w:val="tab"/>
      <w:lvlText w:val="2.%1."/>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7">
    <w:multiLevelType w:val="hybridMultilevel"/>
    <w:lvl w:ilvl="0">
      <w:start w:val="2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8">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29">
    <w:multiLevelType w:val="hybridMultilevel"/>
    <w:lvl w:ilvl="0">
      <w:start w:val="227"/>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0">
    <w:multiLevelType w:val="hybridMultilevel"/>
    <w:lvl w:ilvl="0">
      <w:start w:val="215"/>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1">
    <w:multiLevelType w:val="hybridMultilevel"/>
    <w:lvl w:ilvl="0">
      <w:start w:val="2"/>
      <w:numFmt w:val="decimal"/>
      <w:isLgl w:val="false"/>
      <w:suff w:val="tab"/>
      <w:lvlText w:val="%1)"/>
      <w:lvlJc w:val="left"/>
      <w:pPr/>
      <w:rPr>
        <w:rFonts w:ascii="Times New Roman" w:hAnsi="Times New Roman" w:eastAsia="Times New Roman" w:cs="Times New Roman"/>
        <w:b/>
        <w:bCs/>
        <w:i w:val="0"/>
        <w:iCs w:val="0"/>
        <w:smallCaps w:val="0"/>
        <w:strike w:val="0"/>
        <w:color w:val="000000"/>
        <w:spacing w:val="0"/>
        <w:position w:val="0"/>
        <w:sz w:val="18"/>
        <w:szCs w:val="18"/>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2">
    <w:multiLevelType w:val="hybridMultilevel"/>
    <w:lvl w:ilvl="0">
      <w:start w:val="1"/>
      <w:numFmt w:val="decimal"/>
      <w:isLgl w:val="false"/>
      <w:suff w:val="tab"/>
      <w:lvlText w:val="2.15.%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3">
    <w:multiLevelType w:val="hybridMultilevel"/>
    <w:lvl w:ilvl="0">
      <w:start w:val="1"/>
      <w:numFmt w:val="decimal"/>
      <w:isLgl w:val="false"/>
      <w:suff w:val="tab"/>
      <w:lvlText w:val="2.%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4">
    <w:multiLevelType w:val="hybridMultilevel"/>
    <w:lvl w:ilvl="0">
      <w:start w:val="158"/>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5">
    <w:multiLevelType w:val="hybridMultilevel"/>
    <w:lvl w:ilvl="0">
      <w:start w:val="16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6">
    <w:multiLevelType w:val="hybridMultilevel"/>
    <w:lvl w:ilvl="0">
      <w:start w:val="17"/>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7">
    <w:multiLevelType w:val="hybridMultilevel"/>
    <w:lvl w:ilvl="0">
      <w:start w:val="1"/>
      <w:numFmt w:val="decimal"/>
      <w:isLgl w:val="false"/>
      <w:suff w:val="tab"/>
      <w:lvlText w:val="2.25.%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79"/>
  </w:num>
  <w:num w:numId="2">
    <w:abstractNumId w:val="131"/>
  </w:num>
  <w:num w:numId="3">
    <w:abstractNumId w:val="75"/>
  </w:num>
  <w:num w:numId="4">
    <w:abstractNumId w:val="49"/>
  </w:num>
  <w:num w:numId="5">
    <w:abstractNumId w:val="101"/>
  </w:num>
  <w:num w:numId="6">
    <w:abstractNumId w:val="133"/>
  </w:num>
  <w:num w:numId="7">
    <w:abstractNumId w:val="63"/>
  </w:num>
  <w:num w:numId="8">
    <w:abstractNumId w:val="94"/>
  </w:num>
  <w:num w:numId="9">
    <w:abstractNumId w:val="66"/>
  </w:num>
  <w:num w:numId="10">
    <w:abstractNumId w:val="24"/>
  </w:num>
  <w:num w:numId="11">
    <w:abstractNumId w:val="99"/>
  </w:num>
  <w:num w:numId="12">
    <w:abstractNumId w:val="81"/>
  </w:num>
  <w:num w:numId="13">
    <w:abstractNumId w:val="132"/>
  </w:num>
  <w:num w:numId="14">
    <w:abstractNumId w:val="119"/>
  </w:num>
  <w:num w:numId="15">
    <w:abstractNumId w:val="15"/>
  </w:num>
  <w:num w:numId="16">
    <w:abstractNumId w:val="137"/>
  </w:num>
  <w:num w:numId="17">
    <w:abstractNumId w:val="34"/>
  </w:num>
  <w:num w:numId="18">
    <w:abstractNumId w:val="91"/>
  </w:num>
  <w:num w:numId="19">
    <w:abstractNumId w:val="125"/>
  </w:num>
  <w:num w:numId="20">
    <w:abstractNumId w:val="82"/>
  </w:num>
  <w:num w:numId="21">
    <w:abstractNumId w:val="57"/>
  </w:num>
  <w:num w:numId="22">
    <w:abstractNumId w:val="95"/>
  </w:num>
  <w:num w:numId="23">
    <w:abstractNumId w:val="69"/>
  </w:num>
  <w:num w:numId="24">
    <w:abstractNumId w:val="27"/>
  </w:num>
  <w:num w:numId="25">
    <w:abstractNumId w:val="117"/>
  </w:num>
  <w:num w:numId="26">
    <w:abstractNumId w:val="41"/>
  </w:num>
  <w:num w:numId="27">
    <w:abstractNumId w:val="64"/>
  </w:num>
  <w:num w:numId="28">
    <w:abstractNumId w:val="47"/>
  </w:num>
  <w:num w:numId="29">
    <w:abstractNumId w:val="38"/>
  </w:num>
  <w:num w:numId="30">
    <w:abstractNumId w:val="67"/>
  </w:num>
  <w:num w:numId="31">
    <w:abstractNumId w:val="16"/>
  </w:num>
  <w:num w:numId="32">
    <w:abstractNumId w:val="7"/>
  </w:num>
  <w:num w:numId="33">
    <w:abstractNumId w:val="32"/>
  </w:num>
  <w:num w:numId="34">
    <w:abstractNumId w:val="43"/>
  </w:num>
  <w:num w:numId="35">
    <w:abstractNumId w:val="45"/>
  </w:num>
  <w:num w:numId="36">
    <w:abstractNumId w:val="71"/>
  </w:num>
  <w:num w:numId="37">
    <w:abstractNumId w:val="97"/>
  </w:num>
  <w:num w:numId="38">
    <w:abstractNumId w:val="13"/>
  </w:num>
  <w:num w:numId="39">
    <w:abstractNumId w:val="113"/>
  </w:num>
  <w:num w:numId="40">
    <w:abstractNumId w:val="120"/>
  </w:num>
  <w:num w:numId="41">
    <w:abstractNumId w:val="104"/>
  </w:num>
  <w:num w:numId="42">
    <w:abstractNumId w:val="80"/>
  </w:num>
  <w:num w:numId="43">
    <w:abstractNumId w:val="46"/>
  </w:num>
  <w:num w:numId="44">
    <w:abstractNumId w:val="103"/>
  </w:num>
  <w:num w:numId="45">
    <w:abstractNumId w:val="8"/>
  </w:num>
  <w:num w:numId="46">
    <w:abstractNumId w:val="42"/>
  </w:num>
  <w:num w:numId="47">
    <w:abstractNumId w:val="60"/>
  </w:num>
  <w:num w:numId="48">
    <w:abstractNumId w:val="76"/>
  </w:num>
  <w:num w:numId="49">
    <w:abstractNumId w:val="93"/>
  </w:num>
  <w:num w:numId="50">
    <w:abstractNumId w:val="25"/>
  </w:num>
  <w:num w:numId="51">
    <w:abstractNumId w:val="65"/>
  </w:num>
  <w:num w:numId="52">
    <w:abstractNumId w:val="36"/>
  </w:num>
  <w:num w:numId="53">
    <w:abstractNumId w:val="26"/>
  </w:num>
  <w:num w:numId="54">
    <w:abstractNumId w:val="78"/>
  </w:num>
  <w:num w:numId="55">
    <w:abstractNumId w:val="83"/>
  </w:num>
  <w:num w:numId="56">
    <w:abstractNumId w:val="98"/>
  </w:num>
  <w:num w:numId="57">
    <w:abstractNumId w:val="33"/>
  </w:num>
  <w:num w:numId="58">
    <w:abstractNumId w:val="134"/>
  </w:num>
  <w:num w:numId="59">
    <w:abstractNumId w:val="135"/>
  </w:num>
  <w:num w:numId="60">
    <w:abstractNumId w:val="100"/>
  </w:num>
  <w:num w:numId="61">
    <w:abstractNumId w:val="10"/>
  </w:num>
  <w:num w:numId="62">
    <w:abstractNumId w:val="109"/>
  </w:num>
  <w:num w:numId="63">
    <w:abstractNumId w:val="85"/>
  </w:num>
  <w:num w:numId="64">
    <w:abstractNumId w:val="17"/>
  </w:num>
  <w:num w:numId="65">
    <w:abstractNumId w:val="124"/>
  </w:num>
  <w:num w:numId="66">
    <w:abstractNumId w:val="61"/>
  </w:num>
  <w:num w:numId="67">
    <w:abstractNumId w:val="44"/>
  </w:num>
  <w:num w:numId="68">
    <w:abstractNumId w:val="29"/>
  </w:num>
  <w:num w:numId="69">
    <w:abstractNumId w:val="130"/>
  </w:num>
  <w:num w:numId="70">
    <w:abstractNumId w:val="48"/>
  </w:num>
  <w:num w:numId="71">
    <w:abstractNumId w:val="19"/>
  </w:num>
  <w:num w:numId="72">
    <w:abstractNumId w:val="30"/>
  </w:num>
  <w:num w:numId="73">
    <w:abstractNumId w:val="129"/>
  </w:num>
  <w:num w:numId="74">
    <w:abstractNumId w:val="73"/>
  </w:num>
  <w:num w:numId="75">
    <w:abstractNumId w:val="11"/>
  </w:num>
  <w:num w:numId="76">
    <w:abstractNumId w:val="106"/>
  </w:num>
  <w:num w:numId="77">
    <w:abstractNumId w:val="59"/>
  </w:num>
  <w:num w:numId="78">
    <w:abstractNumId w:val="14"/>
  </w:num>
  <w:num w:numId="79">
    <w:abstractNumId w:val="4"/>
  </w:num>
  <w:num w:numId="80">
    <w:abstractNumId w:val="35"/>
  </w:num>
  <w:num w:numId="81">
    <w:abstractNumId w:val="68"/>
  </w:num>
  <w:num w:numId="82">
    <w:abstractNumId w:val="115"/>
  </w:num>
  <w:num w:numId="83">
    <w:abstractNumId w:val="31"/>
  </w:num>
  <w:num w:numId="84">
    <w:abstractNumId w:val="92"/>
  </w:num>
  <w:num w:numId="85">
    <w:abstractNumId w:val="18"/>
  </w:num>
  <w:num w:numId="86">
    <w:abstractNumId w:val="21"/>
  </w:num>
  <w:num w:numId="87">
    <w:abstractNumId w:val="87"/>
  </w:num>
  <w:num w:numId="88">
    <w:abstractNumId w:val="9"/>
  </w:num>
  <w:num w:numId="89">
    <w:abstractNumId w:val="72"/>
  </w:num>
  <w:num w:numId="90">
    <w:abstractNumId w:val="105"/>
  </w:num>
  <w:num w:numId="91">
    <w:abstractNumId w:val="6"/>
  </w:num>
  <w:num w:numId="92">
    <w:abstractNumId w:val="84"/>
  </w:num>
  <w:num w:numId="93">
    <w:abstractNumId w:val="56"/>
  </w:num>
  <w:num w:numId="94">
    <w:abstractNumId w:val="20"/>
  </w:num>
  <w:num w:numId="95">
    <w:abstractNumId w:val="108"/>
  </w:num>
  <w:num w:numId="96">
    <w:abstractNumId w:val="107"/>
  </w:num>
  <w:num w:numId="97">
    <w:abstractNumId w:val="90"/>
  </w:num>
  <w:num w:numId="98">
    <w:abstractNumId w:val="53"/>
  </w:num>
  <w:num w:numId="99">
    <w:abstractNumId w:val="123"/>
  </w:num>
  <w:num w:numId="100">
    <w:abstractNumId w:val="28"/>
  </w:num>
  <w:num w:numId="101">
    <w:abstractNumId w:val="70"/>
  </w:num>
  <w:num w:numId="102">
    <w:abstractNumId w:val="77"/>
  </w:num>
  <w:num w:numId="103">
    <w:abstractNumId w:val="86"/>
  </w:num>
  <w:num w:numId="104">
    <w:abstractNumId w:val="136"/>
  </w:num>
  <w:num w:numId="105">
    <w:abstractNumId w:val="122"/>
  </w:num>
  <w:num w:numId="106">
    <w:abstractNumId w:val="127"/>
  </w:num>
  <w:num w:numId="107">
    <w:abstractNumId w:val="5"/>
  </w:num>
  <w:num w:numId="108">
    <w:abstractNumId w:val="116"/>
  </w:num>
  <w:num w:numId="109">
    <w:abstractNumId w:val="111"/>
  </w:num>
  <w:num w:numId="110">
    <w:abstractNumId w:val="88"/>
  </w:num>
  <w:num w:numId="111">
    <w:abstractNumId w:val="51"/>
  </w:num>
  <w:num w:numId="112">
    <w:abstractNumId w:val="112"/>
  </w:num>
  <w:num w:numId="113">
    <w:abstractNumId w:val="40"/>
  </w:num>
  <w:num w:numId="114">
    <w:abstractNumId w:val="58"/>
  </w:num>
  <w:num w:numId="115">
    <w:abstractNumId w:val="2"/>
  </w:num>
  <w:num w:numId="116">
    <w:abstractNumId w:val="54"/>
  </w:num>
  <w:num w:numId="117">
    <w:abstractNumId w:val="22"/>
  </w:num>
  <w:num w:numId="118">
    <w:abstractNumId w:val="74"/>
  </w:num>
  <w:num w:numId="119">
    <w:abstractNumId w:val="96"/>
  </w:num>
  <w:num w:numId="120">
    <w:abstractNumId w:val="110"/>
  </w:num>
  <w:num w:numId="121">
    <w:abstractNumId w:val="0"/>
  </w:num>
  <w:num w:numId="122">
    <w:abstractNumId w:val="114"/>
  </w:num>
  <w:num w:numId="123">
    <w:abstractNumId w:val="102"/>
  </w:num>
  <w:num w:numId="124">
    <w:abstractNumId w:val="52"/>
  </w:num>
  <w:num w:numId="125">
    <w:abstractNumId w:val="12"/>
  </w:num>
  <w:num w:numId="126">
    <w:abstractNumId w:val="37"/>
  </w:num>
  <w:num w:numId="127">
    <w:abstractNumId w:val="118"/>
  </w:num>
  <w:num w:numId="128">
    <w:abstractNumId w:val="121"/>
  </w:num>
  <w:num w:numId="129">
    <w:abstractNumId w:val="89"/>
  </w:num>
  <w:num w:numId="130">
    <w:abstractNumId w:val="62"/>
  </w:num>
  <w:num w:numId="131">
    <w:abstractNumId w:val="1"/>
  </w:num>
  <w:num w:numId="132">
    <w:abstractNumId w:val="39"/>
  </w:num>
  <w:num w:numId="133">
    <w:abstractNumId w:val="50"/>
  </w:num>
  <w:num w:numId="134">
    <w:abstractNumId w:val="126"/>
  </w:num>
  <w:num w:numId="135">
    <w:abstractNumId w:val="55"/>
  </w:num>
  <w:num w:numId="136">
    <w:abstractNumId w:val="3"/>
  </w:num>
  <w:num w:numId="137">
    <w:abstractNumId w:val="23"/>
  </w:num>
  <w:num w:numId="138">
    <w:abstractNumId w:val="1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ahoma" w:hAnsi="Tahoma" w:eastAsia="Tahoma" w:cs="Tahoma"/>
        <w:sz w:val="24"/>
        <w:szCs w:val="24"/>
        <w:lang w:val="ru-RU" w:eastAsia="ru-RU" w:bidi="ru-RU"/>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104">
    <w:name w:val="Heading 1 Char"/>
    <w:basedOn w:val="1275"/>
    <w:link w:val="1274"/>
    <w:uiPriority w:val="9"/>
    <w:rPr>
      <w:rFonts w:ascii="Arial" w:hAnsi="Arial" w:eastAsia="Arial" w:cs="Arial"/>
      <w:sz w:val="40"/>
      <w:szCs w:val="40"/>
    </w:rPr>
  </w:style>
  <w:style w:type="paragraph" w:styleId="1105">
    <w:name w:val="Heading 2"/>
    <w:basedOn w:val="1273"/>
    <w:next w:val="1273"/>
    <w:link w:val="1106"/>
    <w:uiPriority w:val="9"/>
    <w:unhideWhenUsed/>
    <w:qFormat/>
    <w:pPr>
      <w:keepLines/>
      <w:keepNext/>
      <w:spacing w:before="360" w:after="200"/>
      <w:outlineLvl w:val="1"/>
    </w:pPr>
    <w:rPr>
      <w:rFonts w:ascii="Arial" w:hAnsi="Arial" w:eastAsia="Arial" w:cs="Arial"/>
      <w:sz w:val="34"/>
    </w:rPr>
  </w:style>
  <w:style w:type="character" w:styleId="1106">
    <w:name w:val="Heading 2 Char"/>
    <w:basedOn w:val="1275"/>
    <w:link w:val="1105"/>
    <w:uiPriority w:val="9"/>
    <w:rPr>
      <w:rFonts w:ascii="Arial" w:hAnsi="Arial" w:eastAsia="Arial" w:cs="Arial"/>
      <w:sz w:val="34"/>
    </w:rPr>
  </w:style>
  <w:style w:type="paragraph" w:styleId="1107">
    <w:name w:val="Heading 3"/>
    <w:basedOn w:val="1273"/>
    <w:next w:val="1273"/>
    <w:link w:val="1108"/>
    <w:uiPriority w:val="9"/>
    <w:unhideWhenUsed/>
    <w:qFormat/>
    <w:pPr>
      <w:keepLines/>
      <w:keepNext/>
      <w:spacing w:before="320" w:after="200"/>
      <w:outlineLvl w:val="2"/>
    </w:pPr>
    <w:rPr>
      <w:rFonts w:ascii="Arial" w:hAnsi="Arial" w:eastAsia="Arial" w:cs="Arial"/>
      <w:sz w:val="30"/>
      <w:szCs w:val="30"/>
    </w:rPr>
  </w:style>
  <w:style w:type="character" w:styleId="1108">
    <w:name w:val="Heading 3 Char"/>
    <w:basedOn w:val="1275"/>
    <w:link w:val="1107"/>
    <w:uiPriority w:val="9"/>
    <w:rPr>
      <w:rFonts w:ascii="Arial" w:hAnsi="Arial" w:eastAsia="Arial" w:cs="Arial"/>
      <w:sz w:val="30"/>
      <w:szCs w:val="30"/>
    </w:rPr>
  </w:style>
  <w:style w:type="paragraph" w:styleId="1109">
    <w:name w:val="Heading 4"/>
    <w:basedOn w:val="1273"/>
    <w:next w:val="1273"/>
    <w:link w:val="1110"/>
    <w:uiPriority w:val="9"/>
    <w:unhideWhenUsed/>
    <w:qFormat/>
    <w:pPr>
      <w:keepLines/>
      <w:keepNext/>
      <w:spacing w:before="320" w:after="200"/>
      <w:outlineLvl w:val="3"/>
    </w:pPr>
    <w:rPr>
      <w:rFonts w:ascii="Arial" w:hAnsi="Arial" w:eastAsia="Arial" w:cs="Arial"/>
      <w:b/>
      <w:bCs/>
      <w:sz w:val="26"/>
      <w:szCs w:val="26"/>
    </w:rPr>
  </w:style>
  <w:style w:type="character" w:styleId="1110">
    <w:name w:val="Heading 4 Char"/>
    <w:basedOn w:val="1275"/>
    <w:link w:val="1109"/>
    <w:uiPriority w:val="9"/>
    <w:rPr>
      <w:rFonts w:ascii="Arial" w:hAnsi="Arial" w:eastAsia="Arial" w:cs="Arial"/>
      <w:b/>
      <w:bCs/>
      <w:sz w:val="26"/>
      <w:szCs w:val="26"/>
    </w:rPr>
  </w:style>
  <w:style w:type="paragraph" w:styleId="1111">
    <w:name w:val="Heading 5"/>
    <w:basedOn w:val="1273"/>
    <w:next w:val="1273"/>
    <w:link w:val="1112"/>
    <w:uiPriority w:val="9"/>
    <w:unhideWhenUsed/>
    <w:qFormat/>
    <w:pPr>
      <w:keepLines/>
      <w:keepNext/>
      <w:spacing w:before="320" w:after="200"/>
      <w:outlineLvl w:val="4"/>
    </w:pPr>
    <w:rPr>
      <w:rFonts w:ascii="Arial" w:hAnsi="Arial" w:eastAsia="Arial" w:cs="Arial"/>
      <w:b/>
      <w:bCs/>
      <w:sz w:val="24"/>
      <w:szCs w:val="24"/>
    </w:rPr>
  </w:style>
  <w:style w:type="character" w:styleId="1112">
    <w:name w:val="Heading 5 Char"/>
    <w:basedOn w:val="1275"/>
    <w:link w:val="1111"/>
    <w:uiPriority w:val="9"/>
    <w:rPr>
      <w:rFonts w:ascii="Arial" w:hAnsi="Arial" w:eastAsia="Arial" w:cs="Arial"/>
      <w:b/>
      <w:bCs/>
      <w:sz w:val="24"/>
      <w:szCs w:val="24"/>
    </w:rPr>
  </w:style>
  <w:style w:type="paragraph" w:styleId="1113">
    <w:name w:val="Heading 6"/>
    <w:basedOn w:val="1273"/>
    <w:next w:val="1273"/>
    <w:link w:val="1114"/>
    <w:uiPriority w:val="9"/>
    <w:unhideWhenUsed/>
    <w:qFormat/>
    <w:pPr>
      <w:keepLines/>
      <w:keepNext/>
      <w:spacing w:before="320" w:after="200"/>
      <w:outlineLvl w:val="5"/>
    </w:pPr>
    <w:rPr>
      <w:rFonts w:ascii="Arial" w:hAnsi="Arial" w:eastAsia="Arial" w:cs="Arial"/>
      <w:b/>
      <w:bCs/>
      <w:sz w:val="22"/>
      <w:szCs w:val="22"/>
    </w:rPr>
  </w:style>
  <w:style w:type="character" w:styleId="1114">
    <w:name w:val="Heading 6 Char"/>
    <w:basedOn w:val="1275"/>
    <w:link w:val="1113"/>
    <w:uiPriority w:val="9"/>
    <w:rPr>
      <w:rFonts w:ascii="Arial" w:hAnsi="Arial" w:eastAsia="Arial" w:cs="Arial"/>
      <w:b/>
      <w:bCs/>
      <w:sz w:val="22"/>
      <w:szCs w:val="22"/>
    </w:rPr>
  </w:style>
  <w:style w:type="paragraph" w:styleId="1115">
    <w:name w:val="Heading 7"/>
    <w:basedOn w:val="1273"/>
    <w:next w:val="1273"/>
    <w:link w:val="1116"/>
    <w:uiPriority w:val="9"/>
    <w:unhideWhenUsed/>
    <w:qFormat/>
    <w:pPr>
      <w:keepLines/>
      <w:keepNext/>
      <w:spacing w:before="320" w:after="200"/>
      <w:outlineLvl w:val="6"/>
    </w:pPr>
    <w:rPr>
      <w:rFonts w:ascii="Arial" w:hAnsi="Arial" w:eastAsia="Arial" w:cs="Arial"/>
      <w:b/>
      <w:bCs/>
      <w:i/>
      <w:iCs/>
      <w:sz w:val="22"/>
      <w:szCs w:val="22"/>
    </w:rPr>
  </w:style>
  <w:style w:type="character" w:styleId="1116">
    <w:name w:val="Heading 7 Char"/>
    <w:basedOn w:val="1275"/>
    <w:link w:val="1115"/>
    <w:uiPriority w:val="9"/>
    <w:rPr>
      <w:rFonts w:ascii="Arial" w:hAnsi="Arial" w:eastAsia="Arial" w:cs="Arial"/>
      <w:b/>
      <w:bCs/>
      <w:i/>
      <w:iCs/>
      <w:sz w:val="22"/>
      <w:szCs w:val="22"/>
    </w:rPr>
  </w:style>
  <w:style w:type="paragraph" w:styleId="1117">
    <w:name w:val="Heading 8"/>
    <w:basedOn w:val="1273"/>
    <w:next w:val="1273"/>
    <w:link w:val="1118"/>
    <w:uiPriority w:val="9"/>
    <w:unhideWhenUsed/>
    <w:qFormat/>
    <w:pPr>
      <w:keepLines/>
      <w:keepNext/>
      <w:spacing w:before="320" w:after="200"/>
      <w:outlineLvl w:val="7"/>
    </w:pPr>
    <w:rPr>
      <w:rFonts w:ascii="Arial" w:hAnsi="Arial" w:eastAsia="Arial" w:cs="Arial"/>
      <w:i/>
      <w:iCs/>
      <w:sz w:val="22"/>
      <w:szCs w:val="22"/>
    </w:rPr>
  </w:style>
  <w:style w:type="character" w:styleId="1118">
    <w:name w:val="Heading 8 Char"/>
    <w:basedOn w:val="1275"/>
    <w:link w:val="1117"/>
    <w:uiPriority w:val="9"/>
    <w:rPr>
      <w:rFonts w:ascii="Arial" w:hAnsi="Arial" w:eastAsia="Arial" w:cs="Arial"/>
      <w:i/>
      <w:iCs/>
      <w:sz w:val="22"/>
      <w:szCs w:val="22"/>
    </w:rPr>
  </w:style>
  <w:style w:type="paragraph" w:styleId="1119">
    <w:name w:val="Heading 9"/>
    <w:basedOn w:val="1273"/>
    <w:next w:val="1273"/>
    <w:link w:val="1120"/>
    <w:uiPriority w:val="9"/>
    <w:unhideWhenUsed/>
    <w:qFormat/>
    <w:pPr>
      <w:keepLines/>
      <w:keepNext/>
      <w:spacing w:before="320" w:after="200"/>
      <w:outlineLvl w:val="8"/>
    </w:pPr>
    <w:rPr>
      <w:rFonts w:ascii="Arial" w:hAnsi="Arial" w:eastAsia="Arial" w:cs="Arial"/>
      <w:i/>
      <w:iCs/>
      <w:sz w:val="21"/>
      <w:szCs w:val="21"/>
    </w:rPr>
  </w:style>
  <w:style w:type="character" w:styleId="1120">
    <w:name w:val="Heading 9 Char"/>
    <w:basedOn w:val="1275"/>
    <w:link w:val="1119"/>
    <w:uiPriority w:val="9"/>
    <w:rPr>
      <w:rFonts w:ascii="Arial" w:hAnsi="Arial" w:eastAsia="Arial" w:cs="Arial"/>
      <w:i/>
      <w:iCs/>
      <w:sz w:val="21"/>
      <w:szCs w:val="21"/>
    </w:rPr>
  </w:style>
  <w:style w:type="paragraph" w:styleId="1121">
    <w:name w:val="No Spacing"/>
    <w:uiPriority w:val="1"/>
    <w:qFormat/>
    <w:pPr>
      <w:spacing w:before="0" w:after="0" w:line="240" w:lineRule="auto"/>
    </w:pPr>
  </w:style>
  <w:style w:type="paragraph" w:styleId="1122">
    <w:name w:val="Title"/>
    <w:basedOn w:val="1273"/>
    <w:next w:val="1273"/>
    <w:link w:val="1123"/>
    <w:uiPriority w:val="10"/>
    <w:qFormat/>
    <w:pPr>
      <w:contextualSpacing/>
      <w:spacing w:before="300" w:after="200"/>
    </w:pPr>
    <w:rPr>
      <w:sz w:val="48"/>
      <w:szCs w:val="48"/>
    </w:rPr>
  </w:style>
  <w:style w:type="character" w:styleId="1123">
    <w:name w:val="Title Char"/>
    <w:basedOn w:val="1275"/>
    <w:link w:val="1122"/>
    <w:uiPriority w:val="10"/>
    <w:rPr>
      <w:sz w:val="48"/>
      <w:szCs w:val="48"/>
    </w:rPr>
  </w:style>
  <w:style w:type="paragraph" w:styleId="1124">
    <w:name w:val="Subtitle"/>
    <w:basedOn w:val="1273"/>
    <w:next w:val="1273"/>
    <w:link w:val="1125"/>
    <w:uiPriority w:val="11"/>
    <w:qFormat/>
    <w:pPr>
      <w:spacing w:before="200" w:after="200"/>
    </w:pPr>
    <w:rPr>
      <w:sz w:val="24"/>
      <w:szCs w:val="24"/>
    </w:rPr>
  </w:style>
  <w:style w:type="character" w:styleId="1125">
    <w:name w:val="Subtitle Char"/>
    <w:basedOn w:val="1275"/>
    <w:link w:val="1124"/>
    <w:uiPriority w:val="11"/>
    <w:rPr>
      <w:sz w:val="24"/>
      <w:szCs w:val="24"/>
    </w:rPr>
  </w:style>
  <w:style w:type="paragraph" w:styleId="1126">
    <w:name w:val="Quote"/>
    <w:basedOn w:val="1273"/>
    <w:next w:val="1273"/>
    <w:link w:val="1127"/>
    <w:uiPriority w:val="29"/>
    <w:qFormat/>
    <w:pPr>
      <w:ind w:left="720" w:right="720"/>
    </w:pPr>
    <w:rPr>
      <w:i/>
    </w:rPr>
  </w:style>
  <w:style w:type="character" w:styleId="1127">
    <w:name w:val="Quote Char"/>
    <w:link w:val="1126"/>
    <w:uiPriority w:val="29"/>
    <w:rPr>
      <w:i/>
    </w:rPr>
  </w:style>
  <w:style w:type="paragraph" w:styleId="1128">
    <w:name w:val="Intense Quote"/>
    <w:basedOn w:val="1273"/>
    <w:next w:val="1273"/>
    <w:link w:val="112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129">
    <w:name w:val="Intense Quote Char"/>
    <w:link w:val="1128"/>
    <w:uiPriority w:val="30"/>
    <w:rPr>
      <w:i/>
    </w:rPr>
  </w:style>
  <w:style w:type="character" w:styleId="1130">
    <w:name w:val="Header Char"/>
    <w:basedOn w:val="1275"/>
    <w:link w:val="1333"/>
    <w:uiPriority w:val="99"/>
  </w:style>
  <w:style w:type="character" w:styleId="1131">
    <w:name w:val="Footer Char"/>
    <w:basedOn w:val="1275"/>
    <w:link w:val="1335"/>
    <w:uiPriority w:val="99"/>
  </w:style>
  <w:style w:type="paragraph" w:styleId="1132">
    <w:name w:val="Caption"/>
    <w:basedOn w:val="1273"/>
    <w:next w:val="1273"/>
    <w:uiPriority w:val="35"/>
    <w:semiHidden/>
    <w:unhideWhenUsed/>
    <w:qFormat/>
    <w:pPr>
      <w:spacing w:line="276" w:lineRule="auto"/>
    </w:pPr>
    <w:rPr>
      <w:b/>
      <w:bCs/>
      <w:color w:val="4f81bd" w:themeColor="accent1"/>
      <w:sz w:val="18"/>
      <w:szCs w:val="18"/>
    </w:rPr>
  </w:style>
  <w:style w:type="character" w:styleId="1133">
    <w:name w:val="Caption Char"/>
    <w:basedOn w:val="1132"/>
    <w:link w:val="1335"/>
    <w:uiPriority w:val="99"/>
  </w:style>
  <w:style w:type="table" w:styleId="1134">
    <w:name w:val="Table Grid"/>
    <w:basedOn w:val="1276"/>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1135">
    <w:name w:val="Table Grid Light"/>
    <w:basedOn w:val="127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136">
    <w:name w:val="Plain Table 1"/>
    <w:basedOn w:val="127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137">
    <w:name w:val="Plain Table 2"/>
    <w:basedOn w:val="127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138">
    <w:name w:val="Plain Table 3"/>
    <w:basedOn w:val="127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139">
    <w:name w:val="Plain Table 4"/>
    <w:basedOn w:val="127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140">
    <w:name w:val="Plain Table 5"/>
    <w:basedOn w:val="127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1141">
    <w:name w:val="Grid Table 1 Light"/>
    <w:basedOn w:val="127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1142">
    <w:name w:val="Grid Table 1 Light - Accent 1"/>
    <w:basedOn w:val="127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143">
    <w:name w:val="Grid Table 1 Light - Accent 2"/>
    <w:basedOn w:val="127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144">
    <w:name w:val="Grid Table 1 Light - Accent 3"/>
    <w:basedOn w:val="127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145">
    <w:name w:val="Grid Table 1 Light - Accent 4"/>
    <w:basedOn w:val="127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146">
    <w:name w:val="Grid Table 1 Light - Accent 5"/>
    <w:basedOn w:val="127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147">
    <w:name w:val="Grid Table 1 Light - Accent 6"/>
    <w:basedOn w:val="127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148">
    <w:name w:val="Grid Table 2"/>
    <w:basedOn w:val="127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1149">
    <w:name w:val="Grid Table 2 - Accent 1"/>
    <w:basedOn w:val="127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150">
    <w:name w:val="Grid Table 2 - Accent 2"/>
    <w:basedOn w:val="127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151">
    <w:name w:val="Grid Table 2 - Accent 3"/>
    <w:basedOn w:val="127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152">
    <w:name w:val="Grid Table 2 - Accent 4"/>
    <w:basedOn w:val="127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153">
    <w:name w:val="Grid Table 2 - Accent 5"/>
    <w:basedOn w:val="127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154">
    <w:name w:val="Grid Table 2 - Accent 6"/>
    <w:basedOn w:val="127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155">
    <w:name w:val="Grid Table 3"/>
    <w:basedOn w:val="127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6">
    <w:name w:val="Grid Table 3 - Accent 1"/>
    <w:basedOn w:val="127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7">
    <w:name w:val="Grid Table 3 - Accent 2"/>
    <w:basedOn w:val="127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8">
    <w:name w:val="Grid Table 3 - Accent 3"/>
    <w:basedOn w:val="127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59">
    <w:name w:val="Grid Table 3 - Accent 4"/>
    <w:basedOn w:val="127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60">
    <w:name w:val="Grid Table 3 - Accent 5"/>
    <w:basedOn w:val="127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61">
    <w:name w:val="Grid Table 3 - Accent 6"/>
    <w:basedOn w:val="127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162">
    <w:name w:val="Grid Table 4"/>
    <w:basedOn w:val="127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163">
    <w:name w:val="Grid Table 4 - Accent 1"/>
    <w:basedOn w:val="127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164">
    <w:name w:val="Grid Table 4 - Accent 2"/>
    <w:basedOn w:val="127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165">
    <w:name w:val="Grid Table 4 - Accent 3"/>
    <w:basedOn w:val="127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166">
    <w:name w:val="Grid Table 4 - Accent 4"/>
    <w:basedOn w:val="127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167">
    <w:name w:val="Grid Table 4 - Accent 5"/>
    <w:basedOn w:val="127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168">
    <w:name w:val="Grid Table 4 - Accent 6"/>
    <w:basedOn w:val="127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169">
    <w:name w:val="Grid Table 5 Dark"/>
    <w:basedOn w:val="12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170">
    <w:name w:val="Grid Table 5 Dark- Accent 1"/>
    <w:basedOn w:val="12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1171">
    <w:name w:val="Grid Table 5 Dark - Accent 2"/>
    <w:basedOn w:val="12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1172">
    <w:name w:val="Grid Table 5 Dark - Accent 3"/>
    <w:basedOn w:val="12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1173">
    <w:name w:val="Grid Table 5 Dark- Accent 4"/>
    <w:basedOn w:val="12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1174">
    <w:name w:val="Grid Table 5 Dark - Accent 5"/>
    <w:basedOn w:val="12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1175">
    <w:name w:val="Grid Table 5 Dark - Accent 6"/>
    <w:basedOn w:val="127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1176">
    <w:name w:val="Grid Table 6 Colorful"/>
    <w:basedOn w:val="127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177">
    <w:name w:val="Grid Table 6 Colorful - Accent 1"/>
    <w:basedOn w:val="127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1178">
    <w:name w:val="Grid Table 6 Colorful - Accent 2"/>
    <w:basedOn w:val="127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1179">
    <w:name w:val="Grid Table 6 Colorful - Accent 3"/>
    <w:basedOn w:val="127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1180">
    <w:name w:val="Grid Table 6 Colorful - Accent 4"/>
    <w:basedOn w:val="127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1181">
    <w:name w:val="Grid Table 6 Colorful - Accent 5"/>
    <w:basedOn w:val="127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1182">
    <w:name w:val="Grid Table 6 Colorful - Accent 6"/>
    <w:basedOn w:val="127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1183">
    <w:name w:val="Grid Table 7 Colorful"/>
    <w:basedOn w:val="127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184">
    <w:name w:val="Grid Table 7 Colorful - Accent 1"/>
    <w:basedOn w:val="127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185">
    <w:name w:val="Grid Table 7 Colorful - Accent 2"/>
    <w:basedOn w:val="127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186">
    <w:name w:val="Grid Table 7 Colorful - Accent 3"/>
    <w:basedOn w:val="127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187">
    <w:name w:val="Grid Table 7 Colorful - Accent 4"/>
    <w:basedOn w:val="127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188">
    <w:name w:val="Grid Table 7 Colorful - Accent 5"/>
    <w:basedOn w:val="127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189">
    <w:name w:val="Grid Table 7 Colorful - Accent 6"/>
    <w:basedOn w:val="127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190">
    <w:name w:val="List Table 1 Light"/>
    <w:basedOn w:val="127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191">
    <w:name w:val="List Table 1 Light - Accent 1"/>
    <w:basedOn w:val="1276"/>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192">
    <w:name w:val="List Table 1 Light - Accent 2"/>
    <w:basedOn w:val="127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193">
    <w:name w:val="List Table 1 Light - Accent 3"/>
    <w:basedOn w:val="127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194">
    <w:name w:val="List Table 1 Light - Accent 4"/>
    <w:basedOn w:val="127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195">
    <w:name w:val="List Table 1 Light - Accent 5"/>
    <w:basedOn w:val="1276"/>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96">
    <w:name w:val="List Table 1 Light - Accent 6"/>
    <w:basedOn w:val="127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97">
    <w:name w:val="List Table 2"/>
    <w:basedOn w:val="127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98">
    <w:name w:val="List Table 2 - Accent 1"/>
    <w:basedOn w:val="127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99">
    <w:name w:val="List Table 2 - Accent 2"/>
    <w:basedOn w:val="127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200">
    <w:name w:val="List Table 2 - Accent 3"/>
    <w:basedOn w:val="127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201">
    <w:name w:val="List Table 2 - Accent 4"/>
    <w:basedOn w:val="127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202">
    <w:name w:val="List Table 2 - Accent 5"/>
    <w:basedOn w:val="127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203">
    <w:name w:val="List Table 2 - Accent 6"/>
    <w:basedOn w:val="127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204">
    <w:name w:val="List Table 3"/>
    <w:basedOn w:val="127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05">
    <w:name w:val="List Table 3 - Accent 1"/>
    <w:basedOn w:val="127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06">
    <w:name w:val="List Table 3 - Accent 2"/>
    <w:basedOn w:val="127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7">
    <w:name w:val="List Table 3 - Accent 3"/>
    <w:basedOn w:val="127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8">
    <w:name w:val="List Table 3 - Accent 4"/>
    <w:basedOn w:val="127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09">
    <w:name w:val="List Table 3 - Accent 5"/>
    <w:basedOn w:val="127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10">
    <w:name w:val="List Table 3 - Accent 6"/>
    <w:basedOn w:val="127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11">
    <w:name w:val="List Table 4"/>
    <w:basedOn w:val="127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12">
    <w:name w:val="List Table 4 - Accent 1"/>
    <w:basedOn w:val="127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13">
    <w:name w:val="List Table 4 - Accent 2"/>
    <w:basedOn w:val="127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14">
    <w:name w:val="List Table 4 - Accent 3"/>
    <w:basedOn w:val="127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15">
    <w:name w:val="List Table 4 - Accent 4"/>
    <w:basedOn w:val="127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16">
    <w:name w:val="List Table 4 - Accent 5"/>
    <w:basedOn w:val="127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217">
    <w:name w:val="List Table 4 - Accent 6"/>
    <w:basedOn w:val="127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218">
    <w:name w:val="List Table 5 Dark"/>
    <w:basedOn w:val="127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19">
    <w:name w:val="List Table 5 Dark - Accent 1"/>
    <w:basedOn w:val="127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20">
    <w:name w:val="List Table 5 Dark - Accent 2"/>
    <w:basedOn w:val="127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21">
    <w:name w:val="List Table 5 Dark - Accent 3"/>
    <w:basedOn w:val="127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22">
    <w:name w:val="List Table 5 Dark - Accent 4"/>
    <w:basedOn w:val="127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23">
    <w:name w:val="List Table 5 Dark - Accent 5"/>
    <w:basedOn w:val="127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24">
    <w:name w:val="List Table 5 Dark - Accent 6"/>
    <w:basedOn w:val="127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25">
    <w:name w:val="List Table 6 Colorful"/>
    <w:basedOn w:val="127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226">
    <w:name w:val="List Table 6 Colorful - Accent 1"/>
    <w:basedOn w:val="127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227">
    <w:name w:val="List Table 6 Colorful - Accent 2"/>
    <w:basedOn w:val="127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228">
    <w:name w:val="List Table 6 Colorful - Accent 3"/>
    <w:basedOn w:val="127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229">
    <w:name w:val="List Table 6 Colorful - Accent 4"/>
    <w:basedOn w:val="127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230">
    <w:name w:val="List Table 6 Colorful - Accent 5"/>
    <w:basedOn w:val="127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231">
    <w:name w:val="List Table 6 Colorful - Accent 6"/>
    <w:basedOn w:val="127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232">
    <w:name w:val="List Table 7 Colorful"/>
    <w:basedOn w:val="127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233">
    <w:name w:val="List Table 7 Colorful - Accent 1"/>
    <w:basedOn w:val="127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1234">
    <w:name w:val="List Table 7 Colorful - Accent 2"/>
    <w:basedOn w:val="127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1235">
    <w:name w:val="List Table 7 Colorful - Accent 3"/>
    <w:basedOn w:val="127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1236">
    <w:name w:val="List Table 7 Colorful - Accent 4"/>
    <w:basedOn w:val="127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1237">
    <w:name w:val="List Table 7 Colorful - Accent 5"/>
    <w:basedOn w:val="127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1238">
    <w:name w:val="List Table 7 Colorful - Accent 6"/>
    <w:basedOn w:val="127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1239">
    <w:name w:val="Lined - Accent"/>
    <w:basedOn w:val="12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240">
    <w:name w:val="Lined - Accent 1"/>
    <w:basedOn w:val="12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241">
    <w:name w:val="Lined - Accent 2"/>
    <w:basedOn w:val="12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242">
    <w:name w:val="Lined - Accent 3"/>
    <w:basedOn w:val="12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243">
    <w:name w:val="Lined - Accent 4"/>
    <w:basedOn w:val="12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244">
    <w:name w:val="Lined - Accent 5"/>
    <w:basedOn w:val="12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245">
    <w:name w:val="Lined - Accent 6"/>
    <w:basedOn w:val="127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246">
    <w:name w:val="Bordered &amp; Lined - Accent"/>
    <w:basedOn w:val="127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247">
    <w:name w:val="Bordered &amp; Lined - Accent 1"/>
    <w:basedOn w:val="127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248">
    <w:name w:val="Bordered &amp; Lined - Accent 2"/>
    <w:basedOn w:val="127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249">
    <w:name w:val="Bordered &amp; Lined - Accent 3"/>
    <w:basedOn w:val="127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250">
    <w:name w:val="Bordered &amp; Lined - Accent 4"/>
    <w:basedOn w:val="127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251">
    <w:name w:val="Bordered &amp; Lined - Accent 5"/>
    <w:basedOn w:val="127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252">
    <w:name w:val="Bordered &amp; Lined - Accent 6"/>
    <w:basedOn w:val="127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253">
    <w:name w:val="Bordered"/>
    <w:basedOn w:val="127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254">
    <w:name w:val="Bordered - Accent 1"/>
    <w:basedOn w:val="127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255">
    <w:name w:val="Bordered - Accent 2"/>
    <w:basedOn w:val="127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256">
    <w:name w:val="Bordered - Accent 3"/>
    <w:basedOn w:val="127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257">
    <w:name w:val="Bordered - Accent 4"/>
    <w:basedOn w:val="127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258">
    <w:name w:val="Bordered - Accent 5"/>
    <w:basedOn w:val="127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259">
    <w:name w:val="Bordered - Accent 6"/>
    <w:basedOn w:val="127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260">
    <w:name w:val="Footnote Text Char"/>
    <w:link w:val="1339"/>
    <w:uiPriority w:val="99"/>
    <w:rPr>
      <w:sz w:val="18"/>
    </w:rPr>
  </w:style>
  <w:style w:type="character" w:styleId="1261">
    <w:name w:val="Endnote Text Char"/>
    <w:link w:val="1337"/>
    <w:uiPriority w:val="99"/>
    <w:rPr>
      <w:sz w:val="20"/>
    </w:rPr>
  </w:style>
  <w:style w:type="paragraph" w:styleId="1262">
    <w:name w:val="toc 1"/>
    <w:basedOn w:val="1273"/>
    <w:next w:val="1273"/>
    <w:uiPriority w:val="39"/>
    <w:unhideWhenUsed/>
    <w:pPr>
      <w:ind w:left="0" w:right="0" w:firstLine="0"/>
      <w:spacing w:after="57"/>
    </w:pPr>
  </w:style>
  <w:style w:type="paragraph" w:styleId="1263">
    <w:name w:val="toc 2"/>
    <w:basedOn w:val="1273"/>
    <w:next w:val="1273"/>
    <w:uiPriority w:val="39"/>
    <w:unhideWhenUsed/>
    <w:pPr>
      <w:ind w:left="283" w:right="0" w:firstLine="0"/>
      <w:spacing w:after="57"/>
    </w:pPr>
  </w:style>
  <w:style w:type="paragraph" w:styleId="1264">
    <w:name w:val="toc 3"/>
    <w:basedOn w:val="1273"/>
    <w:next w:val="1273"/>
    <w:uiPriority w:val="39"/>
    <w:unhideWhenUsed/>
    <w:pPr>
      <w:ind w:left="567" w:right="0" w:firstLine="0"/>
      <w:spacing w:after="57"/>
    </w:pPr>
  </w:style>
  <w:style w:type="paragraph" w:styleId="1265">
    <w:name w:val="toc 4"/>
    <w:basedOn w:val="1273"/>
    <w:next w:val="1273"/>
    <w:uiPriority w:val="39"/>
    <w:unhideWhenUsed/>
    <w:pPr>
      <w:ind w:left="850" w:right="0" w:firstLine="0"/>
      <w:spacing w:after="57"/>
    </w:pPr>
  </w:style>
  <w:style w:type="paragraph" w:styleId="1266">
    <w:name w:val="toc 5"/>
    <w:basedOn w:val="1273"/>
    <w:next w:val="1273"/>
    <w:uiPriority w:val="39"/>
    <w:unhideWhenUsed/>
    <w:pPr>
      <w:ind w:left="1134" w:right="0" w:firstLine="0"/>
      <w:spacing w:after="57"/>
    </w:pPr>
  </w:style>
  <w:style w:type="paragraph" w:styleId="1267">
    <w:name w:val="toc 6"/>
    <w:basedOn w:val="1273"/>
    <w:next w:val="1273"/>
    <w:uiPriority w:val="39"/>
    <w:unhideWhenUsed/>
    <w:pPr>
      <w:ind w:left="1417" w:right="0" w:firstLine="0"/>
      <w:spacing w:after="57"/>
    </w:pPr>
  </w:style>
  <w:style w:type="paragraph" w:styleId="1268">
    <w:name w:val="toc 7"/>
    <w:basedOn w:val="1273"/>
    <w:next w:val="1273"/>
    <w:uiPriority w:val="39"/>
    <w:unhideWhenUsed/>
    <w:pPr>
      <w:ind w:left="1701" w:right="0" w:firstLine="0"/>
      <w:spacing w:after="57"/>
    </w:pPr>
  </w:style>
  <w:style w:type="paragraph" w:styleId="1269">
    <w:name w:val="toc 8"/>
    <w:basedOn w:val="1273"/>
    <w:next w:val="1273"/>
    <w:uiPriority w:val="39"/>
    <w:unhideWhenUsed/>
    <w:pPr>
      <w:ind w:left="1984" w:right="0" w:firstLine="0"/>
      <w:spacing w:after="57"/>
    </w:pPr>
  </w:style>
  <w:style w:type="paragraph" w:styleId="1270">
    <w:name w:val="toc 9"/>
    <w:basedOn w:val="1273"/>
    <w:next w:val="1273"/>
    <w:uiPriority w:val="39"/>
    <w:unhideWhenUsed/>
    <w:pPr>
      <w:ind w:left="2268" w:right="0" w:firstLine="0"/>
      <w:spacing w:after="57"/>
    </w:pPr>
  </w:style>
  <w:style w:type="paragraph" w:styleId="1271">
    <w:name w:val="TOC Heading"/>
    <w:uiPriority w:val="39"/>
    <w:unhideWhenUsed/>
  </w:style>
  <w:style w:type="paragraph" w:styleId="1272">
    <w:name w:val="table of figures"/>
    <w:basedOn w:val="1273"/>
    <w:next w:val="1273"/>
    <w:uiPriority w:val="99"/>
    <w:unhideWhenUsed/>
    <w:pPr>
      <w:spacing w:after="0" w:afterAutospacing="0"/>
    </w:pPr>
  </w:style>
  <w:style w:type="paragraph" w:styleId="1273" w:default="1">
    <w:name w:val="Normal"/>
    <w:qFormat/>
    <w:rPr>
      <w:color w:val="000000"/>
    </w:rPr>
  </w:style>
  <w:style w:type="paragraph" w:styleId="1274">
    <w:name w:val="Heading 1"/>
    <w:basedOn w:val="1273"/>
    <w:next w:val="1273"/>
    <w:link w:val="1328"/>
    <w:qFormat/>
    <w:pPr>
      <w:jc w:val="center"/>
      <w:keepNext/>
      <w:widowControl/>
      <w:outlineLvl w:val="0"/>
    </w:pPr>
    <w:rPr>
      <w:rFonts w:ascii="Times New Roman" w:hAnsi="Times New Roman" w:eastAsia="Times New Roman" w:cs="Times New Roman"/>
      <w:b/>
      <w:color w:val="auto"/>
      <w:sz w:val="22"/>
      <w:szCs w:val="20"/>
      <w:lang w:bidi="ar-SA"/>
    </w:rPr>
  </w:style>
  <w:style w:type="character" w:styleId="1275" w:default="1">
    <w:name w:val="Default Paragraph Font"/>
    <w:uiPriority w:val="1"/>
    <w:semiHidden/>
    <w:unhideWhenUsed/>
  </w:style>
  <w:style w:type="table" w:styleId="1276" w:default="1">
    <w:name w:val="Normal Table"/>
    <w:uiPriority w:val="99"/>
    <w:semiHidden/>
    <w:unhideWhenUsed/>
    <w:tblPr>
      <w:tblInd w:w="0" w:type="dxa"/>
      <w:tblCellMar>
        <w:left w:w="108" w:type="dxa"/>
        <w:top w:w="0" w:type="dxa"/>
        <w:right w:w="108" w:type="dxa"/>
        <w:bottom w:w="0" w:type="dxa"/>
      </w:tblCellMar>
    </w:tblPr>
  </w:style>
  <w:style w:type="numbering" w:styleId="1277" w:default="1">
    <w:name w:val="No List"/>
    <w:uiPriority w:val="99"/>
    <w:semiHidden/>
    <w:unhideWhenUsed/>
  </w:style>
  <w:style w:type="character" w:styleId="1278">
    <w:name w:val="Hyperlink"/>
    <w:basedOn w:val="1275"/>
    <w:rPr>
      <w:color w:val="0066cc"/>
      <w:u w:val="single"/>
    </w:rPr>
  </w:style>
  <w:style w:type="character" w:styleId="1279" w:customStyle="1">
    <w:name w:val="Сноска_"/>
    <w:basedOn w:val="1275"/>
    <w:link w:val="1310"/>
    <w:rPr>
      <w:rFonts w:ascii="Times New Roman" w:hAnsi="Times New Roman" w:eastAsia="Times New Roman" w:cs="Times New Roman"/>
      <w:b/>
      <w:bCs/>
      <w:i w:val="0"/>
      <w:iCs w:val="0"/>
      <w:smallCaps w:val="0"/>
      <w:strike w:val="0"/>
      <w:sz w:val="18"/>
      <w:szCs w:val="18"/>
      <w:u w:val="none"/>
    </w:rPr>
  </w:style>
  <w:style w:type="character" w:styleId="1280" w:customStyle="1">
    <w:name w:val="Основной текст (2)_"/>
    <w:basedOn w:val="1275"/>
    <w:link w:val="1311"/>
    <w:qFormat/>
    <w:rPr>
      <w:rFonts w:ascii="Times New Roman" w:hAnsi="Times New Roman" w:eastAsia="Times New Roman" w:cs="Times New Roman"/>
      <w:b w:val="0"/>
      <w:bCs w:val="0"/>
      <w:i w:val="0"/>
      <w:iCs w:val="0"/>
      <w:smallCaps w:val="0"/>
      <w:strike w:val="0"/>
      <w:sz w:val="26"/>
      <w:szCs w:val="26"/>
      <w:u w:val="none"/>
    </w:rPr>
  </w:style>
  <w:style w:type="character" w:styleId="1281" w:customStyle="1">
    <w:name w:val="Основной текст (3)_"/>
    <w:basedOn w:val="1275"/>
    <w:link w:val="1312"/>
    <w:rPr>
      <w:rFonts w:ascii="Times New Roman" w:hAnsi="Times New Roman" w:eastAsia="Times New Roman" w:cs="Times New Roman"/>
      <w:b/>
      <w:bCs/>
      <w:i w:val="0"/>
      <w:iCs w:val="0"/>
      <w:smallCaps w:val="0"/>
      <w:strike w:val="0"/>
      <w:sz w:val="28"/>
      <w:szCs w:val="28"/>
      <w:u w:val="none"/>
    </w:rPr>
  </w:style>
  <w:style w:type="character" w:styleId="1282" w:customStyle="1">
    <w:name w:val="Основной текст (4)"/>
    <w:basedOn w:val="1275"/>
    <w:rPr>
      <w:rFonts w:ascii="Times New Roman" w:hAnsi="Times New Roman" w:eastAsia="Times New Roman" w:cs="Times New Roman"/>
      <w:b w:val="0"/>
      <w:bCs w:val="0"/>
      <w:i/>
      <w:iCs/>
      <w:smallCaps w:val="0"/>
      <w:strike w:val="0"/>
      <w:sz w:val="16"/>
      <w:szCs w:val="16"/>
      <w:u w:val="none"/>
    </w:rPr>
  </w:style>
  <w:style w:type="character" w:styleId="1283" w:customStyle="1">
    <w:name w:val="Заголовок №2_"/>
    <w:basedOn w:val="1275"/>
    <w:link w:val="1313"/>
    <w:rPr>
      <w:rFonts w:ascii="Times New Roman" w:hAnsi="Times New Roman" w:eastAsia="Times New Roman" w:cs="Times New Roman"/>
      <w:b/>
      <w:bCs/>
      <w:i w:val="0"/>
      <w:iCs w:val="0"/>
      <w:smallCaps w:val="0"/>
      <w:strike w:val="0"/>
      <w:sz w:val="28"/>
      <w:szCs w:val="28"/>
      <w:u w:val="none"/>
    </w:rPr>
  </w:style>
  <w:style w:type="character" w:styleId="1284" w:customStyle="1">
    <w:name w:val="Основной текст (5)_"/>
    <w:basedOn w:val="1275"/>
    <w:link w:val="1314"/>
    <w:rPr>
      <w:rFonts w:ascii="Times New Roman" w:hAnsi="Times New Roman" w:eastAsia="Times New Roman" w:cs="Times New Roman"/>
      <w:b w:val="0"/>
      <w:bCs w:val="0"/>
      <w:i/>
      <w:iCs/>
      <w:smallCaps w:val="0"/>
      <w:strike w:val="0"/>
      <w:sz w:val="20"/>
      <w:szCs w:val="20"/>
      <w:u w:val="none"/>
    </w:rPr>
  </w:style>
  <w:style w:type="character" w:styleId="1285" w:customStyle="1">
    <w:name w:val="Основной текст (5) + 13 pt;Не курсив"/>
    <w:basedOn w:val="1284"/>
    <w:rPr>
      <w:rFonts w:ascii="Times New Roman" w:hAnsi="Times New Roman" w:eastAsia="Times New Roman" w:cs="Times New Roman"/>
      <w:b w:val="0"/>
      <w:bCs w:val="0"/>
      <w:i/>
      <w:iCs/>
      <w:smallCaps w:val="0"/>
      <w:strike w:val="0"/>
      <w:color w:val="000000"/>
      <w:spacing w:val="0"/>
      <w:position w:val="0"/>
      <w:sz w:val="26"/>
      <w:szCs w:val="26"/>
      <w:u w:val="none"/>
      <w:lang w:val="ru-RU" w:eastAsia="ru-RU" w:bidi="ru-RU"/>
    </w:rPr>
  </w:style>
  <w:style w:type="character" w:styleId="1286" w:customStyle="1">
    <w:name w:val="Колонтитул_"/>
    <w:basedOn w:val="1275"/>
    <w:link w:val="1315"/>
    <w:rPr>
      <w:rFonts w:ascii="Times New Roman" w:hAnsi="Times New Roman" w:eastAsia="Times New Roman" w:cs="Times New Roman"/>
      <w:b w:val="0"/>
      <w:bCs w:val="0"/>
      <w:i w:val="0"/>
      <w:iCs w:val="0"/>
      <w:smallCaps w:val="0"/>
      <w:strike w:val="0"/>
      <w:sz w:val="22"/>
      <w:szCs w:val="22"/>
      <w:u w:val="none"/>
    </w:rPr>
  </w:style>
  <w:style w:type="character" w:styleId="1287" w:customStyle="1">
    <w:name w:val="Колонтитул"/>
    <w:basedOn w:val="1286"/>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style>
  <w:style w:type="character" w:styleId="1288" w:customStyle="1">
    <w:name w:val="Основной текст (5) + Не курсив"/>
    <w:basedOn w:val="1284"/>
    <w:rPr>
      <w:rFonts w:ascii="Times New Roman" w:hAnsi="Times New Roman" w:eastAsia="Times New Roman" w:cs="Times New Roman"/>
      <w:b w:val="0"/>
      <w:bCs w:val="0"/>
      <w:i/>
      <w:iCs/>
      <w:smallCaps w:val="0"/>
      <w:strike w:val="0"/>
      <w:color w:val="000000"/>
      <w:spacing w:val="0"/>
      <w:position w:val="0"/>
      <w:sz w:val="20"/>
      <w:szCs w:val="20"/>
      <w:u w:val="none"/>
      <w:lang w:val="ru-RU" w:eastAsia="ru-RU" w:bidi="ru-RU"/>
    </w:rPr>
  </w:style>
  <w:style w:type="character" w:styleId="1289" w:customStyle="1">
    <w:name w:val="Основной текст (2) + Курсив"/>
    <w:basedOn w:val="1280"/>
    <w:rPr>
      <w:rFonts w:ascii="Times New Roman" w:hAnsi="Times New Roman" w:eastAsia="Times New Roman" w:cs="Times New Roman"/>
      <w:b w:val="0"/>
      <w:bCs w:val="0"/>
      <w:i/>
      <w:iCs/>
      <w:smallCaps w:val="0"/>
      <w:strike w:val="0"/>
      <w:color w:val="000000"/>
      <w:spacing w:val="0"/>
      <w:position w:val="0"/>
      <w:sz w:val="26"/>
      <w:szCs w:val="26"/>
      <w:u w:val="none"/>
      <w:lang w:val="ru-RU" w:eastAsia="ru-RU" w:bidi="ru-RU"/>
    </w:rPr>
  </w:style>
  <w:style w:type="character" w:styleId="1290" w:customStyle="1">
    <w:name w:val="Основной текст (6)_"/>
    <w:basedOn w:val="1275"/>
    <w:link w:val="1316"/>
    <w:rPr>
      <w:rFonts w:ascii="Times New Roman" w:hAnsi="Times New Roman" w:eastAsia="Times New Roman" w:cs="Times New Roman"/>
      <w:b w:val="0"/>
      <w:bCs w:val="0"/>
      <w:i/>
      <w:iCs/>
      <w:smallCaps w:val="0"/>
      <w:strike w:val="0"/>
      <w:sz w:val="26"/>
      <w:szCs w:val="26"/>
      <w:u w:val="none"/>
    </w:rPr>
  </w:style>
  <w:style w:type="character" w:styleId="1291" w:customStyle="1">
    <w:name w:val="Основной текст (6) + Не курсив"/>
    <w:basedOn w:val="1290"/>
    <w:rPr>
      <w:rFonts w:ascii="Times New Roman" w:hAnsi="Times New Roman" w:eastAsia="Times New Roman" w:cs="Times New Roman"/>
      <w:b w:val="0"/>
      <w:bCs w:val="0"/>
      <w:i/>
      <w:iCs/>
      <w:smallCaps w:val="0"/>
      <w:strike w:val="0"/>
      <w:color w:val="000000"/>
      <w:spacing w:val="0"/>
      <w:position w:val="0"/>
      <w:sz w:val="26"/>
      <w:szCs w:val="26"/>
      <w:u w:val="none"/>
      <w:lang w:val="ru-RU" w:eastAsia="ru-RU" w:bidi="ru-RU"/>
    </w:rPr>
  </w:style>
  <w:style w:type="character" w:styleId="1292" w:customStyle="1">
    <w:name w:val="Основной текст (2) + Candara;Интервал -2 pt"/>
    <w:basedOn w:val="1280"/>
    <w:rPr>
      <w:rFonts w:ascii="Candara" w:hAnsi="Candara" w:eastAsia="Candara" w:cs="Candara"/>
      <w:b w:val="0"/>
      <w:bCs w:val="0"/>
      <w:i w:val="0"/>
      <w:iCs w:val="0"/>
      <w:smallCaps w:val="0"/>
      <w:strike w:val="0"/>
      <w:color w:val="000000"/>
      <w:spacing w:val="-50"/>
      <w:position w:val="0"/>
      <w:sz w:val="26"/>
      <w:szCs w:val="26"/>
      <w:u w:val="none"/>
      <w:lang w:val="ru-RU" w:eastAsia="ru-RU" w:bidi="ru-RU"/>
    </w:rPr>
  </w:style>
  <w:style w:type="character" w:styleId="1293" w:customStyle="1">
    <w:name w:val="Основной текст (2) + 11 pt"/>
    <w:basedOn w:val="1280"/>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style>
  <w:style w:type="character" w:styleId="1294" w:customStyle="1">
    <w:name w:val="Основной текст (2) + 9 pt;Полужирный"/>
    <w:basedOn w:val="1280"/>
    <w:rPr>
      <w:rFonts w:ascii="Times New Roman" w:hAnsi="Times New Roman" w:eastAsia="Times New Roman" w:cs="Times New Roman"/>
      <w:b/>
      <w:bCs/>
      <w:i w:val="0"/>
      <w:iCs w:val="0"/>
      <w:smallCaps w:val="0"/>
      <w:strike w:val="0"/>
      <w:color w:val="000000"/>
      <w:spacing w:val="0"/>
      <w:position w:val="0"/>
      <w:sz w:val="18"/>
      <w:szCs w:val="18"/>
      <w:u w:val="none"/>
      <w:lang w:val="ru-RU" w:eastAsia="ru-RU" w:bidi="ru-RU"/>
    </w:rPr>
  </w:style>
  <w:style w:type="character" w:styleId="1295" w:customStyle="1">
    <w:name w:val="Основной текст (10) Exact"/>
    <w:basedOn w:val="1275"/>
    <w:rPr>
      <w:rFonts w:ascii="Times New Roman" w:hAnsi="Times New Roman" w:eastAsia="Times New Roman" w:cs="Times New Roman"/>
      <w:b w:val="0"/>
      <w:bCs w:val="0"/>
      <w:i w:val="0"/>
      <w:iCs w:val="0"/>
      <w:smallCaps w:val="0"/>
      <w:strike w:val="0"/>
      <w:sz w:val="26"/>
      <w:szCs w:val="26"/>
      <w:u w:val="none"/>
    </w:rPr>
  </w:style>
  <w:style w:type="character" w:styleId="1296" w:customStyle="1">
    <w:name w:val="Заголовок №1 Exact"/>
    <w:basedOn w:val="1275"/>
    <w:link w:val="1318"/>
    <w:rPr>
      <w:rFonts w:ascii="Microsoft Sans Serif" w:hAnsi="Microsoft Sans Serif" w:eastAsia="Microsoft Sans Serif" w:cs="Microsoft Sans Serif"/>
      <w:b w:val="0"/>
      <w:bCs w:val="0"/>
      <w:i w:val="0"/>
      <w:iCs w:val="0"/>
      <w:smallCaps w:val="0"/>
      <w:strike w:val="0"/>
      <w:sz w:val="28"/>
      <w:szCs w:val="28"/>
      <w:u w:val="none"/>
    </w:rPr>
  </w:style>
  <w:style w:type="character" w:styleId="1297" w:customStyle="1">
    <w:name w:val="Основной текст (7)_"/>
    <w:basedOn w:val="1275"/>
    <w:link w:val="1319"/>
    <w:rPr>
      <w:rFonts w:ascii="Times New Roman" w:hAnsi="Times New Roman" w:eastAsia="Times New Roman" w:cs="Times New Roman"/>
      <w:b w:val="0"/>
      <w:bCs w:val="0"/>
      <w:i w:val="0"/>
      <w:iCs w:val="0"/>
      <w:smallCaps w:val="0"/>
      <w:strike w:val="0"/>
      <w:sz w:val="18"/>
      <w:szCs w:val="18"/>
      <w:u w:val="none"/>
    </w:rPr>
  </w:style>
  <w:style w:type="character" w:styleId="1298" w:customStyle="1">
    <w:name w:val="Основной текст (8)_"/>
    <w:basedOn w:val="1275"/>
    <w:link w:val="1320"/>
    <w:rPr>
      <w:rFonts w:ascii="Times New Roman" w:hAnsi="Times New Roman" w:eastAsia="Times New Roman" w:cs="Times New Roman"/>
      <w:b w:val="0"/>
      <w:bCs w:val="0"/>
      <w:i w:val="0"/>
      <w:iCs w:val="0"/>
      <w:smallCaps w:val="0"/>
      <w:strike w:val="0"/>
      <w:sz w:val="22"/>
      <w:szCs w:val="22"/>
      <w:u w:val="none"/>
    </w:rPr>
  </w:style>
  <w:style w:type="character" w:styleId="1299" w:customStyle="1">
    <w:name w:val="Основной текст (9)_"/>
    <w:basedOn w:val="1275"/>
    <w:link w:val="1321"/>
    <w:rPr>
      <w:rFonts w:ascii="Times New Roman" w:hAnsi="Times New Roman" w:eastAsia="Times New Roman" w:cs="Times New Roman"/>
      <w:b/>
      <w:bCs/>
      <w:i w:val="0"/>
      <w:iCs w:val="0"/>
      <w:smallCaps w:val="0"/>
      <w:strike w:val="0"/>
      <w:u w:val="none"/>
    </w:rPr>
  </w:style>
  <w:style w:type="character" w:styleId="1300" w:customStyle="1">
    <w:name w:val="Основной текст (10)_"/>
    <w:basedOn w:val="1275"/>
    <w:link w:val="1317"/>
    <w:rPr>
      <w:rFonts w:ascii="Times New Roman" w:hAnsi="Times New Roman" w:eastAsia="Times New Roman" w:cs="Times New Roman"/>
      <w:b w:val="0"/>
      <w:bCs w:val="0"/>
      <w:i w:val="0"/>
      <w:iCs w:val="0"/>
      <w:smallCaps w:val="0"/>
      <w:strike w:val="0"/>
      <w:sz w:val="26"/>
      <w:szCs w:val="26"/>
      <w:u w:val="none"/>
    </w:rPr>
  </w:style>
  <w:style w:type="character" w:styleId="1301" w:customStyle="1">
    <w:name w:val="Основной текст (11)_"/>
    <w:basedOn w:val="1275"/>
    <w:link w:val="1323"/>
    <w:rPr>
      <w:rFonts w:ascii="Times New Roman" w:hAnsi="Times New Roman" w:eastAsia="Times New Roman" w:cs="Times New Roman"/>
      <w:b w:val="0"/>
      <w:bCs w:val="0"/>
      <w:i/>
      <w:iCs/>
      <w:smallCaps w:val="0"/>
      <w:strike w:val="0"/>
      <w:sz w:val="18"/>
      <w:szCs w:val="18"/>
      <w:u w:val="none"/>
    </w:rPr>
  </w:style>
  <w:style w:type="character" w:styleId="1302" w:customStyle="1">
    <w:name w:val="Основной текст (8) Exact"/>
    <w:basedOn w:val="1275"/>
    <w:rPr>
      <w:rFonts w:ascii="Times New Roman" w:hAnsi="Times New Roman" w:eastAsia="Times New Roman" w:cs="Times New Roman"/>
      <w:b w:val="0"/>
      <w:bCs w:val="0"/>
      <w:i w:val="0"/>
      <w:iCs w:val="0"/>
      <w:smallCaps w:val="0"/>
      <w:strike w:val="0"/>
      <w:sz w:val="22"/>
      <w:szCs w:val="22"/>
      <w:u w:val="none"/>
    </w:rPr>
  </w:style>
  <w:style w:type="character" w:styleId="1303" w:customStyle="1">
    <w:name w:val="Заголовок №1 (2)_"/>
    <w:basedOn w:val="1275"/>
    <w:link w:val="1322"/>
    <w:rPr>
      <w:rFonts w:ascii="Microsoft Sans Serif" w:hAnsi="Microsoft Sans Serif" w:eastAsia="Microsoft Sans Serif" w:cs="Microsoft Sans Serif"/>
      <w:b/>
      <w:bCs/>
      <w:i w:val="0"/>
      <w:iCs w:val="0"/>
      <w:smallCaps w:val="0"/>
      <w:strike w:val="0"/>
      <w:sz w:val="28"/>
      <w:szCs w:val="28"/>
      <w:u w:val="none"/>
    </w:rPr>
  </w:style>
  <w:style w:type="character" w:styleId="1304" w:customStyle="1">
    <w:name w:val="Заголовок №1 (2)"/>
    <w:basedOn w:val="1303"/>
    <w:rPr>
      <w:rFonts w:ascii="Microsoft Sans Serif" w:hAnsi="Microsoft Sans Serif" w:eastAsia="Microsoft Sans Serif" w:cs="Microsoft Sans Serif"/>
      <w:b/>
      <w:bCs/>
      <w:i w:val="0"/>
      <w:iCs w:val="0"/>
      <w:smallCaps w:val="0"/>
      <w:strike w:val="0"/>
      <w:color w:val="000000"/>
      <w:spacing w:val="0"/>
      <w:position w:val="0"/>
      <w:sz w:val="28"/>
      <w:szCs w:val="28"/>
      <w:u w:val="none"/>
      <w:lang w:val="ru-RU" w:eastAsia="ru-RU" w:bidi="ru-RU"/>
    </w:rPr>
  </w:style>
  <w:style w:type="character" w:styleId="1305" w:customStyle="1">
    <w:name w:val="Основной текст (10) + 11;5 pt;Курсив"/>
    <w:basedOn w:val="1300"/>
    <w:rPr>
      <w:rFonts w:ascii="Times New Roman" w:hAnsi="Times New Roman" w:eastAsia="Times New Roman" w:cs="Times New Roman"/>
      <w:b w:val="0"/>
      <w:bCs w:val="0"/>
      <w:i/>
      <w:iCs/>
      <w:smallCaps w:val="0"/>
      <w:strike w:val="0"/>
      <w:color w:val="000000"/>
      <w:spacing w:val="0"/>
      <w:position w:val="0"/>
      <w:sz w:val="23"/>
      <w:szCs w:val="23"/>
      <w:u w:val="none"/>
      <w:lang w:val="ru-RU" w:eastAsia="ru-RU" w:bidi="ru-RU"/>
    </w:rPr>
  </w:style>
  <w:style w:type="character" w:styleId="1306" w:customStyle="1">
    <w:name w:val="Подпись к таблице (2)_"/>
    <w:basedOn w:val="1275"/>
    <w:link w:val="1324"/>
    <w:rPr>
      <w:rFonts w:ascii="Times New Roman" w:hAnsi="Times New Roman" w:eastAsia="Times New Roman" w:cs="Times New Roman"/>
      <w:b w:val="0"/>
      <w:bCs w:val="0"/>
      <w:i w:val="0"/>
      <w:iCs w:val="0"/>
      <w:smallCaps w:val="0"/>
      <w:strike w:val="0"/>
      <w:sz w:val="26"/>
      <w:szCs w:val="26"/>
      <w:u w:val="none"/>
    </w:rPr>
  </w:style>
  <w:style w:type="character" w:styleId="1307" w:customStyle="1">
    <w:name w:val="Подпись к таблице_"/>
    <w:basedOn w:val="1275"/>
    <w:link w:val="1325"/>
    <w:rPr>
      <w:rFonts w:ascii="Times New Roman" w:hAnsi="Times New Roman" w:eastAsia="Times New Roman" w:cs="Times New Roman"/>
      <w:b w:val="0"/>
      <w:bCs w:val="0"/>
      <w:i w:val="0"/>
      <w:iCs w:val="0"/>
      <w:smallCaps w:val="0"/>
      <w:strike w:val="0"/>
      <w:sz w:val="22"/>
      <w:szCs w:val="22"/>
      <w:u w:val="none"/>
    </w:rPr>
  </w:style>
  <w:style w:type="character" w:styleId="1308" w:customStyle="1">
    <w:name w:val="Основной текст (2) + 11;5 pt;Курсив"/>
    <w:basedOn w:val="1280"/>
    <w:rPr>
      <w:rFonts w:ascii="Times New Roman" w:hAnsi="Times New Roman" w:eastAsia="Times New Roman" w:cs="Times New Roman"/>
      <w:b w:val="0"/>
      <w:bCs w:val="0"/>
      <w:i/>
      <w:iCs/>
      <w:smallCaps w:val="0"/>
      <w:strike w:val="0"/>
      <w:color w:val="000000"/>
      <w:spacing w:val="0"/>
      <w:position w:val="0"/>
      <w:sz w:val="23"/>
      <w:szCs w:val="23"/>
      <w:u w:val="none"/>
      <w:lang w:val="ru-RU" w:eastAsia="ru-RU" w:bidi="ru-RU"/>
    </w:rPr>
  </w:style>
  <w:style w:type="character" w:styleId="1309" w:customStyle="1">
    <w:name w:val="Основной текст (12)_"/>
    <w:basedOn w:val="1275"/>
    <w:link w:val="1326"/>
    <w:rPr>
      <w:rFonts w:ascii="Times New Roman" w:hAnsi="Times New Roman" w:eastAsia="Times New Roman" w:cs="Times New Roman"/>
      <w:b/>
      <w:bCs/>
      <w:i w:val="0"/>
      <w:iCs w:val="0"/>
      <w:smallCaps w:val="0"/>
      <w:strike w:val="0"/>
      <w:sz w:val="18"/>
      <w:szCs w:val="18"/>
      <w:u w:val="none"/>
    </w:rPr>
  </w:style>
  <w:style w:type="paragraph" w:styleId="1310" w:customStyle="1">
    <w:name w:val="Сноска"/>
    <w:basedOn w:val="1273"/>
    <w:link w:val="1279"/>
    <w:pPr>
      <w:spacing w:line="0" w:lineRule="atLeast"/>
      <w:shd w:val="clear" w:color="auto" w:fill="ffffff"/>
    </w:pPr>
    <w:rPr>
      <w:rFonts w:ascii="Times New Roman" w:hAnsi="Times New Roman" w:eastAsia="Times New Roman" w:cs="Times New Roman"/>
      <w:b/>
      <w:bCs/>
      <w:sz w:val="18"/>
      <w:szCs w:val="18"/>
    </w:rPr>
  </w:style>
  <w:style w:type="paragraph" w:styleId="1311" w:customStyle="1">
    <w:name w:val="Основной текст (2)"/>
    <w:basedOn w:val="1273"/>
    <w:link w:val="1280"/>
    <w:qFormat/>
    <w:pPr>
      <w:jc w:val="right"/>
      <w:spacing w:after="720" w:line="0" w:lineRule="atLeast"/>
      <w:shd w:val="clear" w:color="auto" w:fill="ffffff"/>
    </w:pPr>
    <w:rPr>
      <w:rFonts w:ascii="Times New Roman" w:hAnsi="Times New Roman" w:eastAsia="Times New Roman" w:cs="Times New Roman"/>
      <w:sz w:val="26"/>
      <w:szCs w:val="26"/>
    </w:rPr>
  </w:style>
  <w:style w:type="paragraph" w:styleId="1312" w:customStyle="1">
    <w:name w:val="Основной текст (3)"/>
    <w:basedOn w:val="1273"/>
    <w:link w:val="1281"/>
    <w:pPr>
      <w:ind w:hanging="920"/>
      <w:jc w:val="center"/>
      <w:spacing w:before="720" w:after="180" w:line="322" w:lineRule="exact"/>
      <w:shd w:val="clear" w:color="auto" w:fill="ffffff"/>
    </w:pPr>
    <w:rPr>
      <w:rFonts w:ascii="Times New Roman" w:hAnsi="Times New Roman" w:eastAsia="Times New Roman" w:cs="Times New Roman"/>
      <w:b/>
      <w:bCs/>
      <w:sz w:val="28"/>
      <w:szCs w:val="28"/>
    </w:rPr>
  </w:style>
  <w:style w:type="paragraph" w:styleId="1313" w:customStyle="1">
    <w:name w:val="Заголовок №2"/>
    <w:basedOn w:val="1273"/>
    <w:link w:val="1283"/>
    <w:pPr>
      <w:ind w:hanging="220"/>
      <w:jc w:val="both"/>
      <w:spacing w:before="600" w:after="720" w:line="0" w:lineRule="atLeast"/>
      <w:shd w:val="clear" w:color="auto" w:fill="ffffff"/>
      <w:outlineLvl w:val="1"/>
    </w:pPr>
    <w:rPr>
      <w:rFonts w:ascii="Times New Roman" w:hAnsi="Times New Roman" w:eastAsia="Times New Roman" w:cs="Times New Roman"/>
      <w:b/>
      <w:bCs/>
      <w:sz w:val="28"/>
      <w:szCs w:val="28"/>
    </w:rPr>
  </w:style>
  <w:style w:type="paragraph" w:styleId="1314" w:customStyle="1">
    <w:name w:val="Основной текст (5)"/>
    <w:basedOn w:val="1273"/>
    <w:link w:val="1284"/>
    <w:pPr>
      <w:jc w:val="both"/>
      <w:spacing w:after="60" w:line="0" w:lineRule="atLeast"/>
      <w:shd w:val="clear" w:color="auto" w:fill="ffffff"/>
    </w:pPr>
    <w:rPr>
      <w:rFonts w:ascii="Times New Roman" w:hAnsi="Times New Roman" w:eastAsia="Times New Roman" w:cs="Times New Roman"/>
      <w:i/>
      <w:iCs/>
      <w:sz w:val="20"/>
      <w:szCs w:val="20"/>
    </w:rPr>
  </w:style>
  <w:style w:type="paragraph" w:styleId="1315" w:customStyle="1">
    <w:name w:val="Колонтитул"/>
    <w:basedOn w:val="1273"/>
    <w:link w:val="1286"/>
    <w:pPr>
      <w:spacing w:line="0" w:lineRule="atLeast"/>
      <w:shd w:val="clear" w:color="auto" w:fill="ffffff"/>
    </w:pPr>
    <w:rPr>
      <w:rFonts w:ascii="Times New Roman" w:hAnsi="Times New Roman" w:eastAsia="Times New Roman" w:cs="Times New Roman"/>
      <w:sz w:val="22"/>
      <w:szCs w:val="22"/>
    </w:rPr>
  </w:style>
  <w:style w:type="paragraph" w:styleId="1316" w:customStyle="1">
    <w:name w:val="Основной текст (6)"/>
    <w:basedOn w:val="1273"/>
    <w:link w:val="1290"/>
    <w:pPr>
      <w:jc w:val="both"/>
      <w:spacing w:line="322" w:lineRule="exact"/>
      <w:shd w:val="clear" w:color="auto" w:fill="ffffff"/>
    </w:pPr>
    <w:rPr>
      <w:rFonts w:ascii="Times New Roman" w:hAnsi="Times New Roman" w:eastAsia="Times New Roman" w:cs="Times New Roman"/>
      <w:i/>
      <w:iCs/>
      <w:sz w:val="26"/>
      <w:szCs w:val="26"/>
    </w:rPr>
  </w:style>
  <w:style w:type="paragraph" w:styleId="1317" w:customStyle="1">
    <w:name w:val="Основной текст (10)"/>
    <w:basedOn w:val="1273"/>
    <w:link w:val="1300"/>
    <w:pPr>
      <w:jc w:val="both"/>
      <w:spacing w:before="360" w:line="370" w:lineRule="exact"/>
      <w:shd w:val="clear" w:color="auto" w:fill="ffffff"/>
    </w:pPr>
    <w:rPr>
      <w:rFonts w:ascii="Times New Roman" w:hAnsi="Times New Roman" w:eastAsia="Times New Roman" w:cs="Times New Roman"/>
      <w:sz w:val="26"/>
      <w:szCs w:val="26"/>
    </w:rPr>
  </w:style>
  <w:style w:type="paragraph" w:styleId="1318" w:customStyle="1">
    <w:name w:val="Заголовок №1"/>
    <w:basedOn w:val="1273"/>
    <w:link w:val="1296"/>
    <w:pPr>
      <w:spacing w:after="120" w:line="0" w:lineRule="atLeast"/>
      <w:shd w:val="clear" w:color="auto" w:fill="ffffff"/>
      <w:outlineLvl w:val="0"/>
    </w:pPr>
    <w:rPr>
      <w:rFonts w:ascii="Microsoft Sans Serif" w:hAnsi="Microsoft Sans Serif" w:eastAsia="Microsoft Sans Serif" w:cs="Microsoft Sans Serif"/>
      <w:sz w:val="28"/>
      <w:szCs w:val="28"/>
    </w:rPr>
  </w:style>
  <w:style w:type="paragraph" w:styleId="1319" w:customStyle="1">
    <w:name w:val="Основной текст (7)"/>
    <w:basedOn w:val="1273"/>
    <w:link w:val="1297"/>
    <w:pPr>
      <w:jc w:val="both"/>
      <w:spacing w:before="360" w:after="60" w:line="0" w:lineRule="atLeast"/>
      <w:shd w:val="clear" w:color="auto" w:fill="ffffff"/>
    </w:pPr>
    <w:rPr>
      <w:rFonts w:ascii="Times New Roman" w:hAnsi="Times New Roman" w:eastAsia="Times New Roman" w:cs="Times New Roman"/>
      <w:sz w:val="18"/>
      <w:szCs w:val="18"/>
    </w:rPr>
  </w:style>
  <w:style w:type="paragraph" w:styleId="1320" w:customStyle="1">
    <w:name w:val="Основной текст (8)"/>
    <w:basedOn w:val="1273"/>
    <w:link w:val="1298"/>
    <w:pPr>
      <w:spacing w:before="900" w:after="360" w:line="0" w:lineRule="atLeast"/>
      <w:shd w:val="clear" w:color="auto" w:fill="ffffff"/>
    </w:pPr>
    <w:rPr>
      <w:rFonts w:ascii="Times New Roman" w:hAnsi="Times New Roman" w:eastAsia="Times New Roman" w:cs="Times New Roman"/>
      <w:sz w:val="22"/>
      <w:szCs w:val="22"/>
    </w:rPr>
  </w:style>
  <w:style w:type="paragraph" w:styleId="1321" w:customStyle="1">
    <w:name w:val="Основной текст (9)"/>
    <w:basedOn w:val="1273"/>
    <w:link w:val="1299"/>
    <w:pPr>
      <w:jc w:val="center"/>
      <w:spacing w:before="900" w:after="60" w:line="0" w:lineRule="atLeast"/>
      <w:shd w:val="clear" w:color="auto" w:fill="ffffff"/>
    </w:pPr>
    <w:rPr>
      <w:rFonts w:ascii="Times New Roman" w:hAnsi="Times New Roman" w:eastAsia="Times New Roman" w:cs="Times New Roman"/>
      <w:b/>
      <w:bCs/>
    </w:rPr>
  </w:style>
  <w:style w:type="paragraph" w:styleId="1322" w:customStyle="1">
    <w:name w:val="Заголовок №1 (2)"/>
    <w:basedOn w:val="1273"/>
    <w:link w:val="1303"/>
    <w:pPr>
      <w:jc w:val="center"/>
      <w:spacing w:line="312" w:lineRule="exact"/>
      <w:shd w:val="clear" w:color="auto" w:fill="ffffff"/>
      <w:outlineLvl w:val="0"/>
    </w:pPr>
    <w:rPr>
      <w:rFonts w:ascii="Microsoft Sans Serif" w:hAnsi="Microsoft Sans Serif" w:eastAsia="Microsoft Sans Serif" w:cs="Microsoft Sans Serif"/>
      <w:b/>
      <w:bCs/>
      <w:sz w:val="28"/>
      <w:szCs w:val="28"/>
    </w:rPr>
  </w:style>
  <w:style w:type="paragraph" w:styleId="1323" w:customStyle="1">
    <w:name w:val="Основной текст (11)"/>
    <w:basedOn w:val="1273"/>
    <w:link w:val="1301"/>
    <w:pPr>
      <w:jc w:val="center"/>
      <w:spacing w:before="420" w:after="420" w:line="0" w:lineRule="atLeast"/>
      <w:shd w:val="clear" w:color="auto" w:fill="ffffff"/>
    </w:pPr>
    <w:rPr>
      <w:rFonts w:ascii="Times New Roman" w:hAnsi="Times New Roman" w:eastAsia="Times New Roman" w:cs="Times New Roman"/>
      <w:i/>
      <w:iCs/>
      <w:sz w:val="18"/>
      <w:szCs w:val="18"/>
    </w:rPr>
  </w:style>
  <w:style w:type="paragraph" w:styleId="1324" w:customStyle="1">
    <w:name w:val="Подпись к таблице (2)"/>
    <w:basedOn w:val="1273"/>
    <w:link w:val="1306"/>
    <w:pPr>
      <w:spacing w:line="0" w:lineRule="atLeast"/>
      <w:shd w:val="clear" w:color="auto" w:fill="ffffff"/>
    </w:pPr>
    <w:rPr>
      <w:rFonts w:ascii="Times New Roman" w:hAnsi="Times New Roman" w:eastAsia="Times New Roman" w:cs="Times New Roman"/>
      <w:sz w:val="26"/>
      <w:szCs w:val="26"/>
    </w:rPr>
  </w:style>
  <w:style w:type="paragraph" w:styleId="1325" w:customStyle="1">
    <w:name w:val="Подпись к таблице"/>
    <w:basedOn w:val="1273"/>
    <w:link w:val="1307"/>
    <w:pPr>
      <w:spacing w:line="0" w:lineRule="atLeast"/>
      <w:shd w:val="clear" w:color="auto" w:fill="ffffff"/>
    </w:pPr>
    <w:rPr>
      <w:rFonts w:ascii="Times New Roman" w:hAnsi="Times New Roman" w:eastAsia="Times New Roman" w:cs="Times New Roman"/>
      <w:sz w:val="22"/>
      <w:szCs w:val="22"/>
    </w:rPr>
  </w:style>
  <w:style w:type="paragraph" w:styleId="1326" w:customStyle="1">
    <w:name w:val="Основной текст (12)"/>
    <w:basedOn w:val="1273"/>
    <w:link w:val="1309"/>
    <w:pPr>
      <w:ind w:hanging="1720"/>
      <w:spacing w:before="120" w:after="120" w:line="230" w:lineRule="exact"/>
      <w:shd w:val="clear" w:color="auto" w:fill="ffffff"/>
    </w:pPr>
    <w:rPr>
      <w:rFonts w:ascii="Times New Roman" w:hAnsi="Times New Roman" w:eastAsia="Times New Roman" w:cs="Times New Roman"/>
      <w:b/>
      <w:bCs/>
      <w:sz w:val="18"/>
      <w:szCs w:val="18"/>
    </w:rPr>
  </w:style>
  <w:style w:type="character" w:styleId="1327" w:customStyle="1">
    <w:name w:val="Заголовок 1 Знак"/>
    <w:basedOn w:val="1275"/>
    <w:uiPriority w:val="9"/>
    <w:rPr>
      <w:rFonts w:asciiTheme="majorHAnsi" w:hAnsiTheme="majorHAnsi" w:eastAsiaTheme="majorEastAsia" w:cstheme="majorBidi"/>
      <w:b/>
      <w:bCs/>
      <w:color w:val="2f5496" w:themeColor="accent1" w:themeShade="BF"/>
      <w:sz w:val="28"/>
      <w:szCs w:val="28"/>
    </w:rPr>
  </w:style>
  <w:style w:type="character" w:styleId="1328" w:customStyle="1">
    <w:name w:val="Заголовок 1 Знак1"/>
    <w:link w:val="1274"/>
    <w:rPr>
      <w:rFonts w:ascii="Times New Roman" w:hAnsi="Times New Roman" w:eastAsia="Times New Roman" w:cs="Times New Roman"/>
      <w:b/>
      <w:sz w:val="22"/>
      <w:szCs w:val="20"/>
      <w:lang w:bidi="ar-SA"/>
    </w:rPr>
  </w:style>
  <w:style w:type="paragraph" w:styleId="1329">
    <w:name w:val="Balloon Text"/>
    <w:basedOn w:val="1273"/>
    <w:link w:val="1330"/>
    <w:uiPriority w:val="99"/>
    <w:semiHidden/>
    <w:unhideWhenUsed/>
    <w:rPr>
      <w:sz w:val="16"/>
      <w:szCs w:val="16"/>
    </w:rPr>
  </w:style>
  <w:style w:type="character" w:styleId="1330" w:customStyle="1">
    <w:name w:val="Текст выноски Знак"/>
    <w:basedOn w:val="1275"/>
    <w:link w:val="1329"/>
    <w:uiPriority w:val="99"/>
    <w:semiHidden/>
    <w:rPr>
      <w:color w:val="000000"/>
      <w:sz w:val="16"/>
      <w:szCs w:val="16"/>
    </w:rPr>
  </w:style>
  <w:style w:type="character" w:styleId="1331" w:customStyle="1">
    <w:name w:val="Основной текст (2) + 10 pt;Курсив"/>
    <w:basedOn w:val="1280"/>
    <w:rPr>
      <w:rFonts w:ascii="Times New Roman" w:hAnsi="Times New Roman" w:eastAsia="Times New Roman" w:cs="Times New Roman"/>
      <w:b w:val="0"/>
      <w:bCs w:val="0"/>
      <w:i/>
      <w:iCs/>
      <w:smallCaps w:val="0"/>
      <w:strike w:val="0"/>
      <w:color w:val="000000"/>
      <w:spacing w:val="0"/>
      <w:position w:val="0"/>
      <w:sz w:val="20"/>
      <w:szCs w:val="20"/>
      <w:u w:val="none"/>
      <w:lang w:val="ru-RU" w:eastAsia="ru-RU" w:bidi="ru-RU"/>
    </w:rPr>
  </w:style>
  <w:style w:type="paragraph" w:styleId="1332">
    <w:name w:val="List Paragraph"/>
    <w:basedOn w:val="1273"/>
    <w:uiPriority w:val="34"/>
    <w:qFormat/>
    <w:pPr>
      <w:contextualSpacing/>
      <w:ind w:left="720"/>
    </w:pPr>
  </w:style>
  <w:style w:type="paragraph" w:styleId="1333">
    <w:name w:val="Header"/>
    <w:basedOn w:val="1273"/>
    <w:link w:val="1334"/>
    <w:uiPriority w:val="99"/>
    <w:unhideWhenUsed/>
    <w:pPr>
      <w:tabs>
        <w:tab w:val="center" w:pos="4677" w:leader="none"/>
        <w:tab w:val="right" w:pos="9355" w:leader="none"/>
      </w:tabs>
    </w:pPr>
  </w:style>
  <w:style w:type="character" w:styleId="1334" w:customStyle="1">
    <w:name w:val="Верхний колонтитул Знак"/>
    <w:basedOn w:val="1275"/>
    <w:link w:val="1333"/>
    <w:uiPriority w:val="99"/>
    <w:rPr>
      <w:color w:val="000000"/>
    </w:rPr>
  </w:style>
  <w:style w:type="paragraph" w:styleId="1335">
    <w:name w:val="Footer"/>
    <w:basedOn w:val="1273"/>
    <w:link w:val="1336"/>
    <w:uiPriority w:val="99"/>
    <w:unhideWhenUsed/>
    <w:pPr>
      <w:tabs>
        <w:tab w:val="center" w:pos="4677" w:leader="none"/>
        <w:tab w:val="right" w:pos="9355" w:leader="none"/>
      </w:tabs>
    </w:pPr>
  </w:style>
  <w:style w:type="character" w:styleId="1336" w:customStyle="1">
    <w:name w:val="Нижний колонтитул Знак"/>
    <w:basedOn w:val="1275"/>
    <w:link w:val="1335"/>
    <w:uiPriority w:val="99"/>
    <w:rPr>
      <w:color w:val="000000"/>
    </w:rPr>
  </w:style>
  <w:style w:type="paragraph" w:styleId="1337">
    <w:name w:val="endnote text"/>
    <w:basedOn w:val="1273"/>
    <w:link w:val="1338"/>
    <w:uiPriority w:val="99"/>
    <w:semiHidden/>
    <w:unhideWhenUsed/>
    <w:rPr>
      <w:sz w:val="20"/>
      <w:szCs w:val="20"/>
    </w:rPr>
  </w:style>
  <w:style w:type="character" w:styleId="1338" w:customStyle="1">
    <w:name w:val="Текст концевой сноски Знак"/>
    <w:basedOn w:val="1275"/>
    <w:link w:val="1337"/>
    <w:uiPriority w:val="99"/>
    <w:semiHidden/>
    <w:rPr>
      <w:color w:val="000000"/>
      <w:sz w:val="20"/>
      <w:szCs w:val="20"/>
    </w:rPr>
  </w:style>
  <w:style w:type="paragraph" w:styleId="1339">
    <w:name w:val="footnote text"/>
    <w:basedOn w:val="1273"/>
    <w:link w:val="1340"/>
    <w:uiPriority w:val="99"/>
    <w:semiHidden/>
    <w:unhideWhenUsed/>
    <w:rPr>
      <w:sz w:val="20"/>
      <w:szCs w:val="20"/>
    </w:rPr>
  </w:style>
  <w:style w:type="character" w:styleId="1340" w:customStyle="1">
    <w:name w:val="Текст сноски Знак"/>
    <w:basedOn w:val="1275"/>
    <w:link w:val="1339"/>
    <w:uiPriority w:val="99"/>
    <w:semiHidden/>
    <w:rPr>
      <w:color w:val="000000"/>
      <w:sz w:val="20"/>
      <w:szCs w:val="20"/>
    </w:rPr>
  </w:style>
  <w:style w:type="character" w:styleId="1341">
    <w:name w:val="endnote reference"/>
    <w:basedOn w:val="1275"/>
    <w:uiPriority w:val="99"/>
    <w:semiHidden/>
    <w:unhideWhenUsed/>
    <w:rPr>
      <w:vertAlign w:val="superscript"/>
    </w:rPr>
  </w:style>
  <w:style w:type="character" w:styleId="1342">
    <w:name w:val="footnote reference"/>
    <w:basedOn w:val="1275"/>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customXml" Target="../customXml/item1.xml" /><Relationship Id="rId16" Type="http://schemas.openxmlformats.org/officeDocument/2006/relationships/image" Target="media/image1.png"/><Relationship Id="rId17" Type="http://schemas.openxmlformats.org/officeDocument/2006/relationships/hyperlink" Target="consultantplus://offline/ref=DBF95EC7A5FE0DAB49ECC2CD9EF1992081D1A2F3DC93B342386F8EJCiBJ" TargetMode="External"/><Relationship Id="rId18" Type="http://schemas.openxmlformats.org/officeDocument/2006/relationships/hyperlink" Target="consultantplus://offline/ref=DBF95EC7A5FE0DAB49ECC2CD9EF1992082DEA5F7D2C1E440693A80CEC1C75C08118FA68A21972AB0J4i1J" TargetMode="External"/><Relationship Id="rId19" Type="http://schemas.openxmlformats.org/officeDocument/2006/relationships/hyperlink" Target="consultantplus://offline/ref=DBF95EC7A5FE0DAB49ECC2CD9EF1992082DEA5F7D3C7E440693A80CEC1JCi7J" TargetMode="External"/><Relationship Id="rId20" Type="http://schemas.openxmlformats.org/officeDocument/2006/relationships/hyperlink" Target="consultantplus://offline/ref=DBF95EC7A5FE0DAB49ECC2CD9EF1992082DEA5F7D2CDE440693A80CEC1JCi7J" TargetMode="External"/><Relationship Id="rId21" Type="http://schemas.openxmlformats.org/officeDocument/2006/relationships/hyperlink" Target="consultantplus://offline/ref=DBF95EC7A5FE0DAB49ECC2CD9EF1992082DEA6F4DFC1E440693A80CEC1JCi7J" TargetMode="External"/><Relationship Id="rId22" Type="http://schemas.openxmlformats.org/officeDocument/2006/relationships/hyperlink" Target="consultantplus://offline/ref=DBF95EC7A5FE0DAB49ECC2CD9EF1992082DFA3F4D4C7E440693A80CEC1JCi7J" TargetMode="External"/><Relationship Id="rId23" Type="http://schemas.openxmlformats.org/officeDocument/2006/relationships/hyperlink" Target="consultantplus://offline/ref=DBF95EC7A5FE0DAB49ECC2CD9EF1992082DEA4F4D2C1E440693A80CEC1C75C08118FA68A21962BB3J4i4J" TargetMode="External"/><Relationship Id="rId24" Type="http://schemas.openxmlformats.org/officeDocument/2006/relationships/hyperlink" Target="consultantplus://offline/ref=DBF95EC7A5FE0DAB49ECC2CD9EF1992082DFA0F5D7C0E440693A80CEC1C75C08118FA68A21962BBBJ4i3J" TargetMode="External"/><Relationship Id="rId25" Type="http://schemas.openxmlformats.org/officeDocument/2006/relationships/hyperlink" Target="consultantplus://offline/ref=DBF95EC7A5FE0DAB49ECC2CD9EF1992082D8ACF3D2C0E440693A80CEC1JCi7J" TargetMode="External"/><Relationship Id="rId26" Type="http://schemas.openxmlformats.org/officeDocument/2006/relationships/hyperlink" Target="consultantplus://offline/ref=DBF95EC7A5FE0DAB49ECDCC0889DC62F80D2FBFBD6C7E614326F86999E975A5D51CFA0DF62D226B3J4i5J" TargetMode="External"/><Relationship Id="rId27" Type="http://schemas.openxmlformats.org/officeDocument/2006/relationships/hyperlink" Target="consultantplus://offline/ref=BF4ABA9E4868B3B43E72FC70EFDF148A25853A0245C505AB5B216EDEF0845F4879CBD4DEA973B71A4F7F595A34BD451E6C066DD4385E54DDq2U3I"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6A981-4843-462E-B08C-70F8FB7B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Р7-Офис/7.2.2.36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revision>128</cp:revision>
  <dcterms:created xsi:type="dcterms:W3CDTF">2022-11-01T07:01:00Z</dcterms:created>
  <dcterms:modified xsi:type="dcterms:W3CDTF">2023-05-05T07:45:55Z</dcterms:modified>
</cp:coreProperties>
</file>