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0206"/>
      </w:tblGrid>
      <w:tr>
        <w:trPr>
          <w:trHeight w:val="359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206" w:type="dxa"/>
            <w:textDirection w:val="lrTb"/>
            <w:noWrap w:val="false"/>
          </w:tcPr>
          <w:p>
            <w:pPr>
              <w:jc w:val="center"/>
              <w:keepNext/>
              <w:tabs>
                <w:tab w:val="num" w:pos="0" w:leader="none"/>
              </w:tabs>
              <w:rPr>
                <w:b/>
                <w:szCs w:val="20"/>
                <w:lang w:eastAsia="zh-CN"/>
              </w:rPr>
              <w:outlineLvl w:val="0"/>
            </w:pPr>
            <w:r>
              <w:rPr>
                <w:b/>
                <w:szCs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rcRect l="-46" t="-36" r="-46" b="-3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rou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  <w:p>
            <w:pPr>
              <w:jc w:val="center"/>
              <w:spacing w:before="240" w:after="60"/>
              <w:rPr>
                <w:rFonts w:ascii="Calibri Light" w:hAnsi="Calibri Light"/>
                <w:b/>
                <w:bCs/>
                <w:sz w:val="36"/>
                <w:szCs w:val="36"/>
                <w:lang w:eastAsia="zh-CN"/>
              </w:rPr>
              <w:outlineLvl w:val="0"/>
            </w:pPr>
            <w:r>
              <w:rPr>
                <w:b/>
                <w:bCs/>
                <w:sz w:val="36"/>
                <w:szCs w:val="36"/>
                <w:lang w:eastAsia="zh-CN"/>
              </w:rPr>
              <w:t xml:space="preserve">АДМИНИСТРАЦИЯ ГОРОДА СОСНОВОБОРСКА</w:t>
            </w:r>
            <w:r/>
          </w:p>
          <w:p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jc w:val="center"/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</w:r>
            <w:r/>
          </w:p>
          <w:p>
            <w:pPr>
              <w:jc w:val="center"/>
              <w:rPr>
                <w:lang w:eastAsia="zh-CN"/>
              </w:rPr>
            </w:pPr>
            <w:r>
              <w:rPr>
                <w:b/>
                <w:sz w:val="44"/>
                <w:szCs w:val="44"/>
                <w:lang w:eastAsia="zh-CN"/>
              </w:rPr>
              <w:t xml:space="preserve">ПОСТАНОВЛЕНИЕ</w:t>
            </w:r>
            <w:r/>
          </w:p>
          <w:p>
            <w:pPr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</w:r>
            <w:r/>
          </w:p>
          <w:p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  <w:p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</w:r>
            <w:r/>
          </w:p>
          <w:p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14 марта 2024                                                                                                                         № 384</w:t>
            </w:r>
            <w:r/>
          </w:p>
          <w:p>
            <w:pPr>
              <w:rPr>
                <w:lang w:eastAsia="zh-CN"/>
              </w:rPr>
            </w:pPr>
            <w:r>
              <w:rPr>
                <w:lang w:eastAsia="zh-CN"/>
              </w:rPr>
            </w:r>
            <w:r/>
          </w:p>
          <w:p>
            <w:r/>
            <w:r/>
          </w:p>
        </w:tc>
      </w:tr>
    </w:tbl>
    <w:p>
      <w:pPr>
        <w:ind w:right="4817"/>
        <w:jc w:val="both"/>
      </w:pPr>
      <w:r>
        <w:t xml:space="preserve">Об утверждении положения о материальном стимулировании деятельности народных дружинников</w:t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88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полномочий по оказанию поддержки гражданам и их объединениям, участвующим в охране общественного порядка, созданию условий для деятельности народных дружин, в соответствии со ст. ст. 9, 86 Бюджетного кодекса Российской Федерации,</w:t>
      </w:r>
      <w:r>
        <w:rPr>
          <w:sz w:val="28"/>
          <w:szCs w:val="28"/>
        </w:rPr>
        <w:t xml:space="preserve"> п. 37 </w:t>
      </w:r>
      <w:r>
        <w:rPr>
          <w:sz w:val="28"/>
          <w:szCs w:val="28"/>
        </w:rPr>
        <w:t xml:space="preserve">ч. 1</w:t>
      </w:r>
      <w:r>
        <w:rPr>
          <w:sz w:val="28"/>
          <w:szCs w:val="28"/>
        </w:rPr>
        <w:t xml:space="preserve"> ст. 16 Федерального закона от 06.10.2003 N 131-ФЗ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п. 2 от 21, </w:t>
      </w:r>
      <w:r>
        <w:rPr>
          <w:sz w:val="28"/>
          <w:szCs w:val="28"/>
        </w:rPr>
        <w:t xml:space="preserve">п. 1 ст. 26 Федерального закона от 02.04.2014 N 44-ФЗ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 участии граждан в охране общественного порядка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ст. ст. 26, 38 Устава города Сосновоборска Красноярского края,</w:t>
      </w:r>
      <w:r/>
    </w:p>
    <w:p>
      <w:pPr>
        <w:pStyle w:val="688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pStyle w:val="68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8"/>
        <w:numPr>
          <w:ilvl w:val="0"/>
          <w:numId w:val="11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материальном стимулировании деятельности народных дружинников согласно приложению.</w:t>
      </w:r>
      <w:r/>
    </w:p>
    <w:p>
      <w:pPr>
        <w:numPr>
          <w:ilvl w:val="0"/>
          <w:numId w:val="11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numPr>
          <w:ilvl w:val="0"/>
          <w:numId w:val="11"/>
        </w:numPr>
        <w:ind w:left="0" w:firstLine="567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заместителя Главы города по социальным вопросам (О.В. Корскова).</w:t>
      </w:r>
      <w:r/>
    </w:p>
    <w:p>
      <w:pPr>
        <w:pStyle w:val="68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2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Сосновоборска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А.С. Кудрявцев</w:t>
      </w:r>
      <w:r/>
    </w:p>
    <w:p>
      <w:pPr>
        <w:pStyle w:val="852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2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2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2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2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2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2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tabs>
          <w:tab w:val="left" w:pos="1134" w:leader="none"/>
        </w:tabs>
      </w:pPr>
      <w:r>
        <w:t xml:space="preserve">Приложение № 1</w:t>
      </w:r>
      <w:r/>
    </w:p>
    <w:p>
      <w:pPr>
        <w:jc w:val="right"/>
        <w:tabs>
          <w:tab w:val="left" w:pos="1134" w:leader="none"/>
        </w:tabs>
      </w:pPr>
      <w:r>
        <w:t xml:space="preserve">к постановлению администрации города</w:t>
      </w:r>
      <w:r/>
    </w:p>
    <w:p>
      <w:pPr>
        <w:jc w:val="right"/>
        <w:tabs>
          <w:tab w:val="left" w:pos="1134" w:leader="none"/>
        </w:tabs>
      </w:pPr>
      <w:r>
        <w:t xml:space="preserve">от 14.03.2024 </w:t>
      </w:r>
      <w:r>
        <w:t xml:space="preserve"> №384</w:t>
      </w:r>
      <w:r/>
    </w:p>
    <w:p>
      <w:pPr>
        <w:jc w:val="right"/>
        <w:tabs>
          <w:tab w:val="left" w:pos="1134" w:leader="none"/>
        </w:tabs>
      </w:pPr>
      <w:r/>
      <w:r/>
    </w:p>
    <w:p>
      <w:pPr>
        <w:jc w:val="right"/>
        <w:tabs>
          <w:tab w:val="left" w:pos="1134" w:leader="none"/>
        </w:tabs>
      </w:pPr>
      <w:r/>
      <w:r/>
    </w:p>
    <w:p>
      <w:pPr>
        <w:jc w:val="center"/>
        <w:widowControl w:val="off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ПОЛОЖЕНИЕ</w:t>
      </w:r>
      <w:r/>
    </w:p>
    <w:p>
      <w:pPr>
        <w:jc w:val="center"/>
        <w:widowControl w:val="off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О МАТЕРИАЛЬНОМ СТИМУЛИРОВАНИИ ДЕЯТЕЛЬНОСТИ</w:t>
      </w:r>
      <w:r/>
    </w:p>
    <w:p>
      <w:pPr>
        <w:jc w:val="center"/>
        <w:widowControl w:val="off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НАРОДНЫХ ДРУЖИННИКОВ</w:t>
      </w:r>
      <w:r/>
    </w:p>
    <w:p>
      <w:pPr>
        <w:jc w:val="center"/>
        <w:widowControl w:val="off"/>
        <w:rPr>
          <w:b/>
          <w:sz w:val="28"/>
          <w:szCs w:val="22"/>
        </w:rPr>
      </w:pPr>
      <w:r>
        <w:rPr>
          <w:b/>
          <w:sz w:val="28"/>
          <w:szCs w:val="22"/>
        </w:rPr>
      </w:r>
      <w:r/>
    </w:p>
    <w:p>
      <w:pPr>
        <w:pStyle w:val="85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ОБЩИЕ ПОЛОЖЕНИЯ</w:t>
      </w:r>
      <w:r/>
    </w:p>
    <w:p>
      <w:pPr>
        <w:pStyle w:val="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2"/>
        <w:numPr>
          <w:ilvl w:val="0"/>
          <w:numId w:val="12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материальном стимулировании деятельности народных дружинников (далее - Положение) разработано в соответствии с Федеральными законами от 06.10.2003 N 131-ФЗ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от 02.04.2014 N 44-ФЗ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 участии граждан в охране общественного порядка" в целях реализации полномочий администрации города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/>
    </w:p>
    <w:p>
      <w:pPr>
        <w:pStyle w:val="852"/>
        <w:numPr>
          <w:ilvl w:val="0"/>
          <w:numId w:val="12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условия и порядок материального стимулирования за счет средств бюджета города </w:t>
      </w:r>
      <w:r>
        <w:rPr>
          <w:rFonts w:ascii="Times New Roman" w:hAnsi="Times New Roman" w:cs="Times New Roman"/>
          <w:sz w:val="28"/>
          <w:szCs w:val="28"/>
        </w:rPr>
        <w:t xml:space="preserve">Сосновоборска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народных дружинников на</w:t>
      </w:r>
      <w:r>
        <w:rPr>
          <w:rFonts w:ascii="Times New Roman" w:hAnsi="Times New Roman" w:cs="Times New Roman"/>
          <w:sz w:val="28"/>
          <w:szCs w:val="28"/>
        </w:rPr>
        <w:t xml:space="preserve">родных дружин, внесенных в региональный реестр народных дружин и общественных объединений правоохранительной направленности (далее - региональный реестр) в порядке, утвержденном Приказом Министерства внутренних дел Российской Федерации от 21.07.2014 N 599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 Порядке формирования и ведения регионального реестра народных дружин и общественных объединений правоохранительной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участвующих в охране общественного порядка на территории муниципального образования города </w:t>
      </w:r>
      <w:r>
        <w:rPr>
          <w:rFonts w:ascii="Times New Roman" w:hAnsi="Times New Roman" w:cs="Times New Roman"/>
          <w:sz w:val="28"/>
          <w:szCs w:val="28"/>
        </w:rPr>
        <w:t xml:space="preserve">Сосновоборска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52"/>
        <w:numPr>
          <w:ilvl w:val="0"/>
          <w:numId w:val="12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Материальное стимулирование деятельности народных дружинников осуществляется за счет средств бюджета города в пределах ассигнований, предусмотренных на эти цели на соответствующий финансовый год.</w:t>
      </w:r>
      <w:r/>
    </w:p>
    <w:p>
      <w:pPr>
        <w:pStyle w:val="852"/>
        <w:numPr>
          <w:ilvl w:val="0"/>
          <w:numId w:val="12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предусмотренных на материальное стимулирование деятельности народных дружинников, является администрация города </w:t>
      </w:r>
      <w:r>
        <w:rPr>
          <w:rFonts w:ascii="Times New Roman" w:hAnsi="Times New Roman" w:cs="Times New Roman"/>
          <w:sz w:val="28"/>
          <w:szCs w:val="28"/>
        </w:rPr>
        <w:t xml:space="preserve">Сосновоборска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УСЛОВИЯ И ПОРЯДОК МАТЕРИАЛЬНОГО СТИМУЛИРОВАНИЯ</w:t>
      </w:r>
      <w:r/>
    </w:p>
    <w:p>
      <w:pPr>
        <w:pStyle w:val="8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НАРОДНЫХ ДРУЖИННИКОВ</w:t>
      </w:r>
      <w:r/>
    </w:p>
    <w:p>
      <w:pPr>
        <w:pStyle w:val="8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2"/>
        <w:numPr>
          <w:ilvl w:val="0"/>
          <w:numId w:val="12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Материальное стимулирование деятельности народных дружинников осуществляется в виде материального поощрения 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 народны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 дружинник</w:t>
      </w:r>
      <w:r>
        <w:rPr>
          <w:rFonts w:ascii="Times New Roman" w:hAnsi="Times New Roman" w:cs="Times New Roman"/>
          <w:sz w:val="28"/>
          <w:szCs w:val="28"/>
        </w:rPr>
        <w:t xml:space="preserve">ам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деятельности в текущем году народных дружин, внесенных в региональный реестр, связанной с оказанием содействия </w:t>
      </w:r>
      <w:r>
        <w:rPr>
          <w:rFonts w:ascii="Times New Roman" w:hAnsi="Times New Roman" w:cs="Times New Roman"/>
          <w:sz w:val="28"/>
          <w:szCs w:val="28"/>
        </w:rPr>
        <w:t xml:space="preserve">ОП МО МВД России «Березовский»</w:t>
      </w:r>
      <w:r>
        <w:rPr>
          <w:rFonts w:ascii="Times New Roman" w:hAnsi="Times New Roman" w:cs="Times New Roman"/>
          <w:sz w:val="28"/>
          <w:szCs w:val="28"/>
        </w:rPr>
        <w:t xml:space="preserve"> в охране общественного порядка, предупреждении и пресечении правонарушений на территории города </w:t>
      </w:r>
      <w:r>
        <w:rPr>
          <w:rFonts w:ascii="Times New Roman" w:hAnsi="Times New Roman" w:cs="Times New Roman"/>
          <w:sz w:val="28"/>
          <w:szCs w:val="28"/>
        </w:rPr>
        <w:t xml:space="preserve">Сосновоборска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52"/>
        <w:numPr>
          <w:ilvl w:val="0"/>
          <w:numId w:val="12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материального поощрения народного дружинника составляет </w:t>
      </w:r>
      <w:r>
        <w:rPr>
          <w:rFonts w:ascii="Times New Roman" w:hAnsi="Times New Roman" w:cs="Times New Roman"/>
          <w:sz w:val="28"/>
          <w:szCs w:val="28"/>
        </w:rPr>
        <w:t xml:space="preserve">5 625,00 рублей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52"/>
        <w:numPr>
          <w:ilvl w:val="0"/>
          <w:numId w:val="12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Ходатайство о материальном поощрении 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 народных дружинников инициируется </w:t>
      </w:r>
      <w:r>
        <w:rPr>
          <w:rFonts w:ascii="Times New Roman" w:hAnsi="Times New Roman" w:cs="Times New Roman"/>
          <w:sz w:val="28"/>
          <w:szCs w:val="28"/>
        </w:rPr>
        <w:t xml:space="preserve">ОП МО МВД России «Березовский»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один раз в год по одному из следующих оснований:</w:t>
      </w:r>
      <w:r/>
    </w:p>
    <w:p>
      <w:pPr>
        <w:pStyle w:val="852"/>
        <w:numPr>
          <w:ilvl w:val="0"/>
          <w:numId w:val="13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народным дружинником помощи в раскрытии преступления и задержании лиц, его совершивших;</w:t>
      </w:r>
      <w:r/>
    </w:p>
    <w:p>
      <w:pPr>
        <w:pStyle w:val="852"/>
        <w:numPr>
          <w:ilvl w:val="0"/>
          <w:numId w:val="13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народным дружинником помощи в поиске лиц, пропавших без вести, жизни и здоровью которых может угрожать опасность или в отношении которых могут совершаться противоправные деяния;</w:t>
      </w:r>
      <w:r/>
    </w:p>
    <w:p>
      <w:pPr>
        <w:pStyle w:val="852"/>
        <w:numPr>
          <w:ilvl w:val="0"/>
          <w:numId w:val="13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участие народного дружинника в охране общественного порядка, в том числе при проведении спортивных, культурно-зрелищных и иных массовых мероприятий, предупреждении и пресечении правонарушений на территории города </w:t>
      </w:r>
      <w:r>
        <w:rPr>
          <w:rFonts w:ascii="Times New Roman" w:hAnsi="Times New Roman" w:cs="Times New Roman"/>
          <w:sz w:val="28"/>
          <w:szCs w:val="28"/>
        </w:rPr>
        <w:t xml:space="preserve">Сосновоборска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52"/>
        <w:numPr>
          <w:ilvl w:val="0"/>
          <w:numId w:val="12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внесении предложений о материальном поощрении народных дружинников в администрацию города </w:t>
      </w:r>
      <w:r>
        <w:rPr>
          <w:rFonts w:ascii="Times New Roman" w:hAnsi="Times New Roman" w:cs="Times New Roman"/>
          <w:sz w:val="28"/>
          <w:szCs w:val="28"/>
        </w:rPr>
        <w:t xml:space="preserve">Сосновоборска</w:t>
      </w:r>
      <w:r>
        <w:rPr>
          <w:rFonts w:ascii="Times New Roman" w:hAnsi="Times New Roman" w:cs="Times New Roman"/>
          <w:sz w:val="28"/>
          <w:szCs w:val="28"/>
        </w:rPr>
        <w:t xml:space="preserve"> в срок до 1 </w:t>
      </w:r>
      <w:r>
        <w:rPr>
          <w:rFonts w:ascii="Times New Roman" w:hAnsi="Times New Roman" w:cs="Times New Roman"/>
          <w:sz w:val="28"/>
          <w:szCs w:val="28"/>
        </w:rPr>
        <w:t xml:space="preserve">ноября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 направляется письменное представление начальника </w:t>
      </w:r>
      <w:r>
        <w:rPr>
          <w:rFonts w:ascii="Times New Roman" w:hAnsi="Times New Roman" w:cs="Times New Roman"/>
          <w:sz w:val="28"/>
          <w:szCs w:val="28"/>
        </w:rPr>
        <w:t xml:space="preserve">ОП МО МВД России «Березовский»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имя Главы города</w:t>
      </w:r>
      <w:r>
        <w:rPr>
          <w:rFonts w:ascii="Times New Roman" w:hAnsi="Times New Roman" w:cs="Times New Roman"/>
          <w:sz w:val="28"/>
          <w:szCs w:val="28"/>
        </w:rPr>
        <w:t xml:space="preserve"> Сосновоборска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сведений о народных дружинниках и оснований их представления к материальному поощрению.</w:t>
      </w:r>
      <w:r/>
    </w:p>
    <w:p>
      <w:pPr>
        <w:pStyle w:val="852"/>
        <w:numPr>
          <w:ilvl w:val="0"/>
          <w:numId w:val="12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представлению о материальном поощрении народных дружинников прилагаются следующие документы:</w:t>
      </w:r>
      <w:r/>
    </w:p>
    <w:p>
      <w:pPr>
        <w:pStyle w:val="852"/>
        <w:numPr>
          <w:ilvl w:val="0"/>
          <w:numId w:val="14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удостоверений народных дружинников;</w:t>
      </w:r>
      <w:r/>
    </w:p>
    <w:p>
      <w:pPr>
        <w:pStyle w:val="852"/>
        <w:numPr>
          <w:ilvl w:val="0"/>
          <w:numId w:val="14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паспортов или иных документов, удостоверяющих личность граждан, являющихся народными дружинниками;</w:t>
      </w:r>
      <w:r/>
    </w:p>
    <w:p>
      <w:pPr>
        <w:pStyle w:val="852"/>
        <w:numPr>
          <w:ilvl w:val="0"/>
          <w:numId w:val="14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письменные заявления граждан, являющихся народными дружинниками, о выплате денежного поощрения, в которых указываются сведения:</w:t>
      </w:r>
      <w:r/>
    </w:p>
    <w:p>
      <w:pPr>
        <w:pStyle w:val="852"/>
        <w:numPr>
          <w:ilvl w:val="0"/>
          <w:numId w:val="14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отчество, дата рождения, род занятий;</w:t>
      </w:r>
      <w:r/>
    </w:p>
    <w:p>
      <w:pPr>
        <w:pStyle w:val="852"/>
        <w:numPr>
          <w:ilvl w:val="0"/>
          <w:numId w:val="14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налогоплательщика;</w:t>
      </w:r>
      <w:r/>
    </w:p>
    <w:p>
      <w:pPr>
        <w:pStyle w:val="852"/>
        <w:numPr>
          <w:ilvl w:val="0"/>
          <w:numId w:val="14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счета, открытого гражданину в российской кредитной организации;</w:t>
      </w:r>
      <w:r/>
    </w:p>
    <w:p>
      <w:pPr>
        <w:pStyle w:val="852"/>
        <w:numPr>
          <w:ilvl w:val="0"/>
          <w:numId w:val="14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номер телефона;</w:t>
      </w:r>
      <w:r/>
    </w:p>
    <w:p>
      <w:pPr>
        <w:pStyle w:val="852"/>
        <w:numPr>
          <w:ilvl w:val="0"/>
          <w:numId w:val="14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данных.</w:t>
      </w:r>
      <w:r/>
    </w:p>
    <w:p>
      <w:pPr>
        <w:pStyle w:val="852"/>
        <w:numPr>
          <w:ilvl w:val="0"/>
          <w:numId w:val="12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о материальном поощрении народных дружинников представляется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города Сосновоборска</w:t>
      </w:r>
      <w:r>
        <w:rPr>
          <w:rFonts w:ascii="Times New Roman" w:hAnsi="Times New Roman" w:cs="Times New Roman"/>
          <w:sz w:val="28"/>
          <w:szCs w:val="28"/>
        </w:rPr>
        <w:t xml:space="preserve"> для:</w:t>
      </w:r>
      <w:r/>
    </w:p>
    <w:p>
      <w:pPr>
        <w:pStyle w:val="852"/>
        <w:numPr>
          <w:ilvl w:val="0"/>
          <w:numId w:val="15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оценки предоставленных материалов;</w:t>
      </w:r>
      <w:r/>
    </w:p>
    <w:p>
      <w:pPr>
        <w:pStyle w:val="852"/>
        <w:numPr>
          <w:ilvl w:val="0"/>
          <w:numId w:val="15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проекта решения о материальном поощрении народных дружинников.</w:t>
      </w:r>
      <w:r/>
    </w:p>
    <w:p>
      <w:pPr>
        <w:pStyle w:val="852"/>
        <w:numPr>
          <w:ilvl w:val="0"/>
          <w:numId w:val="12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предоставленных материалов проводится путем проверки достоверности сведений о гражданах, являющихся народными дружинниками, и полноты предоставленных документов, указанных в пункте 8 настоящего Положения.</w:t>
      </w:r>
      <w:r/>
    </w:p>
    <w:p>
      <w:pPr>
        <w:pStyle w:val="852"/>
        <w:numPr>
          <w:ilvl w:val="0"/>
          <w:numId w:val="12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материальном поощрении народных дружинников принимается в месячный срок с </w:t>
      </w:r>
      <w:r>
        <w:rPr>
          <w:rFonts w:ascii="Times New Roman" w:hAnsi="Times New Roman" w:cs="Times New Roman"/>
          <w:sz w:val="28"/>
          <w:szCs w:val="28"/>
        </w:rPr>
        <w:t xml:space="preserve">момента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представления о материальном поощрении народных дружинников путем издания распоряжения администрации города, подписываемого Глав</w:t>
      </w:r>
      <w:r>
        <w:rPr>
          <w:rFonts w:ascii="Times New Roman" w:hAnsi="Times New Roman" w:cs="Times New Roman"/>
          <w:sz w:val="28"/>
          <w:szCs w:val="28"/>
        </w:rPr>
        <w:t xml:space="preserve">ой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Сосновоборска.</w:t>
      </w:r>
      <w:r/>
    </w:p>
    <w:p>
      <w:pPr>
        <w:pStyle w:val="852"/>
        <w:numPr>
          <w:ilvl w:val="0"/>
          <w:numId w:val="12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Основаниями для отказа в материальном поощрении народных дружинников являются:</w:t>
      </w:r>
      <w:r/>
    </w:p>
    <w:p>
      <w:pPr>
        <w:pStyle w:val="852"/>
        <w:numPr>
          <w:ilvl w:val="0"/>
          <w:numId w:val="16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неполных документов и сведений, указанных в пункте 8 настоящего Положения;</w:t>
      </w:r>
      <w:r/>
    </w:p>
    <w:p>
      <w:pPr>
        <w:pStyle w:val="852"/>
        <w:numPr>
          <w:ilvl w:val="0"/>
          <w:numId w:val="16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недостоверных сведений;</w:t>
      </w:r>
      <w:r/>
    </w:p>
    <w:p>
      <w:pPr>
        <w:pStyle w:val="852"/>
        <w:numPr>
          <w:ilvl w:val="0"/>
          <w:numId w:val="16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выделенных бюджетных ассигнований, предусмотренных на эти цели в текущем финансовом году.</w:t>
      </w:r>
      <w:r/>
    </w:p>
    <w:p>
      <w:pPr>
        <w:pStyle w:val="852"/>
        <w:numPr>
          <w:ilvl w:val="0"/>
          <w:numId w:val="12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Мотивированный отказ в материальном поощрении народных дружинников оформляется в виде письма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Сосновоборска</w:t>
      </w:r>
      <w:r>
        <w:rPr>
          <w:rFonts w:ascii="Times New Roman" w:hAnsi="Times New Roman" w:cs="Times New Roman"/>
          <w:sz w:val="28"/>
          <w:szCs w:val="28"/>
        </w:rPr>
        <w:t xml:space="preserve">, направляемого начальнику </w:t>
      </w:r>
      <w:r>
        <w:rPr>
          <w:rFonts w:ascii="Times New Roman" w:hAnsi="Times New Roman" w:cs="Times New Roman"/>
          <w:sz w:val="28"/>
          <w:szCs w:val="28"/>
        </w:rPr>
        <w:t xml:space="preserve">ОП МО МВД России «Березовский»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52"/>
        <w:numPr>
          <w:ilvl w:val="0"/>
          <w:numId w:val="12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материального поощрения народным дружинникам производится главным распорядителем бюджетных средств путем перечисления денежных средств на лицевой счет гражданина, являющегося народным дружинником, открытый в российской кредитной организации.</w:t>
      </w:r>
      <w:r/>
    </w:p>
    <w:sectPr>
      <w:footnotePr/>
      <w:endnotePr/>
      <w:type w:val="nextPage"/>
      <w:pgSz w:w="11906" w:h="16838" w:orient="portrait"/>
      <w:pgMar w:top="567" w:right="851" w:bottom="567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896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307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460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578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732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8856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0032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1568" w:hanging="216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031" w:hanging="360"/>
      </w:pPr>
      <w:rPr>
        <w:sz w:val="26"/>
        <w:szCs w:val="26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</w:lvl>
    <w:lvl w:ilvl="1">
      <w:start w:val="1"/>
      <w:numFmt w:val="decimal"/>
      <w:isLgl w:val="false"/>
      <w:suff w:val="tab"/>
      <w:lvlText w:val="%1.%2."/>
      <w:lvlJc w:val="left"/>
      <w:pPr>
        <w:ind w:left="128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195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6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7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3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40" w:hanging="180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2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9"/>
  </w:num>
  <w:num w:numId="13">
    <w:abstractNumId w:val="5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5">
    <w:name w:val="Heading 2 Char"/>
    <w:basedOn w:val="676"/>
    <w:link w:val="668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76"/>
    <w:link w:val="669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76"/>
    <w:link w:val="670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76"/>
    <w:link w:val="671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76"/>
    <w:link w:val="672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76"/>
    <w:link w:val="67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76"/>
    <w:link w:val="674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76"/>
    <w:link w:val="675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76"/>
    <w:link w:val="690"/>
    <w:uiPriority w:val="10"/>
    <w:rPr>
      <w:sz w:val="48"/>
      <w:szCs w:val="48"/>
    </w:rPr>
  </w:style>
  <w:style w:type="character" w:styleId="36">
    <w:name w:val="Subtitle Char"/>
    <w:basedOn w:val="676"/>
    <w:link w:val="692"/>
    <w:uiPriority w:val="11"/>
    <w:rPr>
      <w:sz w:val="24"/>
      <w:szCs w:val="24"/>
    </w:rPr>
  </w:style>
  <w:style w:type="character" w:styleId="38">
    <w:name w:val="Quote Char"/>
    <w:link w:val="694"/>
    <w:uiPriority w:val="29"/>
    <w:rPr>
      <w:i/>
    </w:rPr>
  </w:style>
  <w:style w:type="character" w:styleId="40">
    <w:name w:val="Intense Quote Char"/>
    <w:link w:val="696"/>
    <w:uiPriority w:val="30"/>
    <w:rPr>
      <w:i/>
    </w:rPr>
  </w:style>
  <w:style w:type="character" w:styleId="42">
    <w:name w:val="Header Char"/>
    <w:basedOn w:val="676"/>
    <w:link w:val="698"/>
    <w:uiPriority w:val="99"/>
  </w:style>
  <w:style w:type="character" w:styleId="46">
    <w:name w:val="Caption Char"/>
    <w:basedOn w:val="702"/>
    <w:link w:val="700"/>
    <w:uiPriority w:val="99"/>
  </w:style>
  <w:style w:type="table" w:styleId="49">
    <w:name w:val="Plain Table 1"/>
    <w:basedOn w:val="67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7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">
    <w:name w:val="Grid Table 5 Dark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6">
    <w:name w:val="Grid Table 7 Colorful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5">
    <w:name w:val="List Table 7 Colorful"/>
    <w:basedOn w:val="6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5">
    <w:name w:val="Footnote Text Char"/>
    <w:link w:val="831"/>
    <w:uiPriority w:val="99"/>
    <w:rPr>
      <w:sz w:val="18"/>
    </w:rPr>
  </w:style>
  <w:style w:type="character" w:styleId="178">
    <w:name w:val="Endnote Text Char"/>
    <w:link w:val="834"/>
    <w:uiPriority w:val="99"/>
    <w:rPr>
      <w:sz w:val="20"/>
    </w:rPr>
  </w:style>
  <w:style w:type="paragraph" w:styleId="666" w:default="1">
    <w:name w:val="Normal"/>
    <w:qFormat/>
    <w:rPr>
      <w:rFonts w:eastAsia="Times New Roman"/>
      <w:sz w:val="24"/>
      <w:szCs w:val="24"/>
    </w:rPr>
  </w:style>
  <w:style w:type="paragraph" w:styleId="667">
    <w:name w:val="Heading 1"/>
    <w:basedOn w:val="666"/>
    <w:next w:val="666"/>
    <w:link w:val="848"/>
    <w:qFormat/>
    <w:pPr>
      <w:jc w:val="center"/>
      <w:keepNext/>
      <w:outlineLvl w:val="0"/>
    </w:pPr>
    <w:rPr>
      <w:b/>
      <w:sz w:val="22"/>
      <w:szCs w:val="20"/>
      <w:lang w:val="en-US"/>
    </w:rPr>
  </w:style>
  <w:style w:type="paragraph" w:styleId="668">
    <w:name w:val="Heading 2"/>
    <w:basedOn w:val="666"/>
    <w:next w:val="666"/>
    <w:link w:val="68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69">
    <w:name w:val="Heading 3"/>
    <w:basedOn w:val="666"/>
    <w:next w:val="666"/>
    <w:link w:val="68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70">
    <w:name w:val="Heading 4"/>
    <w:basedOn w:val="666"/>
    <w:next w:val="666"/>
    <w:link w:val="68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71">
    <w:name w:val="Heading 5"/>
    <w:basedOn w:val="666"/>
    <w:next w:val="666"/>
    <w:link w:val="68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72">
    <w:name w:val="Heading 6"/>
    <w:basedOn w:val="666"/>
    <w:next w:val="666"/>
    <w:link w:val="68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73">
    <w:name w:val="Heading 7"/>
    <w:basedOn w:val="666"/>
    <w:next w:val="666"/>
    <w:link w:val="68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74">
    <w:name w:val="Heading 8"/>
    <w:basedOn w:val="666"/>
    <w:next w:val="666"/>
    <w:link w:val="68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75">
    <w:name w:val="Heading 9"/>
    <w:basedOn w:val="666"/>
    <w:next w:val="666"/>
    <w:link w:val="68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6" w:default="1">
    <w:name w:val="Default Paragraph Font"/>
    <w:uiPriority w:val="1"/>
    <w:semiHidden/>
    <w:unhideWhenUsed/>
  </w:style>
  <w:style w:type="table" w:styleId="6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8" w:default="1">
    <w:name w:val="No List"/>
    <w:uiPriority w:val="99"/>
    <w:semiHidden/>
    <w:unhideWhenUsed/>
  </w:style>
  <w:style w:type="character" w:styleId="679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680" w:customStyle="1">
    <w:name w:val="Заголовок 2 Знак"/>
    <w:link w:val="668"/>
    <w:uiPriority w:val="9"/>
    <w:rPr>
      <w:rFonts w:ascii="Arial" w:hAnsi="Arial" w:eastAsia="Arial" w:cs="Arial"/>
      <w:sz w:val="34"/>
    </w:rPr>
  </w:style>
  <w:style w:type="character" w:styleId="681" w:customStyle="1">
    <w:name w:val="Заголовок 3 Знак"/>
    <w:link w:val="669"/>
    <w:uiPriority w:val="9"/>
    <w:rPr>
      <w:rFonts w:ascii="Arial" w:hAnsi="Arial" w:eastAsia="Arial" w:cs="Arial"/>
      <w:sz w:val="30"/>
      <w:szCs w:val="30"/>
    </w:rPr>
  </w:style>
  <w:style w:type="character" w:styleId="682" w:customStyle="1">
    <w:name w:val="Заголовок 4 Знак"/>
    <w:link w:val="670"/>
    <w:uiPriority w:val="9"/>
    <w:rPr>
      <w:rFonts w:ascii="Arial" w:hAnsi="Arial" w:eastAsia="Arial" w:cs="Arial"/>
      <w:b/>
      <w:bCs/>
      <w:sz w:val="26"/>
      <w:szCs w:val="26"/>
    </w:rPr>
  </w:style>
  <w:style w:type="character" w:styleId="683" w:customStyle="1">
    <w:name w:val="Заголовок 5 Знак"/>
    <w:link w:val="671"/>
    <w:uiPriority w:val="9"/>
    <w:rPr>
      <w:rFonts w:ascii="Arial" w:hAnsi="Arial" w:eastAsia="Arial" w:cs="Arial"/>
      <w:b/>
      <w:bCs/>
      <w:sz w:val="24"/>
      <w:szCs w:val="24"/>
    </w:rPr>
  </w:style>
  <w:style w:type="character" w:styleId="684" w:customStyle="1">
    <w:name w:val="Заголовок 6 Знак"/>
    <w:link w:val="672"/>
    <w:uiPriority w:val="9"/>
    <w:rPr>
      <w:rFonts w:ascii="Arial" w:hAnsi="Arial" w:eastAsia="Arial" w:cs="Arial"/>
      <w:b/>
      <w:bCs/>
      <w:sz w:val="22"/>
      <w:szCs w:val="22"/>
    </w:rPr>
  </w:style>
  <w:style w:type="character" w:styleId="685" w:customStyle="1">
    <w:name w:val="Заголовок 7 Знак"/>
    <w:link w:val="67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6" w:customStyle="1">
    <w:name w:val="Заголовок 8 Знак"/>
    <w:link w:val="674"/>
    <w:uiPriority w:val="9"/>
    <w:rPr>
      <w:rFonts w:ascii="Arial" w:hAnsi="Arial" w:eastAsia="Arial" w:cs="Arial"/>
      <w:i/>
      <w:iCs/>
      <w:sz w:val="22"/>
      <w:szCs w:val="22"/>
    </w:rPr>
  </w:style>
  <w:style w:type="character" w:styleId="687" w:customStyle="1">
    <w:name w:val="Заголовок 9 Знак"/>
    <w:link w:val="675"/>
    <w:uiPriority w:val="9"/>
    <w:rPr>
      <w:rFonts w:ascii="Arial" w:hAnsi="Arial" w:eastAsia="Arial" w:cs="Arial"/>
      <w:i/>
      <w:iCs/>
      <w:sz w:val="21"/>
      <w:szCs w:val="21"/>
    </w:rPr>
  </w:style>
  <w:style w:type="paragraph" w:styleId="688">
    <w:name w:val="List Paragraph"/>
    <w:basedOn w:val="666"/>
    <w:uiPriority w:val="34"/>
    <w:qFormat/>
    <w:pPr>
      <w:contextualSpacing/>
      <w:ind w:left="720"/>
    </w:pPr>
  </w:style>
  <w:style w:type="paragraph" w:styleId="689">
    <w:name w:val="No Spacing"/>
    <w:uiPriority w:val="1"/>
    <w:qFormat/>
    <w:rPr>
      <w:lang w:eastAsia="zh-CN"/>
    </w:rPr>
  </w:style>
  <w:style w:type="paragraph" w:styleId="690">
    <w:name w:val="Title"/>
    <w:basedOn w:val="666"/>
    <w:next w:val="666"/>
    <w:link w:val="69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1" w:customStyle="1">
    <w:name w:val="Название Знак"/>
    <w:link w:val="690"/>
    <w:uiPriority w:val="10"/>
    <w:rPr>
      <w:sz w:val="48"/>
      <w:szCs w:val="48"/>
    </w:rPr>
  </w:style>
  <w:style w:type="paragraph" w:styleId="692">
    <w:name w:val="Subtitle"/>
    <w:basedOn w:val="666"/>
    <w:next w:val="666"/>
    <w:link w:val="693"/>
    <w:uiPriority w:val="11"/>
    <w:qFormat/>
    <w:pPr>
      <w:spacing w:before="200" w:after="200"/>
    </w:pPr>
  </w:style>
  <w:style w:type="character" w:styleId="693" w:customStyle="1">
    <w:name w:val="Подзаголовок Знак"/>
    <w:link w:val="692"/>
    <w:uiPriority w:val="11"/>
    <w:rPr>
      <w:sz w:val="24"/>
      <w:szCs w:val="24"/>
    </w:rPr>
  </w:style>
  <w:style w:type="paragraph" w:styleId="694">
    <w:name w:val="Quote"/>
    <w:basedOn w:val="666"/>
    <w:next w:val="666"/>
    <w:link w:val="695"/>
    <w:uiPriority w:val="29"/>
    <w:qFormat/>
    <w:pPr>
      <w:ind w:left="720" w:right="720"/>
    </w:pPr>
    <w:rPr>
      <w:i/>
    </w:rPr>
  </w:style>
  <w:style w:type="character" w:styleId="695" w:customStyle="1">
    <w:name w:val="Цитата 2 Знак"/>
    <w:link w:val="694"/>
    <w:uiPriority w:val="29"/>
    <w:rPr>
      <w:i/>
    </w:rPr>
  </w:style>
  <w:style w:type="paragraph" w:styleId="696">
    <w:name w:val="Intense Quote"/>
    <w:basedOn w:val="666"/>
    <w:next w:val="666"/>
    <w:link w:val="69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7" w:customStyle="1">
    <w:name w:val="Выделенная цитата Знак"/>
    <w:link w:val="696"/>
    <w:uiPriority w:val="30"/>
    <w:rPr>
      <w:i/>
    </w:rPr>
  </w:style>
  <w:style w:type="paragraph" w:styleId="698">
    <w:name w:val="Header"/>
    <w:basedOn w:val="666"/>
    <w:link w:val="69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9" w:customStyle="1">
    <w:name w:val="Верхний колонтитул Знак"/>
    <w:link w:val="698"/>
    <w:uiPriority w:val="99"/>
  </w:style>
  <w:style w:type="paragraph" w:styleId="700">
    <w:name w:val="Footer"/>
    <w:basedOn w:val="666"/>
    <w:link w:val="70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1" w:customStyle="1">
    <w:name w:val="Footer Char"/>
    <w:uiPriority w:val="99"/>
  </w:style>
  <w:style w:type="paragraph" w:styleId="702">
    <w:name w:val="Caption"/>
    <w:basedOn w:val="666"/>
    <w:next w:val="666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03" w:customStyle="1">
    <w:name w:val="Нижний колонтитул Знак"/>
    <w:link w:val="700"/>
    <w:uiPriority w:val="99"/>
  </w:style>
  <w:style w:type="table" w:styleId="704">
    <w:name w:val="Table Grid"/>
    <w:basedOn w:val="677"/>
    <w:uiPriority w:val="5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05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 w:customStyle="1">
    <w:name w:val="Таблица простая 1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 w:customStyle="1">
    <w:name w:val="Таблица простая 21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 w:customStyle="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9" w:customStyle="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0" w:customStyle="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1" w:customStyle="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2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3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4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5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7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30">
    <w:name w:val="Hyperlink"/>
    <w:uiPriority w:val="99"/>
    <w:unhideWhenUsed/>
    <w:rPr>
      <w:color w:val="0000ff"/>
      <w:u w:val="single"/>
    </w:rPr>
  </w:style>
  <w:style w:type="paragraph" w:styleId="831">
    <w:name w:val="footnote text"/>
    <w:basedOn w:val="666"/>
    <w:link w:val="832"/>
    <w:uiPriority w:val="99"/>
    <w:semiHidden/>
    <w:unhideWhenUsed/>
    <w:pPr>
      <w:spacing w:after="40"/>
    </w:pPr>
    <w:rPr>
      <w:sz w:val="18"/>
    </w:rPr>
  </w:style>
  <w:style w:type="character" w:styleId="832" w:customStyle="1">
    <w:name w:val="Текст сноски Знак"/>
    <w:link w:val="831"/>
    <w:uiPriority w:val="99"/>
    <w:rPr>
      <w:sz w:val="18"/>
    </w:rPr>
  </w:style>
  <w:style w:type="character" w:styleId="833">
    <w:name w:val="footnote reference"/>
    <w:uiPriority w:val="99"/>
    <w:unhideWhenUsed/>
    <w:rPr>
      <w:vertAlign w:val="superscript"/>
    </w:rPr>
  </w:style>
  <w:style w:type="paragraph" w:styleId="834">
    <w:name w:val="endnote text"/>
    <w:basedOn w:val="666"/>
    <w:link w:val="835"/>
    <w:uiPriority w:val="99"/>
    <w:semiHidden/>
    <w:unhideWhenUsed/>
    <w:rPr>
      <w:sz w:val="20"/>
    </w:rPr>
  </w:style>
  <w:style w:type="character" w:styleId="835" w:customStyle="1">
    <w:name w:val="Текст концевой сноски Знак"/>
    <w:link w:val="834"/>
    <w:uiPriority w:val="99"/>
    <w:rPr>
      <w:sz w:val="20"/>
    </w:rPr>
  </w:style>
  <w:style w:type="character" w:styleId="836">
    <w:name w:val="endnote reference"/>
    <w:uiPriority w:val="99"/>
    <w:semiHidden/>
    <w:unhideWhenUsed/>
    <w:rPr>
      <w:vertAlign w:val="superscript"/>
    </w:rPr>
  </w:style>
  <w:style w:type="paragraph" w:styleId="837">
    <w:name w:val="toc 1"/>
    <w:basedOn w:val="666"/>
    <w:next w:val="666"/>
    <w:uiPriority w:val="39"/>
    <w:unhideWhenUsed/>
    <w:pPr>
      <w:spacing w:after="57"/>
    </w:pPr>
  </w:style>
  <w:style w:type="paragraph" w:styleId="838">
    <w:name w:val="toc 2"/>
    <w:basedOn w:val="666"/>
    <w:next w:val="666"/>
    <w:uiPriority w:val="39"/>
    <w:unhideWhenUsed/>
    <w:pPr>
      <w:ind w:left="283"/>
      <w:spacing w:after="57"/>
    </w:pPr>
  </w:style>
  <w:style w:type="paragraph" w:styleId="839">
    <w:name w:val="toc 3"/>
    <w:basedOn w:val="666"/>
    <w:next w:val="666"/>
    <w:uiPriority w:val="39"/>
    <w:unhideWhenUsed/>
    <w:pPr>
      <w:ind w:left="567"/>
      <w:spacing w:after="57"/>
    </w:pPr>
  </w:style>
  <w:style w:type="paragraph" w:styleId="840">
    <w:name w:val="toc 4"/>
    <w:basedOn w:val="666"/>
    <w:next w:val="666"/>
    <w:uiPriority w:val="39"/>
    <w:unhideWhenUsed/>
    <w:pPr>
      <w:ind w:left="850"/>
      <w:spacing w:after="57"/>
    </w:pPr>
  </w:style>
  <w:style w:type="paragraph" w:styleId="841">
    <w:name w:val="toc 5"/>
    <w:basedOn w:val="666"/>
    <w:next w:val="666"/>
    <w:uiPriority w:val="39"/>
    <w:unhideWhenUsed/>
    <w:pPr>
      <w:ind w:left="1134"/>
      <w:spacing w:after="57"/>
    </w:pPr>
  </w:style>
  <w:style w:type="paragraph" w:styleId="842">
    <w:name w:val="toc 6"/>
    <w:basedOn w:val="666"/>
    <w:next w:val="666"/>
    <w:uiPriority w:val="39"/>
    <w:unhideWhenUsed/>
    <w:pPr>
      <w:ind w:left="1417"/>
      <w:spacing w:after="57"/>
    </w:pPr>
  </w:style>
  <w:style w:type="paragraph" w:styleId="843">
    <w:name w:val="toc 7"/>
    <w:basedOn w:val="666"/>
    <w:next w:val="666"/>
    <w:uiPriority w:val="39"/>
    <w:unhideWhenUsed/>
    <w:pPr>
      <w:ind w:left="1701"/>
      <w:spacing w:after="57"/>
    </w:pPr>
  </w:style>
  <w:style w:type="paragraph" w:styleId="844">
    <w:name w:val="toc 8"/>
    <w:basedOn w:val="666"/>
    <w:next w:val="666"/>
    <w:uiPriority w:val="39"/>
    <w:unhideWhenUsed/>
    <w:pPr>
      <w:ind w:left="1984"/>
      <w:spacing w:after="57"/>
    </w:pPr>
  </w:style>
  <w:style w:type="paragraph" w:styleId="845">
    <w:name w:val="toc 9"/>
    <w:basedOn w:val="666"/>
    <w:next w:val="666"/>
    <w:uiPriority w:val="39"/>
    <w:unhideWhenUsed/>
    <w:pPr>
      <w:ind w:left="2268"/>
      <w:spacing w:after="57"/>
    </w:pPr>
  </w:style>
  <w:style w:type="paragraph" w:styleId="846">
    <w:name w:val="TOC Heading"/>
    <w:uiPriority w:val="39"/>
    <w:unhideWhenUsed/>
    <w:rPr>
      <w:lang w:eastAsia="zh-CN"/>
    </w:rPr>
  </w:style>
  <w:style w:type="paragraph" w:styleId="847">
    <w:name w:val="table of figures"/>
    <w:basedOn w:val="666"/>
    <w:next w:val="666"/>
    <w:uiPriority w:val="99"/>
    <w:unhideWhenUsed/>
  </w:style>
  <w:style w:type="character" w:styleId="848" w:customStyle="1">
    <w:name w:val="Заголовок 1 Знак"/>
    <w:link w:val="667"/>
    <w:rPr>
      <w:rFonts w:eastAsia="Times New Roman"/>
      <w:b/>
      <w:sz w:val="22"/>
      <w:szCs w:val="20"/>
      <w:lang w:eastAsia="ru-RU"/>
    </w:rPr>
  </w:style>
  <w:style w:type="paragraph" w:styleId="849">
    <w:name w:val="Balloon Text"/>
    <w:basedOn w:val="666"/>
    <w:link w:val="850"/>
    <w:uiPriority w:val="99"/>
    <w:semiHidden/>
    <w:unhideWhenUsed/>
    <w:rPr>
      <w:rFonts w:ascii="Tahoma" w:hAnsi="Tahoma"/>
      <w:sz w:val="16"/>
      <w:szCs w:val="16"/>
      <w:lang w:val="en-US"/>
    </w:rPr>
  </w:style>
  <w:style w:type="character" w:styleId="850" w:customStyle="1">
    <w:name w:val="Текст выноски Знак"/>
    <w:link w:val="849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51" w:customStyle="1">
    <w:name w:val="ConsPlusCell"/>
    <w:uiPriority w:val="99"/>
    <w:pPr>
      <w:widowControl w:val="off"/>
    </w:pPr>
    <w:rPr>
      <w:rFonts w:ascii="Arial" w:hAnsi="Arial" w:eastAsia="Times New Roman" w:cs="Arial"/>
    </w:rPr>
  </w:style>
  <w:style w:type="paragraph" w:styleId="852" w:customStyle="1">
    <w:name w:val="ConsPlusNormal"/>
    <w:pPr>
      <w:ind w:firstLine="720"/>
    </w:pPr>
    <w:rPr>
      <w:rFonts w:ascii="Arial" w:hAnsi="Arial" w:eastAsia="Times New Roman" w:cs="Aria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revision>31</cp:revision>
  <dcterms:created xsi:type="dcterms:W3CDTF">2022-04-27T08:51:00Z</dcterms:created>
  <dcterms:modified xsi:type="dcterms:W3CDTF">2024-03-14T07:15:25Z</dcterms:modified>
  <cp:version>983040</cp:version>
</cp:coreProperties>
</file>