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96" w:rsidRDefault="00B174D8">
      <w:pPr>
        <w:pStyle w:val="10"/>
        <w:keepNext/>
        <w:keepLines/>
        <w:shd w:val="clear" w:color="auto" w:fill="auto"/>
        <w:spacing w:after="281"/>
        <w:ind w:left="420"/>
      </w:pPr>
      <w:bookmarkStart w:id="0" w:name="bookmark0"/>
      <w:r>
        <w:t>СОСНОВОБОРСКИЙ ГОРОДСКОЙ СОВЕТ ДЕПУТАТОВ КРАСНОЯРСКОГО КРАЯ</w:t>
      </w:r>
      <w:bookmarkEnd w:id="0"/>
    </w:p>
    <w:p w:rsidR="00F31C96" w:rsidRDefault="00B174D8">
      <w:pPr>
        <w:pStyle w:val="10"/>
        <w:keepNext/>
        <w:keepLines/>
        <w:shd w:val="clear" w:color="auto" w:fill="auto"/>
        <w:spacing w:after="366" w:line="270" w:lineRule="exact"/>
        <w:ind w:left="420"/>
      </w:pPr>
      <w:bookmarkStart w:id="1" w:name="bookmark1"/>
      <w:r>
        <w:t>ПРОЕКТ РЕШЕНИЯ</w:t>
      </w:r>
      <w:bookmarkEnd w:id="1"/>
    </w:p>
    <w:p w:rsidR="00F31C96" w:rsidRDefault="00B174D8">
      <w:pPr>
        <w:pStyle w:val="11"/>
        <w:shd w:val="clear" w:color="auto" w:fill="auto"/>
        <w:tabs>
          <w:tab w:val="left" w:leader="underscore" w:pos="1322"/>
          <w:tab w:val="left" w:pos="7452"/>
          <w:tab w:val="left" w:leader="underscore" w:pos="9180"/>
        </w:tabs>
        <w:spacing w:before="0" w:after="227" w:line="270" w:lineRule="exact"/>
        <w:ind w:left="60"/>
      </w:pPr>
      <w:r>
        <w:tab/>
        <w:t>2023</w:t>
      </w:r>
      <w:r>
        <w:tab/>
        <w:t xml:space="preserve">№ </w:t>
      </w:r>
      <w:r>
        <w:tab/>
      </w:r>
    </w:p>
    <w:p w:rsidR="00F31C96" w:rsidRDefault="00B174D8">
      <w:pPr>
        <w:pStyle w:val="11"/>
        <w:shd w:val="clear" w:color="auto" w:fill="auto"/>
        <w:spacing w:before="0" w:after="134" w:line="270" w:lineRule="exact"/>
        <w:ind w:left="420"/>
        <w:jc w:val="center"/>
      </w:pPr>
      <w:r>
        <w:t>г. Сосновоборск</w:t>
      </w:r>
    </w:p>
    <w:p w:rsidR="00F31C96" w:rsidRDefault="00B174D8">
      <w:pPr>
        <w:pStyle w:val="20"/>
        <w:shd w:val="clear" w:color="auto" w:fill="auto"/>
        <w:spacing w:before="0" w:after="258"/>
        <w:ind w:left="60" w:right="480"/>
      </w:pPr>
      <w:r>
        <w:t>О внесении изменений в решение Сосновоборского городского Совета депутатов от 23.10.2013 № 227-р «Об утверждении Положения о порядке проведения антикоррупционной экспертизы нормативных правовых актов и проектов нормативных правовых актов Сосновоборского го</w:t>
      </w:r>
      <w:r>
        <w:t>родского Совета депутатов»</w:t>
      </w:r>
    </w:p>
    <w:p w:rsidR="00F31C96" w:rsidRDefault="00B174D8">
      <w:pPr>
        <w:pStyle w:val="11"/>
        <w:shd w:val="clear" w:color="auto" w:fill="auto"/>
        <w:spacing w:before="0" w:after="281" w:line="322" w:lineRule="exact"/>
        <w:ind w:left="60" w:right="40" w:firstLine="560"/>
        <w:jc w:val="both"/>
      </w:pPr>
      <w:r>
        <w:t>В целях приведения муниципального правового акта в соответствие с действующим законодательством, в соответствии с пунктом 4 статьи 7, частями 2.1. и 6 статьи 36 Федерального закона от 06.10.2003 № 131-ФЭ «Об общих принципах орган</w:t>
      </w:r>
      <w:r>
        <w:t>изации местного самоуправления в Российской Федерации», пунктом 3 части 1 статьи 3 Федерального закона от 17.07.2009 № 172-ФЗ «Об антикоррупционной экспертизе нормативных пр</w:t>
      </w:r>
      <w:bookmarkStart w:id="2" w:name="_GoBack"/>
      <w:bookmarkEnd w:id="2"/>
      <w:r>
        <w:t>авовых актов и проектов нормативных правовых актов», частью 5 статьи 11 Федеральног</w:t>
      </w:r>
      <w:r>
        <w:t>о закона от 14.07.2022 № 255-ФЗ «О контроле за деятельностью лиц, находящихся под иностранным влиянием», учитывая предложение прокурора города Сосновоборска Красноярского края от 23.03.2023 о совершенствовании муниципальной нормативной правовой базы, руков</w:t>
      </w:r>
      <w:r>
        <w:t>одствуясь положениями статьи 24 Устава города Сосновоборска Красноярского края, Сосновоборский городской Совет депутатов</w:t>
      </w:r>
    </w:p>
    <w:p w:rsidR="00F31C96" w:rsidRDefault="00B174D8">
      <w:pPr>
        <w:pStyle w:val="11"/>
        <w:shd w:val="clear" w:color="auto" w:fill="auto"/>
        <w:spacing w:before="0" w:after="191" w:line="270" w:lineRule="exact"/>
        <w:ind w:left="60" w:firstLine="560"/>
        <w:jc w:val="both"/>
      </w:pPr>
      <w:r>
        <w:t>РЕШИЛ:</w:t>
      </w:r>
    </w:p>
    <w:p w:rsidR="00F31C96" w:rsidRDefault="00B174D8">
      <w:pPr>
        <w:pStyle w:val="11"/>
        <w:shd w:val="clear" w:color="auto" w:fill="auto"/>
        <w:spacing w:before="0" w:after="0" w:line="322" w:lineRule="exact"/>
        <w:ind w:left="60" w:right="40" w:firstLine="560"/>
        <w:jc w:val="both"/>
      </w:pPr>
      <w:r>
        <w:t>1. Внести в решение Сосновоборского городского Совета депутатов от 23.10.2013 № 227-р «Об утверждении Положения о порядке проведения антикоррупционной экспертизы нормативных правовых актов и проектов нормативных правовых актов Сосновоборского городского Со</w:t>
      </w:r>
      <w:r>
        <w:t>вета депутатов» (далее - Положение) следующие изменения:</w:t>
      </w:r>
    </w:p>
    <w:p w:rsidR="00F31C96" w:rsidRDefault="00B174D8">
      <w:pPr>
        <w:pStyle w:val="11"/>
        <w:shd w:val="clear" w:color="auto" w:fill="auto"/>
        <w:spacing w:before="0" w:after="0" w:line="322" w:lineRule="exact"/>
        <w:ind w:left="60" w:right="40" w:firstLine="560"/>
      </w:pPr>
      <w:r>
        <w:t>1.1. Пункт 4.1. Положения дополнить абзацем следующего содержания: «Не допускается проведение независимой антикоррупционной экспертизы нормативных правовых актов (проектов нормативных правовых актов)</w:t>
      </w:r>
      <w:r>
        <w:t xml:space="preserve"> иностранными агентами.».</w:t>
      </w:r>
    </w:p>
    <w:p w:rsidR="00F31C96" w:rsidRDefault="00B174D8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326" w:lineRule="exact"/>
        <w:ind w:right="260" w:firstLine="560"/>
        <w:jc w:val="both"/>
      </w:pPr>
      <w:r>
        <w:t>Контроль за исполнением решения возложить на постоянную комиссию по правовым вопросам Сосновоборского городского Совета депутатов (Залетаева Н.А.).</w:t>
      </w:r>
    </w:p>
    <w:p w:rsidR="00F31C96" w:rsidRDefault="00B174D8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604" w:line="326" w:lineRule="exact"/>
        <w:ind w:right="260" w:firstLine="560"/>
        <w:jc w:val="both"/>
      </w:pPr>
      <w:r>
        <w:t>Решение вступает в силу в день, следующий за днем его официального опубликования в</w:t>
      </w:r>
      <w:r>
        <w:t xml:space="preserve"> городской газете «Рабочий».</w:t>
      </w:r>
    </w:p>
    <w:p w:rsidR="00F31C96" w:rsidRDefault="00B174D8">
      <w:pPr>
        <w:pStyle w:val="11"/>
        <w:shd w:val="clear" w:color="auto" w:fill="auto"/>
        <w:tabs>
          <w:tab w:val="left" w:pos="7069"/>
        </w:tabs>
        <w:spacing w:before="0" w:after="0" w:line="322" w:lineRule="exact"/>
        <w:ind w:firstLine="560"/>
        <w:jc w:val="both"/>
      </w:pPr>
      <w:r>
        <w:t>Председатель Сосновоборского</w:t>
      </w:r>
      <w:r>
        <w:tab/>
        <w:t>Глава</w:t>
      </w:r>
    </w:p>
    <w:p w:rsidR="00F31C96" w:rsidRDefault="00B174D8">
      <w:pPr>
        <w:pStyle w:val="11"/>
        <w:shd w:val="clear" w:color="auto" w:fill="auto"/>
        <w:tabs>
          <w:tab w:val="left" w:pos="5912"/>
        </w:tabs>
        <w:spacing w:before="0" w:after="341" w:line="322" w:lineRule="exact"/>
        <w:ind w:firstLine="560"/>
        <w:jc w:val="both"/>
      </w:pPr>
      <w:r>
        <w:t>городского Совета депутатов</w:t>
      </w:r>
      <w:r>
        <w:tab/>
        <w:t>города Сосновоборска</w:t>
      </w:r>
    </w:p>
    <w:p w:rsidR="00F31C96" w:rsidRDefault="00B174D8">
      <w:pPr>
        <w:pStyle w:val="11"/>
        <w:shd w:val="clear" w:color="auto" w:fill="auto"/>
        <w:tabs>
          <w:tab w:val="left" w:leader="underscore" w:pos="2816"/>
          <w:tab w:val="left" w:pos="5547"/>
          <w:tab w:val="left" w:leader="underscore" w:pos="7386"/>
        </w:tabs>
        <w:spacing w:before="0" w:after="0" w:line="270" w:lineRule="exact"/>
        <w:ind w:firstLine="560"/>
        <w:jc w:val="both"/>
      </w:pPr>
      <w:r>
        <w:tab/>
        <w:t>Б.М. Пучкин</w:t>
      </w:r>
      <w:r>
        <w:tab/>
      </w:r>
      <w:r>
        <w:tab/>
        <w:t>А.С. Кудрявцев</w:t>
      </w:r>
    </w:p>
    <w:sectPr w:rsidR="00F31C96" w:rsidSect="00F23F33">
      <w:type w:val="continuous"/>
      <w:pgSz w:w="11905" w:h="16837"/>
      <w:pgMar w:top="992" w:right="567" w:bottom="105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D8" w:rsidRDefault="00B174D8">
      <w:r>
        <w:separator/>
      </w:r>
    </w:p>
  </w:endnote>
  <w:endnote w:type="continuationSeparator" w:id="0">
    <w:p w:rsidR="00B174D8" w:rsidRDefault="00B1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D8" w:rsidRDefault="00B174D8"/>
  </w:footnote>
  <w:footnote w:type="continuationSeparator" w:id="0">
    <w:p w:rsidR="00B174D8" w:rsidRDefault="00B174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4D97"/>
    <w:multiLevelType w:val="multilevel"/>
    <w:tmpl w:val="B3A0B6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96"/>
    <w:rsid w:val="00B174D8"/>
    <w:rsid w:val="00F23F33"/>
    <w:rsid w:val="00F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2E00C-FF28-4CF2-98ED-9D02B264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2023-04-21T07:16:00Z</dcterms:created>
  <dcterms:modified xsi:type="dcterms:W3CDTF">2023-04-21T07:16:00Z</dcterms:modified>
</cp:coreProperties>
</file>