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63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573"/>
        <w:gridCol w:w="236"/>
        <w:gridCol w:w="14"/>
        <w:gridCol w:w="222"/>
        <w:gridCol w:w="18"/>
      </w:tblGrid>
      <w:tr>
        <w:trPr>
          <w:gridAfter w:val="1"/>
          <w:trHeight w:val="3930"/>
        </w:trPr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29"/>
            </w:pPr>
            <w:r/>
            <w:r/>
          </w:p>
          <w:p>
            <w:pPr>
              <w:pStyle w:val="659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2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2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2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2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29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29"/>
              <w:jc w:val="center"/>
            </w:pPr>
            <w:r/>
            <w:r/>
          </w:p>
          <w:p>
            <w:pPr>
              <w:pStyle w:val="629"/>
            </w:pPr>
            <w:r/>
            <w:r/>
          </w:p>
          <w:p>
            <w:pPr>
              <w:pStyle w:val="629"/>
              <w:ind w:left="-113"/>
            </w:pPr>
            <w:r>
              <w:t xml:space="preserve">07 ноября 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</w:t>
            </w:r>
            <w:r>
              <w:t xml:space="preserve"> № 1476</w:t>
            </w:r>
            <w:r/>
          </w:p>
          <w:p>
            <w:pPr>
              <w:pStyle w:val="629"/>
            </w:pPr>
            <w:r/>
            <w:r/>
          </w:p>
        </w:tc>
      </w:tr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2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" w:type="dxa"/>
            <w:vAlign w:val="top"/>
            <w:textDirection w:val="lrTb"/>
            <w:noWrap w:val="false"/>
          </w:tcPr>
          <w:p>
            <w:pPr>
              <w:pStyle w:val="629"/>
              <w:jc w:val="center"/>
            </w:pPr>
            <w:r/>
            <w:r/>
          </w:p>
        </w:tc>
      </w:tr>
      <w:tr>
        <w:trPr>
          <w:gridAfter w:val="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3" w:type="dxa"/>
            <w:vAlign w:val="top"/>
            <w:textDirection w:val="lrTb"/>
            <w:noWrap w:val="false"/>
          </w:tcPr>
          <w:p>
            <w:pPr>
              <w:pStyle w:val="629"/>
              <w:ind w:left="-108" w:right="4503"/>
              <w:jc w:val="both"/>
              <w:tabs>
                <w:tab w:val="left" w:pos="343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постановление администрации города Сосновоборска от 11.11.2022 № 1682 «Об утверждении муниципальной программы «Культура города Сосновоборска»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29"/>
              <w:ind w:left="-108" w:right="4503"/>
              <w:jc w:val="both"/>
              <w:tabs>
                <w:tab w:val="left" w:pos="3436" w:leader="none"/>
              </w:tabs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29"/>
              <w:ind w:firstLine="709"/>
              <w:jc w:val="both"/>
            </w:pPr>
            <w:r/>
            <w:r/>
          </w:p>
        </w:tc>
      </w:tr>
    </w:tbl>
    <w:p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</w:r>
      <w:r>
        <w:rPr>
          <w:bCs/>
          <w:sz w:val="26"/>
          <w:szCs w:val="26"/>
        </w:rPr>
      </w:r>
    </w:p>
    <w:p>
      <w:pPr>
        <w:pStyle w:val="629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</w:r>
      <w:r/>
    </w:p>
    <w:p>
      <w:pPr>
        <w:pStyle w:val="629"/>
        <w:ind w:firstLine="709"/>
        <w:jc w:val="both"/>
        <w:spacing w:line="240" w:lineRule="atLeast"/>
        <w:rPr>
          <w:sz w:val="26"/>
          <w:szCs w:val="26"/>
        </w:rPr>
        <w:outlineLvl w:val="0"/>
      </w:pPr>
      <w:r>
        <w:rPr>
          <w:sz w:val="26"/>
          <w:szCs w:val="26"/>
        </w:rPr>
        <w:t xml:space="preserve">В целях закрепления изменений объёма финансирования, в соответствии со ст. 16 Федерального закона от 06.10.2003 № 131-ФЗ «Об общих принципах организации местного самоуправления в Российской Федерации», ст. 179 Бюджетного</w:t>
      </w:r>
      <w:r>
        <w:rPr>
          <w:sz w:val="26"/>
          <w:szCs w:val="26"/>
        </w:rPr>
        <w:t xml:space="preserve"> кодекса Российской Федерации, постановлением администрации г.Сосновоборска от 18.09.2013 № 1564 «Об утверждении Порядка принятия решений и разработке муниципальных программ города Сосновоборска, их формировании и реализации»,  руководствуясь статьями 24, </w:t>
      </w:r>
      <w:r>
        <w:rPr>
          <w:color w:val="000000"/>
          <w:sz w:val="26"/>
          <w:szCs w:val="26"/>
        </w:rPr>
        <w:t xml:space="preserve">26, 38 </w:t>
      </w:r>
      <w:r>
        <w:rPr>
          <w:sz w:val="26"/>
          <w:szCs w:val="26"/>
        </w:rPr>
        <w:t xml:space="preserve">Устава города Сосновоборска Красноярского края, </w:t>
      </w:r>
      <w:r/>
    </w:p>
    <w:p>
      <w:pPr>
        <w:pStyle w:val="629"/>
        <w:ind w:firstLine="709"/>
        <w:jc w:val="both"/>
        <w:spacing w:line="240" w:lineRule="atLeast"/>
        <w:rPr>
          <w:sz w:val="26"/>
          <w:szCs w:val="26"/>
        </w:rPr>
        <w:outlineLvl w:val="0"/>
      </w:pPr>
      <w:r>
        <w:rPr>
          <w:sz w:val="26"/>
          <w:szCs w:val="26"/>
        </w:rPr>
      </w:r>
      <w:r/>
    </w:p>
    <w:p>
      <w:pPr>
        <w:pStyle w:val="629"/>
        <w:jc w:val="both"/>
        <w:spacing w:line="240" w:lineRule="atLeast"/>
        <w:rPr>
          <w:sz w:val="26"/>
          <w:szCs w:val="26"/>
        </w:rPr>
        <w:outlineLvl w:val="0"/>
      </w:pPr>
      <w:r>
        <w:rPr>
          <w:sz w:val="26"/>
          <w:szCs w:val="26"/>
        </w:rPr>
        <w:t xml:space="preserve">ПОСТАНОВЛЯЮ</w:t>
      </w:r>
      <w:r/>
    </w:p>
    <w:p>
      <w:pPr>
        <w:pStyle w:val="629"/>
        <w:ind w:left="567" w:firstLine="567"/>
        <w:jc w:val="both"/>
        <w:spacing w:line="240" w:lineRule="atLeast"/>
        <w:rPr>
          <w:sz w:val="26"/>
          <w:szCs w:val="26"/>
        </w:rPr>
        <w:outlineLvl w:val="0"/>
      </w:pPr>
      <w:r>
        <w:rPr>
          <w:sz w:val="26"/>
          <w:szCs w:val="26"/>
        </w:rPr>
      </w:r>
      <w:r/>
    </w:p>
    <w:p>
      <w:pPr>
        <w:pStyle w:val="645"/>
        <w:ind w:left="0" w:firstLine="709"/>
        <w:jc w:val="both"/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1. Внести следующие изменения в постановление администрации города Сосновоборска от 11 ноября 2022 года № 1682 «Об утверждении муниципальной программы «Культура города Сосновоборска»:</w:t>
      </w:r>
      <w:r/>
    </w:p>
    <w:p>
      <w:pPr>
        <w:pStyle w:val="645"/>
        <w:ind w:left="0" w:firstLine="709"/>
        <w:jc w:val="both"/>
        <w:spacing w:line="240" w:lineRule="atLeast"/>
        <w:rPr>
          <w:sz w:val="26"/>
          <w:szCs w:val="26"/>
          <w:highlight w:val="none"/>
        </w:rPr>
      </w:pPr>
      <w:r>
        <w:rPr>
          <w:sz w:val="26"/>
          <w:szCs w:val="26"/>
        </w:rPr>
        <w:t xml:space="preserve">1.1. В приложении № 1 к постановлению «Паспорт муниципальной программы» раздел «Ресурсное обеспечение Программы» изложить в новой редакции:</w:t>
      </w:r>
      <w:r/>
    </w:p>
    <w:p>
      <w:pPr>
        <w:pStyle w:val="645"/>
        <w:ind w:left="0" w:firstLine="709"/>
        <w:jc w:val="both"/>
        <w:spacing w:line="240" w:lineRule="atLeast"/>
        <w:rPr>
          <w:sz w:val="26"/>
          <w:szCs w:val="26"/>
        </w:rPr>
      </w:pP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060"/>
        <w:gridCol w:w="657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0" w:type="dxa"/>
            <w:vAlign w:val="top"/>
            <w:textDirection w:val="lrTb"/>
            <w:noWrap w:val="false"/>
          </w:tcPr>
          <w:p>
            <w:pPr>
              <w:pStyle w:val="654"/>
              <w:ind w:firstLine="709"/>
              <w:spacing w:line="240" w:lineRule="atLeast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 w:bidi="en-US"/>
              </w:rPr>
              <w:t xml:space="preserve">Ресурсное обеспечение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79" w:type="dxa"/>
            <w:vAlign w:val="top"/>
            <w:textDirection w:val="lrTb"/>
            <w:noWrap w:val="false"/>
          </w:tcPr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Программы – 551757, 626 тыс. руб., в том числе по годам:</w:t>
            </w:r>
            <w:r/>
          </w:p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– 204 048,036 тыс. руб.;</w:t>
            </w:r>
            <w:r/>
          </w:p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– 176 372,495 тыс. руб.;</w:t>
            </w:r>
            <w:r/>
          </w:p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– 171 337, 095 тыс. руб.</w:t>
            </w:r>
            <w:r/>
          </w:p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Программы за счет средств муниципального бюджета – 523 977, 146 тыс. руб., в том числе по годам:</w:t>
            </w:r>
            <w:r/>
          </w:p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– 189 111,756 тыс. руб.;</w:t>
            </w:r>
            <w:r/>
          </w:p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– 169 950,395тыс. руб.;</w:t>
            </w:r>
            <w:r/>
          </w:p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– 164 914,995тыс. руб.</w:t>
            </w:r>
            <w:r/>
          </w:p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Программы за счет средств федерального бюджета – 51, 693 тыс. руб., в том числе по годам:</w:t>
            </w:r>
            <w:r/>
          </w:p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– 17, 394 тыс. руб.;</w:t>
            </w:r>
            <w:r/>
          </w:p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– 17, 394 тыс. руб.;</w:t>
            </w:r>
            <w:r/>
          </w:p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– 16, 905 тыс. руб.</w:t>
            </w:r>
            <w:r/>
          </w:p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Программы за счет краевого бюджета 449, 107 тыс. руб., в том числе по годам:</w:t>
            </w:r>
            <w:r/>
          </w:p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– 378, 206 тыс. руб.;</w:t>
            </w:r>
            <w:r/>
          </w:p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– 35, 206 тыс. руб.;</w:t>
            </w:r>
            <w:r/>
          </w:p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– 35,695 тыс. руб.</w:t>
            </w:r>
            <w:r/>
          </w:p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за счет внебюджетных источников – 27 279,680 тыс. руб., в том числе по годам:</w:t>
            </w:r>
            <w:r/>
          </w:p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– 14 540, 680 тыс. руб.;</w:t>
            </w:r>
            <w:r/>
          </w:p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– 6 369, 500 тыс. руб.;</w:t>
            </w:r>
            <w:r/>
          </w:p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– 6 369, 500 тыс. руб.</w:t>
            </w:r>
            <w:r/>
          </w:p>
          <w:p>
            <w:pPr>
              <w:pStyle w:val="629"/>
              <w:ind w:firstLine="709"/>
              <w:spacing w:line="240" w:lineRule="atLeast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  <w:r/>
          </w:p>
        </w:tc>
      </w:tr>
    </w:tbl>
    <w:p>
      <w:pPr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</w:p>
    <w:p>
      <w:pPr>
        <w:pStyle w:val="629"/>
        <w:ind w:firstLine="709"/>
        <w:jc w:val="both"/>
        <w:widowControl w:val="off"/>
        <w:rPr>
          <w:sz w:val="26"/>
          <w:szCs w:val="26"/>
          <w:highlight w:val="none"/>
        </w:rPr>
      </w:pPr>
      <w:r>
        <w:rPr>
          <w:sz w:val="26"/>
          <w:szCs w:val="26"/>
        </w:rPr>
        <w:t xml:space="preserve">1.2. </w:t>
      </w:r>
      <w:r>
        <w:rPr>
          <w:sz w:val="26"/>
          <w:szCs w:val="26"/>
        </w:rPr>
        <w:t xml:space="preserve">приложение № 1 к муниципальной программе «Культура города Сосновоборска» изложить в новой редакции согласно приложению 1 к настоящему постановлению;</w:t>
      </w:r>
      <w:r/>
    </w:p>
    <w:p>
      <w:pPr>
        <w:pStyle w:val="645"/>
        <w:ind w:left="0" w:firstLine="709"/>
        <w:jc w:val="both"/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1.3. приложение № 2 к муниципальной программе «Культура города Сосновоборска» изложить в новой редакции согласно приложению 2 к настоящему постановлению;</w:t>
      </w:r>
      <w:r/>
    </w:p>
    <w:p>
      <w:pPr>
        <w:pStyle w:val="645"/>
        <w:ind w:left="0" w:firstLine="709"/>
        <w:jc w:val="both"/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1.4. приложение № 3 к муниципальной программе «Культура города Сосновоборска» изложить в новой редакции согласно приложению 3 к настоящему постановлению;</w:t>
      </w:r>
      <w:r/>
    </w:p>
    <w:p>
      <w:pPr>
        <w:pStyle w:val="645"/>
        <w:ind w:left="0" w:firstLine="709"/>
        <w:jc w:val="both"/>
        <w:spacing w:line="240" w:lineRule="atLeast"/>
        <w:rPr>
          <w:sz w:val="26"/>
          <w:szCs w:val="26"/>
          <w:highlight w:val="none"/>
        </w:rPr>
      </w:pPr>
      <w:r>
        <w:rPr>
          <w:sz w:val="26"/>
          <w:szCs w:val="26"/>
        </w:rPr>
        <w:t xml:space="preserve">1.5. в приложении № 4 к муниципальной программе «Культура города Сосновоборска» в паспорте подпрограммы 1 «Развитие библиотечного и музейного дела» раздел «Объемы и источники финансирования подпрограммы» изложить в следующей редакции:</w:t>
      </w:r>
      <w:r/>
    </w:p>
    <w:p>
      <w:pPr>
        <w:pStyle w:val="645"/>
        <w:ind w:left="0" w:firstLine="709"/>
        <w:jc w:val="both"/>
        <w:spacing w:line="240" w:lineRule="atLeast"/>
        <w:rPr>
          <w:sz w:val="26"/>
          <w:szCs w:val="26"/>
        </w:rPr>
      </w:pP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</w:p>
    <w:tbl>
      <w:tblPr>
        <w:tblW w:w="0" w:type="auto"/>
        <w:tblInd w:w="75" w:type="dxa"/>
        <w:tblLayout w:type="fixed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3085"/>
        <w:gridCol w:w="655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5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spacing w:line="240" w:lineRule="atLeast"/>
              <w:widowControl w:val="off"/>
              <w:rPr>
                <w:sz w:val="22"/>
                <w:szCs w:val="22"/>
                <w:highlight w:val="yellow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 xml:space="preserve">Объемы и источники финансирования подпрограммы</w:t>
            </w:r>
            <w:r>
              <w:rPr>
                <w:sz w:val="22"/>
                <w:szCs w:val="22"/>
                <w:highlight w:val="yellow"/>
                <w:lang w:eastAsia="en-US" w:bidi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54" w:type="dxa"/>
            <w:vAlign w:val="top"/>
            <w:textDirection w:val="lrTb"/>
            <w:noWrap w:val="false"/>
          </w:tcPr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подпрограммы – 60 859, 034 тыс. руб., в том числе по годам:</w:t>
            </w:r>
            <w:r/>
          </w:p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22 569, 826 тыс. руб.;</w:t>
            </w:r>
            <w:r/>
          </w:p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19 144,604 тыс. руб.;</w:t>
            </w:r>
            <w:r/>
          </w:p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19 144, 604тыс. руб.</w:t>
            </w:r>
            <w:r/>
          </w:p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за счет средств федерального бюджета – 51, 693 тыс. руб., из них по годам:</w:t>
            </w:r>
            <w:r/>
          </w:p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17, 394 тыс. руб.;</w:t>
            </w:r>
            <w:r/>
          </w:p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17, 394 тыс. руб.;</w:t>
            </w:r>
            <w:r/>
          </w:p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16, 905 тыс. руб.</w:t>
            </w:r>
            <w:r/>
          </w:p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за счет средств краевого бюджета – 106, 107 тыс. руб., из них по годам:</w:t>
            </w:r>
            <w:r/>
          </w:p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35, 206 тыс. руб.;</w:t>
            </w:r>
            <w:r/>
          </w:p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35, 206 тыс. руб.;</w:t>
            </w:r>
            <w:r/>
          </w:p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35, 695 тыс. руб.</w:t>
            </w:r>
            <w:r/>
          </w:p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за счет средств муниципального бюджета – 56 043, 934 тыс. руб., из них по годам:</w:t>
            </w:r>
            <w:r/>
          </w:p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20 959, 926 тыс. руб.;</w:t>
            </w:r>
            <w:r/>
          </w:p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17 542, 004 тыс. руб.;</w:t>
            </w:r>
            <w:r/>
          </w:p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17 542, 004 тыс. руб.</w:t>
            </w:r>
            <w:r/>
          </w:p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из внебюджетных источников – 4 657, 300 тыс. руб., из них по годам:</w:t>
            </w:r>
            <w:r/>
          </w:p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1 557, 300 тыс. руб.;</w:t>
            </w:r>
            <w:r/>
          </w:p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1 550, 000 тыс. руб.;</w:t>
            </w:r>
            <w:r/>
          </w:p>
          <w:p>
            <w:pPr>
              <w:pStyle w:val="629"/>
              <w:ind w:firstLine="709"/>
              <w:spacing w:line="240" w:lineRule="atLeast"/>
              <w:widowControl w:val="off"/>
              <w:rPr>
                <w:color w:val="ff0000"/>
                <w:sz w:val="22"/>
                <w:szCs w:val="22"/>
                <w:highlight w:val="yellow"/>
                <w:lang w:eastAsia="en-US" w:bidi="en-US"/>
              </w:rPr>
            </w:pPr>
            <w:r>
              <w:rPr>
                <w:sz w:val="22"/>
                <w:szCs w:val="22"/>
              </w:rPr>
              <w:t xml:space="preserve">2025год – 1 550,000 тыс. руб.</w:t>
            </w:r>
            <w:r>
              <w:rPr>
                <w:color w:val="ff0000"/>
                <w:sz w:val="22"/>
                <w:szCs w:val="22"/>
                <w:highlight w:val="yellow"/>
                <w:lang w:eastAsia="en-US" w:bidi="en-US"/>
              </w:rPr>
            </w:r>
            <w:r/>
          </w:p>
        </w:tc>
      </w:tr>
    </w:tbl>
    <w:p>
      <w:pPr>
        <w:pStyle w:val="645"/>
        <w:ind w:left="0" w:firstLine="709"/>
        <w:jc w:val="both"/>
        <w:spacing w:line="240" w:lineRule="atLeast"/>
        <w:rPr>
          <w:color w:val="ff0000"/>
          <w:highlight w:val="yellow"/>
        </w:rPr>
      </w:pPr>
      <w:r>
        <w:rPr>
          <w:color w:val="ff0000"/>
          <w:highlight w:val="yellow"/>
        </w:rPr>
      </w:r>
      <w:r/>
    </w:p>
    <w:p>
      <w:pPr>
        <w:pStyle w:val="645"/>
        <w:ind w:left="0" w:firstLine="709"/>
        <w:jc w:val="both"/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1.6. в приложении № 4 пункт 2.7. «О</w:t>
      </w:r>
      <w:r>
        <w:rPr>
          <w:sz w:val="26"/>
          <w:szCs w:val="26"/>
        </w:rPr>
        <w:t xml:space="preserve">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1 «Развитие библиотечного и музейного дела» изложить в новой редакции:</w:t>
        <w:tab/>
      </w:r>
      <w:r/>
    </w:p>
    <w:p>
      <w:pPr>
        <w:pStyle w:val="629"/>
        <w:ind w:firstLine="709"/>
        <w:jc w:val="both"/>
        <w:spacing w:line="240" w:lineRule="atLeas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подпрограммы – 60 859, 034 тыс. руб., в том числе по годам:</w:t>
      </w:r>
      <w:r/>
    </w:p>
    <w:p>
      <w:pPr>
        <w:pStyle w:val="629"/>
        <w:ind w:firstLine="709"/>
        <w:jc w:val="both"/>
        <w:spacing w:line="240" w:lineRule="atLeas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2023 год – 22 569, 826 тыс. руб.;</w:t>
      </w:r>
      <w:r/>
    </w:p>
    <w:p>
      <w:pPr>
        <w:pStyle w:val="629"/>
        <w:ind w:firstLine="709"/>
        <w:jc w:val="both"/>
        <w:spacing w:line="240" w:lineRule="atLeas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2024 год – 19 144,604 тыс. руб.;</w:t>
      </w:r>
      <w:r/>
    </w:p>
    <w:p>
      <w:pPr>
        <w:pStyle w:val="629"/>
        <w:ind w:firstLine="709"/>
        <w:jc w:val="both"/>
        <w:spacing w:line="240" w:lineRule="atLeas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2025 год – 19 144, 604тыс. руб.</w:t>
      </w:r>
      <w:r/>
    </w:p>
    <w:p>
      <w:pPr>
        <w:pStyle w:val="629"/>
        <w:ind w:firstLine="709"/>
        <w:jc w:val="both"/>
        <w:spacing w:line="240" w:lineRule="atLeas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за счет средств федерального бюджета – 51, 693 тыс. руб., из них по годам:</w:t>
      </w:r>
      <w:r/>
    </w:p>
    <w:p>
      <w:pPr>
        <w:pStyle w:val="629"/>
        <w:ind w:firstLine="709"/>
        <w:jc w:val="both"/>
        <w:spacing w:line="240" w:lineRule="atLeas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2023 год – 17, 394 тыс. руб.;</w:t>
      </w:r>
      <w:r/>
    </w:p>
    <w:p>
      <w:pPr>
        <w:pStyle w:val="629"/>
        <w:ind w:firstLine="709"/>
        <w:jc w:val="both"/>
        <w:spacing w:line="240" w:lineRule="atLeas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2024 год – 17, 394 тыс. руб.;</w:t>
      </w:r>
      <w:r/>
    </w:p>
    <w:p>
      <w:pPr>
        <w:pStyle w:val="629"/>
        <w:ind w:firstLine="709"/>
        <w:jc w:val="both"/>
        <w:spacing w:line="240" w:lineRule="atLeas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2025 год – 16, 905 тыс. руб.</w:t>
      </w:r>
      <w:r/>
    </w:p>
    <w:p>
      <w:pPr>
        <w:pStyle w:val="629"/>
        <w:ind w:firstLine="709"/>
        <w:jc w:val="both"/>
        <w:spacing w:line="240" w:lineRule="atLeas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за счет средств краевого бюджета – 106, 107 тыс. руб., из них по годам:</w:t>
      </w:r>
      <w:r/>
    </w:p>
    <w:p>
      <w:pPr>
        <w:pStyle w:val="629"/>
        <w:ind w:firstLine="709"/>
        <w:jc w:val="both"/>
        <w:spacing w:line="240" w:lineRule="atLeas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2023 год – 35, 206 тыс. руб.;</w:t>
      </w:r>
      <w:r/>
    </w:p>
    <w:p>
      <w:pPr>
        <w:pStyle w:val="629"/>
        <w:ind w:firstLine="709"/>
        <w:jc w:val="both"/>
        <w:spacing w:line="240" w:lineRule="atLeas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2024 год – 35, 206 тыс. руб.;</w:t>
      </w:r>
      <w:r/>
    </w:p>
    <w:p>
      <w:pPr>
        <w:pStyle w:val="629"/>
        <w:ind w:firstLine="709"/>
        <w:jc w:val="both"/>
        <w:spacing w:line="240" w:lineRule="atLeas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2025 год – 35, 695 тыс. руб.</w:t>
      </w:r>
      <w:r/>
    </w:p>
    <w:p>
      <w:pPr>
        <w:pStyle w:val="629"/>
        <w:ind w:firstLine="709"/>
        <w:jc w:val="both"/>
        <w:spacing w:line="240" w:lineRule="atLeas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за счет средств муниципального бюджета – 56 043, 934 тыс. руб., из них по годам:</w:t>
      </w:r>
      <w:r/>
    </w:p>
    <w:p>
      <w:pPr>
        <w:pStyle w:val="629"/>
        <w:ind w:firstLine="709"/>
        <w:jc w:val="both"/>
        <w:spacing w:line="240" w:lineRule="atLeas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2023 год – 20 959, 926 тыс. руб.;</w:t>
      </w:r>
      <w:r/>
    </w:p>
    <w:p>
      <w:pPr>
        <w:pStyle w:val="629"/>
        <w:ind w:firstLine="709"/>
        <w:jc w:val="both"/>
        <w:spacing w:line="240" w:lineRule="atLeas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2024 год – 17 542, 004 тыс. руб.;</w:t>
      </w:r>
      <w:r/>
    </w:p>
    <w:p>
      <w:pPr>
        <w:pStyle w:val="629"/>
        <w:ind w:firstLine="709"/>
        <w:jc w:val="both"/>
        <w:spacing w:line="240" w:lineRule="atLeas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2025 год – 17 542, 004 тыс. руб.</w:t>
      </w:r>
      <w:r/>
    </w:p>
    <w:p>
      <w:pPr>
        <w:pStyle w:val="629"/>
        <w:ind w:firstLine="709"/>
        <w:jc w:val="both"/>
        <w:spacing w:line="240" w:lineRule="atLeas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из внебюджетных источников – 4 657, 300 тыс. руб., из них по годам:</w:t>
      </w:r>
      <w:r/>
    </w:p>
    <w:p>
      <w:pPr>
        <w:pStyle w:val="629"/>
        <w:ind w:firstLine="709"/>
        <w:jc w:val="both"/>
        <w:spacing w:line="240" w:lineRule="atLeas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2023 год – 1 557, 300 тыс. руб.;</w:t>
      </w:r>
      <w:r/>
    </w:p>
    <w:p>
      <w:pPr>
        <w:pStyle w:val="629"/>
        <w:ind w:firstLine="709"/>
        <w:jc w:val="both"/>
        <w:spacing w:line="240" w:lineRule="atLeas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2024 год – 1 550, 000 тыс. руб.;</w:t>
      </w:r>
      <w:r/>
    </w:p>
    <w:p>
      <w:pPr>
        <w:pStyle w:val="629"/>
        <w:ind w:firstLine="709"/>
        <w:jc w:val="both"/>
        <w:spacing w:line="240" w:lineRule="atLeas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2025год – 1 550,000 тыс. руб.</w:t>
      </w:r>
      <w:r/>
    </w:p>
    <w:p>
      <w:pPr>
        <w:pStyle w:val="629"/>
        <w:ind w:firstLine="709"/>
        <w:jc w:val="both"/>
        <w:spacing w:line="240" w:lineRule="atLeas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1.7. приложение № 2 к подпрограмме 1 «Развитие библиотечного </w:t>
        <w:br w:type="textWrapping" w:clear="all"/>
        <w:t xml:space="preserve">и музейного дела», реализуемой в рамках муниципальной программы «Культура города Сосновоборска» изложить в новой редакции согласно приложению 4 к настоящему постановлению;</w:t>
      </w:r>
      <w:r/>
    </w:p>
    <w:p>
      <w:pPr>
        <w:pStyle w:val="645"/>
        <w:ind w:left="0" w:firstLine="709"/>
        <w:jc w:val="both"/>
        <w:spacing w:line="240" w:lineRule="atLeast"/>
        <w:rPr>
          <w:sz w:val="26"/>
          <w:szCs w:val="26"/>
          <w:highlight w:val="none"/>
        </w:rPr>
      </w:pPr>
      <w:r>
        <w:rPr>
          <w:sz w:val="26"/>
          <w:szCs w:val="26"/>
        </w:rPr>
        <w:t xml:space="preserve">1.8. в</w:t>
      </w:r>
      <w:r>
        <w:rPr>
          <w:sz w:val="26"/>
          <w:szCs w:val="26"/>
        </w:rPr>
        <w:t xml:space="preserve"> приложении № 5 к муниципальной программе «Культура города Сосновоборска» в паспорте подпрограммы 2 «Развитие дополнительного образования в области культуры и искусства» раздел «Объемы и источники финансирования подпрограммы» изложить в следующей редакции:</w:t>
      </w:r>
      <w:r/>
    </w:p>
    <w:p>
      <w:pPr>
        <w:pStyle w:val="645"/>
        <w:ind w:left="0" w:firstLine="709"/>
        <w:jc w:val="both"/>
        <w:spacing w:line="240" w:lineRule="atLeast"/>
        <w:rPr>
          <w:sz w:val="26"/>
          <w:szCs w:val="26"/>
        </w:rPr>
      </w:pP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31"/>
        <w:gridCol w:w="530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1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Объемы и источники финансирования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08" w:type="dxa"/>
            <w:vAlign w:val="top"/>
            <w:textDirection w:val="lrTb"/>
            <w:noWrap w:val="false"/>
          </w:tcPr>
          <w:p>
            <w:pPr>
              <w:pStyle w:val="629"/>
              <w:ind w:right="-104" w:firstLine="709"/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подпрограммы – 82 948, 622 в том числе по годам: </w:t>
            </w:r>
            <w:r/>
          </w:p>
          <w:p>
            <w:pPr>
              <w:pStyle w:val="629"/>
              <w:ind w:firstLine="709"/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28 961, 286 тыс. руб.;</w:t>
            </w:r>
            <w:r/>
          </w:p>
          <w:p>
            <w:pPr>
              <w:pStyle w:val="629"/>
              <w:ind w:firstLine="709"/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26 993,668 тыс. руб.;</w:t>
            </w:r>
            <w:r/>
          </w:p>
          <w:p>
            <w:pPr>
              <w:pStyle w:val="629"/>
              <w:ind w:firstLine="709"/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26 993,668 тыс. руб.</w:t>
            </w:r>
            <w:r/>
          </w:p>
          <w:p>
            <w:pPr>
              <w:pStyle w:val="629"/>
              <w:ind w:firstLine="709"/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за счет средств федерального бюджета – 0,00  тыс. рублей, из них по годам:</w:t>
            </w:r>
            <w:r/>
          </w:p>
          <w:p>
            <w:pPr>
              <w:pStyle w:val="629"/>
              <w:ind w:firstLine="709"/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0,00 тыс. руб.;</w:t>
            </w:r>
            <w:r/>
          </w:p>
          <w:p>
            <w:pPr>
              <w:pStyle w:val="629"/>
              <w:ind w:firstLine="709"/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0,00 тыс. руб.;</w:t>
            </w:r>
            <w:r/>
          </w:p>
          <w:p>
            <w:pPr>
              <w:pStyle w:val="629"/>
              <w:ind w:firstLine="709"/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0,00 тыс. руб.</w:t>
            </w:r>
            <w:r/>
          </w:p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за счет средств краевого бюджета – 0,00 тыс. руб., из них по годам:</w:t>
            </w:r>
            <w:r/>
          </w:p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0,0 тыс. руб.;</w:t>
            </w:r>
            <w:r/>
          </w:p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0,00 тыс. руб.;</w:t>
            </w:r>
            <w:r/>
          </w:p>
          <w:p>
            <w:pPr>
              <w:pStyle w:val="629"/>
              <w:ind w:firstLine="709"/>
              <w:jc w:val="both"/>
              <w:spacing w:line="240" w:lineRule="atLeas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0,00 тыс. руб.</w:t>
            </w:r>
            <w:r/>
          </w:p>
          <w:p>
            <w:pPr>
              <w:pStyle w:val="629"/>
              <w:ind w:firstLine="709"/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за счет средств муниципального бюджета – 75 748,622 тыс. рублей, из них по годам:</w:t>
            </w:r>
            <w:r/>
          </w:p>
          <w:p>
            <w:pPr>
              <w:pStyle w:val="629"/>
              <w:ind w:firstLine="709"/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26 561, 286 тыс. руб.;</w:t>
            </w:r>
            <w:r/>
          </w:p>
          <w:p>
            <w:pPr>
              <w:pStyle w:val="629"/>
              <w:ind w:firstLine="709"/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24 593,668 тыс. руб.;</w:t>
            </w:r>
            <w:r/>
          </w:p>
          <w:p>
            <w:pPr>
              <w:pStyle w:val="629"/>
              <w:ind w:firstLine="709"/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24 593,668 тыс. руб.</w:t>
            </w:r>
            <w:r/>
          </w:p>
          <w:p>
            <w:pPr>
              <w:pStyle w:val="629"/>
              <w:ind w:firstLine="709"/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из внебюджетных источников 7 200, 00 тыс. руб., в том числе по годам:</w:t>
            </w:r>
            <w:r/>
          </w:p>
          <w:p>
            <w:pPr>
              <w:pStyle w:val="629"/>
              <w:ind w:firstLine="709"/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2 400, 00 тыс. руб.;</w:t>
            </w:r>
            <w:r/>
          </w:p>
          <w:p>
            <w:pPr>
              <w:pStyle w:val="629"/>
              <w:ind w:firstLine="709"/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2 400,00 тыс. руб.;</w:t>
            </w:r>
            <w:r/>
          </w:p>
          <w:p>
            <w:pPr>
              <w:pStyle w:val="629"/>
              <w:ind w:firstLine="709"/>
              <w:spacing w:line="233" w:lineRule="auto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2 400,00 тыс. руб.</w:t>
            </w:r>
            <w:r>
              <w:rPr>
                <w:color w:val="ff0000"/>
                <w:sz w:val="22"/>
                <w:szCs w:val="22"/>
              </w:rPr>
            </w:r>
            <w:r/>
          </w:p>
        </w:tc>
      </w:tr>
    </w:tbl>
    <w:p>
      <w:pPr>
        <w:pStyle w:val="645"/>
        <w:ind w:left="0" w:firstLine="709"/>
        <w:jc w:val="both"/>
        <w:spacing w:line="240" w:lineRule="atLeast"/>
      </w:pPr>
      <w:r>
        <w:tab/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В приложении № 5 к муниципальной программе «Культура </w:t>
        <w:br w:type="textWrapping" w:clear="all"/>
        <w:t xml:space="preserve">города Сосновоборска» пункт 2.7. «Обоснование финансовых, мате</w:t>
      </w:r>
      <w:r>
        <w:rPr>
          <w:sz w:val="26"/>
          <w:szCs w:val="26"/>
        </w:rPr>
        <w:t xml:space="preserve">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2 «Развитие дополнительного образования в области культуры и искусства» изложить в новой редакции: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«Финансовое обеспечение реализации мероприятий подпрограммы осуществляется за счет средств муниципального бюджета, краевого и внебюджетных источников финансирования.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подпрограммы – 82 948, 622 в том числе по годам: 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2023 год – 28 961, 286 тыс. руб.;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– 26 993,668 тыс. руб.;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2025 год – 26 993,668 тыс. руб.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за счет средств федерального бюджета – 0,00  тыс. рублей, из них по годам: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2023 год – 0,00 тыс. руб.;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– 0,00 тыс. руб.;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2025 год – 0,00 тыс. руб.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за счет средств краевого бюджета – 0,00 тыс. руб., из них по годам: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2023 год – 0,0 тыс. руб.;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– 0,00 тыс. руб.;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2025 год – 0,00 тыс. руб.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за счет средств муниципального бюджета – 75 748,622 тыс. рублей, из них по годам: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2023 год – 26 561, 286 тыс. руб.;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– 24 593,668 тыс. руб.;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2025 год – 24 593,668 тыс. руб.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из внебюджетных источников 7 200, 00 тыс. руб., в том числе по годам: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2023 год – 2 400, 00 тыс. руб.;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– 2 400,00 тыс. руб.;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2025 год – 2 400,00 тыс. руб.</w:t>
      </w:r>
      <w:r/>
    </w:p>
    <w:p>
      <w:pPr>
        <w:pStyle w:val="629"/>
        <w:ind w:firstLine="709"/>
        <w:jc w:val="both"/>
        <w:spacing w:line="232" w:lineRule="auto"/>
        <w:rPr>
          <w:sz w:val="26"/>
          <w:szCs w:val="26"/>
        </w:rPr>
      </w:pPr>
      <w:r>
        <w:rPr>
          <w:sz w:val="26"/>
          <w:szCs w:val="26"/>
        </w:rPr>
        <w:t xml:space="preserve">1.10. </w:t>
      </w:r>
      <w:r>
        <w:rPr>
          <w:sz w:val="26"/>
          <w:szCs w:val="26"/>
        </w:rPr>
        <w:t xml:space="preserve">приложение № 2 к подпрограмме 2 «Развитие дополнительного образования в области культуры  и искусства», реализуемой в рамках муниципальной программы «Культура города Сосновоборска» изложить в новой редакции согласно приложению 5 к настоящему постановлению;</w:t>
      </w:r>
      <w:r/>
    </w:p>
    <w:p>
      <w:pPr>
        <w:pStyle w:val="629"/>
        <w:ind w:firstLine="709"/>
        <w:jc w:val="both"/>
        <w:spacing w:line="232" w:lineRule="auto"/>
        <w:rPr>
          <w:sz w:val="26"/>
          <w:szCs w:val="26"/>
        </w:rPr>
      </w:pPr>
      <w:r>
        <w:rPr>
          <w:sz w:val="26"/>
          <w:szCs w:val="26"/>
        </w:rPr>
        <w:t xml:space="preserve">1.11. приложение № 6 к муниципальной программе «Культура города Сосновоборска» в паспорте подпрограммы 3 «Искусство и народное творчество» раздел «Объемы и источники финансирования подпрограммы» изложить в следующей редакции:</w:t>
      </w:r>
      <w:r>
        <w:rPr>
          <w:sz w:val="26"/>
          <w:szCs w:val="26"/>
        </w:rPr>
      </w:r>
      <w:r/>
    </w:p>
    <w:p>
      <w:pPr>
        <w:pStyle w:val="629"/>
        <w:jc w:val="both"/>
        <w:spacing w:line="232" w:lineRule="auto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31"/>
        <w:gridCol w:w="530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1" w:type="dxa"/>
            <w:vAlign w:val="top"/>
            <w:textDirection w:val="lrTb"/>
            <w:noWrap w:val="false"/>
          </w:tcPr>
          <w:p>
            <w:pPr>
              <w:pStyle w:val="653"/>
              <w:ind w:left="567" w:firstLine="50"/>
              <w:jc w:val="center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Объемы и источники финансирования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08" w:type="dxa"/>
            <w:vAlign w:val="top"/>
            <w:textDirection w:val="lrTb"/>
            <w:noWrap w:val="false"/>
          </w:tcPr>
          <w:p>
            <w:pPr>
              <w:pStyle w:val="6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подпрограммы – 101 899,613 тыс.руб., из них по годам:</w:t>
            </w:r>
            <w:r/>
          </w:p>
          <w:p>
            <w:pPr>
              <w:pStyle w:val="6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48 531, 869 тыс. руб.;</w:t>
            </w:r>
            <w:r/>
          </w:p>
          <w:p>
            <w:pPr>
              <w:pStyle w:val="6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26 701, 572 тыс. руб.;</w:t>
            </w:r>
            <w:r/>
          </w:p>
          <w:p>
            <w:pPr>
              <w:pStyle w:val="6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26 666,172 тыс. руб. </w:t>
            </w:r>
            <w:r/>
          </w:p>
          <w:p>
            <w:pPr>
              <w:pStyle w:val="6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за счет средств федерального бюджета – 0,00 руб., из них по годам:</w:t>
            </w:r>
            <w:r/>
          </w:p>
          <w:p>
            <w:pPr>
              <w:pStyle w:val="6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–0,00 тыс. руб.;</w:t>
            </w:r>
            <w:r/>
          </w:p>
          <w:p>
            <w:pPr>
              <w:pStyle w:val="6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0, 00 тыс. руб.;</w:t>
            </w:r>
            <w:r/>
          </w:p>
          <w:p>
            <w:pPr>
              <w:pStyle w:val="6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0,00 тыс. руб.</w:t>
            </w:r>
            <w:r/>
          </w:p>
          <w:p>
            <w:pPr>
              <w:pStyle w:val="6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за счет средств краевого бюджета – 343, 000 руб., из них по годам:</w:t>
            </w:r>
            <w:r/>
          </w:p>
          <w:p>
            <w:pPr>
              <w:pStyle w:val="6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343,000 тыс. руб.;</w:t>
            </w:r>
            <w:r/>
          </w:p>
          <w:p>
            <w:pPr>
              <w:pStyle w:val="6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0,00 тыс. руб.;</w:t>
            </w:r>
            <w:r/>
          </w:p>
          <w:p>
            <w:pPr>
              <w:pStyle w:val="6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0,00 тыс. руб. </w:t>
            </w:r>
            <w:r/>
          </w:p>
          <w:p>
            <w:pPr>
              <w:pStyle w:val="6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за счет средств муниципального бюджета – 86 134,233 руб., из них по годам:</w:t>
            </w:r>
            <w:r/>
          </w:p>
          <w:p>
            <w:pPr>
              <w:pStyle w:val="6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37 605, 489 тыс. руб.;</w:t>
            </w:r>
            <w:r/>
          </w:p>
          <w:p>
            <w:pPr>
              <w:pStyle w:val="6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24 282, 072 тыс. руб.;</w:t>
            </w:r>
            <w:r/>
          </w:p>
          <w:p>
            <w:pPr>
              <w:pStyle w:val="6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24 246, 672 тыс. руб.</w:t>
            </w:r>
            <w:r/>
          </w:p>
          <w:p>
            <w:pPr>
              <w:pStyle w:val="6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из внебюджетных источников – 15 422, 380 тыс. руб., в том числе по годам:</w:t>
            </w:r>
            <w:r/>
          </w:p>
          <w:p>
            <w:pPr>
              <w:pStyle w:val="6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10 583, 380 тыс. руб.;</w:t>
            </w:r>
            <w:r/>
          </w:p>
          <w:p>
            <w:pPr>
              <w:pStyle w:val="6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2 419,500 тыс. руб.;</w:t>
            </w:r>
            <w:r/>
          </w:p>
          <w:p>
            <w:pPr>
              <w:pStyle w:val="6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2 419,500 тыс. руб.</w:t>
            </w:r>
            <w:r/>
          </w:p>
          <w:p>
            <w:pPr>
              <w:pStyle w:val="629"/>
              <w:spacing w:line="23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  <w:r/>
          </w:p>
        </w:tc>
      </w:tr>
    </w:tbl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</w:p>
    <w:p>
      <w:pPr>
        <w:pStyle w:val="645"/>
        <w:ind w:left="0" w:firstLine="709"/>
        <w:jc w:val="both"/>
        <w:rPr>
          <w:sz w:val="26"/>
          <w:szCs w:val="26"/>
          <w:highlight w:val="none"/>
        </w:rPr>
      </w:pPr>
      <w:r>
        <w:rPr>
          <w:sz w:val="26"/>
          <w:szCs w:val="26"/>
        </w:rPr>
        <w:t xml:space="preserve">1.12. в приложении № 6 к муниципальной программе «Культура города Сосновоборска» пункт 2.</w:t>
      </w:r>
      <w:r>
        <w:rPr>
          <w:sz w:val="26"/>
          <w:szCs w:val="26"/>
        </w:rPr>
        <w:t xml:space="preserve">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3 «Искусство и народное творчество» изложить в следующей редакции: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подпрограммы – 101 899,613 тыс.руб., из них по годам: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2023 год – 48 531, 869 тыс. руб.;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– 26 701, 572 тыс. руб.;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2025 год – 26 666,172 тыс. руб. 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за счет средств федерального бюджета – 0,00 руб., из них по годам: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2023 год –0,00 тыс. руб.;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– 0, 00 тыс. руб.;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2025 год – 0,00 тыс. руб.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за счет средств краевого бюджета – 343, 000 руб., из них по годам: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2023 год – 343,000 тыс. руб.;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– 0,00 тыс. руб.;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2025 год – 0,00 тыс. руб. 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за счет средств муниципального бюджета – 86 134,233 руб., из них по годам: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2023 год – 37 605, 489 тыс. руб.;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– 24 282, 072 тыс. руб.;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2025 год – 24 246, 672 тыс. руб.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из внебюджетных источников – 15 422, 380 тыс. руб., в том числе по годам: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2023 год – 10 583, 380 тыс. руб.;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– 2 419,500 тыс. руб.;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2025 год – 2 419,500 тыс. руб.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1.13. приложение № 2 к подпрограмме 3 «Искусство и народное творчество», реализуемой в рамках муниципальной программы «Культура города Сосновоборска» изложить в новой редакции согласно приложению 6 к настоящему постановлению;</w:t>
      </w:r>
      <w:r/>
    </w:p>
    <w:p>
      <w:pPr>
        <w:pStyle w:val="645"/>
        <w:ind w:left="0" w:firstLine="709"/>
        <w:jc w:val="both"/>
        <w:rPr>
          <w:sz w:val="26"/>
          <w:szCs w:val="26"/>
          <w:highlight w:val="none"/>
        </w:rPr>
      </w:pPr>
      <w:r>
        <w:rPr>
          <w:sz w:val="26"/>
          <w:szCs w:val="26"/>
        </w:rPr>
        <w:t xml:space="preserve">1.14 в приложении № 7 к муниципальной программе «Культура города Сосновоборска» в паспорте подпрограммы 4 «Обеспечение условий реализации программы и прочие мероприятия» раздел «Объемы и источники финансирования подпрограммы» изложить в следующей редакции: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30"/>
        <w:gridCol w:w="530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0" w:type="dxa"/>
            <w:vAlign w:val="top"/>
            <w:textDirection w:val="lrTb"/>
            <w:noWrap w:val="false"/>
          </w:tcPr>
          <w:p>
            <w:pPr>
              <w:pStyle w:val="653"/>
              <w:ind w:firstLine="709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Объемы и источники финансирования подпрограммы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09" w:type="dxa"/>
            <w:vAlign w:val="top"/>
            <w:textDirection w:val="lrTb"/>
            <w:noWrap w:val="false"/>
          </w:tcPr>
          <w:p>
            <w:pPr>
              <w:pStyle w:val="6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подпрограммы –306 050, 357 тыс. руб., из них по годам:</w:t>
            </w:r>
            <w:r/>
          </w:p>
          <w:p>
            <w:pPr>
              <w:pStyle w:val="6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103 985,055 тыс. рублей;</w:t>
            </w:r>
            <w:r/>
          </w:p>
          <w:p>
            <w:pPr>
              <w:pStyle w:val="6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103 532, 651 тыс. рублей;</w:t>
            </w:r>
            <w:r/>
          </w:p>
          <w:p>
            <w:pPr>
              <w:pStyle w:val="6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98 532, 651 тыс. рублей.</w:t>
            </w:r>
            <w:r/>
          </w:p>
          <w:p>
            <w:pPr>
              <w:pStyle w:val="6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за счет средств краевого бюджета – 0,00 тыс. рублей, из них по годам:</w:t>
            </w:r>
            <w:r/>
          </w:p>
          <w:p>
            <w:pPr>
              <w:pStyle w:val="6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0, 00 тыс. рублей;</w:t>
            </w:r>
            <w:r/>
          </w:p>
          <w:p>
            <w:pPr>
              <w:pStyle w:val="6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0,00 тыс. рублей;</w:t>
            </w:r>
            <w:r/>
          </w:p>
          <w:p>
            <w:pPr>
              <w:pStyle w:val="6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0,00 тыс. рублей.                </w:t>
            </w:r>
            <w:r/>
          </w:p>
          <w:p>
            <w:pPr>
              <w:pStyle w:val="6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за счет средств муниципального бюджета –306 050, 357 тыс. руб., из них по годам:</w:t>
            </w:r>
            <w:r/>
          </w:p>
          <w:p>
            <w:pPr>
              <w:pStyle w:val="6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103 985,055 тыс. рублей;</w:t>
            </w:r>
            <w:r/>
          </w:p>
          <w:p>
            <w:pPr>
              <w:pStyle w:val="6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103 532, 651 тыс. рублей;</w:t>
            </w:r>
            <w:r/>
          </w:p>
          <w:p>
            <w:pPr>
              <w:pStyle w:val="6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98 532, 651 тыс. рублей.</w:t>
            </w:r>
            <w:r/>
          </w:p>
          <w:p>
            <w:pPr>
              <w:pStyle w:val="629"/>
              <w:ind w:firstLine="709"/>
              <w:rPr>
                <w:color w:val="ff0000"/>
                <w:sz w:val="22"/>
                <w:szCs w:val="22"/>
                <w:lang w:eastAsia="en-US" w:bidi="en-US"/>
              </w:rPr>
            </w:pPr>
            <w:r>
              <w:rPr>
                <w:color w:val="ff0000"/>
                <w:sz w:val="22"/>
                <w:szCs w:val="22"/>
                <w:lang w:eastAsia="en-US" w:bidi="en-US"/>
              </w:rPr>
            </w:r>
            <w:r/>
          </w:p>
        </w:tc>
      </w:tr>
    </w:tbl>
    <w:p>
      <w:pPr>
        <w:pStyle w:val="645"/>
        <w:ind w:left="0" w:firstLine="709"/>
        <w:jc w:val="both"/>
        <w:rPr>
          <w:highlight w:val="yellow"/>
        </w:rPr>
      </w:pPr>
      <w:r>
        <w:rPr>
          <w:highlight w:val="yellow"/>
        </w:rPr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1.15. в приложении № 7 к муниципальной программе «Культура города Сосновоборска» пункт 2.7. «Обоснование финансовых, ма</w:t>
      </w:r>
      <w:r>
        <w:rPr>
          <w:sz w:val="26"/>
          <w:szCs w:val="26"/>
        </w:rPr>
        <w:t xml:space="preserve">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4 «Обеспечение условий реализации программы и прочие мероприятия» изложить в следующей редакции: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подпрограммы –306 050, 357 тыс. руб., из них по годам: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2023 год – 103 985,055 тыс. рублей;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– 103 532, 651 тыс. рублей;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2025 год – 98 532, 651 тыс. рублей.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за счет средств краевого бюджета – 0,00 тыс. рублей, из них по годам: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2023 год – 0, 00 тыс. рублей;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– 0,00 тыс. рублей;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2025 год – 0,00 тыс. рублей.                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за счет средств муниципального бюджета –306 050, 357 тыс. руб., из них по годам: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2023 год – 103 985,055 тыс. рублей;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– 103 532, 651 тыс. рублей;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2025 год – 98 532, 651 тыс. рублей.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1.16. приложение № 2 к подпрограмме 4 «Обеспечение условий реализации программы и прочие мероприятия», реализуемой в рамках муниципальной программы «Культура города Сосновоборска» изложить в новой редакции согласно приложению 7 к настоящему постановлению.</w:t>
      </w:r>
      <w:r/>
    </w:p>
    <w:p>
      <w:pPr>
        <w:pStyle w:val="64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Постановление вступает в силу после официального опубликования в общественно-политической газете «Рабочий».</w:t>
      </w:r>
      <w:r>
        <w:rPr>
          <w:sz w:val="26"/>
          <w:szCs w:val="26"/>
        </w:rPr>
      </w:r>
      <w:r/>
    </w:p>
    <w:p>
      <w:pPr>
        <w:pStyle w:val="629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  <w:lang w:eastAsia="zh-CN"/>
        </w:rPr>
        <w:t xml:space="preserve">Контроль за исполнением постановления возложить на заместителя Главы города по социальным вопросам (Е.О. Романенко).</w:t>
      </w:r>
      <w:r/>
    </w:p>
    <w:p>
      <w:pPr>
        <w:pStyle w:val="64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29"/>
        <w:ind w:firstLine="709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29"/>
        <w:ind w:firstLine="709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29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города Сосновоборска                                                                        А.С. Кудрявцев  </w:t>
      </w:r>
      <w:r/>
    </w:p>
    <w:p>
      <w:pPr>
        <w:pStyle w:val="66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6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6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65"/>
        <w:ind w:firstLine="709"/>
        <w:jc w:val="right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5"/>
        <w:ind w:firstLine="709"/>
        <w:jc w:val="right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5"/>
        <w:ind w:firstLine="709"/>
        <w:jc w:val="right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5"/>
        <w:ind w:firstLine="709"/>
        <w:jc w:val="right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5"/>
        <w:ind w:firstLine="709"/>
        <w:jc w:val="right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5"/>
        <w:ind w:firstLine="709"/>
        <w:jc w:val="right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5"/>
        <w:ind w:firstLine="709"/>
        <w:jc w:val="right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5"/>
        <w:ind w:firstLine="709"/>
        <w:jc w:val="right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5"/>
        <w:ind w:firstLine="709"/>
        <w:jc w:val="right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5"/>
        <w:ind w:firstLine="709"/>
        <w:jc w:val="right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5"/>
        <w:ind w:firstLine="709"/>
        <w:jc w:val="right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5"/>
        <w:ind w:firstLine="709"/>
        <w:jc w:val="right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5"/>
        <w:ind w:firstLine="709"/>
        <w:jc w:val="right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5"/>
        <w:ind w:firstLine="709"/>
        <w:jc w:val="right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5"/>
        <w:ind w:firstLine="709"/>
        <w:jc w:val="right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5"/>
        <w:ind w:firstLine="709"/>
        <w:jc w:val="right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5"/>
        <w:ind w:firstLine="709"/>
        <w:jc w:val="right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5"/>
        <w:ind w:firstLine="709"/>
        <w:jc w:val="right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5"/>
        <w:ind w:firstLine="709"/>
        <w:jc w:val="right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5"/>
        <w:ind w:firstLine="709"/>
        <w:jc w:val="right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5"/>
        <w:ind w:firstLine="709"/>
        <w:jc w:val="right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5"/>
        <w:ind w:firstLine="709"/>
        <w:jc w:val="right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5"/>
        <w:ind w:firstLine="709"/>
        <w:jc w:val="right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5"/>
        <w:ind w:firstLine="709"/>
        <w:jc w:val="right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5"/>
        <w:ind w:firstLine="709"/>
        <w:jc w:val="right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5"/>
        <w:ind w:firstLine="709"/>
        <w:jc w:val="right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5"/>
        <w:ind w:firstLine="709"/>
        <w:jc w:val="right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5"/>
        <w:ind w:firstLine="709"/>
        <w:jc w:val="right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5"/>
        <w:ind w:firstLine="709"/>
        <w:jc w:val="right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5"/>
        <w:ind w:firstLine="709"/>
        <w:jc w:val="right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5"/>
        <w:ind w:firstLine="709"/>
        <w:jc w:val="right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5"/>
        <w:ind w:firstLine="709"/>
        <w:jc w:val="right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5"/>
        <w:ind w:firstLine="709"/>
        <w:jc w:val="right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5"/>
        <w:ind w:firstLine="709"/>
        <w:jc w:val="right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5"/>
        <w:ind w:firstLine="709"/>
        <w:jc w:val="right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5"/>
        <w:ind w:firstLine="709"/>
        <w:jc w:val="right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5"/>
        <w:ind w:firstLine="709"/>
        <w:jc w:val="right"/>
        <w:spacing w:before="0" w:beforeAutospacing="0" w:after="0" w:afterAutospacing="0"/>
        <w:rPr>
          <w:color w:val="000000"/>
          <w:sz w:val="26"/>
          <w:szCs w:val="26"/>
        </w:rPr>
        <w:sectPr>
          <w:footnotePr/>
          <w:endnotePr/>
          <w:type w:val="nextPage"/>
          <w:pgSz w:w="11906" w:h="16838" w:orient="portrait"/>
          <w:pgMar w:top="624" w:right="851" w:bottom="680" w:left="1418" w:header="425" w:footer="709" w:gutter="0"/>
          <w:cols w:num="1" w:sep="0" w:space="708" w:equalWidth="1"/>
          <w:docGrid w:linePitch="360"/>
        </w:sectPr>
      </w:pPr>
      <w:r>
        <w:rPr>
          <w:color w:val="000000"/>
          <w:sz w:val="26"/>
          <w:szCs w:val="26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8"/>
        <w:gridCol w:w="14218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ff0000"/>
                <w:lang w:eastAsia="en-US" w:bidi="en-US"/>
              </w:rPr>
            </w:pPr>
            <w:r>
              <w:rPr>
                <w:color w:val="ff0000"/>
                <w:lang w:eastAsia="en-US" w:bidi="en-U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4218" w:type="dxa"/>
            <w:vAlign w:val="top"/>
            <w:textDirection w:val="lrTb"/>
            <w:noWrap w:val="false"/>
          </w:tcPr>
          <w:p>
            <w:pPr>
              <w:pStyle w:val="629"/>
              <w:ind w:left="9213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Приложение №1</w:t>
              <w:br w:type="textWrapping" w:clear="all"/>
              <w:t xml:space="preserve">к постановлению администрации</w:t>
              <w:br w:type="textWrapping" w:clear="all"/>
              <w:t xml:space="preserve">г</w:t>
            </w:r>
            <w:r>
              <w:rPr>
                <w:lang w:eastAsia="en-US" w:bidi="en-US"/>
              </w:rPr>
              <w:t xml:space="preserve">орода Сосновоборска</w:t>
              <w:br w:type="textWrapping" w:clear="all"/>
              <w:t xml:space="preserve">от 07.11.</w:t>
            </w:r>
            <w:r>
              <w:rPr>
                <w:lang w:eastAsia="en-US" w:bidi="en-US"/>
              </w:rPr>
              <w:t xml:space="preserve">20</w:t>
            </w:r>
            <w:r>
              <w:rPr>
                <w:lang w:eastAsia="en-US" w:bidi="en-US"/>
              </w:rPr>
              <w:t xml:space="preserve">23</w:t>
            </w:r>
            <w:r>
              <w:rPr>
                <w:lang w:eastAsia="en-US" w:bidi="en-US"/>
              </w:rPr>
              <w:t xml:space="preserve"> №</w:t>
            </w:r>
            <w:r>
              <w:rPr>
                <w:lang w:eastAsia="en-US" w:bidi="en-US"/>
              </w:rPr>
              <w:t xml:space="preserve">1476</w:t>
            </w:r>
            <w:r/>
          </w:p>
          <w:p>
            <w:pPr>
              <w:pStyle w:val="629"/>
              <w:ind w:left="9105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ind w:left="9105" w:firstLine="1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Приложение № 1</w:t>
            </w:r>
            <w:r/>
          </w:p>
          <w:p>
            <w:pPr>
              <w:pStyle w:val="629"/>
              <w:ind w:left="9105" w:firstLine="1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к муниципальной программе</w:t>
            </w:r>
            <w:r/>
          </w:p>
          <w:p>
            <w:pPr>
              <w:pStyle w:val="629"/>
              <w:ind w:left="9105" w:firstLine="1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«Культура города Сосновоборска»</w:t>
            </w:r>
            <w:r/>
          </w:p>
        </w:tc>
      </w:tr>
    </w:tbl>
    <w:p>
      <w:pPr>
        <w:pStyle w:val="629"/>
        <w:rPr>
          <w:color w:val="ff0000"/>
        </w:rPr>
      </w:pPr>
      <w:r>
        <w:rPr>
          <w:color w:val="ff0000"/>
        </w:rPr>
      </w:r>
      <w:r/>
    </w:p>
    <w:p>
      <w:pPr>
        <w:pStyle w:val="629"/>
        <w:jc w:val="center"/>
        <w:rPr>
          <w:b/>
          <w:bCs/>
        </w:rPr>
      </w:pPr>
      <w:r>
        <w:rPr>
          <w:b/>
          <w:bCs/>
        </w:rPr>
        <w:t xml:space="preserve">Информация о распределении планируемых расходов по отдельным мероприятиям программы, подпрограммам муниципальной программы «Культура города Сосновоборска»</w:t>
      </w:r>
      <w:r>
        <w:rPr>
          <w:b/>
          <w:bCs/>
        </w:rPr>
      </w:r>
      <w:r/>
    </w:p>
    <w:tbl>
      <w:tblPr>
        <w:tblW w:w="15041" w:type="dxa"/>
        <w:tblInd w:w="9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613"/>
        <w:gridCol w:w="2458"/>
        <w:gridCol w:w="1655"/>
        <w:gridCol w:w="692"/>
        <w:gridCol w:w="864"/>
        <w:gridCol w:w="606"/>
        <w:gridCol w:w="589"/>
        <w:gridCol w:w="1461"/>
        <w:gridCol w:w="1559"/>
        <w:gridCol w:w="1701"/>
        <w:gridCol w:w="1843"/>
      </w:tblGrid>
      <w:tr>
        <w:trPr>
          <w:cantSplit/>
          <w:trHeight w:val="11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Статус (муниципальная программа, подпрограмма)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 программы,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ГРБС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751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Код бюджетной классификации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64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(тыс. руб.), годы</w:t>
            </w:r>
            <w:r/>
          </w:p>
        </w:tc>
      </w:tr>
      <w:tr>
        <w:trPr>
          <w:cantSplit/>
          <w:trHeight w:val="6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ГРБС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Рз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ЦСР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очередной финансовый год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первый год планового периода 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второй год планового периода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на период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trHeight w:val="7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«Культура города Сосновоборска»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расходные обязательства по программе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204 048,036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176 372,495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171 337,095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551 757,626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ГРБС: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204 048,036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176 372,495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171 337,095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551 757,626</w:t>
            </w:r>
            <w:r/>
          </w:p>
        </w:tc>
      </w:tr>
      <w:tr>
        <w:trPr>
          <w:cantSplit/>
          <w:trHeight w:val="7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1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библиотечного и музейного дела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расходные обязательства по программе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22 569,826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19 144,604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19 144,604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60 859,034</w:t>
            </w:r>
            <w:r/>
          </w:p>
        </w:tc>
      </w:tr>
      <w:tr>
        <w:trPr>
          <w:cantSplit/>
          <w:trHeight w:val="28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ГРБС: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22 569,826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19 144,604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19 144,604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60 859,034</w:t>
            </w:r>
            <w:r/>
          </w:p>
        </w:tc>
      </w:tr>
      <w:tr>
        <w:trPr>
          <w:cantSplit/>
          <w:trHeight w:val="79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</w:pPr>
            <w:r>
              <w:rPr>
                <w:color w:val="000000"/>
                <w:sz w:val="20"/>
                <w:szCs w:val="20"/>
              </w:rPr>
              <w:t xml:space="preserve">Подпрограмма 2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дополнительного образования в области культуры и искусств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расходные обязательства по программе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28 961,286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26 993,668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26 993,668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82 948,622</w:t>
            </w:r>
            <w:r/>
          </w:p>
        </w:tc>
      </w:tr>
      <w:tr>
        <w:trPr>
          <w:cantSplit/>
          <w:trHeight w:val="33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ГРБС: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33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28 961,286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26 993,668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26 993,668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82 948,622</w:t>
            </w:r>
            <w:r/>
          </w:p>
        </w:tc>
      </w:tr>
      <w:tr>
        <w:trPr>
          <w:cantSplit/>
          <w:trHeight w:val="76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3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Искусство и народное творчество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расходные обязательства по программе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48 531,869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26 701,572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26 666,172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101 899,613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ГРБС: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48 531,869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26 701,572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26 666,172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101 899,613</w:t>
            </w:r>
            <w:r/>
          </w:p>
        </w:tc>
      </w:tr>
      <w:tr>
        <w:trPr>
          <w:cantSplit/>
          <w:trHeight w:val="81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4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условий реализации программы и прочие мероприятия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расходные обязательства по программе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103 985,055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103 532,651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98 532,651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306 050,357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ГРБС: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103 985,055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103 532,651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98 532,651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306 050,357</w:t>
            </w:r>
            <w:r/>
          </w:p>
        </w:tc>
      </w:tr>
    </w:tbl>
    <w:p>
      <w:pPr>
        <w:pStyle w:val="629"/>
        <w:rPr>
          <w:b/>
          <w:bCs/>
        </w:rPr>
      </w:pPr>
      <w:r>
        <w:rPr>
          <w:b/>
          <w:bCs/>
        </w:rPr>
      </w:r>
      <w:r/>
    </w:p>
    <w:p>
      <w:pPr>
        <w:pStyle w:val="629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29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29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29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29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29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29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29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29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29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29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29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29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29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29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29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29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2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29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29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29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29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29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29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29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29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29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29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29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29"/>
        <w:ind w:left="9639"/>
        <w:rPr>
          <w:lang w:eastAsia="en-US" w:bidi="en-US"/>
        </w:rPr>
      </w:pPr>
      <w:r>
        <w:rPr>
          <w:lang w:eastAsia="en-US" w:bidi="en-US"/>
        </w:rPr>
        <w:t xml:space="preserve">Приложение 2</w:t>
        <w:br w:type="textWrapping" w:clear="all"/>
        <w:t xml:space="preserve">к постановлению администрации</w:t>
        <w:br w:type="textWrapping" w:clear="all"/>
        <w:t xml:space="preserve"> го</w:t>
      </w:r>
      <w:r>
        <w:rPr>
          <w:lang w:eastAsia="en-US" w:bidi="en-US"/>
        </w:rPr>
        <w:t xml:space="preserve">рода Сосновоборска</w:t>
        <w:br w:type="textWrapping" w:clear="all"/>
      </w:r>
      <w:r>
        <w:rPr>
          <w:lang w:eastAsia="en-US" w:bidi="en-US"/>
        </w:rPr>
        <w:t xml:space="preserve">от 07.11.</w:t>
      </w:r>
      <w:r>
        <w:rPr>
          <w:lang w:eastAsia="en-US" w:bidi="en-US"/>
        </w:rPr>
        <w:t xml:space="preserve">20</w:t>
      </w:r>
      <w:r>
        <w:rPr>
          <w:lang w:eastAsia="en-US" w:bidi="en-US"/>
        </w:rPr>
        <w:t xml:space="preserve">23</w:t>
      </w:r>
      <w:r>
        <w:rPr>
          <w:lang w:eastAsia="en-US" w:bidi="en-US"/>
        </w:rPr>
        <w:t xml:space="preserve"> №</w:t>
      </w:r>
      <w:r>
        <w:rPr>
          <w:lang w:eastAsia="en-US" w:bidi="en-US"/>
        </w:rPr>
        <w:t xml:space="preserve">1476</w:t>
      </w:r>
      <w:r/>
      <w:r>
        <w:rPr>
          <w:lang w:eastAsia="en-US" w:bidi="en-US"/>
        </w:rPr>
      </w:r>
      <w:r>
        <w:rPr>
          <w:lang w:eastAsia="en-US" w:bidi="en-US"/>
        </w:rPr>
        <w:br w:type="textWrapping" w:clear="all"/>
        <w:t xml:space="preserve">Приложение № 2</w:t>
      </w:r>
      <w:r/>
    </w:p>
    <w:p>
      <w:pPr>
        <w:pStyle w:val="629"/>
        <w:ind w:left="9639"/>
        <w:rPr>
          <w:lang w:eastAsia="en-US" w:bidi="en-US"/>
        </w:rPr>
      </w:pPr>
      <w:r>
        <w:rPr>
          <w:lang w:eastAsia="en-US" w:bidi="en-US"/>
        </w:rPr>
        <w:t xml:space="preserve">к муниципальной программе </w:t>
      </w:r>
      <w:r/>
    </w:p>
    <w:p>
      <w:pPr>
        <w:pStyle w:val="629"/>
        <w:ind w:left="9639"/>
        <w:rPr>
          <w:lang w:eastAsia="en-US" w:bidi="en-US"/>
        </w:rPr>
      </w:pPr>
      <w:r>
        <w:rPr>
          <w:lang w:eastAsia="en-US" w:bidi="en-US"/>
        </w:rPr>
        <w:t xml:space="preserve">«Культура города Сосновоборска»</w:t>
      </w:r>
      <w:r/>
    </w:p>
    <w:p>
      <w:pPr>
        <w:pStyle w:val="629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29"/>
        <w:jc w:val="center"/>
        <w:rPr>
          <w:b/>
          <w:bCs/>
        </w:rPr>
      </w:pPr>
      <w:r>
        <w:rPr>
          <w:b/>
          <w:bCs/>
        </w:rPr>
        <w:t xml:space="preserve">Информация о ресурсном обеспечении и прогнозной</w:t>
      </w:r>
      <w:r>
        <w:rPr>
          <w:b/>
          <w:bCs/>
        </w:rPr>
        <w:t xml:space="preserve"> оценке расходов на реализацию целей муниципальной программы «Культура города Сосновоборска» с учетом источников финансирования, в том числе средств федерального бюджета, бюджета субъекта РФ и муниципального бюджета и внебюджетных источников финансирования</w:t>
      </w:r>
      <w:r>
        <w:rPr>
          <w:b/>
          <w:bCs/>
        </w:rPr>
      </w:r>
      <w:r/>
    </w:p>
    <w:tbl>
      <w:tblPr>
        <w:tblW w:w="15183" w:type="dxa"/>
        <w:tblInd w:w="9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53"/>
        <w:gridCol w:w="2999"/>
        <w:gridCol w:w="2427"/>
        <w:gridCol w:w="2034"/>
        <w:gridCol w:w="1984"/>
        <w:gridCol w:w="1701"/>
        <w:gridCol w:w="1985"/>
      </w:tblGrid>
      <w:tr>
        <w:trPr>
          <w:cantSplit/>
          <w:trHeight w:val="4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/>
            <w:bookmarkStart w:id="0" w:name="RANGE!A1:G41"/>
            <w:r>
              <w:rPr>
                <w:color w:val="000000"/>
                <w:sz w:val="20"/>
                <w:szCs w:val="20"/>
              </w:rPr>
              <w:t xml:space="preserve">Статус</w:t>
            </w:r>
            <w:bookmarkEnd w:id="0"/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программы, Ответственный исполнитель, соисполнители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Источники финансирования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704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Оценка расходов(тыс. руб.), годы</w:t>
            </w:r>
            <w:r/>
          </w:p>
        </w:tc>
      </w:tr>
      <w:tr>
        <w:trPr>
          <w:cantSplit/>
          <w:trHeight w:val="8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34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очередной финансовый год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первый год планового периода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второй год планового периода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на период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Культура города Сосновоборска (Ответственный исполнитель УКСТМ)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3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204 048,036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176 372,495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171 337,095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551 757,626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3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3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17,394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17,394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16,905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51,693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краевой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3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378,206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35,206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35,695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449,107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внебюджетные источники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3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14 540,680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6 369,500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6 369,500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27 279,680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3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189 111,756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169 950,395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164 914,995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523 977,146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юридические лица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3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1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библиотечного и музейного дела (Ответственный исполнитель УКСТМ)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3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22 569,826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19 144,604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19 144,604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60 859,034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3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3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22 569,826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19 144,604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19 144,604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60 859,034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3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17,394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17,394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16,905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51,693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краевой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3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35,206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35,206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35,695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106,107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внебюджетные источники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3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1 557,300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1 550,000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1 550,000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4 657,300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3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20 959,926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17 542,004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17 542,004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56 043,934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юридические лица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3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2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дополнительного образования в области культуры и искусства (Ответственный исполнитель УКСТМ)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3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28 961,286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26 993,668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26 993,668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82 948,622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3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3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28 961,286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26 993,668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26 993,668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82 948,622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3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краевой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3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внебюджетные источники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3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2 400,000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2 400,000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2 400,000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7 200,000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3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26 561,286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24 593,668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24 593,668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75 748,622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юридические лица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3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3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Искусство и народное творчество (Ответственный исполнитель УКСТМ)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3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48 531,869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26 701,572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26 666,172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101 899,613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3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3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48 531,869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26 701,572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26 666,172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101 899,613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3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краевой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3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343,000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343,000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внебюджетные  источники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3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10 583,380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2 419,500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2 419,500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15 422,380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3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37 605,489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24 282,072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24 246,672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86 134,233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юридические лица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3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  <w:tr>
        <w:trPr>
          <w:cantSplit/>
          <w:trHeight w:val="34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4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условий реализации программы и прочие мероприятия (Ответственный исполнитель УКСТМ, соисполнители Финансовое управление администрации  г. Сосновоборска)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3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103 985,055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103 532,651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98 532,651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306 050,357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3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3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103 985,055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103 532,651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98 532,651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306 050,357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3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краевой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3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внебюджетные  источники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3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3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103 985,055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103 532,651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98 532,651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306 050,357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юридические лица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3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</w:tbl>
    <w:p>
      <w:pPr>
        <w:pStyle w:val="629"/>
        <w:rPr>
          <w:b/>
          <w:bCs/>
        </w:rPr>
      </w:pPr>
      <w:r>
        <w:rPr>
          <w:b/>
          <w:bCs/>
        </w:rPr>
      </w:r>
      <w:r/>
    </w:p>
    <w:p>
      <w:pPr>
        <w:pStyle w:val="650"/>
        <w:ind w:left="9639"/>
        <w:rPr>
          <w:lang w:eastAsia="en-US" w:bidi="en-US"/>
        </w:rPr>
        <w:outlineLvl w:val="2"/>
      </w:pPr>
      <w:r>
        <w:rPr>
          <w:lang w:eastAsia="en-US" w:bidi="en-US"/>
        </w:rPr>
      </w:r>
      <w:r/>
    </w:p>
    <w:p>
      <w:pPr>
        <w:pStyle w:val="650"/>
        <w:ind w:left="9639"/>
        <w:rPr>
          <w:lang w:eastAsia="en-US" w:bidi="en-US"/>
        </w:rPr>
        <w:outlineLvl w:val="2"/>
      </w:pPr>
      <w:r>
        <w:rPr>
          <w:lang w:eastAsia="en-US" w:bidi="en-US"/>
        </w:rPr>
      </w:r>
      <w:r/>
    </w:p>
    <w:p>
      <w:pPr>
        <w:pStyle w:val="650"/>
        <w:ind w:left="9639"/>
        <w:rPr>
          <w:lang w:eastAsia="en-US" w:bidi="en-US"/>
        </w:rPr>
        <w:outlineLvl w:val="2"/>
      </w:pPr>
      <w:r>
        <w:rPr>
          <w:lang w:eastAsia="en-US" w:bidi="en-US"/>
        </w:rPr>
      </w:r>
      <w:r/>
    </w:p>
    <w:p>
      <w:pPr>
        <w:pStyle w:val="650"/>
        <w:ind w:left="9639"/>
        <w:rPr>
          <w:lang w:eastAsia="en-US" w:bidi="en-US"/>
        </w:rPr>
        <w:outlineLvl w:val="2"/>
      </w:pPr>
      <w:r>
        <w:rPr>
          <w:lang w:eastAsia="en-US" w:bidi="en-US"/>
        </w:rPr>
      </w:r>
      <w:r/>
    </w:p>
    <w:p>
      <w:pPr>
        <w:pStyle w:val="650"/>
        <w:ind w:left="9639"/>
        <w:rPr>
          <w:lang w:eastAsia="en-US" w:bidi="en-US"/>
        </w:rPr>
        <w:outlineLvl w:val="2"/>
      </w:pPr>
      <w:r>
        <w:rPr>
          <w:lang w:eastAsia="en-US" w:bidi="en-US"/>
        </w:rPr>
      </w:r>
      <w:r/>
    </w:p>
    <w:p>
      <w:pPr>
        <w:pStyle w:val="650"/>
        <w:ind w:left="9639"/>
        <w:rPr>
          <w:lang w:eastAsia="en-US" w:bidi="en-US"/>
        </w:rPr>
        <w:outlineLvl w:val="2"/>
      </w:pPr>
      <w:r>
        <w:rPr>
          <w:lang w:eastAsia="en-US" w:bidi="en-US"/>
        </w:rPr>
      </w:r>
      <w:r/>
    </w:p>
    <w:p>
      <w:pPr>
        <w:pStyle w:val="650"/>
        <w:ind w:left="9639"/>
        <w:rPr>
          <w:lang w:eastAsia="en-US" w:bidi="en-US"/>
        </w:rPr>
        <w:outlineLvl w:val="2"/>
      </w:pPr>
      <w:r>
        <w:rPr>
          <w:lang w:eastAsia="en-US" w:bidi="en-US"/>
        </w:rPr>
      </w:r>
      <w:r/>
    </w:p>
    <w:p>
      <w:pPr>
        <w:pStyle w:val="650"/>
        <w:ind w:left="9639"/>
        <w:rPr>
          <w:lang w:eastAsia="en-US" w:bidi="en-US"/>
        </w:rPr>
        <w:outlineLvl w:val="2"/>
      </w:pPr>
      <w:r>
        <w:rPr>
          <w:lang w:eastAsia="en-US" w:bidi="en-US"/>
        </w:rPr>
      </w:r>
      <w:r/>
    </w:p>
    <w:p>
      <w:pPr>
        <w:pStyle w:val="650"/>
        <w:ind w:left="9639"/>
        <w:rPr>
          <w:lang w:eastAsia="en-US" w:bidi="en-US"/>
        </w:rPr>
        <w:outlineLvl w:val="2"/>
      </w:pPr>
      <w:r>
        <w:rPr>
          <w:lang w:eastAsia="en-US" w:bidi="en-US"/>
        </w:rPr>
      </w:r>
      <w:r/>
    </w:p>
    <w:p>
      <w:pPr>
        <w:pStyle w:val="650"/>
        <w:ind w:left="9639"/>
        <w:rPr>
          <w:lang w:eastAsia="en-US" w:bidi="en-US"/>
        </w:rPr>
        <w:outlineLvl w:val="2"/>
      </w:pPr>
      <w:r>
        <w:rPr>
          <w:lang w:eastAsia="en-US" w:bidi="en-US"/>
        </w:rPr>
      </w:r>
      <w:r/>
    </w:p>
    <w:p>
      <w:pPr>
        <w:pStyle w:val="650"/>
        <w:ind w:left="9639"/>
        <w:rPr>
          <w:lang w:eastAsia="en-US" w:bidi="en-US"/>
        </w:rPr>
        <w:outlineLvl w:val="2"/>
      </w:pPr>
      <w:r>
        <w:rPr>
          <w:lang w:eastAsia="en-US" w:bidi="en-US"/>
        </w:rPr>
      </w:r>
      <w:r/>
    </w:p>
    <w:p>
      <w:pPr>
        <w:pStyle w:val="650"/>
        <w:ind w:left="9639"/>
        <w:rPr>
          <w:lang w:eastAsia="en-US" w:bidi="en-US"/>
        </w:rPr>
        <w:outlineLvl w:val="2"/>
      </w:pPr>
      <w:r>
        <w:rPr>
          <w:lang w:eastAsia="en-US" w:bidi="en-US"/>
        </w:rPr>
      </w:r>
      <w:r/>
    </w:p>
    <w:p>
      <w:pPr>
        <w:pStyle w:val="650"/>
        <w:ind w:left="9639"/>
        <w:rPr>
          <w:lang w:eastAsia="en-US" w:bidi="en-US"/>
        </w:rPr>
        <w:outlineLvl w:val="2"/>
      </w:pPr>
      <w:r>
        <w:rPr>
          <w:lang w:eastAsia="en-US" w:bidi="en-US"/>
        </w:rPr>
      </w:r>
      <w:r/>
    </w:p>
    <w:p>
      <w:pPr>
        <w:pStyle w:val="650"/>
        <w:ind w:left="9639"/>
        <w:rPr>
          <w:lang w:eastAsia="en-US" w:bidi="en-US"/>
        </w:rPr>
        <w:outlineLvl w:val="2"/>
      </w:pPr>
      <w:r>
        <w:rPr>
          <w:lang w:eastAsia="en-US" w:bidi="en-US"/>
        </w:rPr>
      </w:r>
      <w:r/>
    </w:p>
    <w:p>
      <w:pPr>
        <w:pStyle w:val="650"/>
        <w:ind w:left="9639"/>
        <w:outlineLvl w:val="2"/>
      </w:pPr>
      <w:r>
        <w:rPr>
          <w:lang w:eastAsia="en-US" w:bidi="en-US"/>
        </w:rPr>
        <w:t xml:space="preserve">Приложение 3</w:t>
        <w:br w:type="textWrapping" w:clear="all"/>
        <w:t xml:space="preserve">к постановлению администрации г</w:t>
      </w:r>
      <w:r>
        <w:rPr>
          <w:lang w:eastAsia="en-US" w:bidi="en-US"/>
        </w:rPr>
        <w:t xml:space="preserve">орода Сосновоборска</w:t>
        <w:br w:type="textWrapping" w:clear="all"/>
      </w:r>
      <w:r>
        <w:rPr>
          <w:lang w:eastAsia="en-US" w:bidi="en-US"/>
        </w:rPr>
        <w:t xml:space="preserve">от 07.11.</w:t>
      </w:r>
      <w:r>
        <w:rPr>
          <w:lang w:eastAsia="en-US" w:bidi="en-US"/>
        </w:rPr>
        <w:t xml:space="preserve">20</w:t>
      </w:r>
      <w:r>
        <w:rPr>
          <w:lang w:eastAsia="en-US" w:bidi="en-US"/>
        </w:rPr>
        <w:t xml:space="preserve">23</w:t>
      </w:r>
      <w:r>
        <w:rPr>
          <w:lang w:eastAsia="en-US" w:bidi="en-US"/>
        </w:rPr>
        <w:t xml:space="preserve"> №</w:t>
      </w:r>
      <w:r>
        <w:rPr>
          <w:lang w:eastAsia="en-US" w:bidi="en-US"/>
        </w:rPr>
        <w:t xml:space="preserve">1476</w:t>
      </w:r>
      <w:r/>
      <w:r>
        <w:rPr>
          <w:lang w:eastAsia="en-US" w:bidi="en-US"/>
        </w:rPr>
      </w:r>
      <w:r>
        <w:rPr>
          <w:lang w:eastAsia="en-US" w:bidi="en-US"/>
        </w:rPr>
        <w:br w:type="textWrapping" w:clear="all"/>
      </w:r>
      <w:r>
        <w:t xml:space="preserve">Приложение № 3</w:t>
      </w:r>
      <w:r/>
    </w:p>
    <w:p>
      <w:pPr>
        <w:pStyle w:val="650"/>
        <w:ind w:left="9639"/>
        <w:outlineLvl w:val="2"/>
      </w:pPr>
      <w:r>
        <w:t xml:space="preserve">к муниципальной программе </w:t>
      </w:r>
      <w:r/>
    </w:p>
    <w:p>
      <w:pPr>
        <w:pStyle w:val="650"/>
        <w:ind w:left="9639"/>
        <w:outlineLvl w:val="2"/>
      </w:pPr>
      <w:r>
        <w:t xml:space="preserve">«Культура города Сосновоборска»</w:t>
      </w:r>
      <w:r/>
    </w:p>
    <w:p>
      <w:pPr>
        <w:pStyle w:val="629"/>
        <w:rPr>
          <w:b/>
          <w:bCs/>
        </w:rPr>
      </w:pPr>
      <w:r>
        <w:rPr>
          <w:b/>
          <w:bCs/>
        </w:rPr>
      </w:r>
      <w:r/>
    </w:p>
    <w:p>
      <w:pPr>
        <w:pStyle w:val="629"/>
        <w:rPr>
          <w:b/>
          <w:bCs/>
        </w:rPr>
      </w:pPr>
      <w:r>
        <w:rPr>
          <w:b/>
          <w:bCs/>
        </w:rPr>
      </w:r>
      <w:r/>
    </w:p>
    <w:p>
      <w:pPr>
        <w:pStyle w:val="629"/>
        <w:jc w:val="center"/>
        <w:rPr>
          <w:b/>
          <w:bCs/>
        </w:rPr>
      </w:pPr>
      <w:r>
        <w:rPr>
          <w:b/>
          <w:bCs/>
        </w:rPr>
        <w:t xml:space="preserve">Прогноз сводных показателей муниципальных заданий</w:t>
      </w:r>
      <w:r>
        <w:rPr>
          <w:b/>
          <w:bCs/>
        </w:rPr>
      </w:r>
      <w:r/>
    </w:p>
    <w:p>
      <w:pPr>
        <w:pStyle w:val="629"/>
        <w:jc w:val="center"/>
        <w:rPr>
          <w:b/>
          <w:bCs/>
        </w:rPr>
      </w:pPr>
      <w:r>
        <w:rPr>
          <w:b/>
          <w:bCs/>
        </w:rPr>
      </w:r>
      <w:r/>
    </w:p>
    <w:tbl>
      <w:tblPr>
        <w:tblW w:w="15352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3"/>
        <w:gridCol w:w="245"/>
        <w:gridCol w:w="1600"/>
        <w:gridCol w:w="1281"/>
        <w:gridCol w:w="1281"/>
        <w:gridCol w:w="1281"/>
        <w:gridCol w:w="1096"/>
        <w:gridCol w:w="1096"/>
        <w:gridCol w:w="1281"/>
        <w:gridCol w:w="1281"/>
        <w:gridCol w:w="1281"/>
        <w:gridCol w:w="1096"/>
        <w:gridCol w:w="96"/>
        <w:gridCol w:w="2268"/>
        <w:gridCol w:w="76"/>
      </w:tblGrid>
      <w:tr>
        <w:trPr>
          <w:cantSplit/>
          <w:gridAfter w:val="1"/>
          <w:trHeight w:val="300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vAlign w:val="center"/>
            <w:vMerge w:val="restart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услуги, показателя объема услуги (работы)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35" w:type="dxa"/>
            <w:vAlign w:val="center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Значение показателя объема услуги (работы)</w:t>
            </w:r>
            <w:r/>
          </w:p>
        </w:tc>
        <w:tc>
          <w:tcPr>
            <w:gridSpan w:val="6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303" w:type="dxa"/>
            <w:vAlign w:val="center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местного бюджета на оказание (выполнение) муниципальной услуги (работы), тыс. руб.</w:t>
            </w:r>
            <w:r/>
          </w:p>
        </w:tc>
      </w:tr>
      <w:tr>
        <w:trPr>
          <w:cantSplit/>
          <w:gridAfter w:val="1"/>
          <w:trHeight w:val="1020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отчетный финансовый год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финансовый год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очередной финансовый год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первый год планового периода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второй год планового периода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отчетный финансовый год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финансовый год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очередной финансовый год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первый год планового периода 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64" w:type="dxa"/>
            <w:vAlign w:val="center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второй год планового периода </w:t>
            </w:r>
            <w:r/>
          </w:p>
        </w:tc>
      </w:tr>
      <w:tr>
        <w:trPr>
          <w:gridAfter w:val="1"/>
          <w:trHeight w:val="300"/>
        </w:trPr>
        <w:tc>
          <w:tcPr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3" w:type="dxa"/>
            <w:vAlign w:val="center"/>
            <w:textDirection w:val="lrTb"/>
            <w:noWrap w:val="false"/>
          </w:tcPr>
          <w:p>
            <w:pPr>
              <w:pStyle w:val="62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услуги (работы) и ее содержание: предоставление книг и других документов во временное пользование</w:t>
            </w:r>
            <w:r/>
          </w:p>
        </w:tc>
      </w:tr>
      <w:tr>
        <w:trPr>
          <w:gridAfter w:val="1"/>
          <w:trHeight w:val="300"/>
        </w:trPr>
        <w:tc>
          <w:tcPr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3" w:type="dxa"/>
            <w:vAlign w:val="center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объема услуги: число посещений</w:t>
            </w:r>
            <w:r/>
          </w:p>
        </w:tc>
      </w:tr>
      <w:tr>
        <w:trPr>
          <w:gridAfter w:val="1"/>
          <w:trHeight w:val="300"/>
        </w:trPr>
        <w:tc>
          <w:tcPr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3" w:type="dxa"/>
            <w:vAlign w:val="center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1. Развитие библиотечного и музейного дела</w:t>
            </w:r>
            <w:r/>
          </w:p>
        </w:tc>
      </w:tr>
      <w:tr>
        <w:trPr>
          <w:gridAfter w:val="1"/>
          <w:trHeight w:val="1020"/>
        </w:trPr>
        <w:tc>
          <w:tcPr>
            <w:gridSpan w:val="3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vAlign w:val="center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74 128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56 750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56 750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56 750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56 750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13 343,800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14 301,900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18 500,652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2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17 323,004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17 323,004</w:t>
            </w:r>
            <w:r/>
          </w:p>
        </w:tc>
      </w:tr>
      <w:tr>
        <w:trPr>
          <w:gridAfter w:val="1"/>
          <w:trHeight w:val="510"/>
        </w:trPr>
        <w:tc>
          <w:tcPr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3" w:type="dxa"/>
            <w:vAlign w:val="center"/>
            <w:textDirection w:val="lrTb"/>
            <w:noWrap w:val="false"/>
          </w:tcPr>
          <w:p>
            <w:pPr>
              <w:pStyle w:val="62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услуги (работы) и ее содержание: предоставление дополнительного образования детям в области культуры и искусства</w:t>
            </w:r>
            <w:r/>
          </w:p>
        </w:tc>
      </w:tr>
      <w:tr>
        <w:trPr>
          <w:gridAfter w:val="1"/>
          <w:trHeight w:val="300"/>
        </w:trPr>
        <w:tc>
          <w:tcPr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3" w:type="dxa"/>
            <w:vAlign w:val="center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объема услуги: количество обучающихся на начало учебного  года</w:t>
            </w:r>
            <w:r/>
          </w:p>
        </w:tc>
      </w:tr>
      <w:tr>
        <w:trPr>
          <w:gridAfter w:val="1"/>
          <w:trHeight w:val="300"/>
        </w:trPr>
        <w:tc>
          <w:tcPr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3" w:type="dxa"/>
            <w:vAlign w:val="center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2. Развитие дополнительного образования в области культуры и искусства</w:t>
            </w:r>
            <w:r/>
          </w:p>
        </w:tc>
      </w:tr>
      <w:tr>
        <w:trPr>
          <w:gridAfter w:val="1"/>
          <w:trHeight w:val="1020"/>
        </w:trPr>
        <w:tc>
          <w:tcPr>
            <w:gridSpan w:val="3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vAlign w:val="center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326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330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330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330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330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21 314,340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21 483,140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25 997,076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2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24 593,668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24 593,668</w:t>
            </w:r>
            <w:r/>
          </w:p>
        </w:tc>
      </w:tr>
      <w:tr>
        <w:trPr>
          <w:gridAfter w:val="1"/>
          <w:trHeight w:val="300"/>
        </w:trPr>
        <w:tc>
          <w:tcPr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3" w:type="dxa"/>
            <w:vAlign w:val="center"/>
            <w:textDirection w:val="lrTb"/>
            <w:noWrap w:val="false"/>
          </w:tcPr>
          <w:p>
            <w:pPr>
              <w:pStyle w:val="62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услуги (работы) и ее содержание: Организация и проведение культурно-массовых мероприятий</w:t>
            </w:r>
            <w:r/>
          </w:p>
        </w:tc>
      </w:tr>
      <w:tr>
        <w:trPr>
          <w:gridAfter w:val="1"/>
          <w:trHeight w:val="300"/>
        </w:trPr>
        <w:tc>
          <w:tcPr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3" w:type="dxa"/>
            <w:vAlign w:val="center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объема услуги: количество посетителей культурно-массовых мероприятий</w:t>
            </w:r>
            <w:r/>
          </w:p>
        </w:tc>
      </w:tr>
      <w:tr>
        <w:trPr>
          <w:gridAfter w:val="1"/>
          <w:trHeight w:val="300"/>
        </w:trPr>
        <w:tc>
          <w:tcPr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3" w:type="dxa"/>
            <w:vAlign w:val="center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3. Искусство и народное творчество</w:t>
            </w:r>
            <w:r/>
          </w:p>
        </w:tc>
      </w:tr>
      <w:tr>
        <w:trPr>
          <w:gridAfter w:val="1"/>
          <w:trHeight w:val="1275"/>
        </w:trPr>
        <w:tc>
          <w:tcPr>
            <w:gridSpan w:val="3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vAlign w:val="center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782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1900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1900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1900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1900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18 474,490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19 335,170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30 685,190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2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24 246,672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24 246,672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8" w:type="dxa"/>
            <w:vAlign w:val="top"/>
            <w:textDirection w:val="lrTb"/>
            <w:noWrap w:val="false"/>
          </w:tcPr>
          <w:p>
            <w:pPr>
              <w:pStyle w:val="629"/>
              <w:rPr>
                <w:lang w:eastAsia="en-US" w:bidi="en-US"/>
              </w:rPr>
            </w:pPr>
            <w:r>
              <w:rPr>
                <w:lang w:eastAsia="en-US" w:bidi="en-US"/>
              </w:rPr>
              <w:br w:type="textWrapping" w:clear="all"/>
            </w:r>
            <w:r/>
          </w:p>
        </w:tc>
        <w:tc>
          <w:tcPr>
            <w:gridSpan w:val="1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5014" w:type="dxa"/>
            <w:vAlign w:val="top"/>
            <w:textDirection w:val="lrTb"/>
            <w:noWrap w:val="false"/>
          </w:tcPr>
          <w:p>
            <w:pPr>
              <w:pStyle w:val="684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</w:r>
            <w:r/>
          </w:p>
          <w:p>
            <w:pPr>
              <w:pStyle w:val="684"/>
              <w:ind w:left="9301"/>
              <w:rPr>
                <w:b/>
                <w:bCs/>
                <w:color w:val="000000"/>
              </w:rPr>
            </w:pPr>
            <w:r>
              <w:rPr>
                <w:color w:val="000000"/>
                <w:lang w:eastAsia="en-US" w:bidi="en-US"/>
              </w:rPr>
              <w:t xml:space="preserve">Приложение 4 </w:t>
            </w:r>
            <w:r>
              <w:rPr>
                <w:color w:val="000000"/>
                <w:lang w:eastAsia="en-US" w:bidi="en-US"/>
              </w:rPr>
              <w:br w:type="textWrapping" w:clear="all"/>
              <w:t xml:space="preserve">к постановлению администрации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eastAsia="en-US" w:bidi="en-US"/>
              </w:rPr>
              <w:t xml:space="preserve">г</w:t>
            </w:r>
            <w:r>
              <w:rPr>
                <w:color w:val="000000"/>
                <w:lang w:eastAsia="en-US" w:bidi="en-US"/>
              </w:rPr>
              <w:t xml:space="preserve">орода Сосновоборска</w:t>
              <w:br w:type="textWrapping" w:clear="all"/>
            </w:r>
            <w:r>
              <w:rPr>
                <w:lang w:eastAsia="en-US" w:bidi="en-US"/>
              </w:rPr>
              <w:t xml:space="preserve">от 07.11.</w:t>
            </w:r>
            <w:r>
              <w:rPr>
                <w:lang w:eastAsia="en-US" w:bidi="en-US"/>
              </w:rPr>
              <w:t xml:space="preserve">20</w:t>
            </w:r>
            <w:r>
              <w:rPr>
                <w:lang w:eastAsia="en-US" w:bidi="en-US"/>
              </w:rPr>
              <w:t xml:space="preserve">23</w:t>
            </w:r>
            <w:r>
              <w:rPr>
                <w:lang w:eastAsia="en-US" w:bidi="en-US"/>
              </w:rPr>
              <w:t xml:space="preserve"> №</w:t>
            </w:r>
            <w:r>
              <w:rPr>
                <w:lang w:eastAsia="en-US" w:bidi="en-US"/>
              </w:rPr>
              <w:t xml:space="preserve">1476</w:t>
            </w:r>
            <w:r/>
            <w:r>
              <w:rPr>
                <w:color w:val="000000"/>
                <w:lang w:eastAsia="en-US" w:bidi="en-US"/>
              </w:rPr>
            </w:r>
            <w:r/>
          </w:p>
          <w:p>
            <w:pPr>
              <w:pStyle w:val="629"/>
              <w:ind w:left="9284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Приложение № 2 </w:t>
            </w:r>
            <w:r/>
          </w:p>
          <w:p>
            <w:pPr>
              <w:pStyle w:val="629"/>
              <w:ind w:left="9284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к подпрограмме 1 «Развитие библиотечного и музейного дела», реализуемой в рамках муниципальной программы «Культура города Сосновоборска»</w:t>
            </w:r>
            <w:r>
              <w:rPr>
                <w:lang w:eastAsia="en-US" w:bidi="en-US"/>
              </w:rPr>
            </w:r>
            <w:r/>
          </w:p>
          <w:p>
            <w:pPr>
              <w:pStyle w:val="629"/>
              <w:ind w:left="9284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</w:tc>
      </w:tr>
    </w:tbl>
    <w:p>
      <w:pPr>
        <w:pStyle w:val="629"/>
        <w:ind w:firstLine="709"/>
        <w:jc w:val="center"/>
        <w:rPr>
          <w:b/>
          <w:bCs/>
        </w:rPr>
      </w:pPr>
      <w:r>
        <w:rPr>
          <w:b/>
          <w:bCs/>
        </w:rPr>
        <w:t xml:space="preserve">Перечень мероприятий подпрограммы «Развитие библиотечного и музейного дела»</w:t>
      </w:r>
      <w:r>
        <w:rPr>
          <w:b/>
          <w:bCs/>
        </w:rPr>
      </w:r>
      <w:r/>
    </w:p>
    <w:p>
      <w:pPr>
        <w:pStyle w:val="629"/>
        <w:ind w:firstLine="709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29"/>
        <w:ind w:firstLine="709"/>
        <w:jc w:val="center"/>
        <w:rPr>
          <w:b/>
          <w:bCs/>
        </w:rPr>
      </w:pPr>
      <w:r>
        <w:rPr>
          <w:b/>
          <w:bCs/>
        </w:rPr>
      </w:r>
      <w:r/>
    </w:p>
    <w:tbl>
      <w:tblPr>
        <w:tblW w:w="15183" w:type="dxa"/>
        <w:tblInd w:w="9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54"/>
        <w:gridCol w:w="925"/>
        <w:gridCol w:w="597"/>
        <w:gridCol w:w="616"/>
        <w:gridCol w:w="1239"/>
        <w:gridCol w:w="583"/>
        <w:gridCol w:w="1298"/>
        <w:gridCol w:w="1275"/>
        <w:gridCol w:w="1701"/>
        <w:gridCol w:w="1843"/>
        <w:gridCol w:w="2552"/>
      </w:tblGrid>
      <w:tr>
        <w:trPr>
          <w:cantSplit/>
          <w:trHeight w:val="8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4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 программы,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ГРБС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бюджетной классификации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17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(тыс. руб.), годы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Ожидаемый результат от реализации подпрограммного мероприятия </w:t>
            </w:r>
            <w:r/>
          </w:p>
        </w:tc>
      </w:tr>
      <w:tr>
        <w:trPr>
          <w:cantSplit/>
          <w:trHeight w:val="6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4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ГРБС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РзПр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КЦСР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98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очередной финансовый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первый год планового периода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второй год планового периода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итого на период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(в натуральном выражении)</w:t>
            </w:r>
            <w:r/>
          </w:p>
        </w:tc>
      </w:tr>
      <w:tr>
        <w:trPr>
          <w:trHeight w:val="300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3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Цель. Создание условий для развития библиотечного и музейного дела на территории г. Сосновоборска</w:t>
            </w:r>
            <w:r/>
          </w:p>
        </w:tc>
      </w:tr>
      <w:tr>
        <w:trPr>
          <w:trHeight w:val="300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3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 Организация библиотечного обслуживания и публичное экспонирование музейного фонда.</w:t>
            </w:r>
            <w:r/>
          </w:p>
        </w:tc>
      </w:tr>
      <w:tr>
        <w:trPr>
          <w:trHeight w:val="108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4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0810080610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9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18 500,652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17 323,004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17 323,004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53 146,660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108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4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0810080610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9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368,500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368,500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04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4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Субсидии бюджетам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0810080610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465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9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871,774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871,774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153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4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(за счет средств от предпринимательской деятельности)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0810080610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849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9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1 546,400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1 500,000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1 500,000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4 546,400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10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4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Обеспечение деятельности (оказание услуг) подведомственных учреждений (целевые)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0810080610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9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10,900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50,000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50,000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110,900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4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задаче 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9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21 298,226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18 873,004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18 873,004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59 044,234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3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2. Комплектование и обеспечение сохранности книжных фондов муниципальных библиотек г. Сосновоборска.</w:t>
            </w:r>
            <w:r/>
          </w:p>
        </w:tc>
      </w:tr>
      <w:tr>
        <w:trPr>
          <w:trHeight w:val="261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4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Нормативное обновление книжного фонда, перевод библиотечных каталогов в электронную форму, выполнение административного регламента по предоставлению доступа к справочно-поисковому аппарату, базам данных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0810088120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9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210,800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210,800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210,800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632,400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4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Поддержка отрасли культуры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08100L5190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9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178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4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Софинансирование субсидии на государственную поддержку комплексного развития муниципальных учреждений культуры и образовательных организаций  в области культуры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08100S4490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9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1 000,000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1 000,000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10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4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комплектование книжных фондов библиотек муниципальных образований Красноярского края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08100S4880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9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35,300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35,300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35,300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105,900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8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4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Итого по задаче 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9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1 271,600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271,600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271,600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1 814,800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6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4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подпрограмме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9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22 569,826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19 144,604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19 144,604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60 859,034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</w:tbl>
    <w:p>
      <w:pPr>
        <w:pStyle w:val="629"/>
        <w:ind w:firstLine="709"/>
        <w:jc w:val="center"/>
        <w:rPr>
          <w:b/>
          <w:bCs/>
        </w:rPr>
      </w:pPr>
      <w:r>
        <w:rPr>
          <w:b/>
          <w:bCs/>
        </w:rPr>
      </w:r>
      <w:r/>
    </w:p>
    <w:tbl>
      <w:tblPr>
        <w:tblW w:w="1527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0"/>
        <w:gridCol w:w="1502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0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5026" w:type="dxa"/>
            <w:vAlign w:val="top"/>
            <w:textDirection w:val="lrTb"/>
            <w:noWrap w:val="false"/>
          </w:tcPr>
          <w:p>
            <w:pPr>
              <w:pStyle w:val="629"/>
              <w:ind w:left="9389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Приложение № 2 к подпрограмме 2 «Развитие дополнительного  образования в области культуры и искусства», реализуемой в рамках муниципальной программы «Культура города Сосновоборска»</w:t>
            </w:r>
            <w:r/>
          </w:p>
          <w:p>
            <w:pPr>
              <w:pStyle w:val="629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</w:tc>
      </w:tr>
    </w:tbl>
    <w:p>
      <w:pPr>
        <w:pStyle w:val="629"/>
        <w:jc w:val="center"/>
        <w:rPr>
          <w:b/>
          <w:bCs/>
        </w:rPr>
      </w:pPr>
      <w:r>
        <w:rPr>
          <w:b/>
          <w:bCs/>
        </w:rPr>
        <w:t xml:space="preserve">Перечень мероприятий подпрограммы «Развитие дополнительного образования в области культуры и искусства»</w:t>
      </w:r>
      <w:r>
        <w:rPr>
          <w:b/>
          <w:bCs/>
        </w:rPr>
      </w:r>
      <w:r/>
    </w:p>
    <w:p>
      <w:pPr>
        <w:pStyle w:val="629"/>
        <w:rPr>
          <w:b/>
          <w:bCs/>
        </w:rPr>
      </w:pPr>
      <w:r>
        <w:rPr>
          <w:b/>
          <w:bCs/>
        </w:rPr>
      </w:r>
      <w:r/>
    </w:p>
    <w:tbl>
      <w:tblPr>
        <w:tblW w:w="15041" w:type="dxa"/>
        <w:tblInd w:w="9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316"/>
        <w:gridCol w:w="975"/>
        <w:gridCol w:w="699"/>
        <w:gridCol w:w="666"/>
        <w:gridCol w:w="1222"/>
        <w:gridCol w:w="577"/>
        <w:gridCol w:w="1281"/>
        <w:gridCol w:w="1351"/>
        <w:gridCol w:w="142"/>
        <w:gridCol w:w="1276"/>
        <w:gridCol w:w="1263"/>
        <w:gridCol w:w="256"/>
        <w:gridCol w:w="3017"/>
      </w:tblGrid>
      <w:tr>
        <w:trPr>
          <w:cantSplit/>
          <w:trHeight w:val="4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6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 программы,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ГРБС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64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Код бюджетной классификации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3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(тыс. руб.), годы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3" w:type="dxa"/>
            <w:vAlign w:val="bottom"/>
            <w:vMerge w:val="restart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Ожидаемый результат от реализации подпрограммного мероприятия (в натуральном выражении)</w:t>
            </w:r>
            <w:r/>
          </w:p>
        </w:tc>
      </w:tr>
      <w:tr>
        <w:trPr>
          <w:cantSplit/>
          <w:trHeight w:val="12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6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9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ГРБС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РзПр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22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ЦСР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очередной финансовый год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первый год планового периода 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второй год планового периода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3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на период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7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615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1" w:type="dxa"/>
            <w:vAlign w:val="bottom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Цель. Создание условий для развития образовательных учреждений дополнительного образования детей в области культуры и искусства на территории г. Сосновоборска</w:t>
            </w:r>
            <w:r/>
          </w:p>
        </w:tc>
      </w:tr>
      <w:tr>
        <w:trPr>
          <w:trHeight w:val="300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1" w:type="dxa"/>
            <w:vAlign w:val="bottom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 Организация предоставления дополнительного образования детей в области культуры и искусства</w:t>
            </w:r>
            <w:r/>
          </w:p>
        </w:tc>
      </w:tr>
      <w:tr>
        <w:trPr>
          <w:trHeight w:val="10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9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22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0820080610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25 997,076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24 593,668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24 593,668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75 184,412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3273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10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9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22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0820080610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564,210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564,210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6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301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15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(за счет средств от предпринимательской деятельности)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9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22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0820080610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849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2 100,000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2 100,000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2 100,000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6 300,000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73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10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(пожертвования)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99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22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0820080610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150,000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63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450,000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73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11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(гранты)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9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22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0820080610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150,000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450,000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73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задаче 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9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22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28 961,286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26 993,668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26 993,668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82 948,622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7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</w:tbl>
    <w:p>
      <w:pPr>
        <w:pStyle w:val="629"/>
        <w:rPr>
          <w:color w:val="ff0000"/>
        </w:rPr>
      </w:pPr>
      <w:r>
        <w:rPr>
          <w:color w:val="ff0000"/>
        </w:rPr>
      </w:r>
      <w:r/>
    </w:p>
    <w:p>
      <w:pPr>
        <w:pStyle w:val="629"/>
        <w:rPr>
          <w:color w:val="ff0000"/>
        </w:rPr>
      </w:pPr>
      <w:r>
        <w:rPr>
          <w:color w:val="ff0000"/>
        </w:rPr>
      </w:r>
      <w:r/>
    </w:p>
    <w:p>
      <w:pPr>
        <w:pStyle w:val="629"/>
        <w:rPr>
          <w:color w:val="ff0000"/>
        </w:rPr>
      </w:pPr>
      <w:r>
        <w:rPr>
          <w:color w:val="ff0000"/>
        </w:rPr>
      </w:r>
      <w:r/>
    </w:p>
    <w:p>
      <w:pPr>
        <w:pStyle w:val="629"/>
        <w:rPr>
          <w:color w:val="ff0000"/>
        </w:rPr>
      </w:pPr>
      <w:r>
        <w:rPr>
          <w:color w:val="ff0000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393"/>
        <w:gridCol w:w="739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93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lang w:eastAsia="en-US" w:bidi="en-US"/>
              </w:rPr>
            </w:pPr>
            <w:r>
              <w:rPr>
                <w:color w:val="ff0000"/>
              </w:rPr>
              <w:t xml:space="preserve">                                                                                                  </w:t>
            </w:r>
            <w:r>
              <w:rPr>
                <w:lang w:eastAsia="en-US" w:bidi="en-U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93" w:type="dxa"/>
            <w:vAlign w:val="top"/>
            <w:textDirection w:val="lrTb"/>
            <w:noWrap w:val="false"/>
          </w:tcPr>
          <w:p>
            <w:pPr>
              <w:pStyle w:val="629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Приложение 6</w:t>
              <w:br w:type="textWrapping" w:clear="all"/>
              <w:t xml:space="preserve">к постановлению администрации</w:t>
              <w:br w:type="textWrapping" w:clear="all"/>
              <w:t xml:space="preserve"> г</w:t>
            </w:r>
            <w:r>
              <w:rPr>
                <w:lang w:eastAsia="en-US" w:bidi="en-US"/>
              </w:rPr>
              <w:t xml:space="preserve">орода Сосновоборска</w:t>
              <w:br w:type="textWrapping" w:clear="all"/>
            </w:r>
            <w:r>
              <w:rPr>
                <w:lang w:eastAsia="en-US" w:bidi="en-US"/>
              </w:rPr>
              <w:t xml:space="preserve">от 07.11.</w:t>
            </w:r>
            <w:r>
              <w:rPr>
                <w:lang w:eastAsia="en-US" w:bidi="en-US"/>
              </w:rPr>
              <w:t xml:space="preserve">20</w:t>
            </w:r>
            <w:r>
              <w:rPr>
                <w:lang w:eastAsia="en-US" w:bidi="en-US"/>
              </w:rPr>
              <w:t xml:space="preserve">23</w:t>
            </w:r>
            <w:r>
              <w:rPr>
                <w:lang w:eastAsia="en-US" w:bidi="en-US"/>
              </w:rPr>
              <w:t xml:space="preserve"> №</w:t>
            </w:r>
            <w:r>
              <w:rPr>
                <w:lang w:eastAsia="en-US" w:bidi="en-US"/>
              </w:rPr>
              <w:t xml:space="preserve">1476</w:t>
            </w:r>
            <w:r/>
            <w:r>
              <w:rPr>
                <w:lang w:eastAsia="en-US" w:bidi="en-US"/>
              </w:rPr>
            </w:r>
            <w:r>
              <w:rPr>
                <w:lang w:eastAsia="en-US" w:bidi="en-US"/>
              </w:rPr>
              <w:br w:type="textWrapping" w:clear="all"/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93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93" w:type="dxa"/>
            <w:vAlign w:val="top"/>
            <w:textDirection w:val="lrTb"/>
            <w:noWrap w:val="false"/>
          </w:tcPr>
          <w:p>
            <w:pPr>
              <w:pStyle w:val="629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Приложение № 2 к подпрограмме 3 «Искусство и народное творчество», реализуемой в рамках муниципальной программы </w:t>
            </w:r>
            <w:r/>
          </w:p>
          <w:p>
            <w:pPr>
              <w:pStyle w:val="629"/>
              <w:ind w:left="2246"/>
              <w:rPr>
                <w:b/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«Культура города Сосновоборска»</w:t>
            </w:r>
            <w:r>
              <w:rPr>
                <w:b/>
                <w:lang w:val="en-US" w:eastAsia="en-US" w:bidi="en-U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93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93" w:type="dxa"/>
            <w:vAlign w:val="top"/>
            <w:textDirection w:val="lrTb"/>
            <w:noWrap w:val="false"/>
          </w:tcPr>
          <w:p>
            <w:pPr>
              <w:pStyle w:val="629"/>
              <w:ind w:left="1963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  <w:r/>
          </w:p>
        </w:tc>
      </w:tr>
    </w:tbl>
    <w:p>
      <w:pPr>
        <w:pStyle w:val="629"/>
        <w:jc w:val="center"/>
        <w:rPr>
          <w:b/>
        </w:rPr>
      </w:pPr>
      <w:r>
        <w:rPr>
          <w:b/>
        </w:rPr>
        <w:t xml:space="preserve">Перечень мероприятий подпрограммы «Искусство и народное творчество»</w:t>
      </w:r>
      <w:r>
        <w:rPr>
          <w:b/>
        </w:rPr>
      </w:r>
      <w:r/>
    </w:p>
    <w:tbl>
      <w:tblPr>
        <w:tblW w:w="14757" w:type="dxa"/>
        <w:tblInd w:w="9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942"/>
        <w:gridCol w:w="956"/>
        <w:gridCol w:w="940"/>
        <w:gridCol w:w="616"/>
        <w:gridCol w:w="1261"/>
        <w:gridCol w:w="520"/>
        <w:gridCol w:w="1285"/>
        <w:gridCol w:w="1134"/>
        <w:gridCol w:w="1134"/>
        <w:gridCol w:w="1276"/>
        <w:gridCol w:w="2693"/>
      </w:tblGrid>
      <w:tr>
        <w:trPr>
          <w:cantSplit/>
          <w:trHeight w:val="6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2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программы,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ГРБС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37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бюджетной классификации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829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(тыс. руб.), годы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Ожидаемый результат от реализации подпрограммного мероприятия</w:t>
            </w:r>
            <w:r/>
          </w:p>
        </w:tc>
      </w:tr>
      <w:tr>
        <w:trPr>
          <w:cantSplit/>
          <w:trHeight w:val="6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2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ГРБС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РзПр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ЦСР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5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очередной финансовый год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первый год планового периода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второй год планового периода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итого на период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(в натуральном выражении)</w:t>
            </w:r>
            <w:r/>
          </w:p>
        </w:tc>
      </w:tr>
      <w:tr>
        <w:trPr>
          <w:trHeight w:val="300"/>
        </w:trPr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64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Цель. Создание благоприятных условий для организации культурного досуга и отдыха жителей города Сосновоборска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64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1.Обеспечение доступа населения г.Сосновоборска к культурным благам и участию в культурной жизни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73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2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0830080610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5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30 685,190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24 246,672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24 246,672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79 178,534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85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2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0801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0830080610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5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6 916,799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6 916,799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160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2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учреждений( за счет средств от предпринимательской деятельности)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0830080610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849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5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10 583,380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2 419,500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2 419,500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15 422,380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2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задаче 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5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48 185,369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26 666,172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26 666,172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101 517,713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2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64" w:type="dxa"/>
            <w:vAlign w:val="top"/>
            <w:textDirection w:val="lrTb"/>
            <w:noWrap w:val="false"/>
          </w:tcPr>
          <w:p>
            <w:pPr>
              <w:pStyle w:val="6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15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2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08300L4670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5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35,400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35,400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15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2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для постоянно действующих коллективов самодеятельного художественного творчества Красноярского края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083A274820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5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346,500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346,500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2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задаче 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5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346,500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35,400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381,900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2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2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программе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textDirection w:val="lrTb"/>
            <w:noWrap w:val="false"/>
          </w:tcPr>
          <w:p>
            <w:pPr>
              <w:pStyle w:val="62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62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2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vAlign w:val="top"/>
            <w:textDirection w:val="lrTb"/>
            <w:noWrap w:val="false"/>
          </w:tcPr>
          <w:p>
            <w:pPr>
              <w:pStyle w:val="62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" w:type="dxa"/>
            <w:vAlign w:val="top"/>
            <w:textDirection w:val="lrTb"/>
            <w:noWrap w:val="false"/>
          </w:tcPr>
          <w:p>
            <w:pPr>
              <w:pStyle w:val="62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5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48 531,869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26 701,572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26 666,172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101 899,613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2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</w:t>
            </w:r>
            <w:r/>
          </w:p>
        </w:tc>
      </w:tr>
    </w:tbl>
    <w:p>
      <w:pPr>
        <w:pStyle w:val="629"/>
        <w:jc w:val="center"/>
        <w:rPr>
          <w:b/>
        </w:rPr>
      </w:pPr>
      <w:r>
        <w:rPr>
          <w:b/>
        </w:rPr>
      </w:r>
      <w:r/>
    </w:p>
    <w:p>
      <w:pPr>
        <w:pStyle w:val="629"/>
        <w:jc w:val="center"/>
        <w:rPr>
          <w:b/>
        </w:rPr>
      </w:pPr>
      <w:r>
        <w:rPr>
          <w:b/>
        </w:rPr>
      </w:r>
      <w:r/>
    </w:p>
    <w:p>
      <w:pPr>
        <w:pStyle w:val="629"/>
        <w:jc w:val="center"/>
        <w:rPr>
          <w:b/>
        </w:rPr>
      </w:pPr>
      <w:r>
        <w:rPr>
          <w:b/>
        </w:rPr>
      </w:r>
      <w:r/>
    </w:p>
    <w:p>
      <w:pPr>
        <w:pStyle w:val="629"/>
        <w:jc w:val="center"/>
        <w:rPr>
          <w:b/>
        </w:rPr>
      </w:pPr>
      <w:r>
        <w:rPr>
          <w:b/>
        </w:rPr>
      </w:r>
      <w:r/>
    </w:p>
    <w:p>
      <w:pPr>
        <w:pStyle w:val="629"/>
        <w:jc w:val="center"/>
        <w:rPr>
          <w:b/>
        </w:rPr>
      </w:pPr>
      <w:r>
        <w:rPr>
          <w:b/>
        </w:rPr>
      </w:r>
      <w:r/>
    </w:p>
    <w:p>
      <w:pPr>
        <w:pStyle w:val="629"/>
        <w:jc w:val="center"/>
        <w:rPr>
          <w:b/>
        </w:rPr>
      </w:pPr>
      <w:r>
        <w:rPr>
          <w:b/>
        </w:rPr>
      </w:r>
      <w:r/>
    </w:p>
    <w:p>
      <w:pPr>
        <w:pStyle w:val="629"/>
        <w:jc w:val="center"/>
        <w:rPr>
          <w:b/>
        </w:rPr>
      </w:pPr>
      <w:r>
        <w:rPr>
          <w:b/>
        </w:rPr>
      </w:r>
      <w:r/>
    </w:p>
    <w:p>
      <w:pPr>
        <w:pStyle w:val="629"/>
        <w:jc w:val="center"/>
        <w:rPr>
          <w:b/>
        </w:rPr>
      </w:pPr>
      <w:r>
        <w:rPr>
          <w:b/>
        </w:rPr>
      </w:r>
      <w:r/>
    </w:p>
    <w:tbl>
      <w:tblPr>
        <w:tblW w:w="17282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889"/>
        <w:gridCol w:w="739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89" w:type="dxa"/>
            <w:vAlign w:val="top"/>
            <w:textDirection w:val="lrTb"/>
            <w:noWrap w:val="false"/>
          </w:tcPr>
          <w:p>
            <w:pPr>
              <w:pStyle w:val="629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  <w:r/>
          </w:p>
          <w:p>
            <w:pPr>
              <w:pStyle w:val="629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  <w:r/>
          </w:p>
          <w:p>
            <w:pPr>
              <w:pStyle w:val="629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  <w:r/>
          </w:p>
          <w:p>
            <w:pPr>
              <w:pStyle w:val="629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  <w:r/>
          </w:p>
          <w:p>
            <w:pPr>
              <w:pStyle w:val="629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  <w:r/>
          </w:p>
          <w:p>
            <w:pPr>
              <w:pStyle w:val="629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  <w:r/>
          </w:p>
          <w:p>
            <w:pPr>
              <w:pStyle w:val="629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  <w:r/>
          </w:p>
          <w:p>
            <w:pPr>
              <w:pStyle w:val="629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  <w:r/>
          </w:p>
          <w:p>
            <w:pPr>
              <w:pStyle w:val="629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  <w:r/>
          </w:p>
          <w:p>
            <w:pPr>
              <w:pStyle w:val="629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  <w:r/>
          </w:p>
          <w:p>
            <w:pPr>
              <w:pStyle w:val="629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  <w:r/>
          </w:p>
          <w:p>
            <w:pPr>
              <w:pStyle w:val="629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93" w:type="dxa"/>
            <w:vAlign w:val="top"/>
            <w:textDirection w:val="lrTb"/>
            <w:noWrap w:val="false"/>
          </w:tcPr>
          <w:p>
            <w:pPr>
              <w:pStyle w:val="629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Приложение 7</w:t>
              <w:br w:type="textWrapping" w:clear="all"/>
              <w:t xml:space="preserve">к постановлению администрации</w:t>
              <w:br w:type="textWrapping" w:clear="all"/>
              <w:t xml:space="preserve"> г</w:t>
            </w:r>
            <w:r>
              <w:rPr>
                <w:lang w:eastAsia="en-US" w:bidi="en-US"/>
              </w:rPr>
              <w:t xml:space="preserve">орода Сосновоборска</w:t>
              <w:br w:type="textWrapping" w:clear="all"/>
            </w:r>
            <w:r>
              <w:rPr>
                <w:lang w:eastAsia="en-US" w:bidi="en-US"/>
              </w:rPr>
              <w:t xml:space="preserve">от 07.11.</w:t>
            </w:r>
            <w:r>
              <w:rPr>
                <w:lang w:eastAsia="en-US" w:bidi="en-US"/>
              </w:rPr>
              <w:t xml:space="preserve">20</w:t>
            </w:r>
            <w:r>
              <w:rPr>
                <w:lang w:eastAsia="en-US" w:bidi="en-US"/>
              </w:rPr>
              <w:t xml:space="preserve">23</w:t>
            </w:r>
            <w:r>
              <w:rPr>
                <w:lang w:eastAsia="en-US" w:bidi="en-US"/>
              </w:rPr>
              <w:t xml:space="preserve"> №</w:t>
            </w:r>
            <w:r>
              <w:rPr>
                <w:lang w:eastAsia="en-US" w:bidi="en-US"/>
              </w:rPr>
              <w:t xml:space="preserve">1476</w:t>
            </w:r>
            <w:r/>
            <w:r>
              <w:rPr>
                <w:lang w:eastAsia="en-US" w:bidi="en-US"/>
              </w:rPr>
            </w:r>
            <w:r>
              <w:rPr>
                <w:lang w:eastAsia="en-US" w:bidi="en-US"/>
              </w:rPr>
            </w:r>
            <w:r/>
          </w:p>
        </w:tc>
      </w:tr>
    </w:tbl>
    <w:p>
      <w:pPr>
        <w:pStyle w:val="629"/>
        <w:rPr>
          <w:vanish/>
        </w:rPr>
      </w:pPr>
      <w:r>
        <w:rPr>
          <w:vanish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393"/>
        <w:gridCol w:w="739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93" w:type="dxa"/>
            <w:vAlign w:val="top"/>
            <w:textDirection w:val="lrTb"/>
            <w:noWrap w:val="false"/>
          </w:tcPr>
          <w:p>
            <w:pPr>
              <w:pStyle w:val="629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93" w:type="dxa"/>
            <w:vAlign w:val="top"/>
            <w:textDirection w:val="lrTb"/>
            <w:noWrap w:val="false"/>
          </w:tcPr>
          <w:p>
            <w:pPr>
              <w:pStyle w:val="629"/>
              <w:ind w:left="2530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Приложение № 2 </w:t>
            </w:r>
            <w:r/>
          </w:p>
          <w:p>
            <w:pPr>
              <w:pStyle w:val="629"/>
              <w:ind w:left="2530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к подпрограмме 4 «Обеспечение условий реализации программы и прочие мероприятия», реализуемой в рамках муниципальной программы «Культура города Сосновоборска»</w:t>
            </w:r>
            <w:r>
              <w:rPr>
                <w:lang w:eastAsia="en-US" w:bidi="en-US"/>
              </w:rPr>
            </w:r>
            <w:r/>
          </w:p>
          <w:p>
            <w:pPr>
              <w:pStyle w:val="629"/>
              <w:ind w:left="2530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29"/>
              <w:ind w:left="253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</w:r>
            <w:r/>
          </w:p>
        </w:tc>
      </w:tr>
    </w:tbl>
    <w:p>
      <w:pPr>
        <w:pStyle w:val="629"/>
        <w:jc w:val="center"/>
        <w:rPr>
          <w:b/>
          <w:bCs/>
        </w:rPr>
      </w:pPr>
      <w:r>
        <w:rPr>
          <w:b/>
          <w:bCs/>
        </w:rPr>
        <w:t xml:space="preserve">Перечень мероприятий подпрограммы «Обеспечение условий реализации программы и прочие мероприятия»</w:t>
      </w:r>
      <w:r>
        <w:rPr>
          <w:b/>
          <w:bCs/>
        </w:rPr>
      </w:r>
      <w:r/>
    </w:p>
    <w:tbl>
      <w:tblPr>
        <w:tblW w:w="15041" w:type="dxa"/>
        <w:tblInd w:w="9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52"/>
        <w:gridCol w:w="951"/>
        <w:gridCol w:w="62"/>
        <w:gridCol w:w="673"/>
        <w:gridCol w:w="616"/>
        <w:gridCol w:w="1216"/>
        <w:gridCol w:w="760"/>
        <w:gridCol w:w="1197"/>
        <w:gridCol w:w="1097"/>
        <w:gridCol w:w="79"/>
        <w:gridCol w:w="1288"/>
        <w:gridCol w:w="1836"/>
        <w:gridCol w:w="266"/>
        <w:gridCol w:w="932"/>
        <w:gridCol w:w="849"/>
        <w:gridCol w:w="667"/>
      </w:tblGrid>
      <w:tr>
        <w:trPr>
          <w:cantSplit/>
          <w:trHeight w:val="6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8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 программы, подпрограммы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3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ГРБС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8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бюджетной классификации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09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(тыс. руб.), годы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Ожидаемый результат от реализации подпрограммного мероприятия (в натуральном выражении)</w:t>
            </w:r>
            <w:r/>
          </w:p>
        </w:tc>
      </w:tr>
      <w:tr>
        <w:trPr>
          <w:cantSplit/>
          <w:trHeight w:val="6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8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74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ГРБС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РзПр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ЦСР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62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8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очередной финансовый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8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первый год планового периода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70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второй год планового периода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итого на период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300"/>
        </w:trPr>
        <w:tc>
          <w:tcPr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1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Цель. Создание условий для устойчивого развития отрасли «культура» на территории г. Сосновоборска</w:t>
            </w:r>
            <w:r/>
          </w:p>
        </w:tc>
      </w:tr>
      <w:tr>
        <w:trPr>
          <w:trHeight w:val="300"/>
        </w:trPr>
        <w:tc>
          <w:tcPr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1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1.Осуществление контроля за деятельностью подведомственных учреждений</w:t>
            </w:r>
            <w:r/>
          </w:p>
        </w:tc>
      </w:tr>
      <w:tr>
        <w:trPr>
          <w:cantSplit/>
          <w:trHeight w:val="28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8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муниципальных органов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3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4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0804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0840080210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62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4 345,040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4 207,900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70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4 207,900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12 760,840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8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4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62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1 312,116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1 270,700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70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1 270,700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3 853,516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8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4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62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34,900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34,900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70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34,900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104,700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8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4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62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1 380,934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1 177,768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70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1 177,768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3 736,470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gridAfter w:val="1"/>
          <w:trHeight w:val="25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8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4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62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252,200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252,200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70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252,200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756,600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852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39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задаче 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7 325,190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6 943,468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70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6 943,468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21 212,126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1" w:type="dxa"/>
            <w:vAlign w:val="top"/>
            <w:textDirection w:val="lrTb"/>
            <w:noWrap w:val="false"/>
          </w:tcPr>
          <w:p>
            <w:pPr>
              <w:pStyle w:val="629"/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Задача 3. Ресурсное обеспечение учреждений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8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6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0804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0840080610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62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8" w:type="dxa"/>
            <w:vAlign w:val="bottom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71 763,578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8" w:type="dxa"/>
            <w:vAlign w:val="bottom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67 893,700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70" w:type="dxa"/>
            <w:vAlign w:val="bottom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67 893,700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207 550,978</w:t>
            </w:r>
            <w:r/>
          </w:p>
        </w:tc>
        <w:tc>
          <w:tcPr>
            <w:gridSpan w:val="4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8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1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62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21 672,954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20 503,900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70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20 503,900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62 680,754</w:t>
            </w:r>
            <w:r/>
          </w:p>
        </w:tc>
        <w:tc>
          <w:tcPr>
            <w:gridSpan w:val="4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8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1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62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1,000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70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1,000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3,000</w:t>
            </w:r>
            <w:r/>
          </w:p>
        </w:tc>
        <w:tc>
          <w:tcPr>
            <w:gridSpan w:val="4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8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1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62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112,800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112,800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70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112,800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338,400</w:t>
            </w:r>
            <w:r/>
          </w:p>
        </w:tc>
        <w:tc>
          <w:tcPr>
            <w:gridSpan w:val="4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8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1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62" w:type="dxa"/>
            <w:vAlign w:val="top"/>
            <w:vMerge w:val="restart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2 923,533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2 891,783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70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2 891,783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8 707,099</w:t>
            </w:r>
            <w:r/>
          </w:p>
        </w:tc>
        <w:tc>
          <w:tcPr>
            <w:gridSpan w:val="4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8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1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62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70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gridSpan w:val="4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39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задаче 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96 473,865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91 403,183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70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91 403,183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279 280,231</w:t>
            </w:r>
            <w:r/>
          </w:p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1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4. Организация мероприятий</w:t>
            </w:r>
            <w:r/>
          </w:p>
        </w:tc>
      </w:tr>
      <w:tr>
        <w:trPr>
          <w:trHeight w:val="136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8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торжественно-праздничных мероприятий, посвященных социально-значимым событиям, поздравления юбиляров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36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0840083130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62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186,000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186,000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9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186,000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558,000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6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8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общегородских мероприятий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36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0840080330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62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5 000,000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9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5 000,000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39" w:type="dxa"/>
            <w:vAlign w:val="top"/>
            <w:textDirection w:val="lrTb"/>
            <w:noWrap w:val="false"/>
          </w:tcPr>
          <w:p>
            <w:pPr>
              <w:pStyle w:val="6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задаче 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186,000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5 186,000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9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186,000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5 558,000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9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8" w:type="dxa"/>
            <w:vAlign w:val="top"/>
            <w:textDirection w:val="lrTb"/>
            <w:noWrap w:val="false"/>
          </w:tcPr>
          <w:p>
            <w:pPr>
              <w:pStyle w:val="62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подпрограмме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74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62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8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103 985,055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103 532,651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91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98 532,651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306 050,357</w:t>
            </w:r>
            <w:r/>
          </w:p>
          <w:p>
            <w:pPr>
              <w:pStyle w:val="62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</w:tbl>
    <w:p>
      <w:pPr>
        <w:pStyle w:val="629"/>
        <w:rPr>
          <w:b/>
          <w:bCs/>
        </w:rPr>
      </w:pPr>
      <w:r>
        <w:rPr>
          <w:b/>
          <w:bCs/>
        </w:rPr>
      </w:r>
      <w:r/>
    </w:p>
    <w:sectPr>
      <w:footnotePr/>
      <w:endnotePr/>
      <w:type w:val="nextPage"/>
      <w:pgSz w:w="16838" w:h="11906" w:orient="landscape"/>
      <w:pgMar w:top="567" w:right="851" w:bottom="426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667"/>
      <w:isLgl w:val="false"/>
      <w:suff w:val="tab"/>
      <w:lvlText w:val=""/>
      <w:lvlJc w:val="left"/>
      <w:pPr>
        <w:pStyle w:val="629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29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29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9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29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29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9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29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29"/>
        <w:ind w:left="6688" w:hanging="360"/>
        <w:tabs>
          <w:tab w:val="num" w:pos="6688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pStyle w:val="629"/>
        <w:ind w:left="375" w:hanging="375"/>
      </w:pPr>
    </w:lvl>
    <w:lvl w:ilvl="1">
      <w:start w:val="1"/>
      <w:numFmt w:val="decimal"/>
      <w:isLgl w:val="false"/>
      <w:suff w:val="tab"/>
      <w:lvlText w:val="%1.%2"/>
      <w:lvlJc w:val="left"/>
      <w:pPr>
        <w:pStyle w:val="629"/>
        <w:ind w:left="375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29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29"/>
        <w:ind w:left="108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29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29"/>
        <w:ind w:left="144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29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29"/>
        <w:ind w:left="180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29"/>
        <w:ind w:left="2160" w:hanging="21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9"/>
        <w:ind w:left="1144" w:hanging="435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2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9"/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2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2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2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2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2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29"/>
        <w:ind w:left="6120" w:hanging="180"/>
        <w:tabs>
          <w:tab w:val="num" w:pos="612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9"/>
        <w:ind w:left="645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29"/>
        <w:ind w:left="6456" w:hanging="360"/>
      </w:pPr>
      <w:rPr>
        <w:sz w:val="24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29"/>
        <w:ind w:left="6816" w:hanging="720"/>
      </w:pPr>
      <w:rPr>
        <w:sz w:val="24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29"/>
        <w:ind w:left="7176" w:hanging="1080"/>
      </w:pPr>
      <w:rPr>
        <w:sz w:val="24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29"/>
        <w:ind w:left="7176" w:hanging="1080"/>
      </w:pPr>
      <w:rPr>
        <w:sz w:val="24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29"/>
        <w:ind w:left="7536" w:hanging="1440"/>
      </w:pPr>
      <w:rPr>
        <w:sz w:val="24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29"/>
        <w:ind w:left="7536" w:hanging="1440"/>
      </w:pPr>
      <w:rPr>
        <w:sz w:val="24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29"/>
        <w:ind w:left="7896" w:hanging="1800"/>
      </w:pPr>
      <w:rPr>
        <w:sz w:val="24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29"/>
        <w:ind w:left="8256" w:hanging="2160"/>
      </w:pPr>
      <w:rPr>
        <w:sz w:val="24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9"/>
        <w:ind w:left="360" w:hanging="360"/>
        <w:tabs>
          <w:tab w:val="num" w:pos="360" w:leader="none"/>
        </w:tabs>
      </w:pPr>
      <w:rPr>
        <w:color w:val="000000"/>
      </w:rPr>
    </w:lvl>
    <w:lvl w:ilvl="1">
      <w:start w:val="1"/>
      <w:numFmt w:val="decimal"/>
      <w:isLgl w:val="false"/>
      <w:suff w:val="tab"/>
      <w:lvlText w:val="%2."/>
      <w:lvlJc w:val="left"/>
      <w:pPr>
        <w:pStyle w:val="629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29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9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29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29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9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29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29"/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9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pStyle w:val="629"/>
        <w:ind w:left="108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29"/>
        <w:ind w:left="180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29"/>
        <w:ind w:left="252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29"/>
        <w:ind w:left="28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29"/>
        <w:ind w:left="360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29"/>
        <w:ind w:left="396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29"/>
        <w:ind w:left="468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29"/>
        <w:ind w:left="540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9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pStyle w:val="629"/>
        <w:ind w:left="108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29"/>
        <w:ind w:left="180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29"/>
        <w:ind w:left="252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29"/>
        <w:ind w:left="28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29"/>
        <w:ind w:left="360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29"/>
        <w:ind w:left="396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29"/>
        <w:ind w:left="468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29"/>
        <w:ind w:left="5400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9"/>
        <w:ind w:left="927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629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29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9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29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29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9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29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29"/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9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9"/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9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pStyle w:val="629"/>
        <w:ind w:left="108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29"/>
        <w:ind w:left="180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29"/>
        <w:ind w:left="252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29"/>
        <w:ind w:left="28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29"/>
        <w:ind w:left="360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29"/>
        <w:ind w:left="396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29"/>
        <w:ind w:left="468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29"/>
        <w:ind w:left="5400" w:hanging="216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9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9"/>
        <w:ind w:left="6687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9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9"/>
        <w:ind w:left="6829" w:hanging="180"/>
      </w:pPr>
    </w:lvl>
  </w:abstractNum>
  <w:num w:numId="1">
    <w:abstractNumId w:val="0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29"/>
    <w:next w:val="62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29"/>
    <w:next w:val="62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29"/>
    <w:next w:val="62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29"/>
    <w:next w:val="62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29"/>
    <w:next w:val="62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29"/>
    <w:next w:val="62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29"/>
    <w:next w:val="62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29"/>
    <w:next w:val="62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29"/>
    <w:next w:val="62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2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29"/>
    <w:next w:val="62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29"/>
    <w:next w:val="62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29"/>
    <w:next w:val="62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29"/>
    <w:next w:val="62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2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2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29"/>
    <w:next w:val="62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2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2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29"/>
    <w:next w:val="62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29"/>
    <w:next w:val="62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29"/>
    <w:next w:val="62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29"/>
    <w:next w:val="62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29"/>
    <w:next w:val="62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29"/>
    <w:next w:val="62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29"/>
    <w:next w:val="62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29"/>
    <w:next w:val="62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29"/>
    <w:next w:val="62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29"/>
    <w:next w:val="629"/>
    <w:uiPriority w:val="99"/>
    <w:unhideWhenUsed/>
    <w:pPr>
      <w:spacing w:after="0" w:afterAutospacing="0"/>
    </w:pPr>
  </w:style>
  <w:style w:type="paragraph" w:styleId="629" w:default="1">
    <w:name w:val="Normal"/>
    <w:next w:val="629"/>
    <w:link w:val="629"/>
    <w:qFormat/>
    <w:rPr>
      <w:sz w:val="24"/>
      <w:szCs w:val="24"/>
      <w:lang w:val="ru-RU" w:eastAsia="ru-RU" w:bidi="ar-SA"/>
    </w:rPr>
  </w:style>
  <w:style w:type="paragraph" w:styleId="630">
    <w:name w:val="Заголовок 1"/>
    <w:basedOn w:val="629"/>
    <w:next w:val="629"/>
    <w:link w:val="666"/>
    <w:uiPriority w:val="9"/>
    <w:qFormat/>
    <w:pPr>
      <w:jc w:val="center"/>
      <w:keepNext/>
      <w:outlineLvl w:val="0"/>
    </w:pPr>
    <w:rPr>
      <w:b/>
      <w:sz w:val="22"/>
      <w:szCs w:val="20"/>
    </w:rPr>
  </w:style>
  <w:style w:type="paragraph" w:styleId="631">
    <w:name w:val="Заголовок 2"/>
    <w:basedOn w:val="629"/>
    <w:next w:val="629"/>
    <w:link w:val="669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32">
    <w:name w:val="Заголовок 3"/>
    <w:basedOn w:val="629"/>
    <w:next w:val="629"/>
    <w:link w:val="656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33">
    <w:name w:val="Заголовок 4"/>
    <w:basedOn w:val="629"/>
    <w:next w:val="629"/>
    <w:link w:val="685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34">
    <w:name w:val="Заголовок 5"/>
    <w:basedOn w:val="629"/>
    <w:next w:val="629"/>
    <w:link w:val="686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35">
    <w:name w:val="Заголовок 6"/>
    <w:basedOn w:val="629"/>
    <w:next w:val="629"/>
    <w:link w:val="687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36">
    <w:name w:val="Заголовок 7"/>
    <w:basedOn w:val="629"/>
    <w:next w:val="629"/>
    <w:link w:val="688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37">
    <w:name w:val="Заголовок 8"/>
    <w:basedOn w:val="629"/>
    <w:next w:val="629"/>
    <w:link w:val="689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38">
    <w:name w:val="Заголовок 9"/>
    <w:basedOn w:val="629"/>
    <w:next w:val="629"/>
    <w:link w:val="69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39">
    <w:name w:val="Основной шрифт абзаца"/>
    <w:next w:val="639"/>
    <w:link w:val="629"/>
    <w:semiHidden/>
  </w:style>
  <w:style w:type="table" w:styleId="640">
    <w:name w:val="Обычная таблица"/>
    <w:next w:val="640"/>
    <w:link w:val="629"/>
    <w:semiHidden/>
    <w:tblPr/>
  </w:style>
  <w:style w:type="numbering" w:styleId="641">
    <w:name w:val="Нет списка"/>
    <w:next w:val="641"/>
    <w:link w:val="629"/>
    <w:uiPriority w:val="99"/>
    <w:semiHidden/>
  </w:style>
  <w:style w:type="table" w:styleId="642">
    <w:name w:val="Сетка таблицы"/>
    <w:basedOn w:val="640"/>
    <w:next w:val="642"/>
    <w:link w:val="629"/>
    <w:uiPriority w:val="59"/>
    <w:tblPr/>
  </w:style>
  <w:style w:type="character" w:styleId="643">
    <w:name w:val="Гиперссылка"/>
    <w:next w:val="643"/>
    <w:link w:val="629"/>
    <w:uiPriority w:val="99"/>
    <w:rPr>
      <w:color w:val="0000ff"/>
      <w:u w:val="single"/>
    </w:rPr>
  </w:style>
  <w:style w:type="paragraph" w:styleId="644">
    <w:name w:val="Текст выноски"/>
    <w:basedOn w:val="629"/>
    <w:next w:val="644"/>
    <w:link w:val="680"/>
    <w:uiPriority w:val="99"/>
    <w:semiHidden/>
    <w:rPr>
      <w:rFonts w:ascii="Tahoma" w:hAnsi="Tahoma" w:cs="Tahoma"/>
      <w:sz w:val="16"/>
      <w:szCs w:val="16"/>
    </w:rPr>
  </w:style>
  <w:style w:type="paragraph" w:styleId="645">
    <w:name w:val="Абзац списка,мой"/>
    <w:basedOn w:val="629"/>
    <w:next w:val="645"/>
    <w:link w:val="735"/>
    <w:uiPriority w:val="34"/>
    <w:qFormat/>
    <w:pPr>
      <w:contextualSpacing/>
      <w:ind w:left="720"/>
    </w:pPr>
  </w:style>
  <w:style w:type="paragraph" w:styleId="646">
    <w:name w:val="Основной текст с отступом"/>
    <w:basedOn w:val="629"/>
    <w:next w:val="646"/>
    <w:link w:val="647"/>
    <w:uiPriority w:val="99"/>
    <w:unhideWhenUsed/>
    <w:pPr>
      <w:ind w:firstLine="708"/>
      <w:jc w:val="both"/>
    </w:pPr>
    <w:rPr>
      <w:lang w:val="en-US" w:eastAsia="en-US"/>
    </w:rPr>
  </w:style>
  <w:style w:type="character" w:styleId="647">
    <w:name w:val="Основной текст с отступом Знак"/>
    <w:next w:val="647"/>
    <w:link w:val="646"/>
    <w:uiPriority w:val="99"/>
    <w:rPr>
      <w:sz w:val="24"/>
      <w:szCs w:val="24"/>
      <w:lang w:val="en-US" w:eastAsia="en-US"/>
    </w:rPr>
  </w:style>
  <w:style w:type="paragraph" w:styleId="648">
    <w:name w:val="Основной текст"/>
    <w:basedOn w:val="629"/>
    <w:next w:val="648"/>
    <w:link w:val="649"/>
    <w:uiPriority w:val="99"/>
    <w:unhideWhenUsed/>
    <w:pPr>
      <w:spacing w:after="120"/>
    </w:pPr>
    <w:rPr>
      <w:lang w:val="en-US" w:eastAsia="en-US"/>
    </w:rPr>
  </w:style>
  <w:style w:type="character" w:styleId="649">
    <w:name w:val="Основной текст Знак"/>
    <w:next w:val="649"/>
    <w:link w:val="648"/>
    <w:uiPriority w:val="99"/>
    <w:rPr>
      <w:sz w:val="24"/>
      <w:szCs w:val="24"/>
    </w:rPr>
  </w:style>
  <w:style w:type="paragraph" w:styleId="650">
    <w:name w:val="ConsPlusNormal"/>
    <w:next w:val="650"/>
    <w:link w:val="657"/>
    <w:uiPriority w:val="99"/>
    <w:qFormat/>
    <w:rPr>
      <w:sz w:val="24"/>
      <w:szCs w:val="24"/>
      <w:lang w:val="ru-RU" w:eastAsia="ru-RU" w:bidi="ar-SA"/>
    </w:rPr>
  </w:style>
  <w:style w:type="character" w:styleId="651">
    <w:name w:val="Основной текст_"/>
    <w:next w:val="651"/>
    <w:link w:val="652"/>
    <w:rPr>
      <w:sz w:val="27"/>
      <w:szCs w:val="27"/>
      <w:shd w:val="clear" w:color="auto" w:fill="ffffff"/>
    </w:rPr>
  </w:style>
  <w:style w:type="paragraph" w:styleId="652">
    <w:name w:val="Основной текст1"/>
    <w:basedOn w:val="629"/>
    <w:next w:val="652"/>
    <w:link w:val="651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53">
    <w:name w:val="ConsPlusCell"/>
    <w:next w:val="653"/>
    <w:link w:val="629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654">
    <w:name w:val="ConsPlusTitle"/>
    <w:next w:val="654"/>
    <w:link w:val="62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55">
    <w:name w:val="ConsPlusNonformat"/>
    <w:next w:val="655"/>
    <w:link w:val="629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56">
    <w:name w:val="Заголовок 3 Знак"/>
    <w:next w:val="656"/>
    <w:link w:val="632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57">
    <w:name w:val="ConsPlusNormal Знак"/>
    <w:next w:val="657"/>
    <w:link w:val="650"/>
    <w:rPr>
      <w:sz w:val="24"/>
      <w:szCs w:val="24"/>
    </w:rPr>
  </w:style>
  <w:style w:type="character" w:styleId="658">
    <w:name w:val="Название Знак"/>
    <w:next w:val="658"/>
    <w:link w:val="629"/>
    <w:uiPriority w:val="10"/>
    <w:rPr>
      <w:rFonts w:ascii="Cambria" w:hAnsi="Cambria" w:eastAsia="Times New Roman" w:cs="Times New Roman"/>
      <w:b/>
      <w:bCs/>
      <w:sz w:val="32"/>
      <w:szCs w:val="32"/>
    </w:rPr>
  </w:style>
  <w:style w:type="paragraph" w:styleId="659">
    <w:name w:val="Заголовок"/>
    <w:basedOn w:val="629"/>
    <w:next w:val="629"/>
    <w:link w:val="660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60">
    <w:name w:val="Заголовок Знак"/>
    <w:next w:val="660"/>
    <w:link w:val="659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61">
    <w:name w:val="Без интервала"/>
    <w:next w:val="661"/>
    <w:link w:val="629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62">
    <w:name w:val="Заголовок №2_"/>
    <w:next w:val="662"/>
    <w:link w:val="663"/>
    <w:rPr>
      <w:sz w:val="19"/>
      <w:szCs w:val="19"/>
      <w:shd w:val="clear" w:color="auto" w:fill="ffffff"/>
    </w:rPr>
  </w:style>
  <w:style w:type="paragraph" w:styleId="663">
    <w:name w:val="Заголовок №2"/>
    <w:basedOn w:val="629"/>
    <w:next w:val="663"/>
    <w:link w:val="662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664">
    <w:name w:val="Основной текст + Интервал 0 pt"/>
    <w:next w:val="664"/>
    <w:link w:val="629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65">
    <w:name w:val="Обычный (веб)"/>
    <w:basedOn w:val="629"/>
    <w:next w:val="665"/>
    <w:link w:val="629"/>
    <w:uiPriority w:val="99"/>
    <w:unhideWhenUsed/>
    <w:pPr>
      <w:spacing w:before="100" w:beforeAutospacing="1" w:after="100" w:afterAutospacing="1"/>
    </w:pPr>
  </w:style>
  <w:style w:type="character" w:styleId="666">
    <w:name w:val="Заголовок 1 Знак"/>
    <w:next w:val="666"/>
    <w:link w:val="630"/>
    <w:uiPriority w:val="9"/>
    <w:rPr>
      <w:b/>
      <w:sz w:val="22"/>
    </w:rPr>
  </w:style>
  <w:style w:type="numbering" w:styleId="667">
    <w:name w:val="Стиль1"/>
    <w:next w:val="667"/>
    <w:link w:val="629"/>
    <w:uiPriority w:val="99"/>
    <w:pPr>
      <w:numPr>
        <w:numId w:val="1"/>
      </w:numPr>
    </w:pPr>
  </w:style>
  <w:style w:type="character" w:styleId="668">
    <w:name w:val="Строгий"/>
    <w:next w:val="668"/>
    <w:link w:val="629"/>
    <w:uiPriority w:val="22"/>
    <w:qFormat/>
    <w:rPr>
      <w:b/>
      <w:bCs/>
    </w:rPr>
  </w:style>
  <w:style w:type="character" w:styleId="669">
    <w:name w:val="Заголовок 2 Знак"/>
    <w:next w:val="669"/>
    <w:link w:val="631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0">
    <w:name w:val="Основной текст 2"/>
    <w:basedOn w:val="629"/>
    <w:next w:val="670"/>
    <w:link w:val="671"/>
    <w:semiHidden/>
    <w:unhideWhenUsed/>
    <w:pPr>
      <w:spacing w:after="120" w:line="480" w:lineRule="auto"/>
    </w:pPr>
  </w:style>
  <w:style w:type="character" w:styleId="671">
    <w:name w:val="Основной текст 2 Знак"/>
    <w:next w:val="671"/>
    <w:link w:val="670"/>
    <w:semiHidden/>
    <w:rPr>
      <w:sz w:val="24"/>
      <w:szCs w:val="24"/>
    </w:rPr>
  </w:style>
  <w:style w:type="table" w:styleId="672">
    <w:name w:val="Сетка таблицы1"/>
    <w:basedOn w:val="640"/>
    <w:next w:val="642"/>
    <w:link w:val="629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673">
    <w:name w:val="ConsNonformat"/>
    <w:next w:val="673"/>
    <w:link w:val="629"/>
    <w:qFormat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674">
    <w:name w:val="Основной текст7"/>
    <w:basedOn w:val="629"/>
    <w:next w:val="674"/>
    <w:link w:val="629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675">
    <w:name w:val="Верхний колонтитул"/>
    <w:basedOn w:val="629"/>
    <w:next w:val="675"/>
    <w:link w:val="676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76">
    <w:name w:val="Верхний колонтитул Знак"/>
    <w:next w:val="676"/>
    <w:link w:val="675"/>
    <w:uiPriority w:val="99"/>
    <w:rPr>
      <w:sz w:val="24"/>
      <w:szCs w:val="24"/>
      <w:lang w:val="en-US" w:eastAsia="en-US"/>
    </w:rPr>
  </w:style>
  <w:style w:type="paragraph" w:styleId="677">
    <w:name w:val="Нижний колонтитул"/>
    <w:basedOn w:val="629"/>
    <w:next w:val="677"/>
    <w:link w:val="678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78">
    <w:name w:val="Нижний колонтитул Знак"/>
    <w:next w:val="678"/>
    <w:link w:val="677"/>
    <w:uiPriority w:val="99"/>
    <w:rPr>
      <w:sz w:val="24"/>
      <w:szCs w:val="24"/>
      <w:lang w:val="en-US" w:eastAsia="en-US"/>
    </w:rPr>
  </w:style>
  <w:style w:type="numbering" w:styleId="679">
    <w:name w:val="Нет списка1"/>
    <w:next w:val="641"/>
    <w:link w:val="629"/>
    <w:uiPriority w:val="99"/>
    <w:semiHidden/>
    <w:unhideWhenUsed/>
  </w:style>
  <w:style w:type="character" w:styleId="680">
    <w:name w:val="Текст выноски Знак"/>
    <w:next w:val="680"/>
    <w:link w:val="644"/>
    <w:uiPriority w:val="99"/>
    <w:semiHidden/>
    <w:rPr>
      <w:rFonts w:ascii="Tahoma" w:hAnsi="Tahoma" w:cs="Tahoma"/>
      <w:sz w:val="16"/>
      <w:szCs w:val="16"/>
    </w:rPr>
  </w:style>
  <w:style w:type="paragraph" w:styleId="681">
    <w:name w:val=" Знак"/>
    <w:basedOn w:val="629"/>
    <w:next w:val="681"/>
    <w:link w:val="62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682">
    <w:name w:val="Нет списка2"/>
    <w:next w:val="641"/>
    <w:link w:val="629"/>
    <w:uiPriority w:val="99"/>
    <w:semiHidden/>
    <w:unhideWhenUsed/>
  </w:style>
  <w:style w:type="numbering" w:styleId="683">
    <w:name w:val="Нет списка3"/>
    <w:next w:val="641"/>
    <w:link w:val="629"/>
    <w:uiPriority w:val="99"/>
    <w:semiHidden/>
    <w:unhideWhenUsed/>
  </w:style>
  <w:style w:type="paragraph" w:styleId="684">
    <w:name w:val="Default"/>
    <w:next w:val="684"/>
    <w:link w:val="629"/>
    <w:rPr>
      <w:color w:val="000000"/>
      <w:sz w:val="24"/>
      <w:szCs w:val="24"/>
      <w:lang w:val="ru-RU" w:eastAsia="ru-RU" w:bidi="ar-SA"/>
    </w:rPr>
  </w:style>
  <w:style w:type="character" w:styleId="685">
    <w:name w:val="Заголовок 4 Знак"/>
    <w:next w:val="685"/>
    <w:link w:val="633"/>
    <w:uiPriority w:val="9"/>
    <w:semiHidden/>
    <w:rPr>
      <w:rFonts w:ascii="Calibri" w:hAnsi="Calibri"/>
      <w:b/>
      <w:bCs/>
      <w:sz w:val="28"/>
      <w:szCs w:val="28"/>
    </w:rPr>
  </w:style>
  <w:style w:type="character" w:styleId="686">
    <w:name w:val="Заголовок 5 Знак"/>
    <w:next w:val="686"/>
    <w:link w:val="634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687">
    <w:name w:val="Заголовок 6 Знак"/>
    <w:next w:val="687"/>
    <w:link w:val="635"/>
    <w:uiPriority w:val="9"/>
    <w:semiHidden/>
    <w:rPr>
      <w:rFonts w:ascii="Calibri" w:hAnsi="Calibri"/>
      <w:b/>
      <w:bCs/>
      <w:sz w:val="22"/>
      <w:szCs w:val="22"/>
    </w:rPr>
  </w:style>
  <w:style w:type="character" w:styleId="688">
    <w:name w:val="Заголовок 7 Знак"/>
    <w:next w:val="688"/>
    <w:link w:val="636"/>
    <w:uiPriority w:val="9"/>
    <w:semiHidden/>
    <w:rPr>
      <w:rFonts w:ascii="Calibri" w:hAnsi="Calibri"/>
      <w:sz w:val="22"/>
      <w:szCs w:val="22"/>
    </w:rPr>
  </w:style>
  <w:style w:type="character" w:styleId="689">
    <w:name w:val="Заголовок 8 Знак"/>
    <w:next w:val="689"/>
    <w:link w:val="637"/>
    <w:uiPriority w:val="9"/>
    <w:semiHidden/>
    <w:rPr>
      <w:rFonts w:ascii="Calibri" w:hAnsi="Calibri"/>
      <w:i/>
      <w:iCs/>
      <w:sz w:val="22"/>
      <w:szCs w:val="22"/>
    </w:rPr>
  </w:style>
  <w:style w:type="character" w:styleId="690">
    <w:name w:val="Заголовок 9 Знак"/>
    <w:next w:val="690"/>
    <w:link w:val="638"/>
    <w:uiPriority w:val="9"/>
    <w:semiHidden/>
    <w:rPr>
      <w:rFonts w:ascii="Cambria" w:hAnsi="Cambria"/>
      <w:sz w:val="22"/>
      <w:szCs w:val="22"/>
    </w:rPr>
  </w:style>
  <w:style w:type="paragraph" w:styleId="691">
    <w:name w:val="Подзаголовок"/>
    <w:basedOn w:val="629"/>
    <w:next w:val="629"/>
    <w:link w:val="692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692">
    <w:name w:val="Подзаголовок Знак"/>
    <w:next w:val="692"/>
    <w:link w:val="691"/>
    <w:uiPriority w:val="11"/>
    <w:rPr>
      <w:rFonts w:ascii="Cambria" w:hAnsi="Cambria"/>
      <w:sz w:val="22"/>
      <w:szCs w:val="22"/>
    </w:rPr>
  </w:style>
  <w:style w:type="character" w:styleId="693">
    <w:name w:val="Выделение"/>
    <w:next w:val="693"/>
    <w:link w:val="629"/>
    <w:uiPriority w:val="20"/>
    <w:qFormat/>
    <w:rPr>
      <w:rFonts w:ascii="Calibri" w:hAnsi="Calibri"/>
      <w:b/>
      <w:i/>
      <w:iCs/>
    </w:rPr>
  </w:style>
  <w:style w:type="paragraph" w:styleId="694">
    <w:name w:val="Цитата 2"/>
    <w:basedOn w:val="629"/>
    <w:next w:val="629"/>
    <w:link w:val="695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695">
    <w:name w:val="Цитата 2 Знак"/>
    <w:next w:val="695"/>
    <w:link w:val="694"/>
    <w:uiPriority w:val="29"/>
    <w:rPr>
      <w:rFonts w:ascii="Calibri" w:hAnsi="Calibri"/>
      <w:i/>
      <w:sz w:val="22"/>
      <w:szCs w:val="22"/>
    </w:rPr>
  </w:style>
  <w:style w:type="paragraph" w:styleId="696">
    <w:name w:val="Выделенная цитата"/>
    <w:basedOn w:val="629"/>
    <w:next w:val="629"/>
    <w:link w:val="697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697">
    <w:name w:val="Выделенная цитата Знак"/>
    <w:next w:val="697"/>
    <w:link w:val="696"/>
    <w:uiPriority w:val="30"/>
    <w:rPr>
      <w:rFonts w:ascii="Calibri" w:hAnsi="Calibri"/>
      <w:b/>
      <w:i/>
      <w:sz w:val="22"/>
      <w:szCs w:val="22"/>
    </w:rPr>
  </w:style>
  <w:style w:type="character" w:styleId="698">
    <w:name w:val="Слабое выделение"/>
    <w:next w:val="698"/>
    <w:link w:val="629"/>
    <w:uiPriority w:val="19"/>
    <w:qFormat/>
    <w:rPr>
      <w:i/>
      <w:color w:val="5a5a5a"/>
    </w:rPr>
  </w:style>
  <w:style w:type="character" w:styleId="699">
    <w:name w:val="Сильное выделение"/>
    <w:next w:val="699"/>
    <w:link w:val="629"/>
    <w:uiPriority w:val="21"/>
    <w:qFormat/>
    <w:rPr>
      <w:b/>
      <w:i/>
      <w:sz w:val="24"/>
      <w:szCs w:val="24"/>
      <w:u w:val="single"/>
    </w:rPr>
  </w:style>
  <w:style w:type="character" w:styleId="700">
    <w:name w:val="Слабая ссылка"/>
    <w:next w:val="700"/>
    <w:link w:val="629"/>
    <w:uiPriority w:val="31"/>
    <w:qFormat/>
    <w:rPr>
      <w:sz w:val="24"/>
      <w:szCs w:val="24"/>
      <w:u w:val="single"/>
    </w:rPr>
  </w:style>
  <w:style w:type="character" w:styleId="701">
    <w:name w:val="Сильная ссылка"/>
    <w:next w:val="701"/>
    <w:link w:val="629"/>
    <w:uiPriority w:val="32"/>
    <w:qFormat/>
    <w:rPr>
      <w:b/>
      <w:sz w:val="24"/>
      <w:u w:val="single"/>
    </w:rPr>
  </w:style>
  <w:style w:type="character" w:styleId="702">
    <w:name w:val="Название книги"/>
    <w:next w:val="702"/>
    <w:link w:val="629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03">
    <w:name w:val="Заголовок оглавления"/>
    <w:basedOn w:val="630"/>
    <w:next w:val="629"/>
    <w:link w:val="629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04">
    <w:name w:val="Основной текст с отступом 3"/>
    <w:basedOn w:val="629"/>
    <w:next w:val="704"/>
    <w:link w:val="705"/>
    <w:unhideWhenUsed/>
    <w:pPr>
      <w:ind w:left="283"/>
      <w:spacing w:after="120"/>
    </w:pPr>
    <w:rPr>
      <w:sz w:val="16"/>
      <w:szCs w:val="16"/>
    </w:rPr>
  </w:style>
  <w:style w:type="character" w:styleId="705">
    <w:name w:val="Основной текст с отступом 3 Знак"/>
    <w:next w:val="705"/>
    <w:link w:val="704"/>
    <w:rPr>
      <w:sz w:val="16"/>
      <w:szCs w:val="16"/>
    </w:rPr>
  </w:style>
  <w:style w:type="paragraph" w:styleId="706">
    <w:name w:val="Знак"/>
    <w:basedOn w:val="629"/>
    <w:next w:val="706"/>
    <w:link w:val="62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07">
    <w:name w:val="Просмотренная гиперссылка"/>
    <w:next w:val="707"/>
    <w:link w:val="629"/>
    <w:uiPriority w:val="99"/>
    <w:semiHidden/>
    <w:unhideWhenUsed/>
    <w:rPr>
      <w:color w:val="800080"/>
      <w:u w:val="single"/>
    </w:rPr>
  </w:style>
  <w:style w:type="paragraph" w:styleId="708">
    <w:name w:val="ConsTitle"/>
    <w:next w:val="708"/>
    <w:link w:val="629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09">
    <w:name w:val="ConsNormal"/>
    <w:next w:val="709"/>
    <w:link w:val="629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10">
    <w:name w:val=" Знак Знак1"/>
    <w:basedOn w:val="629"/>
    <w:next w:val="710"/>
    <w:link w:val="629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11">
    <w:name w:val="Колонтитул (2)_"/>
    <w:next w:val="711"/>
    <w:link w:val="716"/>
  </w:style>
  <w:style w:type="character" w:styleId="712">
    <w:name w:val="Основной текст (2)_"/>
    <w:next w:val="712"/>
    <w:link w:val="717"/>
  </w:style>
  <w:style w:type="character" w:styleId="713">
    <w:name w:val="Заголовок №1_"/>
    <w:next w:val="713"/>
    <w:link w:val="718"/>
    <w:rPr>
      <w:b/>
      <w:bCs/>
    </w:rPr>
  </w:style>
  <w:style w:type="character" w:styleId="714">
    <w:name w:val="Другое_"/>
    <w:next w:val="714"/>
    <w:link w:val="719"/>
  </w:style>
  <w:style w:type="character" w:styleId="715">
    <w:name w:val="Подпись к таблице_"/>
    <w:next w:val="715"/>
    <w:link w:val="720"/>
  </w:style>
  <w:style w:type="paragraph" w:styleId="716">
    <w:name w:val="Колонтитул (2)"/>
    <w:basedOn w:val="629"/>
    <w:next w:val="716"/>
    <w:link w:val="711"/>
    <w:pPr>
      <w:widowControl w:val="off"/>
    </w:pPr>
    <w:rPr>
      <w:sz w:val="20"/>
      <w:szCs w:val="20"/>
    </w:rPr>
  </w:style>
  <w:style w:type="paragraph" w:styleId="717">
    <w:name w:val="Основной текст (2)"/>
    <w:basedOn w:val="629"/>
    <w:next w:val="717"/>
    <w:link w:val="712"/>
    <w:pPr>
      <w:ind w:left="5600"/>
      <w:widowControl w:val="off"/>
    </w:pPr>
    <w:rPr>
      <w:sz w:val="20"/>
      <w:szCs w:val="20"/>
    </w:rPr>
  </w:style>
  <w:style w:type="paragraph" w:styleId="718">
    <w:name w:val="Заголовок №1"/>
    <w:basedOn w:val="629"/>
    <w:next w:val="718"/>
    <w:link w:val="713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19">
    <w:name w:val="Другое"/>
    <w:basedOn w:val="629"/>
    <w:next w:val="719"/>
    <w:link w:val="714"/>
    <w:pPr>
      <w:widowControl w:val="off"/>
    </w:pPr>
    <w:rPr>
      <w:sz w:val="20"/>
      <w:szCs w:val="20"/>
    </w:rPr>
  </w:style>
  <w:style w:type="paragraph" w:styleId="720">
    <w:name w:val="Подпись к таблице"/>
    <w:basedOn w:val="629"/>
    <w:next w:val="720"/>
    <w:link w:val="715"/>
    <w:pPr>
      <w:widowControl w:val="off"/>
    </w:pPr>
    <w:rPr>
      <w:sz w:val="20"/>
      <w:szCs w:val="20"/>
    </w:rPr>
  </w:style>
  <w:style w:type="paragraph" w:styleId="721">
    <w:name w:val="Основной текст (2)1"/>
    <w:basedOn w:val="629"/>
    <w:next w:val="721"/>
    <w:link w:val="629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22">
    <w:name w:val="Основной текст (2) + 9 pt"/>
    <w:next w:val="722"/>
    <w:link w:val="629"/>
    <w:uiPriority w:val="99"/>
    <w:rPr>
      <w:rFonts w:cs="Times New Roman"/>
      <w:sz w:val="18"/>
      <w:szCs w:val="18"/>
      <w:shd w:val="clear" w:color="auto" w:fill="ffffff"/>
    </w:rPr>
  </w:style>
  <w:style w:type="character" w:styleId="723">
    <w:name w:val="Основной текст (2) + 9 pt2,Полужирный2,Курсив2"/>
    <w:next w:val="723"/>
    <w:link w:val="629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24">
    <w:name w:val="Основной текст (3)_"/>
    <w:next w:val="724"/>
    <w:link w:val="725"/>
    <w:rPr>
      <w:sz w:val="21"/>
      <w:szCs w:val="21"/>
      <w:shd w:val="clear" w:color="auto" w:fill="ffffff"/>
    </w:rPr>
  </w:style>
  <w:style w:type="paragraph" w:styleId="725">
    <w:name w:val="Основной текст (3)"/>
    <w:basedOn w:val="629"/>
    <w:next w:val="725"/>
    <w:link w:val="724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26">
    <w:name w:val="Основной текст3"/>
    <w:basedOn w:val="629"/>
    <w:next w:val="726"/>
    <w:link w:val="629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27">
    <w:name w:val="1"/>
    <w:basedOn w:val="629"/>
    <w:next w:val="727"/>
    <w:link w:val="629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28">
    <w:name w:val="Цитата"/>
    <w:basedOn w:val="629"/>
    <w:next w:val="728"/>
    <w:link w:val="629"/>
    <w:pPr>
      <w:ind w:left="851" w:right="1274"/>
      <w:jc w:val="center"/>
    </w:pPr>
    <w:rPr>
      <w:b/>
      <w:sz w:val="28"/>
      <w:szCs w:val="20"/>
    </w:rPr>
  </w:style>
  <w:style w:type="paragraph" w:styleId="729">
    <w:name w:val="formattext topleveltext"/>
    <w:basedOn w:val="629"/>
    <w:next w:val="729"/>
    <w:link w:val="629"/>
    <w:pPr>
      <w:spacing w:before="100" w:beforeAutospacing="1" w:after="100" w:afterAutospacing="1"/>
    </w:pPr>
  </w:style>
  <w:style w:type="paragraph" w:styleId="730">
    <w:name w:val="Абзац списка1"/>
    <w:basedOn w:val="629"/>
    <w:next w:val="730"/>
    <w:link w:val="629"/>
    <w:pPr>
      <w:ind w:left="720"/>
      <w:spacing w:line="276" w:lineRule="auto"/>
    </w:pPr>
  </w:style>
  <w:style w:type="paragraph" w:styleId="731">
    <w:name w:val="Standard"/>
    <w:next w:val="731"/>
    <w:link w:val="629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32">
    <w:name w:val="Сетка таблицы2"/>
    <w:basedOn w:val="640"/>
    <w:next w:val="642"/>
    <w:link w:val="629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33">
    <w:name w:val="Сетка таблицы3"/>
    <w:basedOn w:val="640"/>
    <w:next w:val="642"/>
    <w:link w:val="629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34">
    <w:name w:val="Прижатый влево"/>
    <w:basedOn w:val="629"/>
    <w:next w:val="629"/>
    <w:link w:val="629"/>
    <w:rPr>
      <w:rFonts w:ascii="Arial" w:hAnsi="Arial"/>
      <w:sz w:val="20"/>
      <w:szCs w:val="20"/>
    </w:rPr>
  </w:style>
  <w:style w:type="character" w:styleId="735">
    <w:name w:val="Абзац списка Знак,мой Знак"/>
    <w:next w:val="735"/>
    <w:link w:val="645"/>
    <w:uiPriority w:val="34"/>
    <w:rPr>
      <w:sz w:val="24"/>
      <w:szCs w:val="24"/>
    </w:rPr>
  </w:style>
  <w:style w:type="paragraph" w:styleId="736">
    <w:name w:val="Абзац списка;мой"/>
    <w:basedOn w:val="629"/>
    <w:next w:val="736"/>
    <w:link w:val="737"/>
    <w:uiPriority w:val="34"/>
    <w:qFormat/>
    <w:pPr>
      <w:contextualSpacing/>
      <w:ind w:left="720"/>
    </w:pPr>
  </w:style>
  <w:style w:type="character" w:styleId="737">
    <w:name w:val="Абзац списка Знак;мой Знак"/>
    <w:next w:val="737"/>
    <w:link w:val="736"/>
    <w:uiPriority w:val="34"/>
    <w:rPr>
      <w:sz w:val="24"/>
      <w:szCs w:val="24"/>
    </w:rPr>
  </w:style>
  <w:style w:type="character" w:styleId="738">
    <w:name w:val="ConsPlusNormal1"/>
    <w:next w:val="738"/>
    <w:link w:val="629"/>
    <w:rPr>
      <w:rFonts w:ascii="Calibri" w:hAnsi="Calibri" w:eastAsia="Times New Roman" w:cs="Calibri"/>
      <w:szCs w:val="20"/>
      <w:lang w:eastAsia="ru-RU"/>
    </w:rPr>
  </w:style>
  <w:style w:type="character" w:styleId="13703" w:default="1">
    <w:name w:val="Default Paragraph Font"/>
    <w:uiPriority w:val="1"/>
    <w:semiHidden/>
    <w:unhideWhenUsed/>
  </w:style>
  <w:style w:type="numbering" w:styleId="13704" w:default="1">
    <w:name w:val="No List"/>
    <w:uiPriority w:val="99"/>
    <w:semiHidden/>
    <w:unhideWhenUsed/>
  </w:style>
  <w:style w:type="table" w:styleId="1370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531</cp:revision>
  <dcterms:created xsi:type="dcterms:W3CDTF">2020-03-19T03:57:00Z</dcterms:created>
  <dcterms:modified xsi:type="dcterms:W3CDTF">2023-11-07T07:46:28Z</dcterms:modified>
  <cp:version>983040</cp:version>
</cp:coreProperties>
</file>