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8C" w:rsidRDefault="00C1468C">
      <w:pPr>
        <w:pStyle w:val="ConsPlusTitlePage"/>
      </w:pPr>
      <w:r>
        <w:t xml:space="preserve">Документ предоставлен </w:t>
      </w:r>
      <w:hyperlink r:id="rId5" w:history="1">
        <w:r>
          <w:rPr>
            <w:color w:val="0000FF"/>
          </w:rPr>
          <w:t>КонсультантПлюс</w:t>
        </w:r>
      </w:hyperlink>
      <w:r>
        <w:br/>
      </w:r>
    </w:p>
    <w:p w:rsidR="00C1468C" w:rsidRDefault="00C1468C">
      <w:pPr>
        <w:pStyle w:val="ConsPlusNormal"/>
        <w:jc w:val="both"/>
        <w:outlineLvl w:val="0"/>
      </w:pPr>
    </w:p>
    <w:p w:rsidR="00C1468C" w:rsidRDefault="00C1468C">
      <w:pPr>
        <w:pStyle w:val="ConsPlusTitle"/>
        <w:jc w:val="center"/>
        <w:outlineLvl w:val="0"/>
      </w:pPr>
      <w:r>
        <w:t>АДМИНИСТРАЦИЯ ГОРОДА СОСНОВОБОРСКА</w:t>
      </w:r>
    </w:p>
    <w:p w:rsidR="00C1468C" w:rsidRDefault="00C1468C">
      <w:pPr>
        <w:pStyle w:val="ConsPlusTitle"/>
        <w:jc w:val="center"/>
      </w:pPr>
      <w:r>
        <w:t>КРАСНОЯРСКОГО КРАЯ</w:t>
      </w:r>
    </w:p>
    <w:p w:rsidR="00C1468C" w:rsidRDefault="00C1468C">
      <w:pPr>
        <w:pStyle w:val="ConsPlusTitle"/>
        <w:jc w:val="center"/>
      </w:pPr>
    </w:p>
    <w:p w:rsidR="00C1468C" w:rsidRDefault="00C1468C">
      <w:pPr>
        <w:pStyle w:val="ConsPlusTitle"/>
        <w:jc w:val="center"/>
      </w:pPr>
      <w:r>
        <w:t>ПОСТАНОВЛЕНИЕ</w:t>
      </w:r>
    </w:p>
    <w:p w:rsidR="00C1468C" w:rsidRDefault="00C1468C">
      <w:pPr>
        <w:pStyle w:val="ConsPlusTitle"/>
        <w:jc w:val="center"/>
      </w:pPr>
      <w:r>
        <w:t>от 11 февраля 2013 г. N 206</w:t>
      </w:r>
    </w:p>
    <w:p w:rsidR="00C1468C" w:rsidRDefault="00C1468C">
      <w:pPr>
        <w:pStyle w:val="ConsPlusTitle"/>
        <w:jc w:val="center"/>
      </w:pPr>
    </w:p>
    <w:p w:rsidR="00C1468C" w:rsidRDefault="00C1468C">
      <w:pPr>
        <w:pStyle w:val="ConsPlusTitle"/>
        <w:jc w:val="center"/>
      </w:pPr>
      <w:r>
        <w:t>ОБ УТВЕРЖДЕНИИ ПОРЯДКА ПРЕДСТАВЛЕНИЯ ГРАЖДАНАМИ,</w:t>
      </w:r>
    </w:p>
    <w:p w:rsidR="00C1468C" w:rsidRDefault="00C1468C">
      <w:pPr>
        <w:pStyle w:val="ConsPlusTitle"/>
        <w:jc w:val="center"/>
      </w:pPr>
      <w:proofErr w:type="gramStart"/>
      <w:r>
        <w:t>ПОСТУПАЮЩИМИ</w:t>
      </w:r>
      <w:proofErr w:type="gramEnd"/>
      <w:r>
        <w:t xml:space="preserve"> НА ДОЛЖНОСТЬ РУКОВОДИТЕЛЯ МУНИЦИПАЛЬНОГО</w:t>
      </w:r>
    </w:p>
    <w:p w:rsidR="00C1468C" w:rsidRDefault="00C1468C">
      <w:pPr>
        <w:pStyle w:val="ConsPlusTitle"/>
        <w:jc w:val="center"/>
      </w:pPr>
      <w:r>
        <w:t>УЧРЕЖДЕНИЯ, А ТАКЖЕ РУКОВОДИТЕЛЕМ МУНИЦИПАЛЬНОГО УЧРЕЖДЕНИЯ</w:t>
      </w:r>
    </w:p>
    <w:p w:rsidR="00C1468C" w:rsidRDefault="00C1468C">
      <w:pPr>
        <w:pStyle w:val="ConsPlusTitle"/>
        <w:jc w:val="center"/>
      </w:pPr>
      <w:r>
        <w:t>СВЕДЕНИЙ О ДОХОДАХ, ОБ ИМУЩЕСТВЕ И ОБЯЗАТЕЛЬСТВАХ</w:t>
      </w:r>
    </w:p>
    <w:p w:rsidR="00C1468C" w:rsidRDefault="00C1468C">
      <w:pPr>
        <w:pStyle w:val="ConsPlusTitle"/>
        <w:jc w:val="center"/>
      </w:pPr>
      <w:r>
        <w:t xml:space="preserve">ИМУЩЕСТВЕННОГО ХАРАКТЕРА, А ТАКЖЕ О </w:t>
      </w:r>
      <w:proofErr w:type="gramStart"/>
      <w:r>
        <w:t>ДОХОДАХ</w:t>
      </w:r>
      <w:proofErr w:type="gramEnd"/>
      <w:r>
        <w:t xml:space="preserve"> ОБ ИМУЩЕСТВЕ</w:t>
      </w:r>
    </w:p>
    <w:p w:rsidR="00C1468C" w:rsidRDefault="00C1468C">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C1468C" w:rsidRDefault="00C1468C">
      <w:pPr>
        <w:pStyle w:val="ConsPlusTitle"/>
        <w:jc w:val="center"/>
      </w:pPr>
      <w:r>
        <w:t>(СУПРУГА) И НЕСОВЕРШЕННОЛЕТНИХ ДЕТЕЙ</w:t>
      </w:r>
    </w:p>
    <w:p w:rsidR="00C1468C" w:rsidRDefault="00C14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68C">
        <w:trPr>
          <w:jc w:val="center"/>
        </w:trPr>
        <w:tc>
          <w:tcPr>
            <w:tcW w:w="9294" w:type="dxa"/>
            <w:tcBorders>
              <w:top w:val="nil"/>
              <w:left w:val="single" w:sz="24" w:space="0" w:color="CED3F1"/>
              <w:bottom w:val="nil"/>
              <w:right w:val="single" w:sz="24" w:space="0" w:color="F4F3F8"/>
            </w:tcBorders>
            <w:shd w:val="clear" w:color="auto" w:fill="F4F3F8"/>
          </w:tcPr>
          <w:p w:rsidR="00C1468C" w:rsidRDefault="00C1468C">
            <w:pPr>
              <w:pStyle w:val="ConsPlusNormal"/>
              <w:jc w:val="center"/>
            </w:pPr>
            <w:r>
              <w:rPr>
                <w:color w:val="392C69"/>
              </w:rPr>
              <w:t>Список изменяющих документов</w:t>
            </w:r>
          </w:p>
          <w:p w:rsidR="00C1468C" w:rsidRDefault="00C1468C">
            <w:pPr>
              <w:pStyle w:val="ConsPlusNormal"/>
              <w:jc w:val="center"/>
            </w:pPr>
            <w:proofErr w:type="gramStart"/>
            <w:r>
              <w:rPr>
                <w:color w:val="392C69"/>
              </w:rPr>
              <w:t>(в ред. Постановлений администрации г. Сосновоборска Красноярского края</w:t>
            </w:r>
            <w:proofErr w:type="gramEnd"/>
          </w:p>
          <w:p w:rsidR="00C1468C" w:rsidRDefault="00C1468C">
            <w:pPr>
              <w:pStyle w:val="ConsPlusNormal"/>
              <w:jc w:val="center"/>
            </w:pPr>
            <w:r>
              <w:rPr>
                <w:color w:val="392C69"/>
              </w:rPr>
              <w:t xml:space="preserve">от 06.08.2013 </w:t>
            </w:r>
            <w:hyperlink r:id="rId6" w:history="1">
              <w:r>
                <w:rPr>
                  <w:color w:val="0000FF"/>
                </w:rPr>
                <w:t>N 1369</w:t>
              </w:r>
            </w:hyperlink>
            <w:r>
              <w:rPr>
                <w:color w:val="392C69"/>
              </w:rPr>
              <w:t xml:space="preserve">, от 30.03.2015 </w:t>
            </w:r>
            <w:hyperlink r:id="rId7" w:history="1">
              <w:r>
                <w:rPr>
                  <w:color w:val="0000FF"/>
                </w:rPr>
                <w:t>N 610</w:t>
              </w:r>
            </w:hyperlink>
            <w:r>
              <w:rPr>
                <w:color w:val="392C69"/>
              </w:rPr>
              <w:t>)</w:t>
            </w:r>
          </w:p>
        </w:tc>
      </w:tr>
    </w:tbl>
    <w:p w:rsidR="00C1468C" w:rsidRDefault="00C1468C">
      <w:pPr>
        <w:pStyle w:val="ConsPlusNormal"/>
        <w:jc w:val="center"/>
      </w:pPr>
    </w:p>
    <w:p w:rsidR="00C1468C" w:rsidRDefault="00C1468C">
      <w:pPr>
        <w:pStyle w:val="ConsPlusNormal"/>
        <w:ind w:firstLine="540"/>
        <w:jc w:val="both"/>
      </w:pPr>
      <w:r>
        <w:t xml:space="preserve">На основании </w:t>
      </w:r>
      <w:hyperlink r:id="rId8" w:history="1">
        <w:r>
          <w:rPr>
            <w:color w:val="0000FF"/>
          </w:rPr>
          <w:t>статьи 275</w:t>
        </w:r>
      </w:hyperlink>
      <w:r>
        <w:t xml:space="preserve"> Трудового кодекса РФ, Федерального </w:t>
      </w:r>
      <w:hyperlink r:id="rId9" w:history="1">
        <w:r>
          <w:rPr>
            <w:color w:val="0000FF"/>
          </w:rPr>
          <w:t>закона</w:t>
        </w:r>
      </w:hyperlink>
      <w:r>
        <w:t xml:space="preserve"> от 25.12.2008 N 273-ФЗ "О противодействии коррупции", постановляю:</w:t>
      </w:r>
    </w:p>
    <w:p w:rsidR="00C1468C" w:rsidRDefault="00C1468C">
      <w:pPr>
        <w:pStyle w:val="ConsPlusNormal"/>
        <w:spacing w:before="220"/>
        <w:ind w:firstLine="540"/>
        <w:jc w:val="both"/>
      </w:pPr>
      <w:r>
        <w:t xml:space="preserve">1. Утвердить </w:t>
      </w:r>
      <w:hyperlink w:anchor="P36" w:history="1">
        <w:r>
          <w:rPr>
            <w:color w:val="0000FF"/>
          </w:rPr>
          <w:t>Порядок</w:t>
        </w:r>
      </w:hyperlink>
      <w:r>
        <w:t xml:space="preserve"> представления гражданами, поступающими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а также о </w:t>
      </w:r>
      <w:proofErr w:type="gramStart"/>
      <w:r>
        <w:t>доходах</w:t>
      </w:r>
      <w:proofErr w:type="gramEnd"/>
      <w:r>
        <w:t xml:space="preserve"> об имуществе и обязательствах имущественного характера своих супруги (супруга) и несовершеннолетних детей согласно приложению 1.</w:t>
      </w:r>
    </w:p>
    <w:p w:rsidR="00C1468C" w:rsidRDefault="00C1468C">
      <w:pPr>
        <w:pStyle w:val="ConsPlusNormal"/>
        <w:spacing w:before="220"/>
        <w:ind w:firstLine="540"/>
        <w:jc w:val="both"/>
      </w:pPr>
      <w:r>
        <w:t>2. Постановление вступает в силу в день, следующий за днем его официального опубликования в городской газете "Рабочий".</w:t>
      </w:r>
    </w:p>
    <w:p w:rsidR="00C1468C" w:rsidRDefault="00C1468C">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Главы администрации города, заместителя по общественно-политическим вопросам (Пьяных В.С.)</w:t>
      </w:r>
    </w:p>
    <w:p w:rsidR="00C1468C" w:rsidRDefault="00C1468C">
      <w:pPr>
        <w:pStyle w:val="ConsPlusNormal"/>
        <w:jc w:val="right"/>
      </w:pPr>
    </w:p>
    <w:p w:rsidR="00C1468C" w:rsidRDefault="00C1468C">
      <w:pPr>
        <w:pStyle w:val="ConsPlusNormal"/>
        <w:jc w:val="right"/>
      </w:pPr>
      <w:r>
        <w:t>Глава</w:t>
      </w:r>
    </w:p>
    <w:p w:rsidR="00C1468C" w:rsidRDefault="00C1468C">
      <w:pPr>
        <w:pStyle w:val="ConsPlusNormal"/>
        <w:jc w:val="right"/>
      </w:pPr>
      <w:r>
        <w:t>администрации города</w:t>
      </w:r>
    </w:p>
    <w:p w:rsidR="00C1468C" w:rsidRDefault="00C1468C">
      <w:pPr>
        <w:pStyle w:val="ConsPlusNormal"/>
        <w:jc w:val="right"/>
      </w:pPr>
      <w:r>
        <w:t>Б.М.ПУЧКИН</w:t>
      </w:r>
    </w:p>
    <w:p w:rsidR="00C1468C" w:rsidRDefault="00C1468C">
      <w:pPr>
        <w:pStyle w:val="ConsPlusNormal"/>
        <w:jc w:val="right"/>
      </w:pPr>
    </w:p>
    <w:p w:rsidR="00C1468C" w:rsidRDefault="00C1468C">
      <w:pPr>
        <w:pStyle w:val="ConsPlusNormal"/>
        <w:jc w:val="right"/>
      </w:pPr>
    </w:p>
    <w:p w:rsidR="00C1468C" w:rsidRDefault="00C1468C">
      <w:pPr>
        <w:pStyle w:val="ConsPlusNormal"/>
        <w:jc w:val="right"/>
      </w:pPr>
    </w:p>
    <w:p w:rsidR="00C1468C" w:rsidRDefault="00C1468C">
      <w:pPr>
        <w:pStyle w:val="ConsPlusNormal"/>
        <w:jc w:val="right"/>
      </w:pPr>
    </w:p>
    <w:p w:rsidR="00C1468C" w:rsidRDefault="00C1468C">
      <w:pPr>
        <w:pStyle w:val="ConsPlusNormal"/>
        <w:jc w:val="right"/>
      </w:pPr>
    </w:p>
    <w:p w:rsidR="00C1468C" w:rsidRDefault="00C1468C">
      <w:pPr>
        <w:pStyle w:val="ConsPlusNormal"/>
        <w:jc w:val="right"/>
        <w:outlineLvl w:val="0"/>
      </w:pPr>
      <w:r>
        <w:t>Приложение</w:t>
      </w:r>
    </w:p>
    <w:p w:rsidR="00C1468C" w:rsidRDefault="00C1468C">
      <w:pPr>
        <w:pStyle w:val="ConsPlusNormal"/>
        <w:jc w:val="right"/>
      </w:pPr>
      <w:r>
        <w:t>к Постановлению</w:t>
      </w:r>
    </w:p>
    <w:p w:rsidR="00C1468C" w:rsidRDefault="00C1468C">
      <w:pPr>
        <w:pStyle w:val="ConsPlusNormal"/>
        <w:jc w:val="right"/>
      </w:pPr>
      <w:r>
        <w:t>администрации г. Сосновоборска</w:t>
      </w:r>
    </w:p>
    <w:p w:rsidR="00C1468C" w:rsidRDefault="00C1468C">
      <w:pPr>
        <w:pStyle w:val="ConsPlusNormal"/>
        <w:jc w:val="right"/>
      </w:pPr>
      <w:r>
        <w:t>от 11 февраля 2013 г. N 206</w:t>
      </w:r>
    </w:p>
    <w:p w:rsidR="00C1468C" w:rsidRDefault="00C1468C">
      <w:pPr>
        <w:pStyle w:val="ConsPlusNormal"/>
        <w:jc w:val="right"/>
      </w:pPr>
    </w:p>
    <w:p w:rsidR="00C1468C" w:rsidRDefault="00C1468C">
      <w:pPr>
        <w:pStyle w:val="ConsPlusTitle"/>
        <w:jc w:val="center"/>
      </w:pPr>
      <w:bookmarkStart w:id="0" w:name="P36"/>
      <w:bookmarkEnd w:id="0"/>
      <w:r>
        <w:t>ПОРЯДОК</w:t>
      </w:r>
    </w:p>
    <w:p w:rsidR="00C1468C" w:rsidRDefault="00C1468C">
      <w:pPr>
        <w:pStyle w:val="ConsPlusTitle"/>
        <w:jc w:val="center"/>
      </w:pPr>
      <w:r>
        <w:t>ПРЕДСТАВЛЕНИЯ ГРАЖДАНАМИ, ПОСТУПАЮЩИМИ НА ДОЛЖНОСТЬ</w:t>
      </w:r>
    </w:p>
    <w:p w:rsidR="00C1468C" w:rsidRDefault="00C1468C">
      <w:pPr>
        <w:pStyle w:val="ConsPlusTitle"/>
        <w:jc w:val="center"/>
      </w:pPr>
      <w:r>
        <w:t>РУКОВОДИТЕЛЯ МУНИЦИПАЛЬНОГО УЧРЕЖДЕНИЯ, А ТАКЖЕ</w:t>
      </w:r>
    </w:p>
    <w:p w:rsidR="00C1468C" w:rsidRDefault="00C1468C">
      <w:pPr>
        <w:pStyle w:val="ConsPlusTitle"/>
        <w:jc w:val="center"/>
      </w:pPr>
      <w:r>
        <w:t>РУКОВОДИТЕЛЕМ МУНИЦИПАЛЬНОГО УЧРЕЖДЕНИЯ СВЕДЕНИЙ</w:t>
      </w:r>
    </w:p>
    <w:p w:rsidR="00C1468C" w:rsidRDefault="00C1468C">
      <w:pPr>
        <w:pStyle w:val="ConsPlusTitle"/>
        <w:jc w:val="center"/>
      </w:pPr>
      <w:r>
        <w:t xml:space="preserve">О ДОХОДАХ, ОБ ИМУЩЕСТВЕ И ОБЯЗАТЕЛЬСТВАХ </w:t>
      </w:r>
      <w:proofErr w:type="gramStart"/>
      <w:r>
        <w:t>ИМУЩЕСТВЕННОГО</w:t>
      </w:r>
      <w:proofErr w:type="gramEnd"/>
    </w:p>
    <w:p w:rsidR="00C1468C" w:rsidRDefault="00C1468C">
      <w:pPr>
        <w:pStyle w:val="ConsPlusTitle"/>
        <w:jc w:val="center"/>
      </w:pPr>
      <w:r>
        <w:lastRenderedPageBreak/>
        <w:t xml:space="preserve">ХАРАКТЕРА, А ТАКЖЕ О </w:t>
      </w:r>
      <w:proofErr w:type="gramStart"/>
      <w:r>
        <w:t>ДОХОДАХ</w:t>
      </w:r>
      <w:proofErr w:type="gramEnd"/>
      <w:r>
        <w:t xml:space="preserve"> ОБ ИМУЩЕСТВЕ</w:t>
      </w:r>
    </w:p>
    <w:p w:rsidR="00C1468C" w:rsidRDefault="00C1468C">
      <w:pPr>
        <w:pStyle w:val="ConsPlusTitle"/>
        <w:jc w:val="center"/>
      </w:pPr>
      <w:r>
        <w:t xml:space="preserve">И </w:t>
      </w:r>
      <w:proofErr w:type="gramStart"/>
      <w:r>
        <w:t>ОБЯЗАТЕЛЬСТВАХ</w:t>
      </w:r>
      <w:proofErr w:type="gramEnd"/>
      <w:r>
        <w:t xml:space="preserve"> ИМУЩЕСТВЕННОГО ХАРАКТЕРА СВОИХ</w:t>
      </w:r>
    </w:p>
    <w:p w:rsidR="00C1468C" w:rsidRDefault="00C1468C">
      <w:pPr>
        <w:pStyle w:val="ConsPlusTitle"/>
        <w:jc w:val="center"/>
      </w:pPr>
      <w:r>
        <w:t>СУПРУГИ (СУПРУГА) И НЕСОВЕРШЕННОЛЕТНИХ ДЕТЕЙ</w:t>
      </w:r>
    </w:p>
    <w:p w:rsidR="00C1468C" w:rsidRDefault="00C14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68C">
        <w:trPr>
          <w:jc w:val="center"/>
        </w:trPr>
        <w:tc>
          <w:tcPr>
            <w:tcW w:w="9294" w:type="dxa"/>
            <w:tcBorders>
              <w:top w:val="nil"/>
              <w:left w:val="single" w:sz="24" w:space="0" w:color="CED3F1"/>
              <w:bottom w:val="nil"/>
              <w:right w:val="single" w:sz="24" w:space="0" w:color="F4F3F8"/>
            </w:tcBorders>
            <w:shd w:val="clear" w:color="auto" w:fill="F4F3F8"/>
          </w:tcPr>
          <w:p w:rsidR="00C1468C" w:rsidRDefault="00C1468C">
            <w:pPr>
              <w:pStyle w:val="ConsPlusNormal"/>
              <w:jc w:val="center"/>
            </w:pPr>
            <w:r>
              <w:rPr>
                <w:color w:val="392C69"/>
              </w:rPr>
              <w:t>Список изменяющих документов</w:t>
            </w:r>
          </w:p>
          <w:p w:rsidR="00C1468C" w:rsidRDefault="00C1468C">
            <w:pPr>
              <w:pStyle w:val="ConsPlusNormal"/>
              <w:jc w:val="center"/>
            </w:pPr>
            <w:proofErr w:type="gramStart"/>
            <w:r>
              <w:rPr>
                <w:color w:val="392C69"/>
              </w:rPr>
              <w:t>(в ред. Постановлений администрации г. Сосновоборска Красноярского края</w:t>
            </w:r>
            <w:proofErr w:type="gramEnd"/>
          </w:p>
          <w:p w:rsidR="00C1468C" w:rsidRDefault="00C1468C">
            <w:pPr>
              <w:pStyle w:val="ConsPlusNormal"/>
              <w:jc w:val="center"/>
            </w:pPr>
            <w:r>
              <w:rPr>
                <w:color w:val="392C69"/>
              </w:rPr>
              <w:t xml:space="preserve">от 06.08.2013 </w:t>
            </w:r>
            <w:hyperlink r:id="rId10" w:history="1">
              <w:r>
                <w:rPr>
                  <w:color w:val="0000FF"/>
                </w:rPr>
                <w:t>N 1369</w:t>
              </w:r>
            </w:hyperlink>
            <w:r>
              <w:rPr>
                <w:color w:val="392C69"/>
              </w:rPr>
              <w:t xml:space="preserve">, от 30.03.2015 </w:t>
            </w:r>
            <w:hyperlink r:id="rId11" w:history="1">
              <w:r>
                <w:rPr>
                  <w:color w:val="0000FF"/>
                </w:rPr>
                <w:t>N 610</w:t>
              </w:r>
            </w:hyperlink>
            <w:r>
              <w:rPr>
                <w:color w:val="392C69"/>
              </w:rPr>
              <w:t>)</w:t>
            </w:r>
          </w:p>
        </w:tc>
      </w:tr>
    </w:tbl>
    <w:p w:rsidR="00C1468C" w:rsidRDefault="00C1468C">
      <w:pPr>
        <w:pStyle w:val="ConsPlusNormal"/>
        <w:jc w:val="center"/>
      </w:pPr>
    </w:p>
    <w:p w:rsidR="00C1468C" w:rsidRDefault="00C1468C">
      <w:pPr>
        <w:pStyle w:val="ConsPlusNormal"/>
        <w:ind w:firstLine="540"/>
        <w:jc w:val="both"/>
        <w:outlineLvl w:val="1"/>
      </w:pPr>
      <w:r>
        <w:t>Статья 1. Общие положения</w:t>
      </w:r>
    </w:p>
    <w:p w:rsidR="00C1468C" w:rsidRDefault="00C1468C">
      <w:pPr>
        <w:pStyle w:val="ConsPlusNormal"/>
        <w:ind w:firstLine="540"/>
        <w:jc w:val="both"/>
      </w:pPr>
    </w:p>
    <w:p w:rsidR="00C1468C" w:rsidRDefault="00C1468C">
      <w:pPr>
        <w:pStyle w:val="ConsPlusNormal"/>
        <w:ind w:firstLine="540"/>
        <w:jc w:val="both"/>
      </w:pPr>
      <w:r>
        <w:t xml:space="preserve">Настоящим Постановлением устанавливается порядок представления гражданами, поступающими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а также о </w:t>
      </w:r>
      <w:proofErr w:type="gramStart"/>
      <w:r>
        <w:t>доходах</w:t>
      </w:r>
      <w:proofErr w:type="gramEnd"/>
      <w:r>
        <w:t xml:space="preserve"> об имуществе и обязательствах имущественного характера своих супруги (супруга) и несовершеннолетних детей.</w:t>
      </w:r>
    </w:p>
    <w:p w:rsidR="00C1468C" w:rsidRDefault="00C1468C">
      <w:pPr>
        <w:pStyle w:val="ConsPlusNormal"/>
        <w:jc w:val="center"/>
      </w:pPr>
    </w:p>
    <w:p w:rsidR="00C1468C" w:rsidRDefault="00C1468C">
      <w:pPr>
        <w:pStyle w:val="ConsPlusNormal"/>
        <w:ind w:firstLine="540"/>
        <w:jc w:val="both"/>
        <w:outlineLvl w:val="1"/>
      </w:pPr>
      <w:r>
        <w:t>Статья 2. Порядок представления сведений о доходах, об имуществе и обязательствах имущественного характера</w:t>
      </w:r>
    </w:p>
    <w:p w:rsidR="00C1468C" w:rsidRDefault="00C1468C">
      <w:pPr>
        <w:pStyle w:val="ConsPlusNormal"/>
        <w:jc w:val="center"/>
      </w:pPr>
    </w:p>
    <w:p w:rsidR="00C1468C" w:rsidRDefault="00C1468C">
      <w:pPr>
        <w:pStyle w:val="ConsPlusNormal"/>
        <w:ind w:firstLine="540"/>
        <w:jc w:val="both"/>
      </w:pPr>
      <w:r>
        <w:t xml:space="preserve">1. </w:t>
      </w:r>
      <w:proofErr w:type="gramStart"/>
      <w:r>
        <w:t>Граждане, поступающие на должность руководителя муниципального учреждения, а также руководитель муниципального учреждения обязаны представлять в Управление делами и кадрами администрации города Сосновоборска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по</w:t>
      </w:r>
      <w:proofErr w:type="gramEnd"/>
      <w:r>
        <w:t xml:space="preserve"> формам, утвержденным </w:t>
      </w:r>
      <w:hyperlink r:id="rId12" w:history="1">
        <w:r>
          <w:rPr>
            <w:color w:val="0000FF"/>
          </w:rPr>
          <w:t>Указом</w:t>
        </w:r>
      </w:hyperlink>
      <w:r>
        <w:t xml:space="preserve"> Президента Российской Федерации от 23 июня 2014 г. N 460, установленным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C1468C" w:rsidRDefault="00C1468C">
      <w:pPr>
        <w:pStyle w:val="ConsPlusNormal"/>
        <w:jc w:val="both"/>
      </w:pPr>
      <w:r>
        <w:t xml:space="preserve">(в ред. </w:t>
      </w:r>
      <w:hyperlink r:id="rId13" w:history="1">
        <w:r>
          <w:rPr>
            <w:color w:val="0000FF"/>
          </w:rPr>
          <w:t>Постановления</w:t>
        </w:r>
      </w:hyperlink>
      <w:r>
        <w:t xml:space="preserve"> администрации г. Сосновоборска Красноярского края от 30.03.2015 N 610)</w:t>
      </w:r>
    </w:p>
    <w:p w:rsidR="00C1468C" w:rsidRDefault="00C1468C">
      <w:pPr>
        <w:pStyle w:val="ConsPlusNormal"/>
        <w:spacing w:before="220"/>
        <w:ind w:firstLine="540"/>
        <w:jc w:val="both"/>
      </w:pPr>
      <w:bookmarkStart w:id="1" w:name="P56"/>
      <w:bookmarkEnd w:id="1"/>
      <w:r>
        <w:t>2. Сведения о доходах, об имуществе и обязательствах имущественного характера представляются:</w:t>
      </w:r>
    </w:p>
    <w:p w:rsidR="00C1468C" w:rsidRDefault="00C1468C">
      <w:pPr>
        <w:pStyle w:val="ConsPlusNormal"/>
        <w:spacing w:before="220"/>
        <w:ind w:firstLine="540"/>
        <w:jc w:val="both"/>
      </w:pPr>
      <w:r>
        <w:t>- гражданином, поступающим на должность руководителя муниципального учреждения;</w:t>
      </w:r>
    </w:p>
    <w:p w:rsidR="00C1468C" w:rsidRDefault="00C1468C">
      <w:pPr>
        <w:pStyle w:val="ConsPlusNormal"/>
        <w:spacing w:before="220"/>
        <w:ind w:firstLine="540"/>
        <w:jc w:val="both"/>
      </w:pPr>
      <w:r>
        <w:t>- руководителем муниципального учреждения - ежегодно не позднее 30 апреля года, следующего за отчетным периодом (с 1 января по 31 декабря).</w:t>
      </w:r>
    </w:p>
    <w:p w:rsidR="00C1468C" w:rsidRDefault="00C1468C">
      <w:pPr>
        <w:pStyle w:val="ConsPlusNormal"/>
        <w:spacing w:before="220"/>
        <w:ind w:firstLine="540"/>
        <w:jc w:val="both"/>
      </w:pPr>
      <w:r>
        <w:t>3. Гражданин, поступающий на должность руководителя муниципального учреждения, представляет:</w:t>
      </w:r>
    </w:p>
    <w:p w:rsidR="00C1468C" w:rsidRDefault="00C1468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руководителя муниципального учреждения (на отчетную дату);</w:t>
      </w:r>
    </w:p>
    <w:p w:rsidR="00C1468C" w:rsidRDefault="00C1468C">
      <w:pPr>
        <w:pStyle w:val="ConsPlusNormal"/>
        <w:spacing w:before="220"/>
        <w:ind w:firstLine="540"/>
        <w:jc w:val="both"/>
      </w:pPr>
      <w:proofErr w:type="gramStart"/>
      <w:r>
        <w:t xml:space="preserve">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 подачи гражданином</w:t>
      </w:r>
      <w:proofErr w:type="gramEnd"/>
      <w:r>
        <w:t xml:space="preserve"> документов для замещения должности руководителя муниципального учреждения (на отчетную дату).</w:t>
      </w:r>
    </w:p>
    <w:p w:rsidR="00C1468C" w:rsidRDefault="00C1468C">
      <w:pPr>
        <w:pStyle w:val="ConsPlusNormal"/>
        <w:spacing w:before="220"/>
        <w:ind w:firstLine="540"/>
        <w:jc w:val="both"/>
      </w:pPr>
      <w:r>
        <w:t>4. Руководитель муниципального учреждения представляет:</w:t>
      </w:r>
    </w:p>
    <w:p w:rsidR="00C1468C" w:rsidRDefault="00C1468C">
      <w:pPr>
        <w:pStyle w:val="ConsPlusNormal"/>
        <w:spacing w:before="220"/>
        <w:ind w:firstLine="540"/>
        <w:jc w:val="both"/>
      </w:pPr>
      <w: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1468C" w:rsidRDefault="00C1468C">
      <w:pPr>
        <w:pStyle w:val="ConsPlusNormal"/>
        <w:spacing w:before="220"/>
        <w:ind w:firstLine="540"/>
        <w:jc w:val="both"/>
      </w:pPr>
      <w:r>
        <w:t>б) сведения о доходах супруга (супруги)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1468C" w:rsidRDefault="00C1468C">
      <w:pPr>
        <w:pStyle w:val="ConsPlusNormal"/>
        <w:spacing w:before="220"/>
        <w:ind w:firstLine="540"/>
        <w:jc w:val="both"/>
      </w:pPr>
      <w:bookmarkStart w:id="2" w:name="P65"/>
      <w:bookmarkEnd w:id="2"/>
      <w:r>
        <w:t>5. Сведения о доходах, об имуществе и обязательствах имущественного характера руководителя муниципального учреждения подлежат размещению представителем нанимателя на сайте администрации города Сосновоборска в порядке, установленном постановлением администрации города Сосновоборска.</w:t>
      </w:r>
    </w:p>
    <w:p w:rsidR="00C1468C" w:rsidRDefault="00C1468C">
      <w:pPr>
        <w:pStyle w:val="ConsPlusNormal"/>
        <w:jc w:val="both"/>
      </w:pPr>
      <w:r>
        <w:t>(</w:t>
      </w:r>
      <w:proofErr w:type="gramStart"/>
      <w:r>
        <w:t>п</w:t>
      </w:r>
      <w:proofErr w:type="gramEnd"/>
      <w:r>
        <w:t xml:space="preserve">. 5 в ред. </w:t>
      </w:r>
      <w:hyperlink r:id="rId14" w:history="1">
        <w:r>
          <w:rPr>
            <w:color w:val="0000FF"/>
          </w:rPr>
          <w:t>Постановления</w:t>
        </w:r>
      </w:hyperlink>
      <w:r>
        <w:t xml:space="preserve"> администрации г. Сосновоборска Красноярского края от 06.08.2013 N 1369)</w:t>
      </w:r>
    </w:p>
    <w:p w:rsidR="00C1468C" w:rsidRDefault="00C1468C">
      <w:pPr>
        <w:pStyle w:val="ConsPlusNormal"/>
        <w:ind w:firstLine="540"/>
        <w:jc w:val="both"/>
      </w:pPr>
    </w:p>
    <w:p w:rsidR="00C1468C" w:rsidRDefault="00C1468C">
      <w:pPr>
        <w:pStyle w:val="ConsPlusNormal"/>
        <w:ind w:firstLine="540"/>
        <w:jc w:val="both"/>
        <w:outlineLvl w:val="1"/>
      </w:pPr>
      <w:r>
        <w:t>Статья 3. Уточнение и проверка сведений о доходах, об имуществе и обязательствах имущественного характера, последствия непредставления данных сведений</w:t>
      </w:r>
    </w:p>
    <w:p w:rsidR="00C1468C" w:rsidRDefault="00C1468C">
      <w:pPr>
        <w:pStyle w:val="ConsPlusNormal"/>
        <w:jc w:val="center"/>
      </w:pPr>
    </w:p>
    <w:p w:rsidR="00C1468C" w:rsidRDefault="00C1468C">
      <w:pPr>
        <w:pStyle w:val="ConsPlusNormal"/>
        <w:ind w:firstLine="540"/>
        <w:jc w:val="both"/>
      </w:pPr>
      <w:r>
        <w:t>1. В случае</w:t>
      </w:r>
      <w:proofErr w:type="gramStart"/>
      <w:r>
        <w:t>,</w:t>
      </w:r>
      <w:proofErr w:type="gramEnd"/>
      <w:r>
        <w:t xml:space="preserve"> если гражданин, поступающий на должность руководителя муниципального учреждения, а также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1468C" w:rsidRDefault="00C1468C">
      <w:pPr>
        <w:pStyle w:val="ConsPlusNormal"/>
        <w:spacing w:before="220"/>
        <w:ind w:firstLine="540"/>
        <w:jc w:val="both"/>
      </w:pPr>
      <w:r>
        <w:t xml:space="preserve">Уточненные сведения, представленные после истечения сроков, установленных </w:t>
      </w:r>
      <w:hyperlink w:anchor="P56" w:history="1">
        <w:r>
          <w:rPr>
            <w:color w:val="0000FF"/>
          </w:rPr>
          <w:t>пунктом 2 статьи 2</w:t>
        </w:r>
      </w:hyperlink>
      <w:r>
        <w:t xml:space="preserve"> настоящего Порядка, не считаются представленными с нарушением срока.</w:t>
      </w:r>
    </w:p>
    <w:p w:rsidR="00C1468C" w:rsidRDefault="00C1468C">
      <w:pPr>
        <w:pStyle w:val="ConsPlusNormal"/>
        <w:spacing w:before="220"/>
        <w:ind w:firstLine="540"/>
        <w:jc w:val="both"/>
      </w:pPr>
      <w:r>
        <w:t>2. Непредставление сведений о доходах, об имуществе и обязательствах имущественного характера супруга (супруги) и несовершеннолетних детей является основанием для отказа в приеме гражданина на должность руководителя муниципального учреждения.</w:t>
      </w:r>
    </w:p>
    <w:p w:rsidR="00C1468C" w:rsidRDefault="00C1468C">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гражданина, поступающего на должность руководителя муниципального учреждения, а также руководителя муниципального учреждения,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(работодателя) в порядке, установленном постановлением администрации города Сосновоборска.</w:t>
      </w:r>
    </w:p>
    <w:p w:rsidR="00C1468C" w:rsidRDefault="00C1468C">
      <w:pPr>
        <w:pStyle w:val="ConsPlusNormal"/>
        <w:jc w:val="both"/>
      </w:pPr>
      <w:r>
        <w:t xml:space="preserve">(п. 3 в ред. </w:t>
      </w:r>
      <w:hyperlink r:id="rId15" w:history="1">
        <w:r>
          <w:rPr>
            <w:color w:val="0000FF"/>
          </w:rPr>
          <w:t>Постановления</w:t>
        </w:r>
      </w:hyperlink>
      <w:r>
        <w:t xml:space="preserve"> администрации г. Сосновоборска Красноярского края от 06.08.2013 N 1369)</w:t>
      </w:r>
    </w:p>
    <w:p w:rsidR="00C1468C" w:rsidRDefault="00C1468C">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настоящим Порядком (за исключением сведений, подлежащих размещению в соответствии с </w:t>
      </w:r>
      <w:hyperlink w:anchor="P65" w:history="1">
        <w:r>
          <w:rPr>
            <w:color w:val="0000FF"/>
          </w:rPr>
          <w:t>пунктом 5 статьи 2</w:t>
        </w:r>
      </w:hyperlink>
      <w:r>
        <w:t xml:space="preserve"> настоящего Порядка),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1468C" w:rsidRDefault="00C1468C">
      <w:pPr>
        <w:pStyle w:val="ConsPlusNormal"/>
        <w:spacing w:before="220"/>
        <w:ind w:firstLine="540"/>
        <w:jc w:val="both"/>
      </w:pPr>
      <w:r>
        <w:t xml:space="preserve">5.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w:t>
      </w:r>
      <w:r>
        <w:lastRenderedPageBreak/>
        <w:t>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468C" w:rsidRDefault="00C1468C">
      <w:pPr>
        <w:pStyle w:val="ConsPlusNormal"/>
        <w:spacing w:before="220"/>
        <w:ind w:firstLine="540"/>
        <w:jc w:val="both"/>
      </w:pPr>
      <w:r>
        <w:t>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C1468C" w:rsidRDefault="00C1468C">
      <w:pPr>
        <w:pStyle w:val="ConsPlusNormal"/>
        <w:spacing w:before="220"/>
        <w:ind w:firstLine="540"/>
        <w:jc w:val="both"/>
      </w:pPr>
      <w:r>
        <w:t>7. Руководители муниципальных учреждений, в случае непредставления или представления заведомо ложных сведений о доходах, об имуществе и обязательствах имущественного характера, несут ответственность в соответствии с законодательством Российской Федерации.</w:t>
      </w:r>
    </w:p>
    <w:p w:rsidR="00C1468C" w:rsidRDefault="00C1468C">
      <w:pPr>
        <w:pStyle w:val="ConsPlusNormal"/>
        <w:jc w:val="right"/>
      </w:pPr>
    </w:p>
    <w:p w:rsidR="00C1468C" w:rsidRDefault="00C1468C">
      <w:pPr>
        <w:pStyle w:val="ConsPlusNormal"/>
        <w:jc w:val="right"/>
      </w:pPr>
    </w:p>
    <w:p w:rsidR="00C1468C" w:rsidRDefault="00C1468C">
      <w:pPr>
        <w:pStyle w:val="ConsPlusNormal"/>
        <w:pBdr>
          <w:top w:val="single" w:sz="6" w:space="0" w:color="auto"/>
        </w:pBdr>
        <w:spacing w:before="100" w:after="100"/>
        <w:jc w:val="both"/>
        <w:rPr>
          <w:sz w:val="2"/>
          <w:szCs w:val="2"/>
        </w:rPr>
      </w:pPr>
    </w:p>
    <w:p w:rsidR="0051695B" w:rsidRDefault="0051695B">
      <w:bookmarkStart w:id="3" w:name="_GoBack"/>
      <w:bookmarkEnd w:id="3"/>
    </w:p>
    <w:sectPr w:rsidR="0051695B" w:rsidSect="00CF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8C"/>
    <w:rsid w:val="003223F2"/>
    <w:rsid w:val="0051695B"/>
    <w:rsid w:val="00C1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6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6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D4571E73A452EC4B078439A6526282FC2192ECE6827D41ABE4C027B6F2A81146B059058957F9FC40918922476D71E97979D455E002BB6G2N1H" TargetMode="External"/><Relationship Id="rId13" Type="http://schemas.openxmlformats.org/officeDocument/2006/relationships/hyperlink" Target="consultantplus://offline/ref=DCCD4571E73A452EC4B0664E8C0979272FCE4721CD6E288543EB4A55243F2CD4542B03C51BD3769DC3024CC366288E4DDBDC9046481C2BB53E1B9F7EG4N1H" TargetMode="External"/><Relationship Id="rId3" Type="http://schemas.openxmlformats.org/officeDocument/2006/relationships/settings" Target="settings.xml"/><Relationship Id="rId7" Type="http://schemas.openxmlformats.org/officeDocument/2006/relationships/hyperlink" Target="consultantplus://offline/ref=DCCD4571E73A452EC4B0664E8C0979272FCE4721CD6E288543EB4A55243F2CD4542B03C51BD3769DC3024CC365288E4DDBDC9046481C2BB53E1B9F7EG4N1H" TargetMode="External"/><Relationship Id="rId12" Type="http://schemas.openxmlformats.org/officeDocument/2006/relationships/hyperlink" Target="consultantplus://offline/ref=DCCD4571E73A452EC4B078439A6526282FC11A2CCA6427D41ABE4C027B6F2A81066B5D9C5A9F659CC21C4EC362G2N2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CD4571E73A452EC4B0664E8C0979272FCE4721CD6F298B44E84A55243F2CD4542B03C51BD3769DC3024CC365288E4DDBDC9046481C2BB53E1B9F7EG4N1H" TargetMode="External"/><Relationship Id="rId11" Type="http://schemas.openxmlformats.org/officeDocument/2006/relationships/hyperlink" Target="consultantplus://offline/ref=DCCD4571E73A452EC4B0664E8C0979272FCE4721CD6E288543EB4A55243F2CD4542B03C51BD3769DC3024CC366288E4DDBDC9046481C2BB53E1B9F7EG4N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CCD4571E73A452EC4B0664E8C0979272FCE4721CD6F298B44E84A55243F2CD4542B03C51BD3769DC3024CC368288E4DDBDC9046481C2BB53E1B9F7EG4N1H" TargetMode="External"/><Relationship Id="rId10" Type="http://schemas.openxmlformats.org/officeDocument/2006/relationships/hyperlink" Target="consultantplus://offline/ref=DCCD4571E73A452EC4B0664E8C0979272FCE4721CD6F298B44E84A55243F2CD4542B03C51BD3769DC3024CC366288E4DDBDC9046481C2BB53E1B9F7EG4N1H" TargetMode="External"/><Relationship Id="rId4" Type="http://schemas.openxmlformats.org/officeDocument/2006/relationships/webSettings" Target="webSettings.xml"/><Relationship Id="rId9" Type="http://schemas.openxmlformats.org/officeDocument/2006/relationships/hyperlink" Target="consultantplus://offline/ref=DCCD4571E73A452EC4B078439A6526282FC01124CE6427D41ABE4C027B6F2A81146B0597519C2FCD875741C1683DDA1D818B9D46G4N1H" TargetMode="External"/><Relationship Id="rId14" Type="http://schemas.openxmlformats.org/officeDocument/2006/relationships/hyperlink" Target="consultantplus://offline/ref=DCCD4571E73A452EC4B0664E8C0979272FCE4721CD6F298B44E84A55243F2CD4542B03C51BD3769DC3024CC366288E4DDBDC9046481C2BB53E1B9F7EG4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2021-01-28T07:13:00Z</dcterms:created>
  <dcterms:modified xsi:type="dcterms:W3CDTF">2021-01-28T07:13:00Z</dcterms:modified>
</cp:coreProperties>
</file>