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CB1" w:rsidRPr="00573CB1" w:rsidRDefault="00573CB1" w:rsidP="00573CB1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573CB1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Оплачивать взносы на капремонт входит в обязанность всех собственников помещений</w:t>
      </w:r>
    </w:p>
    <w:p w:rsidR="00573CB1" w:rsidRPr="00573CB1" w:rsidRDefault="00573CB1" w:rsidP="00573CB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3CB1">
        <w:rPr>
          <w:rFonts w:eastAsia="Times New Roman" w:cs="Times New Roman"/>
          <w:sz w:val="28"/>
          <w:szCs w:val="28"/>
          <w:lang w:eastAsia="ru-RU"/>
        </w:rPr>
        <w:t>В силу действующего законодательства РФ каждый собственник должен нести расходы на содержание общего имущества в многоквартирном доме, доля обязательных расходов к</w:t>
      </w:r>
      <w:bookmarkStart w:id="0" w:name="_GoBack"/>
      <w:bookmarkEnd w:id="0"/>
      <w:r w:rsidRPr="00573CB1">
        <w:rPr>
          <w:rFonts w:eastAsia="Times New Roman" w:cs="Times New Roman"/>
          <w:sz w:val="28"/>
          <w:szCs w:val="28"/>
          <w:lang w:eastAsia="ru-RU"/>
        </w:rPr>
        <w:t>оторых определяется долей в праве на общее имущество в таком доме. В целях его надлежащего содержания на собственников помещений возложена обязанность по оплате взносов на капремонт (ч. 1 ст. 169 ЖК РФ).</w:t>
      </w:r>
    </w:p>
    <w:p w:rsidR="00573CB1" w:rsidRPr="00573CB1" w:rsidRDefault="00573CB1" w:rsidP="00573CB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3CB1">
        <w:rPr>
          <w:rFonts w:eastAsia="Times New Roman" w:cs="Times New Roman"/>
          <w:sz w:val="28"/>
          <w:szCs w:val="28"/>
          <w:lang w:eastAsia="ru-RU"/>
        </w:rPr>
        <w:t>Ежемесячный взнос на капремонт устанавливается в расчете на один квадратный метр общей площади помещения в доме. Собственники уплачивают взносы на капитальный ремонт на основании платежных документов, в сроки, установленные для внесения платы за жилое помещение и коммунальные услуги, т.е. до 20 числа месяца, следующего за истекшим. В случае несвоевременной и (или) неполной оплаты взносов на капремонт Фонд оставляет за собой право начисления пени в размере одной трехсотой ставки рефинансирования Центрального банка Российской Федерации.</w:t>
      </w:r>
    </w:p>
    <w:p w:rsidR="00573CB1" w:rsidRPr="00573CB1" w:rsidRDefault="00573CB1" w:rsidP="00573CB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3CB1">
        <w:rPr>
          <w:rFonts w:eastAsia="Times New Roman" w:cs="Times New Roman"/>
          <w:sz w:val="28"/>
          <w:szCs w:val="28"/>
          <w:lang w:eastAsia="ru-RU"/>
        </w:rPr>
        <w:t>Кроме того, начиная с января 2017 года, просроченная задолженность по оплате взносов на капитальный ремонт (более 2000 рублей) будет передана для принудительного судебного взыскания. Все расходы по принудительному взысканию задолженности (оплата государственной пошлины 200/400 рублей и другие судебные расходы от 1500 рублей и более) будут возложены на должников.</w:t>
      </w:r>
    </w:p>
    <w:p w:rsidR="00573CB1" w:rsidRPr="00573CB1" w:rsidRDefault="00573CB1" w:rsidP="00573CB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3CB1">
        <w:rPr>
          <w:rFonts w:eastAsia="Times New Roman" w:cs="Times New Roman"/>
          <w:sz w:val="28"/>
          <w:szCs w:val="28"/>
          <w:lang w:eastAsia="ru-RU"/>
        </w:rPr>
        <w:t>В случае наличия задолженности рекомендуем погасить ее в кратчайшие сроки!</w:t>
      </w:r>
    </w:p>
    <w:p w:rsidR="00573CB1" w:rsidRPr="00573CB1" w:rsidRDefault="00573CB1" w:rsidP="00573CB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3CB1">
        <w:rPr>
          <w:rFonts w:eastAsia="Times New Roman" w:cs="Times New Roman"/>
          <w:sz w:val="28"/>
          <w:szCs w:val="28"/>
          <w:lang w:eastAsia="ru-RU"/>
        </w:rPr>
        <w:t>Напомним, что собственник может заключить с региональным оператором соглашение о реструктуризации (рассрочке) задолженности по оплате взноса на капитальный ремонт.</w:t>
      </w:r>
    </w:p>
    <w:p w:rsidR="00984235" w:rsidRDefault="00984235"/>
    <w:sectPr w:rsidR="00984235" w:rsidSect="00573CB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B1"/>
    <w:rsid w:val="000319A2"/>
    <w:rsid w:val="000D668C"/>
    <w:rsid w:val="00342790"/>
    <w:rsid w:val="00364ED5"/>
    <w:rsid w:val="004604FF"/>
    <w:rsid w:val="00481CB9"/>
    <w:rsid w:val="00573CB1"/>
    <w:rsid w:val="006E04AD"/>
    <w:rsid w:val="00984235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CA7BE-1498-4F6A-A66D-CE6884D4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3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2017-04-06T06:17:00Z</dcterms:created>
  <dcterms:modified xsi:type="dcterms:W3CDTF">2017-04-06T06:18:00Z</dcterms:modified>
</cp:coreProperties>
</file>