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3" w:rsidRDefault="00BE0DC3"/>
    <w:p w:rsidR="00BE0DC3" w:rsidRDefault="00BE0DC3"/>
    <w:tbl>
      <w:tblPr>
        <w:tblpPr w:leftFromText="180" w:rightFromText="180" w:vertAnchor="page" w:horzAnchor="margin" w:tblpY="540"/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E0DC3" w:rsidRPr="009327A0">
        <w:trPr>
          <w:trHeight w:val="6263"/>
        </w:trPr>
        <w:tc>
          <w:tcPr>
            <w:tcW w:w="9498" w:type="dxa"/>
          </w:tcPr>
          <w:p w:rsidR="00BE0DC3" w:rsidRDefault="009327A0">
            <w:pPr>
              <w:keepNext/>
              <w:widowControl w:val="0"/>
              <w:jc w:val="center"/>
              <w:outlineLvl w:val="0"/>
              <w:rPr>
                <w:b/>
                <w:bCs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  <w:p w:rsidR="00BE0DC3" w:rsidRDefault="00BE0DC3">
            <w:pPr>
              <w:widowControl w:val="0"/>
              <w:rPr>
                <w:lang w:val="ru-RU" w:eastAsia="ru-RU"/>
              </w:rPr>
            </w:pPr>
          </w:p>
          <w:p w:rsidR="00BE0DC3" w:rsidRDefault="009327A0">
            <w:pPr>
              <w:widowControl w:val="0"/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СОСНОВОБОРСКИЙ ГОРОДСКОЙ СОВЕТ ДЕПУТАТОВ</w:t>
            </w:r>
          </w:p>
          <w:p w:rsidR="00BE0DC3" w:rsidRDefault="00BE0DC3">
            <w:pPr>
              <w:widowControl w:val="0"/>
              <w:rPr>
                <w:b/>
                <w:sz w:val="16"/>
                <w:szCs w:val="16"/>
                <w:lang w:val="ru-RU" w:eastAsia="ru-RU"/>
              </w:rPr>
            </w:pPr>
          </w:p>
          <w:p w:rsidR="00BE0DC3" w:rsidRDefault="00BE0DC3">
            <w:pPr>
              <w:widowControl w:val="0"/>
              <w:rPr>
                <w:b/>
                <w:sz w:val="16"/>
                <w:szCs w:val="16"/>
                <w:lang w:val="ru-RU" w:eastAsia="ru-RU"/>
              </w:rPr>
            </w:pPr>
          </w:p>
          <w:p w:rsidR="00BE0DC3" w:rsidRDefault="009327A0">
            <w:pPr>
              <w:widowControl w:val="0"/>
              <w:jc w:val="center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</w:p>
          <w:p w:rsidR="00BE0DC3" w:rsidRDefault="00BE0DC3">
            <w:pPr>
              <w:widowControl w:val="0"/>
              <w:jc w:val="center"/>
              <w:rPr>
                <w:lang w:val="ru-RU" w:eastAsia="ru-RU"/>
              </w:rPr>
            </w:pPr>
          </w:p>
          <w:p w:rsidR="00BE0DC3" w:rsidRDefault="009327A0">
            <w:pPr>
              <w:widowControl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</w:p>
          <w:p w:rsidR="00BE0DC3" w:rsidRDefault="009327A0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24 </w:t>
            </w:r>
            <w:proofErr w:type="gramStart"/>
            <w:r>
              <w:rPr>
                <w:lang w:val="ru-RU" w:eastAsia="ru-RU"/>
              </w:rPr>
              <w:t>апреля  2023</w:t>
            </w:r>
            <w:proofErr w:type="gramEnd"/>
            <w:r>
              <w:rPr>
                <w:lang w:val="ru-RU" w:eastAsia="ru-RU"/>
              </w:rPr>
              <w:t xml:space="preserve">                                                                                                            №28/121-р</w:t>
            </w:r>
          </w:p>
          <w:p w:rsidR="00BE0DC3" w:rsidRDefault="009327A0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 Сосновоборск</w:t>
            </w:r>
          </w:p>
          <w:p w:rsidR="00BE0DC3" w:rsidRDefault="00BE0DC3">
            <w:pPr>
              <w:widowControl w:val="0"/>
              <w:jc w:val="center"/>
              <w:rPr>
                <w:lang w:val="ru-RU" w:eastAsia="ru-RU"/>
              </w:rPr>
            </w:pPr>
          </w:p>
          <w:p w:rsidR="00BE0DC3" w:rsidRPr="009327A0" w:rsidRDefault="00BE0DC3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</w:p>
          <w:p w:rsidR="00BE0DC3" w:rsidRPr="009327A0" w:rsidRDefault="009327A0">
            <w:pPr>
              <w:tabs>
                <w:tab w:val="left" w:pos="9252"/>
              </w:tabs>
              <w:ind w:right="3613"/>
              <w:jc w:val="both"/>
              <w:rPr>
                <w:sz w:val="28"/>
                <w:szCs w:val="28"/>
                <w:lang w:val="ru-RU"/>
              </w:rPr>
            </w:pPr>
            <w:r w:rsidRPr="009327A0">
              <w:rPr>
                <w:sz w:val="28"/>
                <w:szCs w:val="28"/>
                <w:lang w:val="ru-RU"/>
              </w:rPr>
              <w:t xml:space="preserve">Об утверждении положения о премировании, единовременной выплате при предоставлении ежегодного оплачиваемого </w:t>
            </w:r>
            <w:proofErr w:type="gramStart"/>
            <w:r w:rsidRPr="009327A0">
              <w:rPr>
                <w:sz w:val="28"/>
                <w:szCs w:val="28"/>
                <w:lang w:val="ru-RU"/>
              </w:rPr>
              <w:t>отпуска,  выплате</w:t>
            </w:r>
            <w:proofErr w:type="gramEnd"/>
            <w:r w:rsidRPr="009327A0">
              <w:rPr>
                <w:sz w:val="28"/>
                <w:szCs w:val="28"/>
                <w:lang w:val="ru-RU"/>
              </w:rPr>
              <w:t xml:space="preserve"> при возложении обязанностей на период отсутствия и выплате материальной помощи</w:t>
            </w:r>
          </w:p>
          <w:p w:rsidR="00BE0DC3" w:rsidRPr="009327A0" w:rsidRDefault="00BE0DC3">
            <w:pPr>
              <w:widowControl w:val="0"/>
              <w:tabs>
                <w:tab w:val="left" w:pos="9252"/>
              </w:tabs>
              <w:ind w:right="3754"/>
              <w:jc w:val="both"/>
              <w:rPr>
                <w:lang w:val="ru-RU"/>
              </w:rPr>
            </w:pPr>
          </w:p>
        </w:tc>
      </w:tr>
    </w:tbl>
    <w:p w:rsidR="00BE0DC3" w:rsidRPr="009327A0" w:rsidRDefault="009327A0">
      <w:pPr>
        <w:ind w:firstLine="851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В соответствии с решением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</w:t>
      </w:r>
      <w:r w:rsidRPr="009327A0">
        <w:rPr>
          <w:sz w:val="28"/>
          <w:szCs w:val="28"/>
          <w:lang w:val="ru-RU"/>
        </w:rPr>
        <w:t xml:space="preserve">ещающих иные муниципальные должности и муниципальных служащих </w:t>
      </w:r>
      <w:proofErr w:type="spellStart"/>
      <w:r w:rsidRPr="009327A0">
        <w:rPr>
          <w:sz w:val="28"/>
          <w:szCs w:val="28"/>
          <w:lang w:val="ru-RU"/>
        </w:rPr>
        <w:t>г.Сосновоборска</w:t>
      </w:r>
      <w:proofErr w:type="spellEnd"/>
      <w:r w:rsidRPr="009327A0">
        <w:rPr>
          <w:sz w:val="28"/>
          <w:szCs w:val="28"/>
          <w:lang w:val="ru-RU"/>
        </w:rPr>
        <w:t xml:space="preserve">», </w:t>
      </w:r>
      <w:proofErr w:type="spellStart"/>
      <w:r w:rsidRPr="009327A0">
        <w:rPr>
          <w:sz w:val="28"/>
          <w:szCs w:val="28"/>
          <w:lang w:val="ru-RU"/>
        </w:rPr>
        <w:t>Сосновоборский</w:t>
      </w:r>
      <w:proofErr w:type="spellEnd"/>
      <w:r w:rsidRPr="009327A0">
        <w:rPr>
          <w:sz w:val="28"/>
          <w:szCs w:val="28"/>
          <w:lang w:val="ru-RU"/>
        </w:rPr>
        <w:t xml:space="preserve"> городской Совет депутатов</w:t>
      </w:r>
    </w:p>
    <w:p w:rsidR="00BE0DC3" w:rsidRPr="009327A0" w:rsidRDefault="00BE0DC3">
      <w:pPr>
        <w:jc w:val="both"/>
        <w:rPr>
          <w:sz w:val="28"/>
          <w:szCs w:val="28"/>
          <w:lang w:val="ru-RU"/>
        </w:rPr>
      </w:pPr>
    </w:p>
    <w:p w:rsidR="00BE0DC3" w:rsidRDefault="009327A0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E0DC3" w:rsidRDefault="00BE0DC3">
      <w:pPr>
        <w:pStyle w:val="210"/>
        <w:spacing w:line="240" w:lineRule="auto"/>
        <w:ind w:left="0"/>
        <w:jc w:val="both"/>
        <w:rPr>
          <w:sz w:val="28"/>
          <w:szCs w:val="28"/>
        </w:rPr>
      </w:pPr>
    </w:p>
    <w:p w:rsidR="00BE0DC3" w:rsidRPr="009327A0" w:rsidRDefault="009327A0">
      <w:pPr>
        <w:pStyle w:val="210"/>
        <w:numPr>
          <w:ilvl w:val="0"/>
          <w:numId w:val="8"/>
        </w:numPr>
        <w:tabs>
          <w:tab w:val="clear" w:pos="1080"/>
          <w:tab w:val="num" w:pos="0"/>
          <w:tab w:val="left" w:pos="54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Утвердить </w:t>
      </w:r>
      <w:hyperlink r:id="rId14" w:history="1">
        <w:r w:rsidRPr="009327A0">
          <w:rPr>
            <w:sz w:val="28"/>
            <w:szCs w:val="28"/>
            <w:lang w:val="ru-RU"/>
          </w:rPr>
          <w:t>Положение</w:t>
        </w:r>
      </w:hyperlink>
      <w:r w:rsidRPr="009327A0">
        <w:rPr>
          <w:sz w:val="28"/>
          <w:szCs w:val="28"/>
          <w:lang w:val="ru-RU"/>
        </w:rPr>
        <w:t xml:space="preserve">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</w:t>
      </w:r>
      <w:r w:rsidRPr="009327A0">
        <w:rPr>
          <w:rFonts w:eastAsia="Calibri"/>
          <w:sz w:val="28"/>
          <w:szCs w:val="28"/>
          <w:lang w:val="ru-RU"/>
        </w:rPr>
        <w:t xml:space="preserve"> согласно пр</w:t>
      </w:r>
      <w:r w:rsidRPr="009327A0">
        <w:rPr>
          <w:rFonts w:eastAsia="Calibri"/>
          <w:sz w:val="28"/>
          <w:szCs w:val="28"/>
          <w:lang w:val="ru-RU"/>
        </w:rPr>
        <w:t>иложению</w:t>
      </w:r>
      <w:r>
        <w:rPr>
          <w:sz w:val="28"/>
          <w:szCs w:val="28"/>
          <w:lang w:val="ru-RU"/>
        </w:rPr>
        <w:t>.</w:t>
      </w:r>
    </w:p>
    <w:p w:rsidR="00BE0DC3" w:rsidRPr="009327A0" w:rsidRDefault="009327A0">
      <w:pPr>
        <w:pStyle w:val="210"/>
        <w:numPr>
          <w:ilvl w:val="0"/>
          <w:numId w:val="8"/>
        </w:numPr>
        <w:tabs>
          <w:tab w:val="clear" w:pos="1080"/>
          <w:tab w:val="left" w:pos="540"/>
          <w:tab w:val="num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Считать утратившими силу решени</w:t>
      </w:r>
      <w:r>
        <w:rPr>
          <w:sz w:val="28"/>
          <w:szCs w:val="28"/>
          <w:lang w:val="ru-RU"/>
        </w:rPr>
        <w:t>я</w:t>
      </w:r>
      <w:r w:rsidRPr="009327A0">
        <w:rPr>
          <w:sz w:val="28"/>
          <w:szCs w:val="28"/>
          <w:lang w:val="ru-RU"/>
        </w:rPr>
        <w:t xml:space="preserve">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депутатов:</w:t>
      </w:r>
    </w:p>
    <w:p w:rsidR="00BE0DC3" w:rsidRPr="009327A0" w:rsidRDefault="009327A0">
      <w:pPr>
        <w:pStyle w:val="210"/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327A0">
        <w:rPr>
          <w:sz w:val="28"/>
          <w:szCs w:val="28"/>
          <w:lang w:val="ru-RU"/>
        </w:rPr>
        <w:t>от 22.10.2008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премировании, единовременной выплате при предоставлении ежегодного оплачиваемого отпуска и выплате материальной помощи</w:t>
      </w:r>
      <w:r w:rsidRPr="009327A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BE0DC3" w:rsidRPr="009327A0" w:rsidRDefault="009327A0">
      <w:pPr>
        <w:pStyle w:val="210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327A0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16.05.2012 №130-р «О внесении изменений в решение </w:t>
      </w:r>
      <w:proofErr w:type="spellStart"/>
      <w:r>
        <w:rPr>
          <w:sz w:val="28"/>
          <w:szCs w:val="28"/>
          <w:lang w:val="ru-RU"/>
        </w:rPr>
        <w:t>Сосновоборского</w:t>
      </w:r>
      <w:proofErr w:type="spellEnd"/>
      <w:r>
        <w:rPr>
          <w:sz w:val="28"/>
          <w:szCs w:val="28"/>
          <w:lang w:val="ru-RU"/>
        </w:rPr>
        <w:t xml:space="preserve"> городского Совета депутатов от 22 о</w:t>
      </w:r>
      <w:r>
        <w:rPr>
          <w:sz w:val="28"/>
          <w:szCs w:val="28"/>
          <w:lang w:val="ru-RU"/>
        </w:rPr>
        <w:t>ктября 2008 г. №235-р»;</w:t>
      </w:r>
    </w:p>
    <w:p w:rsidR="00BE0DC3" w:rsidRPr="009327A0" w:rsidRDefault="009327A0">
      <w:pPr>
        <w:pStyle w:val="210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</w:t>
      </w:r>
      <w:proofErr w:type="gramStart"/>
      <w:r>
        <w:rPr>
          <w:sz w:val="28"/>
          <w:szCs w:val="28"/>
          <w:lang w:val="ru-RU"/>
        </w:rPr>
        <w:t>26.09.2012  №</w:t>
      </w:r>
      <w:proofErr w:type="gramEnd"/>
      <w:r>
        <w:rPr>
          <w:sz w:val="28"/>
          <w:szCs w:val="28"/>
          <w:lang w:val="ru-RU"/>
        </w:rPr>
        <w:t>156-р «О внесении изменений в решение от 22.10.2008 г. №235-р»;</w:t>
      </w:r>
    </w:p>
    <w:p w:rsidR="00BE0DC3" w:rsidRPr="009327A0" w:rsidRDefault="009327A0">
      <w:pPr>
        <w:pStyle w:val="210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12.12.2012 №179-р «О внесении изменений в решение </w:t>
      </w:r>
      <w:proofErr w:type="spellStart"/>
      <w:r>
        <w:rPr>
          <w:sz w:val="28"/>
          <w:szCs w:val="28"/>
          <w:lang w:val="ru-RU"/>
        </w:rPr>
        <w:t>Сосновоборского</w:t>
      </w:r>
      <w:proofErr w:type="spellEnd"/>
      <w:r>
        <w:rPr>
          <w:sz w:val="28"/>
          <w:szCs w:val="28"/>
          <w:lang w:val="ru-RU"/>
        </w:rPr>
        <w:t xml:space="preserve"> городского Совета депутатов от 22.10.2008 г. №235-р»;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21.06.2017 №19/81-р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</w:t>
      </w:r>
      <w:r w:rsidRPr="009327A0">
        <w:rPr>
          <w:rFonts w:eastAsia="Calibri"/>
          <w:sz w:val="28"/>
          <w:szCs w:val="28"/>
          <w:lang w:val="ru-RU"/>
        </w:rPr>
        <w:lastRenderedPageBreak/>
        <w:t>утверждении Положения о премировании, единовременной выплате при предоставлении ежегодного оплачиваемого отпуска и выплате мате</w:t>
      </w:r>
      <w:r w:rsidRPr="009327A0">
        <w:rPr>
          <w:rFonts w:eastAsia="Calibri"/>
          <w:sz w:val="28"/>
          <w:szCs w:val="28"/>
          <w:lang w:val="ru-RU"/>
        </w:rPr>
        <w:t>риальной помощи</w:t>
      </w:r>
      <w:r w:rsidRPr="009327A0">
        <w:rPr>
          <w:sz w:val="28"/>
          <w:szCs w:val="28"/>
          <w:lang w:val="ru-RU"/>
        </w:rPr>
        <w:t>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27.09.2017 № 22/95-р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премировании, единовременной выплате при предоставлении ежегодного оплачиваемого отп</w:t>
      </w:r>
      <w:r w:rsidRPr="009327A0">
        <w:rPr>
          <w:rFonts w:eastAsia="Calibri"/>
          <w:sz w:val="28"/>
          <w:szCs w:val="28"/>
          <w:lang w:val="ru-RU"/>
        </w:rPr>
        <w:t>уска и выплате материальной помощи</w:t>
      </w:r>
      <w:r w:rsidRPr="009327A0">
        <w:rPr>
          <w:sz w:val="28"/>
          <w:szCs w:val="28"/>
          <w:lang w:val="ru-RU"/>
        </w:rPr>
        <w:t>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17.06.2019 №42/168-р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премировании, единовременной выплате при предоставлении ежегодног</w:t>
      </w:r>
      <w:r w:rsidRPr="009327A0">
        <w:rPr>
          <w:rFonts w:eastAsia="Calibri"/>
          <w:sz w:val="28"/>
          <w:szCs w:val="28"/>
          <w:lang w:val="ru-RU"/>
        </w:rPr>
        <w:t>о оплачиваемого отпуска и выплате материальной помощи</w:t>
      </w:r>
      <w:r w:rsidRPr="009327A0">
        <w:rPr>
          <w:sz w:val="28"/>
          <w:szCs w:val="28"/>
          <w:lang w:val="ru-RU"/>
        </w:rPr>
        <w:t>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14.03.2022 № 17/70-р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премировании, единовременной выплате при предо</w:t>
      </w:r>
      <w:r w:rsidRPr="009327A0">
        <w:rPr>
          <w:rFonts w:eastAsia="Calibri"/>
          <w:sz w:val="28"/>
          <w:szCs w:val="28"/>
          <w:lang w:val="ru-RU"/>
        </w:rPr>
        <w:t>ставлении ежегодного оплачиваемого отпуска и выплате материальной помощи</w:t>
      </w:r>
      <w:r w:rsidRPr="009327A0">
        <w:rPr>
          <w:sz w:val="28"/>
          <w:szCs w:val="28"/>
          <w:lang w:val="ru-RU"/>
        </w:rPr>
        <w:t>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27.06.2022 № 21/87-р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премировании, единовременно</w:t>
      </w:r>
      <w:r w:rsidRPr="009327A0">
        <w:rPr>
          <w:rFonts w:eastAsia="Calibri"/>
          <w:sz w:val="28"/>
          <w:szCs w:val="28"/>
          <w:lang w:val="ru-RU"/>
        </w:rPr>
        <w:t>й выплате при предоставлении ежегодного оплачиваемого отпуска и выплате материальной помощи</w:t>
      </w:r>
      <w:r w:rsidRPr="009327A0">
        <w:rPr>
          <w:sz w:val="28"/>
          <w:szCs w:val="28"/>
          <w:lang w:val="ru-RU"/>
        </w:rPr>
        <w:t>»;</w:t>
      </w:r>
    </w:p>
    <w:p w:rsidR="00BE0DC3" w:rsidRPr="009327A0" w:rsidRDefault="009327A0">
      <w:pPr>
        <w:ind w:firstLine="709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- от 31.10.2022 № 24/101-р «О внесении изменений в решение </w:t>
      </w:r>
      <w:proofErr w:type="spellStart"/>
      <w:r w:rsidRPr="009327A0">
        <w:rPr>
          <w:sz w:val="28"/>
          <w:szCs w:val="28"/>
          <w:lang w:val="ru-RU"/>
        </w:rPr>
        <w:t>Сосновоборского</w:t>
      </w:r>
      <w:proofErr w:type="spellEnd"/>
      <w:r w:rsidRPr="009327A0">
        <w:rPr>
          <w:sz w:val="28"/>
          <w:szCs w:val="28"/>
          <w:lang w:val="ru-RU"/>
        </w:rPr>
        <w:t xml:space="preserve"> городского Совета депутатов от 22.10.2008 г. №235-р</w:t>
      </w:r>
      <w:r w:rsidRPr="009327A0">
        <w:rPr>
          <w:rFonts w:eastAsia="Calibri"/>
          <w:sz w:val="28"/>
          <w:szCs w:val="28"/>
          <w:lang w:val="ru-RU"/>
        </w:rPr>
        <w:t xml:space="preserve"> «Об утверждении Положения о премиро</w:t>
      </w:r>
      <w:r w:rsidRPr="009327A0">
        <w:rPr>
          <w:rFonts w:eastAsia="Calibri"/>
          <w:sz w:val="28"/>
          <w:szCs w:val="28"/>
          <w:lang w:val="ru-RU"/>
        </w:rPr>
        <w:t>вании, единовременной выплате при предоставлении ежегодного оплачиваемого отпуск, выплате при возложении обязанностей на период отсутствия и выплате материальной помощи».</w:t>
      </w:r>
    </w:p>
    <w:p w:rsidR="00BE0DC3" w:rsidRPr="009327A0" w:rsidRDefault="009327A0">
      <w:pPr>
        <w:pStyle w:val="210"/>
        <w:numPr>
          <w:ilvl w:val="0"/>
          <w:numId w:val="8"/>
        </w:numPr>
        <w:tabs>
          <w:tab w:val="clear" w:pos="1080"/>
          <w:tab w:val="num" w:pos="0"/>
          <w:tab w:val="left" w:pos="54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 Решение вступает в силу в день, следующий за днем его официального опубликования в г</w:t>
      </w:r>
      <w:r w:rsidRPr="009327A0">
        <w:rPr>
          <w:sz w:val="28"/>
          <w:szCs w:val="28"/>
          <w:lang w:val="ru-RU"/>
        </w:rPr>
        <w:t>ородской газете «Рабочий».</w:t>
      </w:r>
    </w:p>
    <w:p w:rsidR="00BE0DC3" w:rsidRPr="009327A0" w:rsidRDefault="00BE0DC3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BE0DC3" w:rsidRPr="009327A0" w:rsidRDefault="00BE0DC3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04"/>
      </w:tblGrid>
      <w:tr w:rsidR="00BE0DC3">
        <w:trPr>
          <w:trHeight w:val="665"/>
        </w:trPr>
        <w:tc>
          <w:tcPr>
            <w:tcW w:w="48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0DC3" w:rsidRPr="009327A0" w:rsidRDefault="009327A0">
            <w:pPr>
              <w:rPr>
                <w:sz w:val="28"/>
                <w:szCs w:val="28"/>
                <w:lang w:val="ru-RU"/>
              </w:rPr>
            </w:pPr>
            <w:r w:rsidRPr="009327A0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9327A0">
              <w:rPr>
                <w:sz w:val="28"/>
                <w:szCs w:val="28"/>
                <w:lang w:val="ru-RU"/>
              </w:rPr>
              <w:t>Сосновоборского</w:t>
            </w:r>
            <w:proofErr w:type="spellEnd"/>
            <w:r w:rsidRPr="009327A0">
              <w:rPr>
                <w:sz w:val="28"/>
                <w:szCs w:val="28"/>
                <w:lang w:val="ru-RU"/>
              </w:rPr>
              <w:t xml:space="preserve"> городского Совета депутатов</w:t>
            </w: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0DC3" w:rsidRDefault="009327A0">
            <w:pPr>
              <w:ind w:firstLine="27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Сосновоборска</w:t>
            </w:r>
            <w:proofErr w:type="spellEnd"/>
          </w:p>
          <w:p w:rsidR="00BE0DC3" w:rsidRDefault="00BE0DC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E0DC3">
        <w:trPr>
          <w:trHeight w:val="930"/>
        </w:trPr>
        <w:tc>
          <w:tcPr>
            <w:tcW w:w="48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0DC3" w:rsidRDefault="009327A0">
            <w:pPr>
              <w:spacing w:before="24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Б.М. </w:t>
            </w:r>
            <w:proofErr w:type="spellStart"/>
            <w:r>
              <w:rPr>
                <w:sz w:val="28"/>
                <w:szCs w:val="28"/>
              </w:rPr>
              <w:t>Пучкин</w:t>
            </w:r>
            <w:proofErr w:type="spellEnd"/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0DC3" w:rsidRDefault="009327A0">
            <w:pPr>
              <w:spacing w:before="240"/>
              <w:ind w:firstLine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А.С. </w:t>
            </w:r>
            <w:proofErr w:type="spellStart"/>
            <w:r>
              <w:rPr>
                <w:sz w:val="28"/>
                <w:szCs w:val="28"/>
              </w:rPr>
              <w:t>Кудрявцев</w:t>
            </w:r>
            <w:proofErr w:type="spellEnd"/>
          </w:p>
        </w:tc>
      </w:tr>
    </w:tbl>
    <w:p w:rsidR="00BE0DC3" w:rsidRDefault="009327A0">
      <w:pPr>
        <w:pStyle w:val="16"/>
        <w:pageBreakBefore/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</w:t>
      </w:r>
      <w:proofErr w:type="spellEnd"/>
      <w:r>
        <w:rPr>
          <w:sz w:val="28"/>
          <w:szCs w:val="28"/>
        </w:rPr>
        <w:t xml:space="preserve"> </w:t>
      </w:r>
    </w:p>
    <w:p w:rsidR="00BE0DC3" w:rsidRDefault="009327A0">
      <w:pPr>
        <w:pStyle w:val="ConsNormal"/>
        <w:ind w:right="0" w:firstLine="54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</w:p>
    <w:p w:rsidR="00BE0DC3" w:rsidRDefault="009327A0">
      <w:pPr>
        <w:pStyle w:val="ConsNormal"/>
        <w:ind w:right="0" w:firstLine="54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</w:p>
    <w:p w:rsidR="00BE0DC3" w:rsidRDefault="009327A0">
      <w:pPr>
        <w:pStyle w:val="ConsNormal"/>
        <w:ind w:right="0" w:firstLine="54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24.04.2023 </w:t>
      </w:r>
      <w:r>
        <w:rPr>
          <w:rFonts w:ascii="Times New Roman" w:hAnsi="Times New Roman" w:cs="Times New Roman"/>
          <w:sz w:val="28"/>
          <w:szCs w:val="28"/>
        </w:rPr>
        <w:t>№28/121-р</w:t>
      </w:r>
    </w:p>
    <w:p w:rsidR="00BE0DC3" w:rsidRDefault="00BE0DC3">
      <w:pPr>
        <w:pStyle w:val="ConsTitle"/>
        <w:widowControl/>
        <w:ind w:right="0"/>
        <w:jc w:val="center"/>
      </w:pPr>
    </w:p>
    <w:p w:rsidR="00BE0DC3" w:rsidRPr="009327A0" w:rsidRDefault="009327A0">
      <w:pPr>
        <w:jc w:val="center"/>
        <w:rPr>
          <w:b/>
          <w:bCs/>
          <w:sz w:val="28"/>
          <w:szCs w:val="28"/>
          <w:lang w:val="ru-RU"/>
        </w:rPr>
      </w:pPr>
      <w:r w:rsidRPr="009327A0">
        <w:rPr>
          <w:b/>
          <w:sz w:val="28"/>
          <w:szCs w:val="28"/>
          <w:lang w:val="ru-RU"/>
        </w:rPr>
        <w:t xml:space="preserve">Положение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</w:t>
      </w:r>
    </w:p>
    <w:p w:rsidR="00BE0DC3" w:rsidRDefault="009327A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выплате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материальной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помощи</w:t>
      </w:r>
      <w:proofErr w:type="spellEnd"/>
    </w:p>
    <w:p w:rsidR="00BE0DC3" w:rsidRDefault="009327A0">
      <w:pPr>
        <w:keepNext/>
        <w:keepLines/>
        <w:numPr>
          <w:ilvl w:val="0"/>
          <w:numId w:val="14"/>
        </w:numPr>
        <w:jc w:val="center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  <w:lang w:eastAsia="zh-CN"/>
        </w:rPr>
        <w:t>Общие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положения</w:t>
      </w:r>
      <w:proofErr w:type="spellEnd"/>
    </w:p>
    <w:p w:rsidR="00BE0DC3" w:rsidRPr="009327A0" w:rsidRDefault="009327A0">
      <w:pPr>
        <w:tabs>
          <w:tab w:val="left" w:pos="0"/>
        </w:tabs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1.1. </w:t>
      </w:r>
      <w:r w:rsidRPr="009327A0">
        <w:rPr>
          <w:bCs/>
          <w:iCs/>
          <w:sz w:val="28"/>
          <w:szCs w:val="28"/>
          <w:lang w:val="ru-RU"/>
        </w:rPr>
        <w:t>Настоящее Положение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 определяет порядок и условия премирования, единовременной</w:t>
      </w:r>
      <w:r w:rsidRPr="009327A0">
        <w:rPr>
          <w:bCs/>
          <w:iCs/>
          <w:sz w:val="28"/>
          <w:szCs w:val="28"/>
          <w:lang w:val="ru-RU"/>
        </w:rPr>
        <w:t xml:space="preserve"> выплаты при предоставлении ежегодного оплачиваемого отпуска, выплат</w:t>
      </w:r>
      <w:r w:rsidRPr="009327A0">
        <w:rPr>
          <w:bCs/>
          <w:iCs/>
          <w:sz w:val="28"/>
          <w:szCs w:val="28"/>
          <w:lang w:val="ru-RU"/>
        </w:rPr>
        <w:t>ы</w:t>
      </w:r>
      <w:r w:rsidRPr="009327A0">
        <w:rPr>
          <w:bCs/>
          <w:iCs/>
          <w:sz w:val="28"/>
          <w:szCs w:val="28"/>
          <w:lang w:val="ru-RU"/>
        </w:rPr>
        <w:t xml:space="preserve"> при возложении обязанностей на период отсутствия и выплаты материальной помощи </w:t>
      </w:r>
      <w:r w:rsidRPr="009327A0">
        <w:rPr>
          <w:bCs/>
          <w:iCs/>
          <w:sz w:val="28"/>
          <w:szCs w:val="28"/>
          <w:lang w:val="ru-RU"/>
        </w:rPr>
        <w:t xml:space="preserve">в отношении </w:t>
      </w:r>
      <w:r w:rsidRPr="009327A0">
        <w:rPr>
          <w:bCs/>
          <w:iCs/>
          <w:sz w:val="28"/>
          <w:szCs w:val="28"/>
          <w:lang w:val="ru-RU"/>
        </w:rPr>
        <w:t>муниципальных служащих города Сосновоборска</w:t>
      </w:r>
      <w:r w:rsidRPr="009327A0">
        <w:rPr>
          <w:bCs/>
          <w:iCs/>
          <w:sz w:val="28"/>
          <w:szCs w:val="28"/>
          <w:lang w:val="ru-RU"/>
        </w:rPr>
        <w:t xml:space="preserve">, премировании </w:t>
      </w:r>
      <w:r w:rsidRPr="009327A0">
        <w:rPr>
          <w:bCs/>
          <w:iCs/>
          <w:sz w:val="28"/>
          <w:szCs w:val="28"/>
          <w:lang w:val="ru-RU"/>
        </w:rPr>
        <w:t>депутатов, выборных должностных лиц о</w:t>
      </w:r>
      <w:r w:rsidRPr="009327A0">
        <w:rPr>
          <w:bCs/>
          <w:iCs/>
          <w:sz w:val="28"/>
          <w:szCs w:val="28"/>
          <w:lang w:val="ru-RU"/>
        </w:rPr>
        <w:t>рганов местного самоуправления, осуществляющих свои полномочия на постоянной основе</w:t>
      </w:r>
      <w:r w:rsidRPr="009327A0">
        <w:rPr>
          <w:bCs/>
          <w:iCs/>
          <w:sz w:val="28"/>
          <w:szCs w:val="28"/>
          <w:lang w:val="ru-RU"/>
        </w:rPr>
        <w:t>,</w:t>
      </w:r>
      <w:r w:rsidRPr="009327A0">
        <w:rPr>
          <w:bCs/>
          <w:iCs/>
          <w:sz w:val="28"/>
          <w:szCs w:val="28"/>
          <w:lang w:val="ru-RU"/>
        </w:rPr>
        <w:t xml:space="preserve"> лиц</w:t>
      </w:r>
      <w:r w:rsidRPr="009327A0">
        <w:rPr>
          <w:bCs/>
          <w:iCs/>
          <w:sz w:val="28"/>
          <w:szCs w:val="28"/>
          <w:lang w:val="ru-RU"/>
        </w:rPr>
        <w:t>,</w:t>
      </w:r>
      <w:r w:rsidRPr="009327A0">
        <w:rPr>
          <w:bCs/>
          <w:iCs/>
          <w:sz w:val="28"/>
          <w:szCs w:val="28"/>
          <w:lang w:val="ru-RU"/>
        </w:rPr>
        <w:t xml:space="preserve"> замещающих иные муниципальные должности (далее - выборные должностные лица)</w:t>
      </w:r>
      <w:r w:rsidRPr="009327A0">
        <w:rPr>
          <w:bCs/>
          <w:iCs/>
          <w:sz w:val="28"/>
          <w:szCs w:val="28"/>
          <w:lang w:val="ru-RU"/>
        </w:rPr>
        <w:t>.</w:t>
      </w:r>
      <w:r w:rsidRPr="009327A0">
        <w:rPr>
          <w:i/>
          <w:sz w:val="28"/>
          <w:szCs w:val="28"/>
          <w:lang w:val="ru-RU"/>
        </w:rPr>
        <w:t xml:space="preserve"> </w:t>
      </w:r>
    </w:p>
    <w:p w:rsidR="00BE0DC3" w:rsidRPr="009327A0" w:rsidRDefault="009327A0">
      <w:pPr>
        <w:tabs>
          <w:tab w:val="left" w:pos="0"/>
        </w:tabs>
        <w:ind w:firstLine="568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1.2 Премирование является правом, а не обязанностью работодателя. Работодателю принадлеж</w:t>
      </w:r>
      <w:r w:rsidRPr="009327A0">
        <w:rPr>
          <w:bCs/>
          <w:iCs/>
          <w:sz w:val="28"/>
          <w:szCs w:val="28"/>
          <w:lang w:val="ru-RU"/>
        </w:rPr>
        <w:t>ит право решать вопрос о выплате премии, которая носит стимулирующий характер и не является гарантированной или обязательной к начислению выплатой.</w:t>
      </w:r>
    </w:p>
    <w:p w:rsidR="00BE0DC3" w:rsidRPr="009327A0" w:rsidRDefault="009327A0">
      <w:pPr>
        <w:numPr>
          <w:ilvl w:val="1"/>
          <w:numId w:val="10"/>
        </w:numPr>
        <w:tabs>
          <w:tab w:val="left" w:pos="0"/>
        </w:tabs>
        <w:ind w:left="0" w:firstLine="568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 Премирование осуществляется при наличии финансовой возможности у работодателя и на основании индивидуальной</w:t>
      </w:r>
      <w:r w:rsidRPr="009327A0">
        <w:rPr>
          <w:bCs/>
          <w:iCs/>
          <w:sz w:val="28"/>
          <w:szCs w:val="28"/>
          <w:lang w:val="ru-RU"/>
        </w:rPr>
        <w:t xml:space="preserve"> оценки результатов работы </w:t>
      </w:r>
      <w:r w:rsidRPr="009327A0">
        <w:rPr>
          <w:bCs/>
          <w:iCs/>
          <w:sz w:val="28"/>
          <w:szCs w:val="28"/>
          <w:lang w:val="ru-RU"/>
        </w:rPr>
        <w:t>выборн</w:t>
      </w:r>
      <w:r w:rsidRPr="009327A0">
        <w:rPr>
          <w:bCs/>
          <w:iCs/>
          <w:sz w:val="28"/>
          <w:szCs w:val="28"/>
          <w:lang w:val="ru-RU"/>
        </w:rPr>
        <w:t xml:space="preserve">ого </w:t>
      </w:r>
      <w:r w:rsidRPr="009327A0">
        <w:rPr>
          <w:bCs/>
          <w:iCs/>
          <w:sz w:val="28"/>
          <w:szCs w:val="28"/>
          <w:lang w:val="ru-RU"/>
        </w:rPr>
        <w:t>должностн</w:t>
      </w:r>
      <w:r w:rsidRPr="009327A0">
        <w:rPr>
          <w:bCs/>
          <w:iCs/>
          <w:sz w:val="28"/>
          <w:szCs w:val="28"/>
          <w:lang w:val="ru-RU"/>
        </w:rPr>
        <w:t>ого</w:t>
      </w:r>
      <w:r w:rsidRPr="009327A0">
        <w:rPr>
          <w:bCs/>
          <w:iCs/>
          <w:sz w:val="28"/>
          <w:szCs w:val="28"/>
          <w:lang w:val="ru-RU"/>
        </w:rPr>
        <w:t xml:space="preserve"> лиц</w:t>
      </w:r>
      <w:r w:rsidRPr="009327A0">
        <w:rPr>
          <w:bCs/>
          <w:iCs/>
          <w:sz w:val="28"/>
          <w:szCs w:val="28"/>
          <w:lang w:val="ru-RU"/>
        </w:rPr>
        <w:t xml:space="preserve">а </w:t>
      </w:r>
      <w:proofErr w:type="gramStart"/>
      <w:r w:rsidRPr="009327A0">
        <w:rPr>
          <w:bCs/>
          <w:iCs/>
          <w:sz w:val="28"/>
          <w:szCs w:val="28"/>
          <w:lang w:val="ru-RU"/>
        </w:rPr>
        <w:t>и  муниципального</w:t>
      </w:r>
      <w:proofErr w:type="gramEnd"/>
      <w:r w:rsidRPr="009327A0">
        <w:rPr>
          <w:bCs/>
          <w:iCs/>
          <w:sz w:val="28"/>
          <w:szCs w:val="28"/>
          <w:lang w:val="ru-RU"/>
        </w:rPr>
        <w:t xml:space="preserve"> служащего.</w:t>
      </w:r>
      <w:r w:rsidRPr="009327A0">
        <w:rPr>
          <w:i/>
          <w:sz w:val="28"/>
          <w:szCs w:val="28"/>
          <w:lang w:val="ru-RU"/>
        </w:rPr>
        <w:t xml:space="preserve"> </w:t>
      </w:r>
    </w:p>
    <w:p w:rsidR="00BE0DC3" w:rsidRPr="009327A0" w:rsidRDefault="009327A0">
      <w:pPr>
        <w:numPr>
          <w:ilvl w:val="1"/>
          <w:numId w:val="10"/>
        </w:numPr>
        <w:tabs>
          <w:tab w:val="left" w:pos="0"/>
        </w:tabs>
        <w:ind w:left="0" w:firstLine="568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За успешное и добросовестное исполнение </w:t>
      </w:r>
      <w:r w:rsidRPr="009327A0">
        <w:rPr>
          <w:bCs/>
          <w:iCs/>
          <w:sz w:val="28"/>
          <w:szCs w:val="28"/>
          <w:lang w:val="ru-RU"/>
        </w:rPr>
        <w:t>выборны</w:t>
      </w:r>
      <w:r w:rsidRPr="009327A0">
        <w:rPr>
          <w:bCs/>
          <w:iCs/>
          <w:sz w:val="28"/>
          <w:szCs w:val="28"/>
          <w:lang w:val="ru-RU"/>
        </w:rPr>
        <w:t>м</w:t>
      </w:r>
      <w:r w:rsidRPr="009327A0">
        <w:rPr>
          <w:bCs/>
          <w:iCs/>
          <w:sz w:val="28"/>
          <w:szCs w:val="28"/>
          <w:lang w:val="ru-RU"/>
        </w:rPr>
        <w:t xml:space="preserve"> должностны</w:t>
      </w:r>
      <w:r w:rsidRPr="009327A0">
        <w:rPr>
          <w:bCs/>
          <w:iCs/>
          <w:sz w:val="28"/>
          <w:szCs w:val="28"/>
          <w:lang w:val="ru-RU"/>
        </w:rPr>
        <w:t>м</w:t>
      </w:r>
      <w:r w:rsidRPr="009327A0">
        <w:rPr>
          <w:bCs/>
          <w:iCs/>
          <w:sz w:val="28"/>
          <w:szCs w:val="28"/>
          <w:lang w:val="ru-RU"/>
        </w:rPr>
        <w:t xml:space="preserve"> лиц</w:t>
      </w:r>
      <w:r w:rsidRPr="009327A0">
        <w:rPr>
          <w:bCs/>
          <w:iCs/>
          <w:sz w:val="28"/>
          <w:szCs w:val="28"/>
          <w:lang w:val="ru-RU"/>
        </w:rPr>
        <w:t>ом или муниципальным служащим своих должностных обязанностей, продолжительную и безупречную службу, выполне</w:t>
      </w:r>
      <w:r w:rsidRPr="009327A0">
        <w:rPr>
          <w:bCs/>
          <w:iCs/>
          <w:sz w:val="28"/>
          <w:szCs w:val="28"/>
          <w:lang w:val="ru-RU"/>
        </w:rPr>
        <w:t xml:space="preserve">ние заданий особой важности и сложности к нему применяются поощрения, установленные правовыми актами органов местного самоуправления в соответствии </w:t>
      </w:r>
      <w:r w:rsidRPr="009327A0">
        <w:rPr>
          <w:rFonts w:eastAsia="Calibri"/>
          <w:sz w:val="28"/>
          <w:szCs w:val="28"/>
          <w:lang w:val="ru-RU"/>
        </w:rPr>
        <w:t>с федеральными законами и законами Красноярского края</w:t>
      </w:r>
      <w:r w:rsidRPr="009327A0">
        <w:rPr>
          <w:bCs/>
          <w:iCs/>
          <w:sz w:val="28"/>
          <w:szCs w:val="28"/>
          <w:lang w:val="ru-RU"/>
        </w:rPr>
        <w:t>, в том числе:</w:t>
      </w:r>
    </w:p>
    <w:p w:rsidR="00BE0DC3" w:rsidRPr="009327A0" w:rsidRDefault="009327A0">
      <w:pPr>
        <w:ind w:firstLine="539"/>
        <w:jc w:val="both"/>
        <w:rPr>
          <w:sz w:val="28"/>
          <w:szCs w:val="28"/>
          <w:lang w:val="ru-RU"/>
        </w:rPr>
      </w:pPr>
      <w:r w:rsidRPr="009327A0">
        <w:rPr>
          <w:rFonts w:eastAsia="Calibri"/>
          <w:sz w:val="28"/>
          <w:szCs w:val="28"/>
          <w:lang w:val="ru-RU"/>
        </w:rPr>
        <w:t>1) объявление благодарности;</w:t>
      </w:r>
    </w:p>
    <w:p w:rsidR="00BE0DC3" w:rsidRPr="009327A0" w:rsidRDefault="009327A0">
      <w:pPr>
        <w:ind w:firstLine="539"/>
        <w:jc w:val="both"/>
        <w:rPr>
          <w:sz w:val="28"/>
          <w:szCs w:val="28"/>
          <w:lang w:val="ru-RU"/>
        </w:rPr>
      </w:pPr>
      <w:r w:rsidRPr="009327A0">
        <w:rPr>
          <w:rFonts w:eastAsia="Calibri"/>
          <w:sz w:val="28"/>
          <w:szCs w:val="28"/>
          <w:lang w:val="ru-RU"/>
        </w:rPr>
        <w:t>2) награжде</w:t>
      </w:r>
      <w:r w:rsidRPr="009327A0">
        <w:rPr>
          <w:rFonts w:eastAsia="Calibri"/>
          <w:sz w:val="28"/>
          <w:szCs w:val="28"/>
          <w:lang w:val="ru-RU"/>
        </w:rPr>
        <w:t>ние благодарственным письмом;</w:t>
      </w:r>
    </w:p>
    <w:p w:rsidR="00BE0DC3" w:rsidRPr="009327A0" w:rsidRDefault="009327A0">
      <w:pPr>
        <w:ind w:firstLine="539"/>
        <w:jc w:val="both"/>
        <w:rPr>
          <w:sz w:val="28"/>
          <w:szCs w:val="28"/>
          <w:lang w:val="ru-RU"/>
        </w:rPr>
      </w:pPr>
      <w:r w:rsidRPr="009327A0">
        <w:rPr>
          <w:rFonts w:eastAsia="Calibri"/>
          <w:sz w:val="28"/>
          <w:szCs w:val="28"/>
          <w:lang w:val="ru-RU"/>
        </w:rPr>
        <w:t>3) награждение почетной грамотой;</w:t>
      </w:r>
    </w:p>
    <w:p w:rsidR="00BE0DC3" w:rsidRPr="009327A0" w:rsidRDefault="009327A0">
      <w:pPr>
        <w:ind w:firstLine="539"/>
        <w:jc w:val="both"/>
        <w:rPr>
          <w:sz w:val="28"/>
          <w:szCs w:val="28"/>
          <w:lang w:val="ru-RU"/>
        </w:rPr>
      </w:pPr>
      <w:r w:rsidRPr="009327A0">
        <w:rPr>
          <w:rFonts w:eastAsia="Calibri"/>
          <w:sz w:val="28"/>
          <w:szCs w:val="28"/>
          <w:lang w:val="ru-RU"/>
        </w:rPr>
        <w:t>4) выплата денежной премии;</w:t>
      </w:r>
    </w:p>
    <w:p w:rsidR="00BE0DC3" w:rsidRDefault="009327A0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proofErr w:type="spellStart"/>
      <w:proofErr w:type="gramStart"/>
      <w:r>
        <w:rPr>
          <w:rFonts w:eastAsia="Calibri"/>
          <w:sz w:val="28"/>
          <w:szCs w:val="28"/>
        </w:rPr>
        <w:t>награждение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ценным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подарком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BE0DC3" w:rsidRPr="009327A0" w:rsidRDefault="009327A0">
      <w:pPr>
        <w:numPr>
          <w:ilvl w:val="0"/>
          <w:numId w:val="14"/>
        </w:numPr>
        <w:rPr>
          <w:sz w:val="28"/>
          <w:szCs w:val="28"/>
          <w:lang w:val="ru-RU"/>
        </w:rPr>
      </w:pPr>
      <w:r w:rsidRPr="009327A0">
        <w:rPr>
          <w:b/>
          <w:sz w:val="28"/>
          <w:szCs w:val="28"/>
          <w:lang w:val="ru-RU" w:eastAsia="zh-CN"/>
        </w:rPr>
        <w:t>Порядок и условия премирования муниципальных служащих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Премирование муниципальных служащих производится в целях усиления их материал</w:t>
      </w:r>
      <w:r w:rsidRPr="009327A0">
        <w:rPr>
          <w:bCs/>
          <w:iCs/>
          <w:sz w:val="28"/>
          <w:szCs w:val="28"/>
          <w:lang w:val="ru-RU"/>
        </w:rPr>
        <w:t>ьной заинтересованности в повышении качества выполнения задач, возложенных на орган местного самоуправления</w:t>
      </w:r>
      <w:r w:rsidRPr="009327A0">
        <w:rPr>
          <w:bCs/>
          <w:iCs/>
          <w:sz w:val="28"/>
          <w:szCs w:val="28"/>
          <w:lang w:val="ru-RU"/>
        </w:rPr>
        <w:t xml:space="preserve"> (далее – ОМСУ)</w:t>
      </w:r>
      <w:r w:rsidRPr="009327A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9327A0">
        <w:rPr>
          <w:bCs/>
          <w:iCs/>
          <w:sz w:val="28"/>
          <w:szCs w:val="28"/>
          <w:lang w:val="ru-RU"/>
        </w:rPr>
        <w:t>г.Сосновоборска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или соответствующее структурное, отраслевое (функциональное) подразделение </w:t>
      </w:r>
      <w:r w:rsidRPr="009327A0">
        <w:rPr>
          <w:bCs/>
          <w:iCs/>
          <w:sz w:val="28"/>
          <w:szCs w:val="28"/>
          <w:lang w:val="ru-RU"/>
        </w:rPr>
        <w:t>ОМСУ</w:t>
      </w:r>
      <w:r w:rsidRPr="009327A0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9327A0">
        <w:rPr>
          <w:bCs/>
          <w:iCs/>
          <w:sz w:val="28"/>
          <w:szCs w:val="28"/>
          <w:lang w:val="ru-RU"/>
        </w:rPr>
        <w:t>г.Сосновоборска</w:t>
      </w:r>
      <w:proofErr w:type="spellEnd"/>
      <w:r w:rsidRPr="009327A0">
        <w:rPr>
          <w:bCs/>
          <w:iCs/>
          <w:sz w:val="28"/>
          <w:szCs w:val="28"/>
          <w:lang w:val="ru-RU"/>
        </w:rPr>
        <w:t>, в профессиональном и</w:t>
      </w:r>
      <w:r w:rsidRPr="009327A0">
        <w:rPr>
          <w:bCs/>
          <w:iCs/>
          <w:sz w:val="28"/>
          <w:szCs w:val="28"/>
          <w:lang w:val="ru-RU"/>
        </w:rPr>
        <w:t xml:space="preserve">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Муниципальным служащим в пределах установленного ф</w:t>
      </w:r>
      <w:r w:rsidRPr="009327A0">
        <w:rPr>
          <w:bCs/>
          <w:iCs/>
          <w:sz w:val="28"/>
          <w:szCs w:val="28"/>
          <w:lang w:val="ru-RU"/>
        </w:rPr>
        <w:t>онда оплаты труда могут выплачиваться премии по следующим основаниям: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>В связи с присвоением почетного звания, установленного соответствующими нормативными правовым</w:t>
      </w:r>
      <w:r w:rsidRPr="009327A0">
        <w:rPr>
          <w:bCs/>
          <w:sz w:val="28"/>
          <w:szCs w:val="28"/>
          <w:lang w:val="ru-RU"/>
        </w:rPr>
        <w:t>и актами Российской Федерации или Красноярского края, награждением государственной наградой Российской Федерации, ведомственной наградой Российской Федерации, наградой Красноярского края, Почетными грамотами, благодарностями и иными видами поощрений Губерн</w:t>
      </w:r>
      <w:r w:rsidRPr="009327A0">
        <w:rPr>
          <w:bCs/>
          <w:sz w:val="28"/>
          <w:szCs w:val="28"/>
          <w:lang w:val="ru-RU"/>
        </w:rPr>
        <w:t>атора Красноярского края и Законодательного Собрания Красноярского края, почетными грамотами и благодарностями государственных органов Красноярского края, учрежденных нормативными правовыми актами соответствующих государственных органов Красноярского края.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>За продолжительную и безупречную службу, в связи с выходом муниципального служащего на пенсию.</w:t>
      </w:r>
      <w:r w:rsidRPr="009327A0">
        <w:rPr>
          <w:i/>
          <w:sz w:val="28"/>
          <w:szCs w:val="28"/>
          <w:lang w:val="ru-RU"/>
        </w:rPr>
        <w:t xml:space="preserve"> 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>При достижении стажа муниципальной службы кратно пяти годам.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>За выполнение заданий особой важности и сложности.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>Премирование к праздничным датам (профессиональ</w:t>
      </w:r>
      <w:r w:rsidRPr="009327A0">
        <w:rPr>
          <w:bCs/>
          <w:sz w:val="28"/>
          <w:szCs w:val="28"/>
          <w:lang w:val="ru-RU"/>
        </w:rPr>
        <w:t xml:space="preserve">ным праздникам). </w:t>
      </w:r>
    </w:p>
    <w:p w:rsidR="00BE0DC3" w:rsidRPr="009327A0" w:rsidRDefault="009327A0">
      <w:pPr>
        <w:numPr>
          <w:ilvl w:val="2"/>
          <w:numId w:val="13"/>
        </w:numPr>
        <w:tabs>
          <w:tab w:val="left" w:pos="1560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 xml:space="preserve">За успешное и добросовестное исполнение муниципальным служащим своих должностных обязанностей, по итогам работы за квартал, год. </w:t>
      </w:r>
    </w:p>
    <w:p w:rsidR="00BE0DC3" w:rsidRPr="009327A0" w:rsidRDefault="009327A0">
      <w:pPr>
        <w:tabs>
          <w:tab w:val="left" w:pos="1560"/>
        </w:tabs>
        <w:ind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Премии по итогам работы за год выплачиваются при наличии экономии фонда оплаты труда.</w:t>
      </w:r>
    </w:p>
    <w:p w:rsidR="00BE0DC3" w:rsidRPr="009327A0" w:rsidRDefault="009327A0">
      <w:pPr>
        <w:tabs>
          <w:tab w:val="left" w:pos="1560"/>
        </w:tabs>
        <w:ind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 xml:space="preserve">Критериями начисления </w:t>
      </w:r>
      <w:r w:rsidRPr="009327A0">
        <w:rPr>
          <w:bCs/>
          <w:sz w:val="28"/>
          <w:szCs w:val="28"/>
          <w:lang w:val="ru-RU"/>
        </w:rPr>
        <w:t>и выплаты квартальной или годовой премии являются:</w:t>
      </w:r>
    </w:p>
    <w:p w:rsidR="00BE0DC3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дисциплины</w:t>
      </w:r>
      <w:proofErr w:type="spellEnd"/>
      <w:r>
        <w:rPr>
          <w:sz w:val="28"/>
          <w:szCs w:val="28"/>
        </w:rPr>
        <w:t>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оперативность и качество выполнения поручений (заданий) руководителей отраслевых (функциональных) органов соответствующего ОМСУ г. Сосновоборска;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отсутствие замечаний со стороны непосредственного руководителя относительно качества выполнения трудовых обязанностей;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систематическое досрочное выполнение работы, участие в выполнении важных работ, подготовке и проведении мероприятий;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оперативность и каче</w:t>
      </w:r>
      <w:r w:rsidRPr="009327A0">
        <w:rPr>
          <w:sz w:val="28"/>
          <w:szCs w:val="28"/>
          <w:lang w:val="ru-RU"/>
        </w:rPr>
        <w:t>ство исполнения муниципальным служащим сроков рассмотрения обращений, заявлений граждан, сроков исполнения документов;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своевременность и полнота подготовки отчетности;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выполнение муниципальным служащим в пределах его должностных обязанностей плана работы с</w:t>
      </w:r>
      <w:r w:rsidRPr="009327A0">
        <w:rPr>
          <w:sz w:val="28"/>
          <w:szCs w:val="28"/>
          <w:lang w:val="ru-RU"/>
        </w:rPr>
        <w:t>труктурного подразделения, отраслевого (функционального) органа.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426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При определении размера премии учитывается: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фактически отработанное муниципальным служащим время в расчетном периоде. При этом время нахождения в ежегодном оплачиваемом отпуске, на обучении, </w:t>
      </w:r>
      <w:r w:rsidRPr="009327A0">
        <w:rPr>
          <w:sz w:val="28"/>
          <w:szCs w:val="28"/>
          <w:lang w:val="ru-RU"/>
        </w:rPr>
        <w:t>в командировке принимается в расчет для начисления премии;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наличие нарушений Правил внутреннего трудового распорядка, Кодекса этики и поведения лиц, замещающих государственные должности Красноярского края, выборные муниципальные должности, государственных </w:t>
      </w:r>
      <w:r w:rsidRPr="009327A0">
        <w:rPr>
          <w:sz w:val="28"/>
          <w:szCs w:val="28"/>
          <w:lang w:val="ru-RU"/>
        </w:rPr>
        <w:t>гражданских служащих Красноярского края и муниципальных служащих, инструкции по делопроизводству;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факты невыполнения постановлений, распоряжений и поручений </w:t>
      </w:r>
      <w:proofErr w:type="gramStart"/>
      <w:r w:rsidRPr="009327A0">
        <w:rPr>
          <w:sz w:val="28"/>
          <w:szCs w:val="28"/>
          <w:lang w:val="ru-RU"/>
        </w:rPr>
        <w:t>руководителя</w:t>
      </w:r>
      <w:proofErr w:type="gramEnd"/>
      <w:r w:rsidRPr="009327A0">
        <w:rPr>
          <w:sz w:val="28"/>
          <w:szCs w:val="28"/>
          <w:lang w:val="ru-RU"/>
        </w:rPr>
        <w:t xml:space="preserve"> соответствующего ОМСУ </w:t>
      </w:r>
      <w:proofErr w:type="spellStart"/>
      <w:r w:rsidRPr="009327A0">
        <w:rPr>
          <w:sz w:val="28"/>
          <w:szCs w:val="28"/>
          <w:lang w:val="ru-RU"/>
        </w:rPr>
        <w:t>г.Сосновоборска</w:t>
      </w:r>
      <w:proofErr w:type="spellEnd"/>
      <w:r w:rsidRPr="009327A0">
        <w:rPr>
          <w:sz w:val="28"/>
          <w:szCs w:val="28"/>
          <w:lang w:val="ru-RU"/>
        </w:rPr>
        <w:t xml:space="preserve"> и (или) его заместителя, заданий и поручений неп</w:t>
      </w:r>
      <w:r w:rsidRPr="009327A0">
        <w:rPr>
          <w:sz w:val="28"/>
          <w:szCs w:val="28"/>
          <w:lang w:val="ru-RU"/>
        </w:rPr>
        <w:t>осредственного руководителя муниципального служащего;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несвоевременная подготовка и сдача отчетности;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ненадлежащее выполнение служебных обязанностей, предусмотренных должностной инструкцией.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2"/>
        <w:rPr>
          <w:sz w:val="28"/>
          <w:szCs w:val="28"/>
          <w:lang w:val="ru-RU"/>
        </w:rPr>
      </w:pPr>
      <w:r w:rsidRPr="009327A0">
        <w:rPr>
          <w:bCs/>
          <w:sz w:val="28"/>
          <w:szCs w:val="28"/>
          <w:lang w:val="ru-RU"/>
        </w:rPr>
        <w:t xml:space="preserve">К премированию по итогам работы за соответствующий квартал, год не представляются муниципальные служащие, состоящие на муниципальной службе в ОМСУ </w:t>
      </w:r>
      <w:proofErr w:type="spellStart"/>
      <w:r w:rsidRPr="009327A0">
        <w:rPr>
          <w:bCs/>
          <w:sz w:val="28"/>
          <w:szCs w:val="28"/>
          <w:lang w:val="ru-RU"/>
        </w:rPr>
        <w:t>г.Сосновоборска</w:t>
      </w:r>
      <w:proofErr w:type="spellEnd"/>
      <w:r w:rsidRPr="009327A0">
        <w:rPr>
          <w:bCs/>
          <w:sz w:val="28"/>
          <w:szCs w:val="28"/>
          <w:lang w:val="ru-RU"/>
        </w:rPr>
        <w:t xml:space="preserve"> менее трех месяцев.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rFonts w:eastAsia="Calibri"/>
          <w:bCs/>
          <w:iCs/>
          <w:sz w:val="28"/>
          <w:szCs w:val="28"/>
          <w:lang w:val="ru-RU"/>
        </w:rPr>
        <w:t xml:space="preserve">Решение о премировании </w:t>
      </w:r>
      <w:r w:rsidRPr="009327A0">
        <w:rPr>
          <w:bCs/>
          <w:iCs/>
          <w:sz w:val="28"/>
          <w:szCs w:val="28"/>
          <w:lang w:val="ru-RU"/>
        </w:rPr>
        <w:t>по итогам работы за квартал</w:t>
      </w:r>
      <w:r w:rsidRPr="009327A0">
        <w:rPr>
          <w:bCs/>
          <w:iCs/>
          <w:sz w:val="28"/>
          <w:szCs w:val="28"/>
          <w:lang w:val="ru-RU"/>
        </w:rPr>
        <w:t>,</w:t>
      </w:r>
      <w:r w:rsidRPr="009327A0">
        <w:rPr>
          <w:bCs/>
          <w:iCs/>
          <w:sz w:val="28"/>
          <w:szCs w:val="28"/>
          <w:lang w:val="ru-RU"/>
        </w:rPr>
        <w:t xml:space="preserve"> год </w:t>
      </w:r>
      <w:r w:rsidRPr="009327A0">
        <w:rPr>
          <w:bCs/>
          <w:iCs/>
          <w:sz w:val="28"/>
          <w:szCs w:val="28"/>
          <w:lang w:val="ru-RU"/>
        </w:rPr>
        <w:t xml:space="preserve">принимается </w:t>
      </w:r>
      <w:r w:rsidRPr="009327A0">
        <w:rPr>
          <w:rFonts w:eastAsia="Calibri"/>
          <w:bCs/>
          <w:iCs/>
          <w:sz w:val="28"/>
          <w:szCs w:val="28"/>
          <w:lang w:val="ru-RU"/>
        </w:rPr>
        <w:t>с уче</w:t>
      </w:r>
      <w:r w:rsidRPr="009327A0">
        <w:rPr>
          <w:rFonts w:eastAsia="Calibri"/>
          <w:bCs/>
          <w:iCs/>
          <w:sz w:val="28"/>
          <w:szCs w:val="28"/>
          <w:lang w:val="ru-RU"/>
        </w:rPr>
        <w:t xml:space="preserve">том </w:t>
      </w:r>
      <w:r w:rsidRPr="009327A0">
        <w:rPr>
          <w:bCs/>
          <w:iCs/>
          <w:sz w:val="28"/>
          <w:szCs w:val="28"/>
          <w:lang w:val="ru-RU"/>
        </w:rPr>
        <w:t>результат</w:t>
      </w:r>
      <w:r w:rsidRPr="009327A0">
        <w:rPr>
          <w:bCs/>
          <w:iCs/>
          <w:sz w:val="28"/>
          <w:szCs w:val="28"/>
          <w:lang w:val="ru-RU"/>
        </w:rPr>
        <w:t>ов</w:t>
      </w:r>
      <w:r w:rsidRPr="009327A0">
        <w:rPr>
          <w:bCs/>
          <w:iCs/>
          <w:sz w:val="28"/>
          <w:szCs w:val="28"/>
          <w:lang w:val="ru-RU"/>
        </w:rPr>
        <w:t xml:space="preserve"> </w:t>
      </w:r>
      <w:r w:rsidRPr="009327A0">
        <w:rPr>
          <w:rFonts w:eastAsia="Calibri"/>
          <w:bCs/>
          <w:iCs/>
          <w:sz w:val="28"/>
          <w:szCs w:val="28"/>
          <w:lang w:val="ru-RU"/>
        </w:rPr>
        <w:t xml:space="preserve">оценки </w:t>
      </w:r>
      <w:r w:rsidRPr="009327A0">
        <w:rPr>
          <w:bCs/>
          <w:iCs/>
          <w:sz w:val="28"/>
          <w:szCs w:val="28"/>
          <w:lang w:val="ru-RU"/>
        </w:rPr>
        <w:t xml:space="preserve">работы </w:t>
      </w:r>
      <w:r w:rsidRPr="009327A0">
        <w:rPr>
          <w:rFonts w:eastAsia="Calibri"/>
          <w:bCs/>
          <w:iCs/>
          <w:sz w:val="28"/>
          <w:szCs w:val="28"/>
          <w:lang w:val="ru-RU"/>
        </w:rPr>
        <w:t xml:space="preserve">служащего, представленных </w:t>
      </w:r>
      <w:r w:rsidRPr="009327A0">
        <w:rPr>
          <w:bCs/>
          <w:iCs/>
          <w:sz w:val="28"/>
          <w:szCs w:val="28"/>
          <w:lang w:val="ru-RU"/>
        </w:rPr>
        <w:t xml:space="preserve">его </w:t>
      </w:r>
      <w:r w:rsidRPr="009327A0">
        <w:rPr>
          <w:rFonts w:eastAsia="Calibri"/>
          <w:bCs/>
          <w:iCs/>
          <w:sz w:val="28"/>
          <w:szCs w:val="28"/>
          <w:lang w:val="ru-RU"/>
        </w:rPr>
        <w:t xml:space="preserve">непосредственным </w:t>
      </w:r>
      <w:r w:rsidRPr="009327A0">
        <w:rPr>
          <w:bCs/>
          <w:iCs/>
          <w:sz w:val="28"/>
          <w:szCs w:val="28"/>
          <w:lang w:val="ru-RU"/>
        </w:rPr>
        <w:t>руководител</w:t>
      </w:r>
      <w:r w:rsidRPr="009327A0">
        <w:rPr>
          <w:bCs/>
          <w:iCs/>
          <w:sz w:val="28"/>
          <w:szCs w:val="28"/>
          <w:lang w:val="ru-RU"/>
        </w:rPr>
        <w:t>ем</w:t>
      </w:r>
      <w:r w:rsidRPr="009327A0">
        <w:rPr>
          <w:rFonts w:eastAsia="Calibri"/>
          <w:bCs/>
          <w:iCs/>
          <w:sz w:val="28"/>
          <w:szCs w:val="28"/>
          <w:lang w:val="ru-RU"/>
        </w:rPr>
        <w:t xml:space="preserve"> </w:t>
      </w:r>
      <w:r w:rsidRPr="009327A0">
        <w:rPr>
          <w:bCs/>
          <w:iCs/>
          <w:sz w:val="28"/>
          <w:szCs w:val="28"/>
          <w:lang w:val="ru-RU"/>
        </w:rPr>
        <w:t>в</w:t>
      </w:r>
      <w:r w:rsidRPr="009327A0">
        <w:rPr>
          <w:bCs/>
          <w:iCs/>
          <w:sz w:val="28"/>
          <w:szCs w:val="28"/>
          <w:lang w:val="ru-RU"/>
        </w:rPr>
        <w:t xml:space="preserve"> служебной записк</w:t>
      </w:r>
      <w:r w:rsidRPr="009327A0">
        <w:rPr>
          <w:bCs/>
          <w:iCs/>
          <w:sz w:val="28"/>
          <w:szCs w:val="28"/>
          <w:lang w:val="ru-RU"/>
        </w:rPr>
        <w:t>е</w:t>
      </w:r>
      <w:r w:rsidRPr="009327A0">
        <w:rPr>
          <w:bCs/>
          <w:iCs/>
          <w:sz w:val="28"/>
          <w:szCs w:val="28"/>
          <w:lang w:val="ru-RU"/>
        </w:rPr>
        <w:t xml:space="preserve"> </w:t>
      </w:r>
      <w:r w:rsidRPr="009327A0">
        <w:rPr>
          <w:rFonts w:eastAsia="Calibri"/>
          <w:bCs/>
          <w:iCs/>
          <w:sz w:val="28"/>
          <w:szCs w:val="28"/>
          <w:lang w:val="ru-RU"/>
        </w:rPr>
        <w:t>на основании вышеуказанных</w:t>
      </w:r>
      <w:r w:rsidRPr="009327A0">
        <w:rPr>
          <w:bCs/>
          <w:iCs/>
          <w:sz w:val="28"/>
          <w:szCs w:val="28"/>
          <w:lang w:val="ru-RU"/>
        </w:rPr>
        <w:t xml:space="preserve"> критериев.</w:t>
      </w:r>
      <w:r w:rsidRPr="009327A0">
        <w:rPr>
          <w:bCs/>
          <w:iCs/>
          <w:sz w:val="28"/>
          <w:szCs w:val="28"/>
          <w:lang w:val="ru-RU"/>
        </w:rPr>
        <w:t xml:space="preserve"> В отношении муниципальных служащих, работающих в непосредственном подчинении представителя нанимателя, реше</w:t>
      </w:r>
      <w:r w:rsidRPr="009327A0">
        <w:rPr>
          <w:bCs/>
          <w:iCs/>
          <w:sz w:val="28"/>
          <w:szCs w:val="28"/>
          <w:lang w:val="ru-RU"/>
        </w:rPr>
        <w:t>ние об их премировании принимается им на основании собственной оценки с учетом вышеперечисленных критериев.</w:t>
      </w:r>
    </w:p>
    <w:p w:rsidR="00BE0DC3" w:rsidRPr="009327A0" w:rsidRDefault="009327A0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Премирование муниципальных служащих города </w:t>
      </w:r>
      <w:r w:rsidRPr="009327A0">
        <w:rPr>
          <w:bCs/>
          <w:iCs/>
          <w:sz w:val="28"/>
          <w:szCs w:val="28"/>
          <w:lang w:val="ru-RU"/>
        </w:rPr>
        <w:t xml:space="preserve">Сосновоборска </w:t>
      </w:r>
      <w:r w:rsidRPr="009327A0">
        <w:rPr>
          <w:bCs/>
          <w:iCs/>
          <w:sz w:val="28"/>
          <w:szCs w:val="28"/>
          <w:lang w:val="ru-RU"/>
        </w:rPr>
        <w:t xml:space="preserve">производится на основании принятого </w:t>
      </w:r>
      <w:r w:rsidRPr="009327A0">
        <w:rPr>
          <w:bCs/>
          <w:iCs/>
          <w:sz w:val="28"/>
          <w:szCs w:val="28"/>
          <w:lang w:val="ru-RU"/>
        </w:rPr>
        <w:t>представителем нанимателя организационно-распорядительн</w:t>
      </w:r>
      <w:r w:rsidRPr="009327A0">
        <w:rPr>
          <w:bCs/>
          <w:iCs/>
          <w:sz w:val="28"/>
          <w:szCs w:val="28"/>
          <w:lang w:val="ru-RU"/>
        </w:rPr>
        <w:t>ого документа (распоряжения, приказа). В организационно-распорядительном документе указывается основание для премирования муниципального служащего (конкретный профессиональный праздник, факт выхода служащего на пенсию, достижения им соответствующего стажа,</w:t>
      </w:r>
      <w:r w:rsidRPr="009327A0">
        <w:rPr>
          <w:bCs/>
          <w:iCs/>
          <w:sz w:val="28"/>
          <w:szCs w:val="28"/>
          <w:lang w:val="ru-RU"/>
        </w:rPr>
        <w:t xml:space="preserve"> выполненное задание особой важности и сложности), приводится ссылка на служебную записку непосредственного руководителя служащего (при наличии).</w:t>
      </w:r>
    </w:p>
    <w:p w:rsidR="00BE0DC3" w:rsidRPr="009327A0" w:rsidRDefault="009327A0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Премия не начисляется и не выплачивается в случаях: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 xml:space="preserve"> невыполнения или ненадлежащего выполнения трудовых обязан</w:t>
      </w:r>
      <w:r w:rsidRPr="009327A0">
        <w:rPr>
          <w:sz w:val="28"/>
          <w:szCs w:val="28"/>
          <w:lang w:val="ru-RU"/>
        </w:rPr>
        <w:t>ностей, предусмотренных трудовым договором, должностной инструкцией, локальными нормативными актами работодателя;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нарушения сроков выполнения заданий и поручений, установленных распоряжениями (приказами), резолюциями работодателя;</w:t>
      </w:r>
    </w:p>
    <w:p w:rsidR="00BE0DC3" w:rsidRPr="009327A0" w:rsidRDefault="009327A0">
      <w:pPr>
        <w:numPr>
          <w:ilvl w:val="0"/>
          <w:numId w:val="9"/>
        </w:numPr>
        <w:ind w:left="0" w:firstLine="426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фактов нарушения трудовой</w:t>
      </w:r>
      <w:r w:rsidRPr="009327A0">
        <w:rPr>
          <w:sz w:val="28"/>
          <w:szCs w:val="28"/>
          <w:lang w:val="ru-RU"/>
        </w:rPr>
        <w:t xml:space="preserve"> дисциплины, Правил внутреннего трудового распорядка, Кодекса этики, иных обязательных правил;</w:t>
      </w:r>
    </w:p>
    <w:p w:rsidR="00BE0DC3" w:rsidRPr="009327A0" w:rsidRDefault="009327A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наличия обоснованных претензий, жалоб контрагентов, граждан, организаций.</w:t>
      </w:r>
    </w:p>
    <w:p w:rsidR="00BE0DC3" w:rsidRPr="009327A0" w:rsidRDefault="009327A0">
      <w:pPr>
        <w:ind w:firstLine="567"/>
        <w:jc w:val="both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2.8 </w:t>
      </w:r>
      <w:r w:rsidRPr="009327A0">
        <w:rPr>
          <w:bCs/>
          <w:iCs/>
          <w:sz w:val="28"/>
          <w:szCs w:val="28"/>
          <w:lang w:val="ru-RU"/>
        </w:rPr>
        <w:t>Нарушения, которые не повлекли дисциплинарного взыскания, но являются основанием дл</w:t>
      </w:r>
      <w:r w:rsidRPr="009327A0">
        <w:rPr>
          <w:bCs/>
          <w:iCs/>
          <w:sz w:val="28"/>
          <w:szCs w:val="28"/>
          <w:lang w:val="ru-RU"/>
        </w:rPr>
        <w:t>я не начисления премии, подтверждаются служебными записками руководителей подразделений, актами, докладными записками, данными электронных систем и т.п.</w:t>
      </w:r>
    </w:p>
    <w:p w:rsidR="00BE0DC3" w:rsidRPr="009327A0" w:rsidRDefault="009327A0">
      <w:pPr>
        <w:ind w:firstLine="567"/>
        <w:jc w:val="both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2.9 </w:t>
      </w:r>
      <w:proofErr w:type="gramStart"/>
      <w:r w:rsidRPr="009327A0">
        <w:rPr>
          <w:bCs/>
          <w:iCs/>
          <w:sz w:val="28"/>
          <w:szCs w:val="28"/>
          <w:lang w:val="ru-RU"/>
        </w:rPr>
        <w:t>В</w:t>
      </w:r>
      <w:proofErr w:type="gramEnd"/>
      <w:r w:rsidRPr="009327A0">
        <w:rPr>
          <w:bCs/>
          <w:iCs/>
          <w:sz w:val="28"/>
          <w:szCs w:val="28"/>
          <w:lang w:val="ru-RU"/>
        </w:rPr>
        <w:t xml:space="preserve"> случаях превышения установленных законом предельных размеров дефицита бюджета города, введения временной финансовой администрации премирование муниципальных служащих не осуществляется.</w:t>
      </w:r>
    </w:p>
    <w:p w:rsidR="00BE0DC3" w:rsidRPr="009327A0" w:rsidRDefault="009327A0">
      <w:pPr>
        <w:keepNext/>
        <w:keepLines/>
        <w:numPr>
          <w:ilvl w:val="0"/>
          <w:numId w:val="14"/>
        </w:numPr>
        <w:ind w:left="0" w:firstLine="0"/>
        <w:jc w:val="center"/>
        <w:outlineLvl w:val="0"/>
        <w:rPr>
          <w:sz w:val="28"/>
          <w:szCs w:val="28"/>
          <w:lang w:val="ru-RU"/>
        </w:rPr>
      </w:pPr>
      <w:r w:rsidRPr="009327A0">
        <w:rPr>
          <w:b/>
          <w:sz w:val="28"/>
          <w:szCs w:val="28"/>
          <w:lang w:val="ru-RU" w:eastAsia="zh-CN"/>
        </w:rPr>
        <w:t>Порядок и условия единовременной выплаты при предоставлении ежегодног</w:t>
      </w:r>
      <w:r w:rsidRPr="009327A0">
        <w:rPr>
          <w:b/>
          <w:sz w:val="28"/>
          <w:szCs w:val="28"/>
          <w:lang w:val="ru-RU" w:eastAsia="zh-CN"/>
        </w:rPr>
        <w:t>о оплачиваемого отпуска, выплаты при возложении обязанностей на период отсутствия муниципальным служащим</w:t>
      </w:r>
    </w:p>
    <w:p w:rsidR="00BE0DC3" w:rsidRPr="009327A0" w:rsidRDefault="009327A0">
      <w:pPr>
        <w:numPr>
          <w:ilvl w:val="1"/>
          <w:numId w:val="12"/>
        </w:numPr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</w:t>
      </w:r>
      <w:r w:rsidRPr="009327A0">
        <w:rPr>
          <w:bCs/>
          <w:iCs/>
          <w:sz w:val="28"/>
          <w:szCs w:val="28"/>
          <w:lang w:val="ru-RU"/>
        </w:rPr>
        <w:t>х окладов. Единовременная выплата производится по решению представителя нанимателя одновременно с предоставлением ежегодного оплачиваемого отпуска.</w:t>
      </w:r>
      <w:r w:rsidRPr="009327A0">
        <w:rPr>
          <w:bCs/>
          <w:iCs/>
          <w:sz w:val="28"/>
          <w:szCs w:val="28"/>
          <w:lang w:val="ru-RU"/>
        </w:rPr>
        <w:t xml:space="preserve"> В случае разделения отпуска на части с согласия муниципального служащего, единовременная выплата производитс</w:t>
      </w:r>
      <w:r w:rsidRPr="009327A0">
        <w:rPr>
          <w:bCs/>
          <w:iCs/>
          <w:sz w:val="28"/>
          <w:szCs w:val="28"/>
          <w:lang w:val="ru-RU"/>
        </w:rPr>
        <w:t>я при предоставлении одной из частей отпуска по выбору служащего, выраженному в его личном заявлении.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Единовременная</w:t>
      </w:r>
      <w:r w:rsidRPr="009327A0">
        <w:rPr>
          <w:bCs/>
          <w:iCs/>
          <w:sz w:val="28"/>
          <w:szCs w:val="28"/>
          <w:lang w:val="ru-RU"/>
        </w:rPr>
        <w:t xml:space="preserve"> выплата при предоставлении ежегодного оплачиваемого отпуска не является выплатой за отработанное время.</w:t>
      </w:r>
    </w:p>
    <w:p w:rsidR="00BE0DC3" w:rsidRPr="009327A0" w:rsidRDefault="009327A0">
      <w:pPr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</w:t>
      </w:r>
      <w:r w:rsidRPr="009327A0">
        <w:rPr>
          <w:bCs/>
          <w:iCs/>
          <w:sz w:val="28"/>
          <w:szCs w:val="28"/>
          <w:lang w:val="ru-RU"/>
        </w:rPr>
        <w:t>я с особыми климатическими условиями.</w:t>
      </w:r>
    </w:p>
    <w:p w:rsidR="00BE0DC3" w:rsidRPr="009327A0" w:rsidRDefault="009327A0">
      <w:pPr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</w:t>
      </w:r>
      <w:r w:rsidRPr="009327A0">
        <w:rPr>
          <w:bCs/>
          <w:iCs/>
          <w:sz w:val="28"/>
          <w:szCs w:val="28"/>
          <w:lang w:val="ru-RU"/>
        </w:rPr>
        <w:t xml:space="preserve">енная в течение текущего календарного года, подлежит выплате муниципальному служащему на основании </w:t>
      </w:r>
      <w:r w:rsidRPr="009327A0">
        <w:rPr>
          <w:bCs/>
          <w:iCs/>
          <w:sz w:val="28"/>
          <w:szCs w:val="28"/>
          <w:lang w:val="ru-RU"/>
        </w:rPr>
        <w:t>организационно-распорядительного документа</w:t>
      </w:r>
      <w:r w:rsidRPr="009327A0">
        <w:rPr>
          <w:bCs/>
          <w:iCs/>
          <w:sz w:val="28"/>
          <w:szCs w:val="28"/>
          <w:lang w:val="ru-RU"/>
        </w:rPr>
        <w:t>, издаваемого представителем нанимателя, в последнем месяце календарного года.</w:t>
      </w:r>
    </w:p>
    <w:p w:rsidR="00BE0DC3" w:rsidRPr="009327A0" w:rsidRDefault="009327A0">
      <w:pPr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За выполнение с надлежащим качеством</w:t>
      </w:r>
      <w:r w:rsidRPr="009327A0">
        <w:rPr>
          <w:bCs/>
          <w:iCs/>
          <w:sz w:val="28"/>
          <w:szCs w:val="28"/>
          <w:lang w:val="ru-RU"/>
        </w:rPr>
        <w:t xml:space="preserve"> обязанностей муниципального служащего</w:t>
      </w:r>
      <w:r w:rsidRPr="009327A0">
        <w:rPr>
          <w:bCs/>
          <w:iCs/>
          <w:sz w:val="28"/>
          <w:szCs w:val="28"/>
          <w:lang w:val="ru-RU"/>
        </w:rPr>
        <w:t>,</w:t>
      </w:r>
      <w:r w:rsidRPr="009327A0">
        <w:rPr>
          <w:bCs/>
          <w:iCs/>
          <w:sz w:val="28"/>
          <w:szCs w:val="28"/>
          <w:lang w:val="ru-RU"/>
        </w:rPr>
        <w:t xml:space="preserve"> занимающего вышестоящую должность муниципальной службы</w:t>
      </w:r>
      <w:r w:rsidRPr="009327A0">
        <w:rPr>
          <w:bCs/>
          <w:iCs/>
          <w:sz w:val="28"/>
          <w:szCs w:val="28"/>
          <w:lang w:val="ru-RU"/>
        </w:rPr>
        <w:t>,</w:t>
      </w:r>
      <w:r w:rsidRPr="009327A0">
        <w:rPr>
          <w:bCs/>
          <w:iCs/>
          <w:sz w:val="28"/>
          <w:szCs w:val="28"/>
          <w:lang w:val="ru-RU"/>
        </w:rPr>
        <w:t xml:space="preserve"> возложенных на период</w:t>
      </w:r>
      <w:r w:rsidRPr="009327A0">
        <w:rPr>
          <w:bCs/>
          <w:iCs/>
          <w:sz w:val="28"/>
          <w:szCs w:val="28"/>
          <w:lang w:val="ru-RU"/>
        </w:rPr>
        <w:t xml:space="preserve"> его</w:t>
      </w:r>
      <w:r w:rsidRPr="009327A0">
        <w:rPr>
          <w:bCs/>
          <w:iCs/>
          <w:sz w:val="28"/>
          <w:szCs w:val="28"/>
          <w:lang w:val="ru-RU"/>
        </w:rPr>
        <w:t xml:space="preserve"> временного отсутствия, замещающему </w:t>
      </w:r>
      <w:r w:rsidRPr="009327A0">
        <w:rPr>
          <w:bCs/>
          <w:iCs/>
          <w:sz w:val="28"/>
          <w:szCs w:val="28"/>
          <w:lang w:val="ru-RU"/>
        </w:rPr>
        <w:t>муниципальному служащему</w:t>
      </w:r>
      <w:r w:rsidRPr="009327A0">
        <w:rPr>
          <w:bCs/>
          <w:iCs/>
          <w:sz w:val="28"/>
          <w:szCs w:val="28"/>
          <w:lang w:val="ru-RU"/>
        </w:rPr>
        <w:t xml:space="preserve"> производится выплата в размере разницы окладов и пропорционально отработан</w:t>
      </w:r>
      <w:r w:rsidRPr="009327A0">
        <w:rPr>
          <w:bCs/>
          <w:iCs/>
          <w:sz w:val="28"/>
          <w:szCs w:val="28"/>
          <w:lang w:val="ru-RU"/>
        </w:rPr>
        <w:t>ному времени.</w:t>
      </w:r>
    </w:p>
    <w:p w:rsidR="00BE0DC3" w:rsidRPr="009327A0" w:rsidRDefault="009327A0">
      <w:pPr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За выполнение муниципальным служащим с надлежащим качеством обязанностей и полномочий выборного должностного лица, работника, замещающего в органе местного самоуправления должность, не относящуюся к муниципальным должностям и должностям муниц</w:t>
      </w:r>
      <w:r w:rsidRPr="009327A0">
        <w:rPr>
          <w:bCs/>
          <w:iCs/>
          <w:sz w:val="28"/>
          <w:szCs w:val="28"/>
          <w:lang w:val="ru-RU"/>
        </w:rPr>
        <w:t xml:space="preserve">ипальной службы </w:t>
      </w:r>
    </w:p>
    <w:p w:rsidR="00BE0DC3" w:rsidRPr="009327A0" w:rsidRDefault="009327A0">
      <w:pPr>
        <w:keepNext/>
        <w:keepLines/>
        <w:numPr>
          <w:ilvl w:val="0"/>
          <w:numId w:val="14"/>
        </w:numPr>
        <w:ind w:left="0" w:firstLine="851"/>
        <w:jc w:val="center"/>
        <w:outlineLvl w:val="0"/>
        <w:rPr>
          <w:sz w:val="28"/>
          <w:szCs w:val="28"/>
          <w:lang w:val="ru-RU"/>
        </w:rPr>
      </w:pPr>
      <w:r w:rsidRPr="009327A0">
        <w:rPr>
          <w:b/>
          <w:sz w:val="28"/>
          <w:szCs w:val="28"/>
          <w:lang w:val="ru-RU" w:eastAsia="zh-CN"/>
        </w:rPr>
        <w:t xml:space="preserve">Порядок и условия выплаты материальной помощи </w:t>
      </w:r>
      <w:r w:rsidRPr="009327A0">
        <w:rPr>
          <w:b/>
          <w:sz w:val="28"/>
          <w:szCs w:val="28"/>
          <w:lang w:val="ru-RU" w:eastAsia="zh-CN"/>
        </w:rPr>
        <w:br/>
        <w:t xml:space="preserve">муниципальным служащим </w:t>
      </w:r>
    </w:p>
    <w:p w:rsidR="00BE0DC3" w:rsidRPr="009327A0" w:rsidRDefault="009327A0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Основанием для выплаты единовременной материальной помощи являются:</w:t>
      </w:r>
    </w:p>
    <w:p w:rsidR="00BE0DC3" w:rsidRPr="009327A0" w:rsidRDefault="009327A0" w:rsidP="009327A0">
      <w:pPr>
        <w:numPr>
          <w:ilvl w:val="0"/>
          <w:numId w:val="15"/>
        </w:numPr>
        <w:ind w:left="0" w:firstLine="900"/>
        <w:jc w:val="both"/>
        <w:rPr>
          <w:sz w:val="28"/>
          <w:szCs w:val="28"/>
          <w:lang w:val="ru-RU"/>
        </w:rPr>
      </w:pPr>
      <w:r w:rsidRPr="009327A0">
        <w:rPr>
          <w:sz w:val="28"/>
          <w:szCs w:val="28"/>
          <w:lang w:val="ru-RU"/>
        </w:rPr>
        <w:t>смерть супруга (супруги) или близких родственников (родители, дети);</w:t>
      </w:r>
    </w:p>
    <w:p w:rsidR="00BE0DC3" w:rsidRDefault="009327A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бракосочетание</w:t>
      </w:r>
      <w:proofErr w:type="spellEnd"/>
      <w:r>
        <w:rPr>
          <w:sz w:val="28"/>
          <w:szCs w:val="28"/>
        </w:rPr>
        <w:t>;</w:t>
      </w:r>
      <w:bookmarkStart w:id="0" w:name="_GoBack"/>
      <w:bookmarkEnd w:id="0"/>
    </w:p>
    <w:p w:rsidR="00BE0DC3" w:rsidRDefault="009327A0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рождение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BE0DC3" w:rsidRPr="009327A0" w:rsidRDefault="009327A0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Размер материальной помощи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</w:t>
      </w:r>
      <w:r w:rsidRPr="009327A0">
        <w:rPr>
          <w:bCs/>
          <w:iCs/>
          <w:sz w:val="28"/>
          <w:szCs w:val="28"/>
          <w:lang w:val="ru-RU"/>
        </w:rPr>
        <w:t>льному служащему в течение календарного года, не должен превышать пяти тысяч рублей по каждому основанию.</w:t>
      </w:r>
    </w:p>
    <w:p w:rsidR="00BE0DC3" w:rsidRPr="009327A0" w:rsidRDefault="009327A0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Выплата материальной помощи производится </w:t>
      </w:r>
      <w:r w:rsidRPr="009327A0">
        <w:rPr>
          <w:bCs/>
          <w:iCs/>
          <w:sz w:val="28"/>
          <w:szCs w:val="28"/>
          <w:lang w:val="ru-RU"/>
        </w:rPr>
        <w:t>в пределах</w:t>
      </w:r>
      <w:r w:rsidRPr="009327A0">
        <w:rPr>
          <w:bCs/>
          <w:iCs/>
          <w:sz w:val="28"/>
          <w:szCs w:val="28"/>
          <w:lang w:val="ru-RU"/>
        </w:rPr>
        <w:t xml:space="preserve"> фонда оплаты труда муниципальных служащих города.</w:t>
      </w:r>
    </w:p>
    <w:p w:rsidR="00BE0DC3" w:rsidRPr="009327A0" w:rsidRDefault="009327A0">
      <w:pPr>
        <w:numPr>
          <w:ilvl w:val="1"/>
          <w:numId w:val="11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Выплата производится по решению представителя на</w:t>
      </w:r>
      <w:r w:rsidRPr="009327A0">
        <w:rPr>
          <w:bCs/>
          <w:iCs/>
          <w:sz w:val="28"/>
          <w:szCs w:val="28"/>
          <w:lang w:val="ru-RU"/>
        </w:rPr>
        <w:t>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BE0DC3" w:rsidRPr="009327A0" w:rsidRDefault="009327A0">
      <w:pPr>
        <w:keepNext/>
        <w:keepLines/>
        <w:numPr>
          <w:ilvl w:val="0"/>
          <w:numId w:val="14"/>
        </w:numPr>
        <w:ind w:left="357" w:hanging="357"/>
        <w:jc w:val="center"/>
        <w:outlineLvl w:val="0"/>
        <w:rPr>
          <w:sz w:val="28"/>
          <w:szCs w:val="28"/>
          <w:lang w:val="ru-RU"/>
        </w:rPr>
      </w:pPr>
      <w:r w:rsidRPr="009327A0">
        <w:rPr>
          <w:b/>
          <w:sz w:val="28"/>
          <w:szCs w:val="28"/>
          <w:lang w:val="ru-RU" w:eastAsia="zh-CN"/>
        </w:rPr>
        <w:t>Премирование депу</w:t>
      </w:r>
      <w:r w:rsidRPr="009327A0">
        <w:rPr>
          <w:b/>
          <w:sz w:val="28"/>
          <w:szCs w:val="28"/>
          <w:lang w:val="ru-RU" w:eastAsia="zh-CN"/>
        </w:rPr>
        <w:t>татов, выборных должностных лиц</w:t>
      </w:r>
      <w:r w:rsidRPr="009327A0">
        <w:rPr>
          <w:b/>
          <w:sz w:val="28"/>
          <w:szCs w:val="28"/>
          <w:lang w:val="ru-RU" w:eastAsia="zh-CN"/>
        </w:rPr>
        <w:t>,</w:t>
      </w:r>
      <w:r w:rsidRPr="009327A0">
        <w:rPr>
          <w:b/>
          <w:sz w:val="28"/>
          <w:szCs w:val="28"/>
          <w:lang w:val="ru-RU" w:eastAsia="zh-CN"/>
        </w:rPr>
        <w:t xml:space="preserve"> осуществляющих свои полномочия на постоянной основе, лиц</w:t>
      </w:r>
      <w:r w:rsidRPr="009327A0">
        <w:rPr>
          <w:b/>
          <w:sz w:val="28"/>
          <w:szCs w:val="28"/>
          <w:lang w:val="ru-RU" w:eastAsia="zh-CN"/>
        </w:rPr>
        <w:t>,</w:t>
      </w:r>
      <w:r w:rsidRPr="009327A0">
        <w:rPr>
          <w:b/>
          <w:sz w:val="28"/>
          <w:szCs w:val="28"/>
          <w:lang w:val="ru-RU" w:eastAsia="zh-CN"/>
        </w:rPr>
        <w:t xml:space="preserve"> замещающих иные муниципальные должности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Депутатам, выборным должностным лицам местного самоуправления, осуществляющим свои полномочия на постоянной основе, лицам, за</w:t>
      </w:r>
      <w:r w:rsidRPr="009327A0">
        <w:rPr>
          <w:bCs/>
          <w:iCs/>
          <w:sz w:val="28"/>
          <w:szCs w:val="28"/>
          <w:lang w:val="ru-RU"/>
        </w:rPr>
        <w:t>мещающим иные муниципальные должности, за исключением Главы города (далее-</w:t>
      </w:r>
      <w:r w:rsidRPr="009327A0">
        <w:rPr>
          <w:bCs/>
          <w:iCs/>
          <w:sz w:val="28"/>
          <w:szCs w:val="28"/>
          <w:lang w:val="ru-RU"/>
        </w:rPr>
        <w:t xml:space="preserve">выборные </w:t>
      </w:r>
      <w:r w:rsidRPr="009327A0">
        <w:rPr>
          <w:bCs/>
          <w:iCs/>
          <w:sz w:val="28"/>
          <w:szCs w:val="28"/>
          <w:lang w:val="ru-RU"/>
        </w:rPr>
        <w:t>должностные лица), дополнительно к денежному вознаграждению и денежному поощрению выплачиваются премии по итогам работы за квартал, год.</w:t>
      </w:r>
      <w:r w:rsidRPr="009327A0">
        <w:rPr>
          <w:bCs/>
          <w:iCs/>
          <w:sz w:val="28"/>
          <w:szCs w:val="28"/>
          <w:lang w:val="ru-RU"/>
        </w:rPr>
        <w:t xml:space="preserve"> Выплата премии осуществляется в пред</w:t>
      </w:r>
      <w:r w:rsidRPr="009327A0">
        <w:rPr>
          <w:bCs/>
          <w:iCs/>
          <w:sz w:val="28"/>
          <w:szCs w:val="28"/>
          <w:lang w:val="ru-RU"/>
        </w:rPr>
        <w:t>елах фонда оплаты труда</w:t>
      </w:r>
      <w:r w:rsidRPr="009327A0">
        <w:rPr>
          <w:sz w:val="28"/>
          <w:szCs w:val="28"/>
          <w:lang w:val="ru-RU" w:eastAsia="zh-CN"/>
        </w:rPr>
        <w:t xml:space="preserve"> </w:t>
      </w:r>
      <w:r w:rsidRPr="009327A0">
        <w:rPr>
          <w:sz w:val="28"/>
          <w:szCs w:val="28"/>
          <w:lang w:val="ru-RU" w:eastAsia="zh-CN"/>
        </w:rPr>
        <w:t>выборных должностных лиц,</w:t>
      </w:r>
      <w:r w:rsidRPr="009327A0">
        <w:rPr>
          <w:bCs/>
          <w:iCs/>
          <w:sz w:val="28"/>
          <w:szCs w:val="28"/>
          <w:lang w:val="ru-RU"/>
        </w:rPr>
        <w:t xml:space="preserve"> установленного на соответствующий финансовый год.</w:t>
      </w:r>
      <w:r w:rsidRPr="009327A0">
        <w:rPr>
          <w:sz w:val="28"/>
          <w:szCs w:val="28"/>
          <w:lang w:val="ru-RU"/>
        </w:rPr>
        <w:t xml:space="preserve"> 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Критериями премирования </w:t>
      </w:r>
      <w:r w:rsidRPr="009327A0">
        <w:rPr>
          <w:bCs/>
          <w:iCs/>
          <w:sz w:val="28"/>
          <w:szCs w:val="28"/>
          <w:lang w:val="ru-RU"/>
        </w:rPr>
        <w:t xml:space="preserve">выборных </w:t>
      </w:r>
      <w:r w:rsidRPr="009327A0">
        <w:rPr>
          <w:bCs/>
          <w:iCs/>
          <w:sz w:val="28"/>
          <w:szCs w:val="28"/>
          <w:lang w:val="ru-RU"/>
        </w:rPr>
        <w:t>должностных лиц являются: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а) для председателя </w:t>
      </w:r>
      <w:proofErr w:type="spellStart"/>
      <w:r w:rsidRPr="009327A0">
        <w:rPr>
          <w:bCs/>
          <w:iCs/>
          <w:sz w:val="28"/>
          <w:szCs w:val="28"/>
          <w:lang w:val="ru-RU"/>
        </w:rPr>
        <w:t>Сосновоборского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городского Совета депутатов: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- выполнение в полном объеме и на высоком профессиональном уровне полномочий председателя, предусмотренных ст.30 Устава города Сосновоб</w:t>
      </w:r>
      <w:r w:rsidRPr="009327A0">
        <w:rPr>
          <w:bCs/>
          <w:iCs/>
          <w:sz w:val="28"/>
          <w:szCs w:val="28"/>
          <w:lang w:val="ru-RU"/>
        </w:rPr>
        <w:t>о</w:t>
      </w:r>
      <w:r w:rsidRPr="009327A0">
        <w:rPr>
          <w:bCs/>
          <w:iCs/>
          <w:sz w:val="28"/>
          <w:szCs w:val="28"/>
          <w:lang w:val="ru-RU"/>
        </w:rPr>
        <w:t>рска Красноярского края;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б) для лиц, замещающих муниципальные должности в </w:t>
      </w:r>
      <w:proofErr w:type="spellStart"/>
      <w:r w:rsidRPr="009327A0">
        <w:rPr>
          <w:bCs/>
          <w:iCs/>
          <w:sz w:val="28"/>
          <w:szCs w:val="28"/>
          <w:lang w:val="ru-RU"/>
        </w:rPr>
        <w:t>Контрольно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- счетном органе: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- реализация полн</w:t>
      </w:r>
      <w:r w:rsidRPr="009327A0">
        <w:rPr>
          <w:bCs/>
          <w:iCs/>
          <w:sz w:val="28"/>
          <w:szCs w:val="28"/>
          <w:lang w:val="ru-RU"/>
        </w:rPr>
        <w:t xml:space="preserve">омочий, определенных Положением о контрольно- счетном органе города Сосновоборска, утвержденным решением </w:t>
      </w:r>
      <w:proofErr w:type="spellStart"/>
      <w:r w:rsidRPr="009327A0">
        <w:rPr>
          <w:bCs/>
          <w:iCs/>
          <w:sz w:val="28"/>
          <w:szCs w:val="28"/>
          <w:lang w:val="ru-RU"/>
        </w:rPr>
        <w:t>Сосновоборского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городского Совета депутатов, с учетом степени, качества и сроков проведения контрольных и экспертных мероприятий, а также выполнения пл</w:t>
      </w:r>
      <w:r w:rsidRPr="009327A0">
        <w:rPr>
          <w:bCs/>
          <w:iCs/>
          <w:sz w:val="28"/>
          <w:szCs w:val="28"/>
          <w:lang w:val="ru-RU"/>
        </w:rPr>
        <w:t>ана работы.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в) премия указанным лицам не может выплачиваться при допущении в расчетном периоде факта несоблюдения ограничений, запретов, неисполнения обязанностей, установленных законодательством о противодействии коррупции.</w:t>
      </w:r>
    </w:p>
    <w:p w:rsidR="00BE0DC3" w:rsidRPr="009327A0" w:rsidRDefault="009327A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>Премирование депутатов, выборны</w:t>
      </w:r>
      <w:r w:rsidRPr="009327A0">
        <w:rPr>
          <w:bCs/>
          <w:iCs/>
          <w:sz w:val="28"/>
          <w:szCs w:val="28"/>
          <w:lang w:val="ru-RU"/>
        </w:rPr>
        <w:t xml:space="preserve">х должностных лиц, осуществляющих свои полномочия на постоянной основе, лиц, замещающих иные муниципальные должности, за исключением Главы города, производится соответствующим организационно-распорядительным документом (распоряжением председателя </w:t>
      </w:r>
      <w:proofErr w:type="spellStart"/>
      <w:r w:rsidRPr="009327A0">
        <w:rPr>
          <w:bCs/>
          <w:iCs/>
          <w:sz w:val="28"/>
          <w:szCs w:val="28"/>
          <w:lang w:val="ru-RU"/>
        </w:rPr>
        <w:t>Сосновобо</w:t>
      </w:r>
      <w:r w:rsidRPr="009327A0">
        <w:rPr>
          <w:bCs/>
          <w:iCs/>
          <w:sz w:val="28"/>
          <w:szCs w:val="28"/>
          <w:lang w:val="ru-RU"/>
        </w:rPr>
        <w:t>рского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городского Совета депутатов, приказом председателя Контрольно-счетного органа) при наличии решения постоянной комиссии по бюджетным вопросам </w:t>
      </w:r>
      <w:proofErr w:type="spellStart"/>
      <w:r w:rsidRPr="009327A0">
        <w:rPr>
          <w:bCs/>
          <w:iCs/>
          <w:sz w:val="28"/>
          <w:szCs w:val="28"/>
          <w:lang w:val="ru-RU"/>
        </w:rPr>
        <w:t>Сосновоборского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городского Совета депутатов, за фактически отработанное время</w:t>
      </w:r>
      <w:r w:rsidRPr="009327A0">
        <w:rPr>
          <w:bCs/>
          <w:iCs/>
          <w:sz w:val="28"/>
          <w:szCs w:val="28"/>
          <w:lang w:val="ru-RU"/>
        </w:rPr>
        <w:t xml:space="preserve"> в расчетном периоде.</w:t>
      </w:r>
      <w:r w:rsidRPr="009327A0">
        <w:rPr>
          <w:sz w:val="28"/>
          <w:szCs w:val="28"/>
          <w:lang w:val="ru-RU"/>
        </w:rPr>
        <w:t xml:space="preserve"> При этом </w:t>
      </w:r>
      <w:r w:rsidRPr="009327A0">
        <w:rPr>
          <w:sz w:val="28"/>
          <w:szCs w:val="28"/>
          <w:lang w:val="ru-RU"/>
        </w:rPr>
        <w:t>время нахождения в ежегодном оплачиваемом отпуске, на обучении, в командировке принимается в расчет для начисления премии.</w:t>
      </w:r>
    </w:p>
    <w:p w:rsidR="00BE0DC3" w:rsidRPr="009327A0" w:rsidRDefault="009327A0">
      <w:pPr>
        <w:ind w:firstLine="567"/>
        <w:jc w:val="both"/>
        <w:outlineLvl w:val="1"/>
        <w:rPr>
          <w:rFonts w:eastAsia="Calibri"/>
          <w:b/>
          <w:i/>
          <w:sz w:val="28"/>
          <w:szCs w:val="28"/>
          <w:lang w:val="ru-RU"/>
        </w:rPr>
      </w:pPr>
      <w:r w:rsidRPr="009327A0">
        <w:rPr>
          <w:bCs/>
          <w:iCs/>
          <w:sz w:val="28"/>
          <w:szCs w:val="28"/>
          <w:lang w:val="ru-RU"/>
        </w:rPr>
        <w:t xml:space="preserve">При невыполнении критериев премирования </w:t>
      </w:r>
      <w:r w:rsidRPr="009327A0">
        <w:rPr>
          <w:bCs/>
          <w:iCs/>
          <w:sz w:val="28"/>
          <w:szCs w:val="28"/>
          <w:lang w:val="ru-RU"/>
        </w:rPr>
        <w:t xml:space="preserve">выборных </w:t>
      </w:r>
      <w:r w:rsidRPr="009327A0">
        <w:rPr>
          <w:bCs/>
          <w:iCs/>
          <w:sz w:val="28"/>
          <w:szCs w:val="28"/>
          <w:lang w:val="ru-RU"/>
        </w:rPr>
        <w:t xml:space="preserve">должностных лиц, постоянная комиссия по бюджетным вопросам </w:t>
      </w:r>
      <w:proofErr w:type="spellStart"/>
      <w:r w:rsidRPr="009327A0">
        <w:rPr>
          <w:bCs/>
          <w:iCs/>
          <w:sz w:val="28"/>
          <w:szCs w:val="28"/>
          <w:lang w:val="ru-RU"/>
        </w:rPr>
        <w:t>Сосновоборского</w:t>
      </w:r>
      <w:proofErr w:type="spellEnd"/>
      <w:r w:rsidRPr="009327A0">
        <w:rPr>
          <w:bCs/>
          <w:iCs/>
          <w:sz w:val="28"/>
          <w:szCs w:val="28"/>
          <w:lang w:val="ru-RU"/>
        </w:rPr>
        <w:t xml:space="preserve"> городског</w:t>
      </w:r>
      <w:r w:rsidRPr="009327A0">
        <w:rPr>
          <w:bCs/>
          <w:iCs/>
          <w:sz w:val="28"/>
          <w:szCs w:val="28"/>
          <w:lang w:val="ru-RU"/>
        </w:rPr>
        <w:t xml:space="preserve">о Совета депутатов своим решением имеет право рекомендовать ограничить предельный размер премии конкретному </w:t>
      </w:r>
      <w:r w:rsidRPr="009327A0">
        <w:rPr>
          <w:bCs/>
          <w:iCs/>
          <w:sz w:val="28"/>
          <w:szCs w:val="28"/>
          <w:lang w:val="ru-RU"/>
        </w:rPr>
        <w:t xml:space="preserve">выборному </w:t>
      </w:r>
      <w:r w:rsidRPr="009327A0">
        <w:rPr>
          <w:bCs/>
          <w:iCs/>
          <w:sz w:val="28"/>
          <w:szCs w:val="28"/>
          <w:lang w:val="ru-RU"/>
        </w:rPr>
        <w:t>должностному лицу.</w:t>
      </w:r>
    </w:p>
    <w:sectPr w:rsidR="00BE0DC3" w:rsidRPr="009327A0">
      <w:headerReference w:type="even" r:id="rId15"/>
      <w:headerReference w:type="default" r:id="rId16"/>
      <w:headerReference w:type="first" r:id="rId17"/>
      <w:pgSz w:w="11906" w:h="16838"/>
      <w:pgMar w:top="568" w:right="849" w:bottom="568" w:left="1560" w:header="28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C3" w:rsidRDefault="009327A0">
      <w:r>
        <w:separator/>
      </w:r>
    </w:p>
  </w:endnote>
  <w:endnote w:type="continuationSeparator" w:id="0">
    <w:p w:rsidR="00BE0DC3" w:rsidRDefault="009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C3" w:rsidRDefault="009327A0">
      <w:r>
        <w:separator/>
      </w:r>
    </w:p>
  </w:footnote>
  <w:footnote w:type="continuationSeparator" w:id="0">
    <w:p w:rsidR="00BE0DC3" w:rsidRDefault="0093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3" w:rsidRDefault="009327A0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0DC3" w:rsidRDefault="009327A0">
                          <w:pPr>
                            <w:pStyle w:val="ab"/>
                            <w:rPr>
                              <w:rStyle w:val="af8"/>
                            </w:rPr>
                          </w:pPr>
                          <w:r>
                            <w:rPr>
                              <w:rStyle w:val="af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0"/>
                      <w:rPr>
                        <w:rStyle w:val="939"/>
                      </w:rPr>
                    </w:pPr>
                    <w:r>
                      <w:rPr>
                        <w:rStyle w:val="939"/>
                        <w:color w:val="000000"/>
                      </w:rPr>
                      <w:fldChar w:fldCharType="begin"/>
                    </w:r>
                    <w:r>
                      <w:rPr>
                        <w:rStyle w:val="939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39"/>
                        <w:color w:val="000000"/>
                      </w:rPr>
                      <w:fldChar w:fldCharType="separate"/>
                    </w:r>
                    <w:r>
                      <w:rPr>
                        <w:rStyle w:val="939"/>
                        <w:color w:val="000000"/>
                      </w:rPr>
                      <w:t xml:space="preserve">0</w:t>
                    </w:r>
                    <w:r>
                      <w:rPr>
                        <w:rStyle w:val="939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3" w:rsidRDefault="009327A0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0DC3" w:rsidRDefault="00BE0DC3">
                          <w:pPr>
                            <w:pStyle w:val="ab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0"/>
                      <w:rPr>
                        <w:rStyle w:val="93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3" w:rsidRDefault="009327A0">
    <w:pPr>
      <w:pStyle w:val="ab"/>
      <w:ind w:right="360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E0DC3" w:rsidRDefault="00BE0DC3">
                          <w:pPr>
                            <w:pStyle w:val="ab"/>
                            <w:rPr>
                              <w:rStyle w:val="af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0"/>
                      <w:rPr>
                        <w:rStyle w:val="93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FC"/>
    <w:multiLevelType w:val="hybridMultilevel"/>
    <w:tmpl w:val="317A7636"/>
    <w:lvl w:ilvl="0" w:tplc="8D1872E8">
      <w:start w:val="1"/>
      <w:numFmt w:val="decimal"/>
      <w:lvlText w:val="%1."/>
      <w:lvlJc w:val="left"/>
    </w:lvl>
    <w:lvl w:ilvl="1" w:tplc="C60E9914">
      <w:start w:val="1"/>
      <w:numFmt w:val="lowerLetter"/>
      <w:lvlText w:val="%2."/>
      <w:lvlJc w:val="left"/>
      <w:pPr>
        <w:ind w:left="1440" w:hanging="360"/>
      </w:pPr>
    </w:lvl>
    <w:lvl w:ilvl="2" w:tplc="05FE59B4">
      <w:start w:val="1"/>
      <w:numFmt w:val="lowerRoman"/>
      <w:lvlText w:val="%3."/>
      <w:lvlJc w:val="right"/>
      <w:pPr>
        <w:ind w:left="2160" w:hanging="180"/>
      </w:pPr>
    </w:lvl>
    <w:lvl w:ilvl="3" w:tplc="BA26D662">
      <w:start w:val="1"/>
      <w:numFmt w:val="decimal"/>
      <w:lvlText w:val="%4."/>
      <w:lvlJc w:val="left"/>
      <w:pPr>
        <w:ind w:left="2880" w:hanging="360"/>
      </w:pPr>
    </w:lvl>
    <w:lvl w:ilvl="4" w:tplc="1F546406">
      <w:start w:val="1"/>
      <w:numFmt w:val="lowerLetter"/>
      <w:lvlText w:val="%5."/>
      <w:lvlJc w:val="left"/>
      <w:pPr>
        <w:ind w:left="3600" w:hanging="360"/>
      </w:pPr>
    </w:lvl>
    <w:lvl w:ilvl="5" w:tplc="9B9424D2">
      <w:start w:val="1"/>
      <w:numFmt w:val="lowerRoman"/>
      <w:lvlText w:val="%6."/>
      <w:lvlJc w:val="right"/>
      <w:pPr>
        <w:ind w:left="4320" w:hanging="180"/>
      </w:pPr>
    </w:lvl>
    <w:lvl w:ilvl="6" w:tplc="F8BA8F50">
      <w:start w:val="1"/>
      <w:numFmt w:val="decimal"/>
      <w:lvlText w:val="%7."/>
      <w:lvlJc w:val="left"/>
      <w:pPr>
        <w:ind w:left="5040" w:hanging="360"/>
      </w:pPr>
    </w:lvl>
    <w:lvl w:ilvl="7" w:tplc="7268A1F0">
      <w:start w:val="1"/>
      <w:numFmt w:val="lowerLetter"/>
      <w:lvlText w:val="%8."/>
      <w:lvlJc w:val="left"/>
      <w:pPr>
        <w:ind w:left="5760" w:hanging="360"/>
      </w:pPr>
    </w:lvl>
    <w:lvl w:ilvl="8" w:tplc="DF8218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8C0"/>
    <w:multiLevelType w:val="hybridMultilevel"/>
    <w:tmpl w:val="68BC8F6C"/>
    <w:lvl w:ilvl="0" w:tplc="B93E09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6AAB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88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84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C9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F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2E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07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5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4F59"/>
    <w:multiLevelType w:val="hybridMultilevel"/>
    <w:tmpl w:val="B9E86E3E"/>
    <w:lvl w:ilvl="0" w:tplc="C03C5B5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0A4BC4">
      <w:start w:val="1"/>
      <w:numFmt w:val="lowerLetter"/>
      <w:lvlText w:val="%2."/>
      <w:lvlJc w:val="left"/>
      <w:pPr>
        <w:ind w:left="1790" w:hanging="360"/>
      </w:pPr>
    </w:lvl>
    <w:lvl w:ilvl="2" w:tplc="ECF63C72">
      <w:start w:val="1"/>
      <w:numFmt w:val="lowerRoman"/>
      <w:lvlText w:val="%3."/>
      <w:lvlJc w:val="right"/>
      <w:pPr>
        <w:ind w:left="2510" w:hanging="180"/>
      </w:pPr>
    </w:lvl>
    <w:lvl w:ilvl="3" w:tplc="54849B8A">
      <w:start w:val="1"/>
      <w:numFmt w:val="decimal"/>
      <w:lvlText w:val="%4."/>
      <w:lvlJc w:val="left"/>
      <w:pPr>
        <w:ind w:left="3230" w:hanging="360"/>
      </w:pPr>
    </w:lvl>
    <w:lvl w:ilvl="4" w:tplc="7D801060">
      <w:start w:val="1"/>
      <w:numFmt w:val="lowerLetter"/>
      <w:lvlText w:val="%5."/>
      <w:lvlJc w:val="left"/>
      <w:pPr>
        <w:ind w:left="3950" w:hanging="360"/>
      </w:pPr>
    </w:lvl>
    <w:lvl w:ilvl="5" w:tplc="B976945A">
      <w:start w:val="1"/>
      <w:numFmt w:val="lowerRoman"/>
      <w:lvlText w:val="%6."/>
      <w:lvlJc w:val="right"/>
      <w:pPr>
        <w:ind w:left="4670" w:hanging="180"/>
      </w:pPr>
    </w:lvl>
    <w:lvl w:ilvl="6" w:tplc="A91E8492">
      <w:start w:val="1"/>
      <w:numFmt w:val="decimal"/>
      <w:lvlText w:val="%7."/>
      <w:lvlJc w:val="left"/>
      <w:pPr>
        <w:ind w:left="5390" w:hanging="360"/>
      </w:pPr>
    </w:lvl>
    <w:lvl w:ilvl="7" w:tplc="4AC870F6">
      <w:start w:val="1"/>
      <w:numFmt w:val="lowerLetter"/>
      <w:lvlText w:val="%8."/>
      <w:lvlJc w:val="left"/>
      <w:pPr>
        <w:ind w:left="6110" w:hanging="360"/>
      </w:pPr>
    </w:lvl>
    <w:lvl w:ilvl="8" w:tplc="0F7C477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C91C6A"/>
    <w:multiLevelType w:val="multilevel"/>
    <w:tmpl w:val="CE402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 w15:restartNumberingAfterBreak="0">
    <w:nsid w:val="19EA6C99"/>
    <w:multiLevelType w:val="hybridMultilevel"/>
    <w:tmpl w:val="ED6001EA"/>
    <w:lvl w:ilvl="0" w:tplc="D6CE39A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3740FE74">
      <w:start w:val="1"/>
      <w:numFmt w:val="lowerLetter"/>
      <w:lvlText w:val="%2."/>
      <w:lvlJc w:val="left"/>
      <w:pPr>
        <w:ind w:left="1789" w:hanging="360"/>
      </w:pPr>
    </w:lvl>
    <w:lvl w:ilvl="2" w:tplc="4B403418">
      <w:start w:val="1"/>
      <w:numFmt w:val="lowerRoman"/>
      <w:lvlText w:val="%3."/>
      <w:lvlJc w:val="right"/>
      <w:pPr>
        <w:ind w:left="2509" w:hanging="180"/>
      </w:pPr>
    </w:lvl>
    <w:lvl w:ilvl="3" w:tplc="F85A3700">
      <w:start w:val="1"/>
      <w:numFmt w:val="decimal"/>
      <w:lvlText w:val="%4."/>
      <w:lvlJc w:val="left"/>
      <w:pPr>
        <w:ind w:left="3229" w:hanging="360"/>
      </w:pPr>
    </w:lvl>
    <w:lvl w:ilvl="4" w:tplc="79A08104">
      <w:start w:val="1"/>
      <w:numFmt w:val="lowerLetter"/>
      <w:lvlText w:val="%5."/>
      <w:lvlJc w:val="left"/>
      <w:pPr>
        <w:ind w:left="3949" w:hanging="360"/>
      </w:pPr>
    </w:lvl>
    <w:lvl w:ilvl="5" w:tplc="F05235B6">
      <w:start w:val="1"/>
      <w:numFmt w:val="lowerRoman"/>
      <w:lvlText w:val="%6."/>
      <w:lvlJc w:val="right"/>
      <w:pPr>
        <w:ind w:left="4669" w:hanging="180"/>
      </w:pPr>
    </w:lvl>
    <w:lvl w:ilvl="6" w:tplc="FC0C14D0">
      <w:start w:val="1"/>
      <w:numFmt w:val="decimal"/>
      <w:lvlText w:val="%7."/>
      <w:lvlJc w:val="left"/>
      <w:pPr>
        <w:ind w:left="5389" w:hanging="360"/>
      </w:pPr>
    </w:lvl>
    <w:lvl w:ilvl="7" w:tplc="B01CA9BC">
      <w:start w:val="1"/>
      <w:numFmt w:val="lowerLetter"/>
      <w:lvlText w:val="%8."/>
      <w:lvlJc w:val="left"/>
      <w:pPr>
        <w:ind w:left="6109" w:hanging="360"/>
      </w:pPr>
    </w:lvl>
    <w:lvl w:ilvl="8" w:tplc="44061B8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CD5AA3"/>
    <w:multiLevelType w:val="multilevel"/>
    <w:tmpl w:val="580ACD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1FB75BB4"/>
    <w:multiLevelType w:val="multilevel"/>
    <w:tmpl w:val="5C102686"/>
    <w:lvl w:ilvl="0">
      <w:start w:val="4"/>
      <w:numFmt w:val="decimal"/>
      <w:lvlText w:val="%1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8450FB8"/>
    <w:multiLevelType w:val="multilevel"/>
    <w:tmpl w:val="4CD279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8" w15:restartNumberingAfterBreak="0">
    <w:nsid w:val="29E26C1A"/>
    <w:multiLevelType w:val="hybridMultilevel"/>
    <w:tmpl w:val="D79C2AFC"/>
    <w:lvl w:ilvl="0" w:tplc="90940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CA90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0B26D5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AE3C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82A8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A819E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B0D87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2ACCD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268E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CC34A2"/>
    <w:multiLevelType w:val="hybridMultilevel"/>
    <w:tmpl w:val="C7B8683C"/>
    <w:lvl w:ilvl="0" w:tplc="3058F64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AA7E1D3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D9B0D90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8B0C18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B8090A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F41EEBF2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341068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C78AA43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E14CBA02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 w15:restartNumberingAfterBreak="0">
    <w:nsid w:val="49273382"/>
    <w:multiLevelType w:val="multilevel"/>
    <w:tmpl w:val="AC3CE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DB00CE2"/>
    <w:multiLevelType w:val="hybridMultilevel"/>
    <w:tmpl w:val="C1E0614C"/>
    <w:lvl w:ilvl="0" w:tplc="04E64F6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1BCA7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246796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3C8E52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56A30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964803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834B0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394A8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53A732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58FF7A88"/>
    <w:multiLevelType w:val="hybridMultilevel"/>
    <w:tmpl w:val="F994638E"/>
    <w:lvl w:ilvl="0" w:tplc="AB5ECC3A">
      <w:start w:val="1"/>
      <w:numFmt w:val="decimal"/>
      <w:lvlText w:val="%1."/>
      <w:lvlJc w:val="left"/>
    </w:lvl>
    <w:lvl w:ilvl="1" w:tplc="71A4347E">
      <w:start w:val="1"/>
      <w:numFmt w:val="lowerLetter"/>
      <w:lvlText w:val="%2."/>
      <w:lvlJc w:val="left"/>
      <w:pPr>
        <w:ind w:left="1440" w:hanging="360"/>
      </w:pPr>
    </w:lvl>
    <w:lvl w:ilvl="2" w:tplc="431E4FC6">
      <w:start w:val="1"/>
      <w:numFmt w:val="lowerRoman"/>
      <w:lvlText w:val="%3."/>
      <w:lvlJc w:val="right"/>
      <w:pPr>
        <w:ind w:left="2160" w:hanging="180"/>
      </w:pPr>
    </w:lvl>
    <w:lvl w:ilvl="3" w:tplc="BA62CF04">
      <w:start w:val="1"/>
      <w:numFmt w:val="decimal"/>
      <w:lvlText w:val="%4."/>
      <w:lvlJc w:val="left"/>
      <w:pPr>
        <w:ind w:left="2880" w:hanging="360"/>
      </w:pPr>
    </w:lvl>
    <w:lvl w:ilvl="4" w:tplc="5BEE3C8E">
      <w:start w:val="1"/>
      <w:numFmt w:val="lowerLetter"/>
      <w:lvlText w:val="%5."/>
      <w:lvlJc w:val="left"/>
      <w:pPr>
        <w:ind w:left="3600" w:hanging="360"/>
      </w:pPr>
    </w:lvl>
    <w:lvl w:ilvl="5" w:tplc="82CC2A0C">
      <w:start w:val="1"/>
      <w:numFmt w:val="lowerRoman"/>
      <w:lvlText w:val="%6."/>
      <w:lvlJc w:val="right"/>
      <w:pPr>
        <w:ind w:left="4320" w:hanging="180"/>
      </w:pPr>
    </w:lvl>
    <w:lvl w:ilvl="6" w:tplc="797635AC">
      <w:start w:val="1"/>
      <w:numFmt w:val="decimal"/>
      <w:lvlText w:val="%7."/>
      <w:lvlJc w:val="left"/>
      <w:pPr>
        <w:ind w:left="5040" w:hanging="360"/>
      </w:pPr>
    </w:lvl>
    <w:lvl w:ilvl="7" w:tplc="95A0B2FA">
      <w:start w:val="1"/>
      <w:numFmt w:val="lowerLetter"/>
      <w:lvlText w:val="%8."/>
      <w:lvlJc w:val="left"/>
      <w:pPr>
        <w:ind w:left="5760" w:hanging="360"/>
      </w:pPr>
    </w:lvl>
    <w:lvl w:ilvl="8" w:tplc="D73CAA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E18AD"/>
    <w:multiLevelType w:val="hybridMultilevel"/>
    <w:tmpl w:val="C114BA46"/>
    <w:lvl w:ilvl="0" w:tplc="7DCEACAC">
      <w:start w:val="1"/>
      <w:numFmt w:val="decimal"/>
      <w:lvlText w:val="%1."/>
      <w:lvlJc w:val="left"/>
      <w:pPr>
        <w:ind w:left="1440" w:hanging="360"/>
      </w:pPr>
    </w:lvl>
    <w:lvl w:ilvl="1" w:tplc="B9323666">
      <w:start w:val="1"/>
      <w:numFmt w:val="lowerLetter"/>
      <w:lvlText w:val="%2."/>
      <w:lvlJc w:val="left"/>
      <w:pPr>
        <w:ind w:left="2160" w:hanging="360"/>
      </w:pPr>
    </w:lvl>
    <w:lvl w:ilvl="2" w:tplc="31FABE66">
      <w:start w:val="1"/>
      <w:numFmt w:val="lowerRoman"/>
      <w:lvlText w:val="%3."/>
      <w:lvlJc w:val="right"/>
      <w:pPr>
        <w:ind w:left="2880" w:hanging="180"/>
      </w:pPr>
    </w:lvl>
    <w:lvl w:ilvl="3" w:tplc="F21470F6">
      <w:start w:val="1"/>
      <w:numFmt w:val="decimal"/>
      <w:lvlText w:val="%4."/>
      <w:lvlJc w:val="left"/>
      <w:pPr>
        <w:ind w:left="3600" w:hanging="360"/>
      </w:pPr>
    </w:lvl>
    <w:lvl w:ilvl="4" w:tplc="02CE1376">
      <w:start w:val="1"/>
      <w:numFmt w:val="lowerLetter"/>
      <w:lvlText w:val="%5."/>
      <w:lvlJc w:val="left"/>
      <w:pPr>
        <w:ind w:left="4320" w:hanging="360"/>
      </w:pPr>
    </w:lvl>
    <w:lvl w:ilvl="5" w:tplc="131C7074">
      <w:start w:val="1"/>
      <w:numFmt w:val="lowerRoman"/>
      <w:lvlText w:val="%6."/>
      <w:lvlJc w:val="right"/>
      <w:pPr>
        <w:ind w:left="5040" w:hanging="180"/>
      </w:pPr>
    </w:lvl>
    <w:lvl w:ilvl="6" w:tplc="A7FABF12">
      <w:start w:val="1"/>
      <w:numFmt w:val="decimal"/>
      <w:lvlText w:val="%7."/>
      <w:lvlJc w:val="left"/>
      <w:pPr>
        <w:ind w:left="5760" w:hanging="360"/>
      </w:pPr>
    </w:lvl>
    <w:lvl w:ilvl="7" w:tplc="990038EA">
      <w:start w:val="1"/>
      <w:numFmt w:val="lowerLetter"/>
      <w:lvlText w:val="%8."/>
      <w:lvlJc w:val="left"/>
      <w:pPr>
        <w:ind w:left="6480" w:hanging="360"/>
      </w:pPr>
    </w:lvl>
    <w:lvl w:ilvl="8" w:tplc="B8F4F08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511C5B"/>
    <w:multiLevelType w:val="hybridMultilevel"/>
    <w:tmpl w:val="29FE6B50"/>
    <w:lvl w:ilvl="0" w:tplc="5CBAA92A">
      <w:start w:val="1"/>
      <w:numFmt w:val="decimal"/>
      <w:lvlText w:val="%1."/>
      <w:lvlJc w:val="left"/>
    </w:lvl>
    <w:lvl w:ilvl="1" w:tplc="38D6D78C">
      <w:start w:val="1"/>
      <w:numFmt w:val="lowerLetter"/>
      <w:lvlText w:val="%2."/>
      <w:lvlJc w:val="left"/>
      <w:pPr>
        <w:ind w:left="1440" w:hanging="360"/>
      </w:pPr>
    </w:lvl>
    <w:lvl w:ilvl="2" w:tplc="9AC29064">
      <w:start w:val="1"/>
      <w:numFmt w:val="lowerRoman"/>
      <w:lvlText w:val="%3."/>
      <w:lvlJc w:val="right"/>
      <w:pPr>
        <w:ind w:left="2160" w:hanging="180"/>
      </w:pPr>
    </w:lvl>
    <w:lvl w:ilvl="3" w:tplc="D2827FF4">
      <w:start w:val="1"/>
      <w:numFmt w:val="decimal"/>
      <w:lvlText w:val="%4."/>
      <w:lvlJc w:val="left"/>
      <w:pPr>
        <w:ind w:left="2880" w:hanging="360"/>
      </w:pPr>
    </w:lvl>
    <w:lvl w:ilvl="4" w:tplc="3A7AA772">
      <w:start w:val="1"/>
      <w:numFmt w:val="lowerLetter"/>
      <w:lvlText w:val="%5."/>
      <w:lvlJc w:val="left"/>
      <w:pPr>
        <w:ind w:left="3600" w:hanging="360"/>
      </w:pPr>
    </w:lvl>
    <w:lvl w:ilvl="5" w:tplc="590A3BB4">
      <w:start w:val="1"/>
      <w:numFmt w:val="lowerRoman"/>
      <w:lvlText w:val="%6."/>
      <w:lvlJc w:val="right"/>
      <w:pPr>
        <w:ind w:left="4320" w:hanging="180"/>
      </w:pPr>
    </w:lvl>
    <w:lvl w:ilvl="6" w:tplc="BA0E2A62">
      <w:start w:val="1"/>
      <w:numFmt w:val="decimal"/>
      <w:lvlText w:val="%7."/>
      <w:lvlJc w:val="left"/>
      <w:pPr>
        <w:ind w:left="5040" w:hanging="360"/>
      </w:pPr>
    </w:lvl>
    <w:lvl w:ilvl="7" w:tplc="638674F2">
      <w:start w:val="1"/>
      <w:numFmt w:val="lowerLetter"/>
      <w:lvlText w:val="%8."/>
      <w:lvlJc w:val="left"/>
      <w:pPr>
        <w:ind w:left="5760" w:hanging="360"/>
      </w:pPr>
    </w:lvl>
    <w:lvl w:ilvl="8" w:tplc="08B44A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3"/>
    <w:rsid w:val="009327A0"/>
    <w:rsid w:val="00B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4320-C900-4701-868F-A29BAEC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af7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link w:val="afa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b">
    <w:name w:val="Основной текст_"/>
    <w:link w:val="14"/>
    <w:qFormat/>
    <w:rPr>
      <w:sz w:val="17"/>
      <w:szCs w:val="17"/>
      <w:shd w:val="clear" w:color="auto" w:fill="FFFFFF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d">
    <w:name w:val="List"/>
    <w:basedOn w:val="a5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aff0">
    <w:name w:val="Колонтитул"/>
    <w:basedOn w:val="a"/>
    <w:qFormat/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link w:val="afb"/>
    <w:qFormat/>
    <w:pPr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60" w:after="540" w:line="326" w:lineRule="exact"/>
      <w:jc w:val="both"/>
    </w:pPr>
    <w:rPr>
      <w:sz w:val="27"/>
      <w:szCs w:val="27"/>
      <w:lang w:val="ru-RU"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character" w:customStyle="1" w:styleId="15">
    <w:name w:val="Гиперссылка1"/>
  </w:style>
  <w:style w:type="character" w:customStyle="1" w:styleId="33">
    <w:name w:val="Гиперссылка3"/>
  </w:style>
  <w:style w:type="paragraph" w:customStyle="1" w:styleId="210">
    <w:name w:val="Основной текст с отступом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6">
    <w:name w:val="Основной текст с отступом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EB9641E320E32B4CDA56E8AB6C16C487382C47705AA6A76EA1FE477B26E619F83AF6C8B16F6EF331D885AC55D91B9B94514474971F265FD6BCF574DS1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6001-5677-4E56-A3EE-A991C028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2521</Words>
  <Characters>14374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cp:lastModifiedBy>Пользователь</cp:lastModifiedBy>
  <cp:revision>52</cp:revision>
  <dcterms:created xsi:type="dcterms:W3CDTF">2021-03-15T06:56:00Z</dcterms:created>
  <dcterms:modified xsi:type="dcterms:W3CDTF">2023-04-25T08:49:00Z</dcterms:modified>
  <dc:language>ru-RU</dc:language>
</cp:coreProperties>
</file>